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FBA2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="005F6291"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</w:p>
    <w:p w14:paraId="644B4BF1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 w:rsidRPr="00573654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 администрации</w:t>
      </w:r>
    </w:p>
    <w:p w14:paraId="37AD5171" w14:textId="77777777" w:rsidR="00D736E1" w:rsidRDefault="00D736E1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>Кушвинского городского округа</w:t>
      </w:r>
    </w:p>
    <w:p w14:paraId="0F1A1D51" w14:textId="5CB62A10" w:rsidR="00D736E1" w:rsidRPr="00573654" w:rsidRDefault="004857A7" w:rsidP="00D736E1">
      <w:pPr>
        <w:widowControl w:val="0"/>
        <w:autoSpaceDE w:val="0"/>
        <w:autoSpaceDN w:val="0"/>
        <w:adjustRightInd w:val="0"/>
        <w:ind w:left="10080"/>
        <w:rPr>
          <w:sz w:val="24"/>
          <w:szCs w:val="24"/>
        </w:rPr>
      </w:pPr>
      <w:r>
        <w:rPr>
          <w:sz w:val="24"/>
          <w:szCs w:val="24"/>
        </w:rPr>
        <w:t>О</w:t>
      </w:r>
      <w:r w:rsidR="00D736E1">
        <w:rPr>
          <w:sz w:val="24"/>
          <w:szCs w:val="24"/>
        </w:rPr>
        <w:t>т</w:t>
      </w:r>
      <w:r>
        <w:rPr>
          <w:sz w:val="24"/>
          <w:szCs w:val="24"/>
        </w:rPr>
        <w:t xml:space="preserve"> 17.03.2022 </w:t>
      </w:r>
      <w:r w:rsidR="00D736E1">
        <w:rPr>
          <w:sz w:val="24"/>
          <w:szCs w:val="24"/>
        </w:rPr>
        <w:t>№</w:t>
      </w:r>
      <w:r w:rsidR="00D456AD">
        <w:rPr>
          <w:sz w:val="24"/>
          <w:szCs w:val="24"/>
        </w:rPr>
        <w:t xml:space="preserve"> </w:t>
      </w:r>
      <w:r>
        <w:rPr>
          <w:sz w:val="24"/>
          <w:szCs w:val="24"/>
        </w:rPr>
        <w:t>293</w:t>
      </w:r>
    </w:p>
    <w:p w14:paraId="77E367EA" w14:textId="77777777" w:rsidR="00D736E1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14:paraId="6A1684C0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>Приложение № 1</w:t>
      </w:r>
    </w:p>
    <w:p w14:paraId="7CEFA69E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муниципальной </w:t>
      </w:r>
      <w:r w:rsidRPr="00573654">
        <w:rPr>
          <w:sz w:val="24"/>
          <w:szCs w:val="24"/>
        </w:rPr>
        <w:t>программе</w:t>
      </w:r>
    </w:p>
    <w:p w14:paraId="10D7F8AF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Кушвинского городского округа</w:t>
      </w:r>
    </w:p>
    <w:p w14:paraId="486BF9A9" w14:textId="77777777" w:rsidR="00D736E1" w:rsidRDefault="00D736E1" w:rsidP="00D736E1">
      <w:pPr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 xml:space="preserve">«Управление </w:t>
      </w:r>
      <w:r>
        <w:rPr>
          <w:sz w:val="24"/>
          <w:szCs w:val="24"/>
        </w:rPr>
        <w:t xml:space="preserve">муниципальными </w:t>
      </w:r>
      <w:r w:rsidRPr="00573654">
        <w:rPr>
          <w:sz w:val="24"/>
          <w:szCs w:val="24"/>
        </w:rPr>
        <w:t>финансами</w:t>
      </w:r>
    </w:p>
    <w:p w14:paraId="7155A90D" w14:textId="77777777" w:rsidR="00D736E1" w:rsidRPr="00573654" w:rsidRDefault="00D736E1" w:rsidP="00D736E1">
      <w:pPr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Кушвинского городского округа</w:t>
      </w:r>
    </w:p>
    <w:p w14:paraId="7E433DB2" w14:textId="77777777" w:rsidR="00D736E1" w:rsidRPr="00573654" w:rsidRDefault="00D736E1" w:rsidP="00D736E1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73654">
        <w:rPr>
          <w:sz w:val="24"/>
          <w:szCs w:val="24"/>
        </w:rPr>
        <w:t>до 202</w:t>
      </w:r>
      <w:r>
        <w:rPr>
          <w:sz w:val="24"/>
          <w:szCs w:val="24"/>
        </w:rPr>
        <w:t>4</w:t>
      </w:r>
      <w:r w:rsidRPr="00573654">
        <w:rPr>
          <w:sz w:val="24"/>
          <w:szCs w:val="24"/>
        </w:rPr>
        <w:t xml:space="preserve"> года»</w:t>
      </w:r>
    </w:p>
    <w:p w14:paraId="74A2DE1B" w14:textId="77777777" w:rsidR="00D736E1" w:rsidRDefault="00D736E1" w:rsidP="00D736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72FA92C" w14:textId="77777777" w:rsidR="00D736E1" w:rsidRPr="00FF1086" w:rsidRDefault="00D736E1" w:rsidP="00D736E1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A79BE18" w14:textId="77777777" w:rsidR="00D736E1" w:rsidRPr="00573654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>Цели, задачи и целевые показатели</w:t>
      </w:r>
    </w:p>
    <w:p w14:paraId="5B7E9900" w14:textId="77777777" w:rsidR="00D736E1" w:rsidRPr="00573654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реализации муниципальной </w:t>
      </w:r>
      <w:r w:rsidRPr="00573654">
        <w:rPr>
          <w:b/>
          <w:szCs w:val="28"/>
        </w:rPr>
        <w:t xml:space="preserve">программы </w:t>
      </w:r>
      <w:r>
        <w:rPr>
          <w:b/>
          <w:szCs w:val="28"/>
        </w:rPr>
        <w:t>Кушвинского городского округа</w:t>
      </w:r>
    </w:p>
    <w:p w14:paraId="22C07FA0" w14:textId="77777777" w:rsidR="00D736E1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 xml:space="preserve">«Управление </w:t>
      </w:r>
      <w:r>
        <w:rPr>
          <w:b/>
          <w:szCs w:val="28"/>
        </w:rPr>
        <w:t xml:space="preserve">муниципальными </w:t>
      </w:r>
      <w:r w:rsidRPr="00573654">
        <w:rPr>
          <w:b/>
          <w:szCs w:val="28"/>
        </w:rPr>
        <w:t xml:space="preserve">финансами </w:t>
      </w:r>
      <w:r>
        <w:rPr>
          <w:b/>
          <w:szCs w:val="28"/>
        </w:rPr>
        <w:t>Кушвинского городского округа</w:t>
      </w:r>
      <w:r w:rsidRPr="00573654">
        <w:rPr>
          <w:b/>
          <w:szCs w:val="28"/>
        </w:rPr>
        <w:t xml:space="preserve"> до 202</w:t>
      </w:r>
      <w:r>
        <w:rPr>
          <w:b/>
          <w:szCs w:val="28"/>
        </w:rPr>
        <w:t>4</w:t>
      </w:r>
      <w:r w:rsidRPr="00573654">
        <w:rPr>
          <w:b/>
          <w:szCs w:val="28"/>
        </w:rPr>
        <w:t xml:space="preserve"> года»</w:t>
      </w:r>
    </w:p>
    <w:p w14:paraId="4DECE2CF" w14:textId="77777777" w:rsidR="00D736E1" w:rsidRDefault="00D736E1" w:rsidP="00D736E1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864"/>
        <w:gridCol w:w="2161"/>
        <w:gridCol w:w="850"/>
        <w:gridCol w:w="1027"/>
        <w:gridCol w:w="992"/>
        <w:gridCol w:w="992"/>
        <w:gridCol w:w="993"/>
        <w:gridCol w:w="992"/>
        <w:gridCol w:w="992"/>
        <w:gridCol w:w="958"/>
        <w:gridCol w:w="992"/>
        <w:gridCol w:w="992"/>
        <w:gridCol w:w="993"/>
        <w:gridCol w:w="1523"/>
      </w:tblGrid>
      <w:tr w:rsidR="00D736E1" w:rsidRPr="001C365D" w14:paraId="099DF45B" w14:textId="77777777" w:rsidTr="00A53649">
        <w:tc>
          <w:tcPr>
            <w:tcW w:w="555" w:type="dxa"/>
            <w:vMerge w:val="restart"/>
          </w:tcPr>
          <w:p w14:paraId="13C5F632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№ строки</w:t>
            </w:r>
          </w:p>
        </w:tc>
        <w:tc>
          <w:tcPr>
            <w:tcW w:w="864" w:type="dxa"/>
            <w:vMerge w:val="restart"/>
          </w:tcPr>
          <w:p w14:paraId="2C828B38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№ цели, задачи, целевого показателя</w:t>
            </w:r>
          </w:p>
        </w:tc>
        <w:tc>
          <w:tcPr>
            <w:tcW w:w="2161" w:type="dxa"/>
            <w:vMerge w:val="restart"/>
          </w:tcPr>
          <w:p w14:paraId="2723BFE2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Наименование цели (целей) и задач, целевых показателей</w:t>
            </w:r>
          </w:p>
        </w:tc>
        <w:tc>
          <w:tcPr>
            <w:tcW w:w="850" w:type="dxa"/>
            <w:vMerge w:val="restart"/>
          </w:tcPr>
          <w:p w14:paraId="21850118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Единица измерения</w:t>
            </w:r>
          </w:p>
        </w:tc>
        <w:tc>
          <w:tcPr>
            <w:tcW w:w="9923" w:type="dxa"/>
            <w:gridSpan w:val="10"/>
          </w:tcPr>
          <w:p w14:paraId="0687ADD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523" w:type="dxa"/>
            <w:vMerge w:val="restart"/>
          </w:tcPr>
          <w:p w14:paraId="1E24ECD2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D7795">
              <w:rPr>
                <w:sz w:val="20"/>
              </w:rPr>
              <w:t>Источник значений показателей</w:t>
            </w:r>
          </w:p>
        </w:tc>
      </w:tr>
      <w:tr w:rsidR="00D736E1" w:rsidRPr="001C365D" w14:paraId="6099303C" w14:textId="77777777" w:rsidTr="00A53649">
        <w:tc>
          <w:tcPr>
            <w:tcW w:w="555" w:type="dxa"/>
            <w:vMerge/>
          </w:tcPr>
          <w:p w14:paraId="0BB4062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864" w:type="dxa"/>
            <w:vMerge/>
          </w:tcPr>
          <w:p w14:paraId="145CB76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2161" w:type="dxa"/>
            <w:vMerge/>
          </w:tcPr>
          <w:p w14:paraId="43F4847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vMerge/>
          </w:tcPr>
          <w:p w14:paraId="168BB7B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1027" w:type="dxa"/>
          </w:tcPr>
          <w:p w14:paraId="09135DB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2015 год</w:t>
            </w:r>
          </w:p>
        </w:tc>
        <w:tc>
          <w:tcPr>
            <w:tcW w:w="992" w:type="dxa"/>
          </w:tcPr>
          <w:p w14:paraId="4700045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2016 год </w:t>
            </w:r>
          </w:p>
        </w:tc>
        <w:tc>
          <w:tcPr>
            <w:tcW w:w="992" w:type="dxa"/>
          </w:tcPr>
          <w:p w14:paraId="66B3279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2017 год</w:t>
            </w:r>
          </w:p>
        </w:tc>
        <w:tc>
          <w:tcPr>
            <w:tcW w:w="993" w:type="dxa"/>
          </w:tcPr>
          <w:p w14:paraId="0201B4B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2018 год </w:t>
            </w:r>
          </w:p>
        </w:tc>
        <w:tc>
          <w:tcPr>
            <w:tcW w:w="992" w:type="dxa"/>
          </w:tcPr>
          <w:p w14:paraId="167F0F4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2019 год</w:t>
            </w:r>
          </w:p>
        </w:tc>
        <w:tc>
          <w:tcPr>
            <w:tcW w:w="992" w:type="dxa"/>
          </w:tcPr>
          <w:p w14:paraId="2378CF4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2020 год</w:t>
            </w:r>
          </w:p>
        </w:tc>
        <w:tc>
          <w:tcPr>
            <w:tcW w:w="958" w:type="dxa"/>
          </w:tcPr>
          <w:p w14:paraId="6CB412F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2021 год</w:t>
            </w:r>
          </w:p>
        </w:tc>
        <w:tc>
          <w:tcPr>
            <w:tcW w:w="992" w:type="dxa"/>
          </w:tcPr>
          <w:p w14:paraId="534918A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2022 год</w:t>
            </w:r>
          </w:p>
        </w:tc>
        <w:tc>
          <w:tcPr>
            <w:tcW w:w="992" w:type="dxa"/>
          </w:tcPr>
          <w:p w14:paraId="36428C4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2023 год </w:t>
            </w:r>
          </w:p>
        </w:tc>
        <w:tc>
          <w:tcPr>
            <w:tcW w:w="993" w:type="dxa"/>
          </w:tcPr>
          <w:p w14:paraId="320BD3E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 xml:space="preserve">2024 год </w:t>
            </w:r>
          </w:p>
        </w:tc>
        <w:tc>
          <w:tcPr>
            <w:tcW w:w="1523" w:type="dxa"/>
            <w:vMerge/>
          </w:tcPr>
          <w:p w14:paraId="0ACC746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</w:tr>
      <w:tr w:rsidR="00D736E1" w:rsidRPr="001C365D" w14:paraId="7A3721E4" w14:textId="77777777" w:rsidTr="00A53649">
        <w:tc>
          <w:tcPr>
            <w:tcW w:w="555" w:type="dxa"/>
          </w:tcPr>
          <w:p w14:paraId="6FDC51D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</w:t>
            </w:r>
          </w:p>
        </w:tc>
        <w:tc>
          <w:tcPr>
            <w:tcW w:w="864" w:type="dxa"/>
          </w:tcPr>
          <w:p w14:paraId="723BF84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2161" w:type="dxa"/>
          </w:tcPr>
          <w:p w14:paraId="01B1642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850" w:type="dxa"/>
          </w:tcPr>
          <w:p w14:paraId="0D5B552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1027" w:type="dxa"/>
          </w:tcPr>
          <w:p w14:paraId="03DF7D9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5</w:t>
            </w:r>
          </w:p>
        </w:tc>
        <w:tc>
          <w:tcPr>
            <w:tcW w:w="992" w:type="dxa"/>
          </w:tcPr>
          <w:p w14:paraId="2FE2A77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6</w:t>
            </w:r>
          </w:p>
        </w:tc>
        <w:tc>
          <w:tcPr>
            <w:tcW w:w="992" w:type="dxa"/>
          </w:tcPr>
          <w:p w14:paraId="2540036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7</w:t>
            </w:r>
          </w:p>
        </w:tc>
        <w:tc>
          <w:tcPr>
            <w:tcW w:w="993" w:type="dxa"/>
          </w:tcPr>
          <w:p w14:paraId="23CF91F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8</w:t>
            </w:r>
          </w:p>
        </w:tc>
        <w:tc>
          <w:tcPr>
            <w:tcW w:w="992" w:type="dxa"/>
          </w:tcPr>
          <w:p w14:paraId="6D1E5FE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9</w:t>
            </w:r>
          </w:p>
        </w:tc>
        <w:tc>
          <w:tcPr>
            <w:tcW w:w="992" w:type="dxa"/>
          </w:tcPr>
          <w:p w14:paraId="4152183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58" w:type="dxa"/>
          </w:tcPr>
          <w:p w14:paraId="0577635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11</w:t>
            </w:r>
          </w:p>
        </w:tc>
        <w:tc>
          <w:tcPr>
            <w:tcW w:w="992" w:type="dxa"/>
          </w:tcPr>
          <w:p w14:paraId="502A383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12</w:t>
            </w:r>
          </w:p>
        </w:tc>
        <w:tc>
          <w:tcPr>
            <w:tcW w:w="992" w:type="dxa"/>
          </w:tcPr>
          <w:p w14:paraId="7EBBD11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13</w:t>
            </w:r>
          </w:p>
        </w:tc>
        <w:tc>
          <w:tcPr>
            <w:tcW w:w="993" w:type="dxa"/>
          </w:tcPr>
          <w:p w14:paraId="0650B51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14</w:t>
            </w:r>
          </w:p>
        </w:tc>
        <w:tc>
          <w:tcPr>
            <w:tcW w:w="1523" w:type="dxa"/>
          </w:tcPr>
          <w:p w14:paraId="614048D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</w:tr>
      <w:tr w:rsidR="00D736E1" w:rsidRPr="001C365D" w14:paraId="259357B7" w14:textId="77777777" w:rsidTr="00A53649">
        <w:tc>
          <w:tcPr>
            <w:tcW w:w="555" w:type="dxa"/>
          </w:tcPr>
          <w:p w14:paraId="301C141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</w:t>
            </w:r>
          </w:p>
        </w:tc>
        <w:tc>
          <w:tcPr>
            <w:tcW w:w="864" w:type="dxa"/>
          </w:tcPr>
          <w:p w14:paraId="403BEF0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</w:t>
            </w:r>
          </w:p>
        </w:tc>
        <w:tc>
          <w:tcPr>
            <w:tcW w:w="14457" w:type="dxa"/>
            <w:gridSpan w:val="13"/>
          </w:tcPr>
          <w:p w14:paraId="564EBC1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Подпрограмма 1 «Управление бюджетным процессом и его совершенствование»</w:t>
            </w:r>
          </w:p>
        </w:tc>
      </w:tr>
      <w:tr w:rsidR="00D736E1" w:rsidRPr="001C365D" w14:paraId="456500AC" w14:textId="77777777" w:rsidTr="00A53649">
        <w:tc>
          <w:tcPr>
            <w:tcW w:w="555" w:type="dxa"/>
          </w:tcPr>
          <w:p w14:paraId="2098BD4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864" w:type="dxa"/>
          </w:tcPr>
          <w:p w14:paraId="1EA236A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1.1.</w:t>
            </w:r>
          </w:p>
        </w:tc>
        <w:tc>
          <w:tcPr>
            <w:tcW w:w="14457" w:type="dxa"/>
            <w:gridSpan w:val="13"/>
          </w:tcPr>
          <w:p w14:paraId="50180AD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Цель 1 «Повышение финансовой устойчивости местного бюджета»</w:t>
            </w:r>
          </w:p>
        </w:tc>
      </w:tr>
      <w:tr w:rsidR="00D736E1" w:rsidRPr="001C365D" w14:paraId="768F0F1E" w14:textId="77777777" w:rsidTr="00A53649">
        <w:tc>
          <w:tcPr>
            <w:tcW w:w="555" w:type="dxa"/>
          </w:tcPr>
          <w:p w14:paraId="4ED7982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864" w:type="dxa"/>
          </w:tcPr>
          <w:p w14:paraId="3FF50FE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1.1.1.</w:t>
            </w:r>
          </w:p>
        </w:tc>
        <w:tc>
          <w:tcPr>
            <w:tcW w:w="14457" w:type="dxa"/>
            <w:gridSpan w:val="13"/>
          </w:tcPr>
          <w:p w14:paraId="37709EF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1 «Увеличение налоговых и неналоговых доходов местного бюджета»</w:t>
            </w:r>
          </w:p>
        </w:tc>
      </w:tr>
      <w:tr w:rsidR="00D736E1" w:rsidRPr="001C365D" w14:paraId="13CCABC7" w14:textId="77777777" w:rsidTr="00A53649">
        <w:tc>
          <w:tcPr>
            <w:tcW w:w="555" w:type="dxa"/>
          </w:tcPr>
          <w:p w14:paraId="6943E43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864" w:type="dxa"/>
          </w:tcPr>
          <w:p w14:paraId="6C97D931" w14:textId="77777777" w:rsidR="00D736E1" w:rsidRPr="002D7795" w:rsidRDefault="00D736E1" w:rsidP="00A53649">
            <w:pPr>
              <w:pStyle w:val="ConsPlusCell"/>
              <w:ind w:left="-61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1.1.1.1.</w:t>
            </w:r>
          </w:p>
        </w:tc>
        <w:tc>
          <w:tcPr>
            <w:tcW w:w="2161" w:type="dxa"/>
          </w:tcPr>
          <w:p w14:paraId="18740F42" w14:textId="77777777" w:rsidR="00D736E1" w:rsidRPr="002D7795" w:rsidRDefault="00D736E1" w:rsidP="00F00F0A">
            <w:pPr>
              <w:pStyle w:val="ConsPlusCell"/>
              <w:ind w:left="-61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Объем налоговых и неналоговых доходов местного бюджета</w:t>
            </w:r>
          </w:p>
        </w:tc>
        <w:tc>
          <w:tcPr>
            <w:tcW w:w="850" w:type="dxa"/>
          </w:tcPr>
          <w:p w14:paraId="377A2487" w14:textId="77777777" w:rsidR="00D736E1" w:rsidRPr="002D7795" w:rsidRDefault="00D736E1" w:rsidP="00A53649">
            <w:pPr>
              <w:pStyle w:val="ConsPlusCell"/>
              <w:ind w:left="-69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тыс.</w:t>
            </w:r>
          </w:p>
          <w:p w14:paraId="63D828CE" w14:textId="77777777" w:rsidR="00D736E1" w:rsidRPr="002D7795" w:rsidRDefault="00D736E1" w:rsidP="00A53649">
            <w:pPr>
              <w:pStyle w:val="ConsPlusCell"/>
              <w:ind w:left="-69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руб.</w:t>
            </w:r>
          </w:p>
        </w:tc>
        <w:tc>
          <w:tcPr>
            <w:tcW w:w="1027" w:type="dxa"/>
          </w:tcPr>
          <w:p w14:paraId="76A257E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11169">
              <w:rPr>
                <w:sz w:val="20"/>
              </w:rPr>
              <w:t>179.315</w:t>
            </w:r>
          </w:p>
        </w:tc>
        <w:tc>
          <w:tcPr>
            <w:tcW w:w="992" w:type="dxa"/>
          </w:tcPr>
          <w:p w14:paraId="4D13166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180 561</w:t>
            </w:r>
          </w:p>
        </w:tc>
        <w:tc>
          <w:tcPr>
            <w:tcW w:w="992" w:type="dxa"/>
          </w:tcPr>
          <w:p w14:paraId="705047C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186 894</w:t>
            </w:r>
          </w:p>
        </w:tc>
        <w:tc>
          <w:tcPr>
            <w:tcW w:w="993" w:type="dxa"/>
          </w:tcPr>
          <w:p w14:paraId="52DFC5D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394 774</w:t>
            </w:r>
          </w:p>
        </w:tc>
        <w:tc>
          <w:tcPr>
            <w:tcW w:w="992" w:type="dxa"/>
          </w:tcPr>
          <w:p w14:paraId="6DB5837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407 710</w:t>
            </w:r>
          </w:p>
        </w:tc>
        <w:tc>
          <w:tcPr>
            <w:tcW w:w="992" w:type="dxa"/>
          </w:tcPr>
          <w:p w14:paraId="6781A5E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516 269</w:t>
            </w:r>
          </w:p>
        </w:tc>
        <w:tc>
          <w:tcPr>
            <w:tcW w:w="958" w:type="dxa"/>
          </w:tcPr>
          <w:p w14:paraId="73C66CF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511 479</w:t>
            </w:r>
          </w:p>
        </w:tc>
        <w:tc>
          <w:tcPr>
            <w:tcW w:w="992" w:type="dxa"/>
          </w:tcPr>
          <w:p w14:paraId="1E4EA4E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523 950</w:t>
            </w:r>
          </w:p>
        </w:tc>
        <w:tc>
          <w:tcPr>
            <w:tcW w:w="992" w:type="dxa"/>
          </w:tcPr>
          <w:p w14:paraId="4A19313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475 136</w:t>
            </w:r>
          </w:p>
        </w:tc>
        <w:tc>
          <w:tcPr>
            <w:tcW w:w="993" w:type="dxa"/>
          </w:tcPr>
          <w:p w14:paraId="4382227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494 141</w:t>
            </w:r>
          </w:p>
        </w:tc>
        <w:tc>
          <w:tcPr>
            <w:tcW w:w="1523" w:type="dxa"/>
          </w:tcPr>
          <w:p w14:paraId="7271D386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Проект бюджета Кушвинского городского округа</w:t>
            </w:r>
          </w:p>
        </w:tc>
      </w:tr>
      <w:tr w:rsidR="00D736E1" w:rsidRPr="001C365D" w14:paraId="5FEEA438" w14:textId="77777777" w:rsidTr="00A53649">
        <w:tc>
          <w:tcPr>
            <w:tcW w:w="555" w:type="dxa"/>
          </w:tcPr>
          <w:p w14:paraId="2DE69A9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5</w:t>
            </w:r>
          </w:p>
        </w:tc>
        <w:tc>
          <w:tcPr>
            <w:tcW w:w="864" w:type="dxa"/>
          </w:tcPr>
          <w:p w14:paraId="02C4FCD5" w14:textId="77777777" w:rsidR="00D736E1" w:rsidRPr="002D7795" w:rsidRDefault="00D736E1" w:rsidP="00A53649">
            <w:pPr>
              <w:pStyle w:val="ConsPlusCell"/>
              <w:ind w:left="-61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1.1.1.2.</w:t>
            </w:r>
          </w:p>
        </w:tc>
        <w:tc>
          <w:tcPr>
            <w:tcW w:w="2161" w:type="dxa"/>
          </w:tcPr>
          <w:p w14:paraId="5A241B6B" w14:textId="77777777" w:rsidR="00D736E1" w:rsidRPr="002D7795" w:rsidRDefault="00D736E1" w:rsidP="00F00F0A">
            <w:pPr>
              <w:pStyle w:val="ConsPlusCell"/>
              <w:ind w:left="-61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Темп роста объема налоговых и </w:t>
            </w:r>
            <w:r w:rsidRPr="002D7795">
              <w:rPr>
                <w:sz w:val="20"/>
                <w:szCs w:val="20"/>
              </w:rPr>
              <w:lastRenderedPageBreak/>
              <w:t>неналоговых доходов местного бюджета (в сопоставимых условиях)</w:t>
            </w:r>
          </w:p>
        </w:tc>
        <w:tc>
          <w:tcPr>
            <w:tcW w:w="850" w:type="dxa"/>
          </w:tcPr>
          <w:p w14:paraId="363CBFE0" w14:textId="77777777" w:rsidR="00D736E1" w:rsidRPr="002D7795" w:rsidRDefault="00D736E1" w:rsidP="00A53649">
            <w:pPr>
              <w:pStyle w:val="ConsPlusCell"/>
              <w:ind w:left="-69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027" w:type="dxa"/>
          </w:tcPr>
          <w:p w14:paraId="5399C35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1,01</w:t>
            </w:r>
          </w:p>
        </w:tc>
        <w:tc>
          <w:tcPr>
            <w:tcW w:w="992" w:type="dxa"/>
          </w:tcPr>
          <w:p w14:paraId="4CE8186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1,01</w:t>
            </w:r>
          </w:p>
        </w:tc>
        <w:tc>
          <w:tcPr>
            <w:tcW w:w="992" w:type="dxa"/>
          </w:tcPr>
          <w:p w14:paraId="7EFD16E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sz w:val="20"/>
              </w:rPr>
              <w:t>1,03</w:t>
            </w:r>
          </w:p>
        </w:tc>
        <w:tc>
          <w:tcPr>
            <w:tcW w:w="993" w:type="dxa"/>
          </w:tcPr>
          <w:p w14:paraId="4E64CD46" w14:textId="77777777" w:rsidR="00D736E1" w:rsidRPr="00FE3C64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0C23CE2D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54A93C5C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58" w:type="dxa"/>
          </w:tcPr>
          <w:p w14:paraId="7B7D6F1C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161C6F46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2" w:type="dxa"/>
          </w:tcPr>
          <w:p w14:paraId="5BE58BB2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993" w:type="dxa"/>
          </w:tcPr>
          <w:p w14:paraId="102D1F82" w14:textId="77777777" w:rsidR="00D736E1" w:rsidRDefault="00D736E1" w:rsidP="00A53649">
            <w:r w:rsidRPr="005275A3">
              <w:rPr>
                <w:sz w:val="20"/>
                <w:lang w:val="en-US"/>
              </w:rPr>
              <w:t>&gt;=2</w:t>
            </w:r>
          </w:p>
        </w:tc>
        <w:tc>
          <w:tcPr>
            <w:tcW w:w="1523" w:type="dxa"/>
          </w:tcPr>
          <w:p w14:paraId="2E1E6AA9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2D7795">
              <w:rPr>
                <w:sz w:val="20"/>
              </w:rPr>
              <w:t>Прогноз социально-</w:t>
            </w:r>
            <w:r w:rsidRPr="002D7795">
              <w:rPr>
                <w:sz w:val="20"/>
              </w:rPr>
              <w:lastRenderedPageBreak/>
              <w:t>экономического развития Кушвинского городского округа</w:t>
            </w:r>
          </w:p>
        </w:tc>
      </w:tr>
      <w:tr w:rsidR="00D736E1" w:rsidRPr="001C365D" w14:paraId="51D6D784" w14:textId="77777777" w:rsidTr="00A53649">
        <w:tc>
          <w:tcPr>
            <w:tcW w:w="555" w:type="dxa"/>
          </w:tcPr>
          <w:p w14:paraId="611ED57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6</w:t>
            </w:r>
          </w:p>
        </w:tc>
        <w:tc>
          <w:tcPr>
            <w:tcW w:w="864" w:type="dxa"/>
          </w:tcPr>
          <w:p w14:paraId="76F0A10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</w:t>
            </w:r>
          </w:p>
        </w:tc>
        <w:tc>
          <w:tcPr>
            <w:tcW w:w="14457" w:type="dxa"/>
            <w:gridSpan w:val="13"/>
          </w:tcPr>
          <w:p w14:paraId="085F79F8" w14:textId="77777777" w:rsidR="00D736E1" w:rsidRPr="002D7795" w:rsidRDefault="00D736E1" w:rsidP="00A53649">
            <w:pPr>
              <w:pStyle w:val="ConsPlusCell"/>
              <w:jc w:val="both"/>
              <w:rPr>
                <w:b/>
                <w:sz w:val="20"/>
                <w:szCs w:val="20"/>
              </w:rPr>
            </w:pPr>
            <w:r w:rsidRPr="002D7795">
              <w:rPr>
                <w:b/>
                <w:sz w:val="20"/>
                <w:szCs w:val="20"/>
              </w:rPr>
              <w:t>Цель 2</w:t>
            </w:r>
            <w:r w:rsidRPr="002D7795">
              <w:rPr>
                <w:sz w:val="20"/>
                <w:szCs w:val="20"/>
              </w:rPr>
              <w:t xml:space="preserve">  «</w:t>
            </w:r>
            <w:r w:rsidRPr="002D7795">
              <w:rPr>
                <w:b/>
                <w:sz w:val="20"/>
                <w:szCs w:val="20"/>
              </w:rPr>
              <w:t>Рациональное управление средствами местного бюджета, повышение эффективности бюджетных расходов»</w:t>
            </w:r>
          </w:p>
        </w:tc>
      </w:tr>
      <w:tr w:rsidR="00D736E1" w:rsidRPr="001C365D" w14:paraId="60267C3F" w14:textId="77777777" w:rsidTr="00A53649">
        <w:tc>
          <w:tcPr>
            <w:tcW w:w="555" w:type="dxa"/>
          </w:tcPr>
          <w:p w14:paraId="3A16B42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7</w:t>
            </w:r>
          </w:p>
        </w:tc>
        <w:tc>
          <w:tcPr>
            <w:tcW w:w="864" w:type="dxa"/>
          </w:tcPr>
          <w:p w14:paraId="140AF84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1.2.2.</w:t>
            </w:r>
          </w:p>
        </w:tc>
        <w:tc>
          <w:tcPr>
            <w:tcW w:w="14457" w:type="dxa"/>
            <w:gridSpan w:val="13"/>
          </w:tcPr>
          <w:p w14:paraId="03E415D7" w14:textId="77777777" w:rsidR="00D736E1" w:rsidRPr="002D7795" w:rsidRDefault="00D736E1" w:rsidP="00A53649">
            <w:pPr>
              <w:pStyle w:val="ConsPlusCell"/>
              <w:jc w:val="both"/>
              <w:rPr>
                <w:sz w:val="20"/>
                <w:szCs w:val="20"/>
              </w:rPr>
            </w:pPr>
            <w:r w:rsidRPr="002D7795">
              <w:rPr>
                <w:b/>
                <w:sz w:val="20"/>
                <w:szCs w:val="20"/>
              </w:rPr>
              <w:t>Задача 2</w:t>
            </w:r>
            <w:r w:rsidRPr="002D7795">
              <w:rPr>
                <w:sz w:val="20"/>
                <w:szCs w:val="20"/>
              </w:rPr>
              <w:t xml:space="preserve"> «</w:t>
            </w:r>
            <w:r w:rsidRPr="002D7795">
              <w:rPr>
                <w:b/>
                <w:sz w:val="20"/>
                <w:szCs w:val="20"/>
              </w:rPr>
              <w:t>Организация бюджетного процесса в части планирования местного бюджета»</w:t>
            </w:r>
          </w:p>
        </w:tc>
      </w:tr>
      <w:tr w:rsidR="00D736E1" w:rsidRPr="001C365D" w14:paraId="55979070" w14:textId="77777777" w:rsidTr="00A53649">
        <w:tc>
          <w:tcPr>
            <w:tcW w:w="555" w:type="dxa"/>
          </w:tcPr>
          <w:p w14:paraId="3F795DF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8</w:t>
            </w:r>
          </w:p>
        </w:tc>
        <w:tc>
          <w:tcPr>
            <w:tcW w:w="864" w:type="dxa"/>
          </w:tcPr>
          <w:p w14:paraId="2E17C2B3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1.2.2.1.</w:t>
            </w:r>
          </w:p>
        </w:tc>
        <w:tc>
          <w:tcPr>
            <w:tcW w:w="2161" w:type="dxa"/>
          </w:tcPr>
          <w:p w14:paraId="6095164E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Соблюдение сроков разработки проекта местного бюджета</w:t>
            </w:r>
          </w:p>
        </w:tc>
        <w:tc>
          <w:tcPr>
            <w:tcW w:w="850" w:type="dxa"/>
          </w:tcPr>
          <w:p w14:paraId="5285A0E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sz w:val="20"/>
              </w:rPr>
              <w:t>да/нет</w:t>
            </w:r>
          </w:p>
        </w:tc>
        <w:tc>
          <w:tcPr>
            <w:tcW w:w="1027" w:type="dxa"/>
          </w:tcPr>
          <w:p w14:paraId="6B7A8D57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78D3120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EA26F77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189B161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10AABBA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0EEE7D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683FFC17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9B6DCE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745EB26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505B119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1523" w:type="dxa"/>
          </w:tcPr>
          <w:p w14:paraId="50BF4A70" w14:textId="77777777" w:rsidR="00D736E1" w:rsidRPr="002D7795" w:rsidRDefault="004857A7" w:rsidP="00F00F0A">
            <w:pPr>
              <w:pStyle w:val="ConsPlusCell"/>
              <w:rPr>
                <w:sz w:val="20"/>
                <w:szCs w:val="20"/>
              </w:rPr>
            </w:pPr>
            <w:hyperlink r:id="rId4" w:tooltip="Решение Каменск-Уральской городской Думы от 14.11.2007 N 289 (ред. от 20.03.2013) &quot;Об утверждении Положения о бюджетном процессе в муниципальном образовании город Каменск-Уральский&quot;------------ Утратил силу{КонсультантПлюс}" w:history="1">
              <w:r w:rsidR="00D736E1" w:rsidRPr="002D7795">
                <w:rPr>
                  <w:sz w:val="20"/>
                  <w:szCs w:val="20"/>
                </w:rPr>
                <w:t>Положение</w:t>
              </w:r>
            </w:hyperlink>
            <w:r w:rsidR="00D736E1" w:rsidRPr="002D7795">
              <w:rPr>
                <w:sz w:val="20"/>
                <w:szCs w:val="20"/>
              </w:rPr>
              <w:t xml:space="preserve"> о бюджетном процессе в Кушвинском городском округе, постановление администрации Кушвинского городского округа о порядке и сроках составления проекта местного бюджета на очередной финансовый год и плановый период</w:t>
            </w:r>
          </w:p>
        </w:tc>
      </w:tr>
      <w:tr w:rsidR="00D736E1" w:rsidRPr="001C365D" w14:paraId="2497940A" w14:textId="77777777" w:rsidTr="00A53649">
        <w:tc>
          <w:tcPr>
            <w:tcW w:w="555" w:type="dxa"/>
          </w:tcPr>
          <w:p w14:paraId="328D0C2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9</w:t>
            </w:r>
          </w:p>
        </w:tc>
        <w:tc>
          <w:tcPr>
            <w:tcW w:w="864" w:type="dxa"/>
          </w:tcPr>
          <w:p w14:paraId="68180A7C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1.2.2.2.</w:t>
            </w:r>
          </w:p>
        </w:tc>
        <w:tc>
          <w:tcPr>
            <w:tcW w:w="2161" w:type="dxa"/>
          </w:tcPr>
          <w:p w14:paraId="7D571A79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Формирование местного бюджета в программной структуре</w:t>
            </w:r>
          </w:p>
        </w:tc>
        <w:tc>
          <w:tcPr>
            <w:tcW w:w="850" w:type="dxa"/>
          </w:tcPr>
          <w:p w14:paraId="119F9596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323A5843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358C1BC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F0CF008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2E615F97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689CE0E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656D98F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3893519E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6AEF238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08EFD5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08992EB9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1523" w:type="dxa"/>
          </w:tcPr>
          <w:p w14:paraId="77A23351" w14:textId="77777777" w:rsidR="00D736E1" w:rsidRPr="002D7795" w:rsidRDefault="004857A7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hyperlink r:id="rId5" w:tooltip="Решение Каменск-Уральской городской Думы от 14.11.2007 N 289 (ред. от 20.03.2013) &quot;Об утверждении Положения о бюджетном процессе в муниципальном образовании город Каменск-Уральский&quot;------------ Утратил силу{КонсультантПлюс}" w:history="1">
              <w:r w:rsidR="00D736E1" w:rsidRPr="002D7795">
                <w:rPr>
                  <w:sz w:val="20"/>
                </w:rPr>
                <w:t>Положение</w:t>
              </w:r>
            </w:hyperlink>
            <w:r w:rsidR="00D736E1" w:rsidRPr="002D7795">
              <w:rPr>
                <w:sz w:val="20"/>
              </w:rPr>
              <w:t xml:space="preserve"> о бюджетном процессе в Кушвинском городском округе</w:t>
            </w:r>
          </w:p>
        </w:tc>
      </w:tr>
      <w:tr w:rsidR="00D736E1" w:rsidRPr="001C365D" w14:paraId="35A5E57D" w14:textId="77777777" w:rsidTr="00A53649">
        <w:tc>
          <w:tcPr>
            <w:tcW w:w="555" w:type="dxa"/>
          </w:tcPr>
          <w:p w14:paraId="66170B3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864" w:type="dxa"/>
          </w:tcPr>
          <w:p w14:paraId="1D151C3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1.2.3.</w:t>
            </w:r>
          </w:p>
        </w:tc>
        <w:tc>
          <w:tcPr>
            <w:tcW w:w="14457" w:type="dxa"/>
            <w:gridSpan w:val="13"/>
          </w:tcPr>
          <w:p w14:paraId="4DE7188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3</w:t>
            </w:r>
            <w:r w:rsidRPr="002D7795">
              <w:rPr>
                <w:sz w:val="20"/>
              </w:rPr>
              <w:t xml:space="preserve"> «</w:t>
            </w:r>
            <w:r w:rsidRPr="002D7795">
              <w:rPr>
                <w:b/>
                <w:sz w:val="20"/>
              </w:rPr>
              <w:t>Организация исполнения местного бюджета в рамках действующего бюджетного законодательства»</w:t>
            </w:r>
          </w:p>
        </w:tc>
      </w:tr>
      <w:tr w:rsidR="00D736E1" w:rsidRPr="001C365D" w14:paraId="4892BDA8" w14:textId="77777777" w:rsidTr="00A53649">
        <w:tc>
          <w:tcPr>
            <w:tcW w:w="555" w:type="dxa"/>
          </w:tcPr>
          <w:p w14:paraId="3861C77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11</w:t>
            </w:r>
          </w:p>
        </w:tc>
        <w:tc>
          <w:tcPr>
            <w:tcW w:w="864" w:type="dxa"/>
          </w:tcPr>
          <w:p w14:paraId="1A2D54D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1.2.3.1.</w:t>
            </w:r>
          </w:p>
        </w:tc>
        <w:tc>
          <w:tcPr>
            <w:tcW w:w="2161" w:type="dxa"/>
          </w:tcPr>
          <w:p w14:paraId="581D1360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Исполнение прогноза налоговых и неналоговых доходов </w:t>
            </w:r>
            <w:r w:rsidRPr="002D7795">
              <w:rPr>
                <w:sz w:val="20"/>
                <w:szCs w:val="20"/>
              </w:rPr>
              <w:lastRenderedPageBreak/>
              <w:t>местного бюджета</w:t>
            </w:r>
          </w:p>
        </w:tc>
        <w:tc>
          <w:tcPr>
            <w:tcW w:w="850" w:type="dxa"/>
          </w:tcPr>
          <w:p w14:paraId="6E7D1E18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процентов</w:t>
            </w:r>
          </w:p>
        </w:tc>
        <w:tc>
          <w:tcPr>
            <w:tcW w:w="1027" w:type="dxa"/>
          </w:tcPr>
          <w:p w14:paraId="50F85EDA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635BACD5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4F0246D6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25646951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18291FA5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7CAFC0E6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58" w:type="dxa"/>
          </w:tcPr>
          <w:p w14:paraId="7D882E16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6C5D0FFB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493AF21D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75672BF5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1523" w:type="dxa"/>
          </w:tcPr>
          <w:p w14:paraId="120E45A6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Отчет об исполнении местного </w:t>
            </w:r>
            <w:r w:rsidRPr="002D7795">
              <w:rPr>
                <w:sz w:val="20"/>
                <w:szCs w:val="20"/>
              </w:rPr>
              <w:lastRenderedPageBreak/>
              <w:t>бюджета</w:t>
            </w:r>
          </w:p>
        </w:tc>
      </w:tr>
      <w:tr w:rsidR="00D736E1" w:rsidRPr="001C365D" w14:paraId="2722F06B" w14:textId="77777777" w:rsidTr="00A53649">
        <w:tc>
          <w:tcPr>
            <w:tcW w:w="555" w:type="dxa"/>
          </w:tcPr>
          <w:p w14:paraId="4082B36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12</w:t>
            </w:r>
          </w:p>
        </w:tc>
        <w:tc>
          <w:tcPr>
            <w:tcW w:w="864" w:type="dxa"/>
          </w:tcPr>
          <w:p w14:paraId="7128E99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1.2.3.2.</w:t>
            </w:r>
          </w:p>
        </w:tc>
        <w:tc>
          <w:tcPr>
            <w:tcW w:w="2161" w:type="dxa"/>
          </w:tcPr>
          <w:p w14:paraId="4996B6D3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Утверждение сводной 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</w:t>
            </w:r>
          </w:p>
        </w:tc>
        <w:tc>
          <w:tcPr>
            <w:tcW w:w="850" w:type="dxa"/>
          </w:tcPr>
          <w:p w14:paraId="35F09C7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6AB02719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02D8D310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325AC48" w14:textId="77777777" w:rsidR="00D736E1" w:rsidRPr="002D7795" w:rsidRDefault="00D736E1" w:rsidP="00A53649">
            <w:pPr>
              <w:pStyle w:val="ConsPlusCell"/>
              <w:ind w:left="-73" w:hanging="2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674F2B16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6334CF2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BFC9F33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25746E07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7EADB7D0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6971AC62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48EF1553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1523" w:type="dxa"/>
          </w:tcPr>
          <w:p w14:paraId="1711F64F" w14:textId="77777777" w:rsidR="00D736E1" w:rsidRPr="002D7795" w:rsidRDefault="00D736E1" w:rsidP="00F00F0A">
            <w:pPr>
              <w:pStyle w:val="ConsPlusCell"/>
              <w:ind w:hanging="75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Бюджетный Кодекс РФ, 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D736E1" w:rsidRPr="001C365D" w14:paraId="78310A14" w14:textId="77777777" w:rsidTr="00A53649">
        <w:tc>
          <w:tcPr>
            <w:tcW w:w="555" w:type="dxa"/>
          </w:tcPr>
          <w:p w14:paraId="026E09C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13</w:t>
            </w:r>
          </w:p>
        </w:tc>
        <w:tc>
          <w:tcPr>
            <w:tcW w:w="864" w:type="dxa"/>
          </w:tcPr>
          <w:p w14:paraId="527A912E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1.2.3.3.</w:t>
            </w:r>
          </w:p>
        </w:tc>
        <w:tc>
          <w:tcPr>
            <w:tcW w:w="2161" w:type="dxa"/>
          </w:tcPr>
          <w:p w14:paraId="432062C9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Исполнение бюджетных обязательств, подлежащих исполнению за счет средств местного бюджета</w:t>
            </w:r>
          </w:p>
        </w:tc>
        <w:tc>
          <w:tcPr>
            <w:tcW w:w="850" w:type="dxa"/>
          </w:tcPr>
          <w:p w14:paraId="4C7A9807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16272AAC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79CD210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63397E3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1456C4D9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FCA6317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72485447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5BD60959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3D31885A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3048C98D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3" w:type="dxa"/>
          </w:tcPr>
          <w:p w14:paraId="7368EC6D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1523" w:type="dxa"/>
          </w:tcPr>
          <w:p w14:paraId="1B43195F" w14:textId="77777777" w:rsidR="00D736E1" w:rsidRPr="002D7795" w:rsidRDefault="00D736E1" w:rsidP="00A53649">
            <w:pPr>
              <w:pStyle w:val="ConsPlusCell"/>
              <w:jc w:val="both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Бюджетный Кодекс РФ</w:t>
            </w:r>
          </w:p>
        </w:tc>
      </w:tr>
      <w:tr w:rsidR="00D736E1" w:rsidRPr="001C365D" w14:paraId="1220EFE0" w14:textId="77777777" w:rsidTr="00A53649">
        <w:tc>
          <w:tcPr>
            <w:tcW w:w="555" w:type="dxa"/>
          </w:tcPr>
          <w:p w14:paraId="0C5CA6C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14</w:t>
            </w:r>
          </w:p>
        </w:tc>
        <w:tc>
          <w:tcPr>
            <w:tcW w:w="864" w:type="dxa"/>
          </w:tcPr>
          <w:p w14:paraId="5977613B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1.2.3.4.</w:t>
            </w:r>
          </w:p>
        </w:tc>
        <w:tc>
          <w:tcPr>
            <w:tcW w:w="2161" w:type="dxa"/>
          </w:tcPr>
          <w:p w14:paraId="53DA0A12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Осуществление внутреннего муниципального финансового контроля в сфере бюджетных правоотношений</w:t>
            </w:r>
          </w:p>
        </w:tc>
        <w:tc>
          <w:tcPr>
            <w:tcW w:w="850" w:type="dxa"/>
          </w:tcPr>
          <w:p w14:paraId="6EC1351E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051FC546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2EDFCE32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AF61DBE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3" w:type="dxa"/>
          </w:tcPr>
          <w:p w14:paraId="2EDFEA1A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5F24A662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1C0FED9F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да</w:t>
            </w:r>
          </w:p>
        </w:tc>
        <w:tc>
          <w:tcPr>
            <w:tcW w:w="958" w:type="dxa"/>
          </w:tcPr>
          <w:p w14:paraId="2A1BB572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040C913D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2" w:type="dxa"/>
          </w:tcPr>
          <w:p w14:paraId="712C74D3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993" w:type="dxa"/>
          </w:tcPr>
          <w:p w14:paraId="518AAE2C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iCs/>
                <w:sz w:val="20"/>
              </w:rPr>
              <w:t>да</w:t>
            </w:r>
          </w:p>
        </w:tc>
        <w:tc>
          <w:tcPr>
            <w:tcW w:w="1523" w:type="dxa"/>
          </w:tcPr>
          <w:p w14:paraId="5048C100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Бюджетный Кодекс РФ</w:t>
            </w:r>
          </w:p>
        </w:tc>
      </w:tr>
      <w:tr w:rsidR="00D736E1" w:rsidRPr="001C365D" w14:paraId="003E9FA7" w14:textId="77777777" w:rsidTr="00A53649">
        <w:tc>
          <w:tcPr>
            <w:tcW w:w="555" w:type="dxa"/>
          </w:tcPr>
          <w:p w14:paraId="149F13C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15</w:t>
            </w:r>
          </w:p>
        </w:tc>
        <w:tc>
          <w:tcPr>
            <w:tcW w:w="864" w:type="dxa"/>
          </w:tcPr>
          <w:p w14:paraId="35C79EDA" w14:textId="77777777" w:rsidR="00D736E1" w:rsidRPr="002D7795" w:rsidRDefault="00D736E1" w:rsidP="00A53649">
            <w:pPr>
              <w:pStyle w:val="ConsPlusCell"/>
              <w:jc w:val="center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1.2.3.5.</w:t>
            </w:r>
          </w:p>
        </w:tc>
        <w:tc>
          <w:tcPr>
            <w:tcW w:w="2161" w:type="dxa"/>
          </w:tcPr>
          <w:p w14:paraId="4625E2F1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Исполнение судебных актов по искам к Кушвинскому городскому округу, предусматривающие обращение </w:t>
            </w:r>
            <w:proofErr w:type="gramStart"/>
            <w:r w:rsidRPr="002D7795">
              <w:rPr>
                <w:iCs/>
                <w:sz w:val="20"/>
                <w:szCs w:val="20"/>
              </w:rPr>
              <w:t>взыскания  на</w:t>
            </w:r>
            <w:proofErr w:type="gramEnd"/>
            <w:r w:rsidRPr="002D7795">
              <w:rPr>
                <w:iCs/>
                <w:sz w:val="20"/>
                <w:szCs w:val="20"/>
              </w:rPr>
              <w:t xml:space="preserve">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 в течение трех месяцев со дня поступления исполнительных документов на исполнение</w:t>
            </w:r>
          </w:p>
        </w:tc>
        <w:tc>
          <w:tcPr>
            <w:tcW w:w="850" w:type="dxa"/>
          </w:tcPr>
          <w:p w14:paraId="368017E9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процентов</w:t>
            </w:r>
          </w:p>
        </w:tc>
        <w:tc>
          <w:tcPr>
            <w:tcW w:w="1027" w:type="dxa"/>
          </w:tcPr>
          <w:p w14:paraId="6B220FBF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14C304E1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189EF432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250AEE71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2F6A3B72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1977487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58" w:type="dxa"/>
          </w:tcPr>
          <w:p w14:paraId="10233AEC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32982CBA" w14:textId="77777777" w:rsidR="00D736E1" w:rsidRPr="002D7795" w:rsidRDefault="0049321F" w:rsidP="00A53649">
            <w:pPr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992" w:type="dxa"/>
          </w:tcPr>
          <w:p w14:paraId="12F8AFDE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100,0</w:t>
            </w:r>
          </w:p>
        </w:tc>
        <w:tc>
          <w:tcPr>
            <w:tcW w:w="993" w:type="dxa"/>
          </w:tcPr>
          <w:p w14:paraId="697F9862" w14:textId="77777777" w:rsidR="00D736E1" w:rsidRPr="002D7795" w:rsidRDefault="0049321F" w:rsidP="00A53649">
            <w:pPr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23" w:type="dxa"/>
          </w:tcPr>
          <w:p w14:paraId="5F05E568" w14:textId="77777777" w:rsidR="00D736E1" w:rsidRPr="002D7795" w:rsidRDefault="00D736E1" w:rsidP="00F00F0A">
            <w:pPr>
              <w:pStyle w:val="ConsPlusCell"/>
              <w:rPr>
                <w:iCs/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>Бюджетный Кодекс РФ</w:t>
            </w:r>
          </w:p>
        </w:tc>
      </w:tr>
      <w:tr w:rsidR="00D736E1" w:rsidRPr="001C365D" w14:paraId="7D7260E0" w14:textId="77777777" w:rsidTr="00A53649">
        <w:tc>
          <w:tcPr>
            <w:tcW w:w="555" w:type="dxa"/>
          </w:tcPr>
          <w:p w14:paraId="7D7F671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16</w:t>
            </w:r>
          </w:p>
        </w:tc>
        <w:tc>
          <w:tcPr>
            <w:tcW w:w="864" w:type="dxa"/>
          </w:tcPr>
          <w:p w14:paraId="1BA3AC2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1.2.4.</w:t>
            </w:r>
          </w:p>
        </w:tc>
        <w:tc>
          <w:tcPr>
            <w:tcW w:w="14457" w:type="dxa"/>
            <w:gridSpan w:val="13"/>
          </w:tcPr>
          <w:p w14:paraId="710F927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4</w:t>
            </w:r>
            <w:r w:rsidRPr="002D7795">
              <w:rPr>
                <w:sz w:val="20"/>
              </w:rPr>
              <w:t xml:space="preserve"> «</w:t>
            </w:r>
            <w:r w:rsidRPr="002D7795">
              <w:rPr>
                <w:b/>
                <w:sz w:val="20"/>
              </w:rPr>
              <w:t>Организация бюджетного процесса в части составления отчетности об исполнении местного бюджета»</w:t>
            </w:r>
          </w:p>
        </w:tc>
      </w:tr>
      <w:tr w:rsidR="00D736E1" w:rsidRPr="001C365D" w14:paraId="126392BA" w14:textId="77777777" w:rsidTr="00A53649">
        <w:tc>
          <w:tcPr>
            <w:tcW w:w="555" w:type="dxa"/>
          </w:tcPr>
          <w:p w14:paraId="27FB719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17</w:t>
            </w:r>
          </w:p>
        </w:tc>
        <w:tc>
          <w:tcPr>
            <w:tcW w:w="864" w:type="dxa"/>
          </w:tcPr>
          <w:p w14:paraId="74410C82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1.2.4.1.</w:t>
            </w:r>
          </w:p>
        </w:tc>
        <w:tc>
          <w:tcPr>
            <w:tcW w:w="2161" w:type="dxa"/>
          </w:tcPr>
          <w:p w14:paraId="7E89DDF2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</w:t>
            </w:r>
          </w:p>
        </w:tc>
        <w:tc>
          <w:tcPr>
            <w:tcW w:w="850" w:type="dxa"/>
          </w:tcPr>
          <w:p w14:paraId="0A147D89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да/нет</w:t>
            </w:r>
          </w:p>
        </w:tc>
        <w:tc>
          <w:tcPr>
            <w:tcW w:w="1027" w:type="dxa"/>
          </w:tcPr>
          <w:p w14:paraId="4F20A48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</w:tcPr>
          <w:p w14:paraId="3255560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ED2ACE8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433FE9A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5F31C9C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5A9D52F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58" w:type="dxa"/>
          </w:tcPr>
          <w:p w14:paraId="60844304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4D0BCB44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5881CF3C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06F82158" w14:textId="77777777" w:rsidR="00D736E1" w:rsidRPr="002D7795" w:rsidRDefault="00D736E1" w:rsidP="00A53649">
            <w:pPr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1523" w:type="dxa"/>
          </w:tcPr>
          <w:p w14:paraId="7823D9B3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Приказ Минфина России от 28.12.2010 № 191н «Об утверждении Инструкции о порядке составления и представления годовой, квартальной и </w:t>
            </w:r>
            <w:r w:rsidRPr="002D7795">
              <w:rPr>
                <w:iCs/>
                <w:sz w:val="20"/>
                <w:szCs w:val="20"/>
              </w:rPr>
              <w:lastRenderedPageBreak/>
              <w:t>месячной отчетности об исполнении бюджетов бюджетной системы Российской Федерации»</w:t>
            </w:r>
          </w:p>
        </w:tc>
      </w:tr>
      <w:tr w:rsidR="00D736E1" w:rsidRPr="001C365D" w14:paraId="7AEEF0F6" w14:textId="77777777" w:rsidTr="00A53649">
        <w:tc>
          <w:tcPr>
            <w:tcW w:w="555" w:type="dxa"/>
          </w:tcPr>
          <w:p w14:paraId="1100B63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18</w:t>
            </w:r>
          </w:p>
        </w:tc>
        <w:tc>
          <w:tcPr>
            <w:tcW w:w="864" w:type="dxa"/>
          </w:tcPr>
          <w:p w14:paraId="635B7B9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1.2.5.</w:t>
            </w:r>
          </w:p>
        </w:tc>
        <w:tc>
          <w:tcPr>
            <w:tcW w:w="14457" w:type="dxa"/>
            <w:gridSpan w:val="13"/>
          </w:tcPr>
          <w:p w14:paraId="47A0B28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5</w:t>
            </w:r>
            <w:r w:rsidRPr="002D7795">
              <w:rPr>
                <w:sz w:val="20"/>
              </w:rPr>
              <w:t xml:space="preserve"> </w:t>
            </w:r>
            <w:r w:rsidRPr="002D7795">
              <w:rPr>
                <w:b/>
                <w:sz w:val="20"/>
              </w:rPr>
              <w:t>«Обеспечение контроля за соблюдением бюджетного законодательства и законодательства в сфере закупок»</w:t>
            </w:r>
          </w:p>
        </w:tc>
      </w:tr>
      <w:tr w:rsidR="00D736E1" w:rsidRPr="001C365D" w14:paraId="2B3C26E4" w14:textId="77777777" w:rsidTr="00A53649">
        <w:tc>
          <w:tcPr>
            <w:tcW w:w="555" w:type="dxa"/>
          </w:tcPr>
          <w:p w14:paraId="3B9F057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19</w:t>
            </w:r>
          </w:p>
        </w:tc>
        <w:tc>
          <w:tcPr>
            <w:tcW w:w="864" w:type="dxa"/>
          </w:tcPr>
          <w:p w14:paraId="5EA1F9C0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1.2.5.1.</w:t>
            </w:r>
          </w:p>
        </w:tc>
        <w:tc>
          <w:tcPr>
            <w:tcW w:w="2161" w:type="dxa"/>
          </w:tcPr>
          <w:p w14:paraId="06F73231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Доля проверенных главных распорядителей бюджетных средств, в том числе по вопросам выполнения муниципальных программ Кушвинского городского округа,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</w:t>
            </w:r>
          </w:p>
        </w:tc>
        <w:tc>
          <w:tcPr>
            <w:tcW w:w="850" w:type="dxa"/>
          </w:tcPr>
          <w:p w14:paraId="544D2371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процентов</w:t>
            </w:r>
          </w:p>
        </w:tc>
        <w:tc>
          <w:tcPr>
            <w:tcW w:w="1027" w:type="dxa"/>
          </w:tcPr>
          <w:p w14:paraId="2E55953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244B5AA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79E12DB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3" w:type="dxa"/>
          </w:tcPr>
          <w:p w14:paraId="4EA424D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0A26381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</w:tcPr>
          <w:p w14:paraId="7742274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58" w:type="dxa"/>
            <w:shd w:val="clear" w:color="auto" w:fill="auto"/>
          </w:tcPr>
          <w:p w14:paraId="3FEA1B6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132ADA7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6E0C1E6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14:paraId="61F8774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1523" w:type="dxa"/>
          </w:tcPr>
          <w:p w14:paraId="1405528A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Бюджетный Кодекс РФ, </w:t>
            </w:r>
            <w:r w:rsidRPr="002D7795">
              <w:rPr>
                <w:sz w:val="20"/>
                <w:szCs w:val="20"/>
              </w:rPr>
              <w:t>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D736E1" w:rsidRPr="001C365D" w14:paraId="4390AF9A" w14:textId="77777777" w:rsidTr="00A53649">
        <w:tc>
          <w:tcPr>
            <w:tcW w:w="555" w:type="dxa"/>
          </w:tcPr>
          <w:p w14:paraId="3DACB97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20</w:t>
            </w:r>
          </w:p>
        </w:tc>
        <w:tc>
          <w:tcPr>
            <w:tcW w:w="864" w:type="dxa"/>
          </w:tcPr>
          <w:p w14:paraId="2654E740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1.2.5.2.</w:t>
            </w:r>
          </w:p>
        </w:tc>
        <w:tc>
          <w:tcPr>
            <w:tcW w:w="2161" w:type="dxa"/>
          </w:tcPr>
          <w:p w14:paraId="223838E0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Количество проведенных проверок исполнения законодательства о закупках</w:t>
            </w:r>
          </w:p>
        </w:tc>
        <w:tc>
          <w:tcPr>
            <w:tcW w:w="850" w:type="dxa"/>
          </w:tcPr>
          <w:p w14:paraId="61EAACC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единиц</w:t>
            </w:r>
          </w:p>
        </w:tc>
        <w:tc>
          <w:tcPr>
            <w:tcW w:w="1027" w:type="dxa"/>
          </w:tcPr>
          <w:p w14:paraId="02F46D5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7612C0B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4879570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993" w:type="dxa"/>
          </w:tcPr>
          <w:p w14:paraId="720D5B4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0573663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2" w:type="dxa"/>
          </w:tcPr>
          <w:p w14:paraId="3724570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14:paraId="082B1FE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973A68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4C8591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50DBAB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4</w:t>
            </w:r>
          </w:p>
        </w:tc>
        <w:tc>
          <w:tcPr>
            <w:tcW w:w="1523" w:type="dxa"/>
          </w:tcPr>
          <w:p w14:paraId="2AC0DAA5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iCs/>
                <w:sz w:val="20"/>
                <w:szCs w:val="20"/>
              </w:rPr>
              <w:t xml:space="preserve">Бюджетный Кодекс РФ, </w:t>
            </w:r>
            <w:r w:rsidRPr="002D7795">
              <w:rPr>
                <w:sz w:val="20"/>
                <w:szCs w:val="20"/>
              </w:rPr>
              <w:t xml:space="preserve">решение Думы Кушвинского городского </w:t>
            </w:r>
            <w:r w:rsidRPr="002D7795">
              <w:rPr>
                <w:sz w:val="20"/>
                <w:szCs w:val="20"/>
              </w:rPr>
              <w:lastRenderedPageBreak/>
              <w:t>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и изменениями)</w:t>
            </w:r>
          </w:p>
        </w:tc>
      </w:tr>
      <w:tr w:rsidR="00D736E1" w:rsidRPr="001C365D" w14:paraId="3C2039C2" w14:textId="77777777" w:rsidTr="00A53649">
        <w:tc>
          <w:tcPr>
            <w:tcW w:w="555" w:type="dxa"/>
          </w:tcPr>
          <w:p w14:paraId="20AD819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21</w:t>
            </w:r>
          </w:p>
        </w:tc>
        <w:tc>
          <w:tcPr>
            <w:tcW w:w="864" w:type="dxa"/>
          </w:tcPr>
          <w:p w14:paraId="3B520F4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1.2.6.</w:t>
            </w:r>
          </w:p>
        </w:tc>
        <w:tc>
          <w:tcPr>
            <w:tcW w:w="14457" w:type="dxa"/>
            <w:gridSpan w:val="13"/>
          </w:tcPr>
          <w:p w14:paraId="56209C7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6</w:t>
            </w:r>
            <w:r w:rsidRPr="002D7795">
              <w:rPr>
                <w:sz w:val="20"/>
              </w:rPr>
              <w:t xml:space="preserve"> </w:t>
            </w:r>
            <w:r w:rsidRPr="002D7795">
              <w:rPr>
                <w:b/>
                <w:sz w:val="20"/>
              </w:rPr>
              <w:t>«Повышение эффективности управления средствами местного бюджета</w:t>
            </w:r>
          </w:p>
        </w:tc>
      </w:tr>
      <w:tr w:rsidR="00D736E1" w:rsidRPr="001C365D" w14:paraId="5F8D644B" w14:textId="77777777" w:rsidTr="00A53649">
        <w:tc>
          <w:tcPr>
            <w:tcW w:w="555" w:type="dxa"/>
          </w:tcPr>
          <w:p w14:paraId="3B5492D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22</w:t>
            </w:r>
          </w:p>
        </w:tc>
        <w:tc>
          <w:tcPr>
            <w:tcW w:w="864" w:type="dxa"/>
          </w:tcPr>
          <w:p w14:paraId="3692AB0F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1.2.6.1.</w:t>
            </w:r>
          </w:p>
        </w:tc>
        <w:tc>
          <w:tcPr>
            <w:tcW w:w="2161" w:type="dxa"/>
          </w:tcPr>
          <w:p w14:paraId="33B92D93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</w:t>
            </w:r>
          </w:p>
        </w:tc>
        <w:tc>
          <w:tcPr>
            <w:tcW w:w="850" w:type="dxa"/>
          </w:tcPr>
          <w:p w14:paraId="6216330C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степень качества управления бюджетным процессом</w:t>
            </w:r>
          </w:p>
        </w:tc>
        <w:tc>
          <w:tcPr>
            <w:tcW w:w="1027" w:type="dxa"/>
          </w:tcPr>
          <w:p w14:paraId="08B13A9D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1222580E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4A98BB58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3" w:type="dxa"/>
          </w:tcPr>
          <w:p w14:paraId="605809E4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2C805163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51BF0979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958" w:type="dxa"/>
          </w:tcPr>
          <w:p w14:paraId="28DB3DE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7DE188D2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992" w:type="dxa"/>
          </w:tcPr>
          <w:p w14:paraId="504AE74F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993" w:type="dxa"/>
          </w:tcPr>
          <w:p w14:paraId="6498A7D3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  <w:lang w:val="en-US"/>
              </w:rPr>
              <w:t>II</w:t>
            </w:r>
          </w:p>
        </w:tc>
        <w:tc>
          <w:tcPr>
            <w:tcW w:w="1523" w:type="dxa"/>
          </w:tcPr>
          <w:p w14:paraId="4F6B3998" w14:textId="77777777" w:rsidR="00D736E1" w:rsidRPr="002D7795" w:rsidRDefault="004857A7" w:rsidP="00F00F0A">
            <w:pPr>
              <w:pStyle w:val="ConsPlusCell"/>
              <w:rPr>
                <w:sz w:val="20"/>
                <w:szCs w:val="20"/>
              </w:rPr>
            </w:pPr>
            <w:hyperlink r:id="rId6" w:tooltip="Постановление Правительства Свердловской области от 25.05.2011 N 596-ПП (ред. от 04.04.2013) &quot;Об утверждении Порядка осуществления мониторинга и оценки качества управления бюджетным процессом в муниципальных образованиях в Свердловской области&quot;------------ Нед" w:history="1">
              <w:r w:rsidR="00D736E1" w:rsidRPr="002D7795">
                <w:rPr>
                  <w:sz w:val="20"/>
                  <w:szCs w:val="20"/>
                </w:rPr>
                <w:t>Постановление</w:t>
              </w:r>
            </w:hyperlink>
            <w:r w:rsidR="00D736E1" w:rsidRPr="002D7795">
              <w:rPr>
                <w:sz w:val="20"/>
                <w:szCs w:val="20"/>
              </w:rPr>
              <w:t xml:space="preserve"> Правительства Свердловской области от 25.05.2011 № 596-ПП «Об утверждении Порядка осуществления мониторинга и оценки качества управления бюджетным процессом в муниципальных образованиях </w:t>
            </w:r>
            <w:r w:rsidR="00D736E1" w:rsidRPr="002D7795">
              <w:rPr>
                <w:sz w:val="20"/>
                <w:szCs w:val="20"/>
              </w:rPr>
              <w:lastRenderedPageBreak/>
              <w:t>Свердловской области»</w:t>
            </w:r>
          </w:p>
        </w:tc>
      </w:tr>
      <w:tr w:rsidR="00D736E1" w:rsidRPr="001C365D" w14:paraId="1D17720E" w14:textId="77777777" w:rsidTr="00A53649">
        <w:tc>
          <w:tcPr>
            <w:tcW w:w="555" w:type="dxa"/>
          </w:tcPr>
          <w:p w14:paraId="4E4D768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23</w:t>
            </w:r>
          </w:p>
        </w:tc>
        <w:tc>
          <w:tcPr>
            <w:tcW w:w="864" w:type="dxa"/>
          </w:tcPr>
          <w:p w14:paraId="0CC9C8E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</w:t>
            </w:r>
          </w:p>
        </w:tc>
        <w:tc>
          <w:tcPr>
            <w:tcW w:w="14457" w:type="dxa"/>
            <w:gridSpan w:val="13"/>
          </w:tcPr>
          <w:p w14:paraId="342C286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D7795">
              <w:rPr>
                <w:b/>
                <w:sz w:val="20"/>
              </w:rPr>
              <w:t>Подпрограмма 2 «Управление муниципальным долгом»</w:t>
            </w:r>
          </w:p>
        </w:tc>
      </w:tr>
      <w:tr w:rsidR="00D736E1" w:rsidRPr="001C365D" w14:paraId="17B41973" w14:textId="77777777" w:rsidTr="00A53649">
        <w:tc>
          <w:tcPr>
            <w:tcW w:w="555" w:type="dxa"/>
          </w:tcPr>
          <w:p w14:paraId="277F4D1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24</w:t>
            </w:r>
          </w:p>
        </w:tc>
        <w:tc>
          <w:tcPr>
            <w:tcW w:w="864" w:type="dxa"/>
          </w:tcPr>
          <w:p w14:paraId="59BE3D0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</w:t>
            </w:r>
          </w:p>
        </w:tc>
        <w:tc>
          <w:tcPr>
            <w:tcW w:w="14457" w:type="dxa"/>
            <w:gridSpan w:val="13"/>
          </w:tcPr>
          <w:p w14:paraId="7239350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Цель 3 «Соблюдение ограничений по объему муниципального долга и расходам на его обслуживание, своевременное исполнение долговых обязательств»</w:t>
            </w:r>
          </w:p>
        </w:tc>
      </w:tr>
      <w:tr w:rsidR="00D736E1" w:rsidRPr="001C365D" w14:paraId="75F0B946" w14:textId="77777777" w:rsidTr="00A53649">
        <w:tc>
          <w:tcPr>
            <w:tcW w:w="555" w:type="dxa"/>
          </w:tcPr>
          <w:p w14:paraId="7341046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25</w:t>
            </w:r>
          </w:p>
        </w:tc>
        <w:tc>
          <w:tcPr>
            <w:tcW w:w="864" w:type="dxa"/>
          </w:tcPr>
          <w:p w14:paraId="2052C30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2.3.7.</w:t>
            </w:r>
          </w:p>
        </w:tc>
        <w:tc>
          <w:tcPr>
            <w:tcW w:w="14457" w:type="dxa"/>
            <w:gridSpan w:val="13"/>
          </w:tcPr>
          <w:p w14:paraId="2210B4B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7 «Планирование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Кушвинского городского округа»</w:t>
            </w:r>
          </w:p>
        </w:tc>
      </w:tr>
      <w:tr w:rsidR="00D736E1" w:rsidRPr="001C365D" w14:paraId="4E8818C0" w14:textId="77777777" w:rsidTr="00A53649">
        <w:tc>
          <w:tcPr>
            <w:tcW w:w="555" w:type="dxa"/>
          </w:tcPr>
          <w:p w14:paraId="2F009D8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26</w:t>
            </w:r>
          </w:p>
        </w:tc>
        <w:tc>
          <w:tcPr>
            <w:tcW w:w="864" w:type="dxa"/>
          </w:tcPr>
          <w:p w14:paraId="45A7271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2.3.7.1.</w:t>
            </w:r>
          </w:p>
        </w:tc>
        <w:tc>
          <w:tcPr>
            <w:tcW w:w="2161" w:type="dxa"/>
          </w:tcPr>
          <w:p w14:paraId="3892A2C6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>Отношение объема заимствований к сумме объема дефицита местного бюджета и объема средств, направленных  на погашение долговых обязательств</w:t>
            </w:r>
          </w:p>
        </w:tc>
        <w:tc>
          <w:tcPr>
            <w:tcW w:w="850" w:type="dxa"/>
          </w:tcPr>
          <w:p w14:paraId="6C7B5979" w14:textId="77777777" w:rsidR="00D736E1" w:rsidRPr="002D7795" w:rsidRDefault="00D736E1" w:rsidP="00A53649">
            <w:pPr>
              <w:rPr>
                <w:sz w:val="20"/>
              </w:rPr>
            </w:pPr>
          </w:p>
        </w:tc>
        <w:tc>
          <w:tcPr>
            <w:tcW w:w="1027" w:type="dxa"/>
          </w:tcPr>
          <w:p w14:paraId="5324651A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364770E2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6DC27127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3" w:type="dxa"/>
          </w:tcPr>
          <w:p w14:paraId="577BEA50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47D8F6B9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697DF41E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58" w:type="dxa"/>
          </w:tcPr>
          <w:p w14:paraId="200B05BB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61E7A0D0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2" w:type="dxa"/>
          </w:tcPr>
          <w:p w14:paraId="0E112927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993" w:type="dxa"/>
          </w:tcPr>
          <w:p w14:paraId="43646BA0" w14:textId="77777777" w:rsidR="00D736E1" w:rsidRPr="002D7795" w:rsidRDefault="00D736E1" w:rsidP="00A53649">
            <w:pPr>
              <w:rPr>
                <w:sz w:val="20"/>
              </w:rPr>
            </w:pPr>
            <w:r>
              <w:rPr>
                <w:sz w:val="20"/>
              </w:rPr>
              <w:t>&lt;=</w:t>
            </w:r>
            <w:r w:rsidRPr="002D7795">
              <w:rPr>
                <w:sz w:val="20"/>
              </w:rPr>
              <w:t xml:space="preserve"> 1</w:t>
            </w:r>
          </w:p>
        </w:tc>
        <w:tc>
          <w:tcPr>
            <w:tcW w:w="1523" w:type="dxa"/>
          </w:tcPr>
          <w:p w14:paraId="7E81A446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2D7795">
              <w:rPr>
                <w:iCs/>
                <w:sz w:val="20"/>
              </w:rPr>
              <w:t>Бюджетный Кодекс РФ</w:t>
            </w:r>
          </w:p>
        </w:tc>
      </w:tr>
      <w:tr w:rsidR="00D736E1" w:rsidRPr="001C365D" w14:paraId="2E0B6E6B" w14:textId="77777777" w:rsidTr="00A53649">
        <w:tc>
          <w:tcPr>
            <w:tcW w:w="555" w:type="dxa"/>
          </w:tcPr>
          <w:p w14:paraId="562A596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27</w:t>
            </w:r>
          </w:p>
        </w:tc>
        <w:tc>
          <w:tcPr>
            <w:tcW w:w="864" w:type="dxa"/>
          </w:tcPr>
          <w:p w14:paraId="31B40A6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2.3.8.</w:t>
            </w:r>
          </w:p>
        </w:tc>
        <w:tc>
          <w:tcPr>
            <w:tcW w:w="14457" w:type="dxa"/>
            <w:gridSpan w:val="13"/>
          </w:tcPr>
          <w:p w14:paraId="6300BAC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8 «</w:t>
            </w:r>
            <w:r w:rsidRPr="002D7795">
              <w:rPr>
                <w:b/>
                <w:iCs/>
                <w:sz w:val="20"/>
              </w:rPr>
              <w:t xml:space="preserve">Учет долговых обязательств Кушвинского городского округа </w:t>
            </w:r>
            <w:r w:rsidRPr="002D7795">
              <w:rPr>
                <w:b/>
                <w:sz w:val="20"/>
              </w:rPr>
              <w:t>и соблюдение принятых ограничений по долговой нагрузке»</w:t>
            </w:r>
          </w:p>
        </w:tc>
      </w:tr>
      <w:tr w:rsidR="00D736E1" w:rsidRPr="001C365D" w14:paraId="361AB7F6" w14:textId="77777777" w:rsidTr="00A53649">
        <w:tc>
          <w:tcPr>
            <w:tcW w:w="555" w:type="dxa"/>
          </w:tcPr>
          <w:p w14:paraId="0797C2D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28</w:t>
            </w:r>
          </w:p>
        </w:tc>
        <w:tc>
          <w:tcPr>
            <w:tcW w:w="864" w:type="dxa"/>
          </w:tcPr>
          <w:p w14:paraId="641A358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2.3.8.1.</w:t>
            </w:r>
          </w:p>
        </w:tc>
        <w:tc>
          <w:tcPr>
            <w:tcW w:w="2161" w:type="dxa"/>
          </w:tcPr>
          <w:p w14:paraId="5C8549B2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>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</w:t>
            </w:r>
          </w:p>
        </w:tc>
        <w:tc>
          <w:tcPr>
            <w:tcW w:w="850" w:type="dxa"/>
          </w:tcPr>
          <w:p w14:paraId="00692BF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да/нет</w:t>
            </w:r>
          </w:p>
        </w:tc>
        <w:tc>
          <w:tcPr>
            <w:tcW w:w="1027" w:type="dxa"/>
          </w:tcPr>
          <w:p w14:paraId="5DC7CD8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5524ECD1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49DF34F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3A8BC7F6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1F82ECEE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7CC821A7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58" w:type="dxa"/>
          </w:tcPr>
          <w:p w14:paraId="24BFF08A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727BB51F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2" w:type="dxa"/>
          </w:tcPr>
          <w:p w14:paraId="0EE0620C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993" w:type="dxa"/>
          </w:tcPr>
          <w:p w14:paraId="511E1C88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да</w:t>
            </w:r>
          </w:p>
        </w:tc>
        <w:tc>
          <w:tcPr>
            <w:tcW w:w="1523" w:type="dxa"/>
          </w:tcPr>
          <w:p w14:paraId="0B3973C3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iCs/>
                <w:sz w:val="20"/>
              </w:rPr>
              <w:t xml:space="preserve">Бюджетный Кодекс РФ, </w:t>
            </w:r>
            <w:r w:rsidRPr="002D7795">
              <w:rPr>
                <w:sz w:val="20"/>
              </w:rPr>
              <w:t xml:space="preserve">решение Думы Кушвинского городского округа от 19.08.2010г. № 437 «Об учреждении функционального органа администрации Кушвинского городского округа и утверждении Положения «О финансовом управлении в Кушвинском городском округе» (с дополнениями </w:t>
            </w:r>
            <w:r w:rsidRPr="002D7795">
              <w:rPr>
                <w:sz w:val="20"/>
              </w:rPr>
              <w:lastRenderedPageBreak/>
              <w:t>и изменениями)</w:t>
            </w:r>
          </w:p>
        </w:tc>
      </w:tr>
      <w:tr w:rsidR="00D736E1" w:rsidRPr="001C365D" w14:paraId="48AA02C4" w14:textId="77777777" w:rsidTr="00A53649">
        <w:tc>
          <w:tcPr>
            <w:tcW w:w="555" w:type="dxa"/>
          </w:tcPr>
          <w:p w14:paraId="3A10341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29</w:t>
            </w:r>
          </w:p>
        </w:tc>
        <w:tc>
          <w:tcPr>
            <w:tcW w:w="864" w:type="dxa"/>
          </w:tcPr>
          <w:p w14:paraId="1AAAC9B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2.3.8.2.</w:t>
            </w:r>
          </w:p>
        </w:tc>
        <w:tc>
          <w:tcPr>
            <w:tcW w:w="2161" w:type="dxa"/>
          </w:tcPr>
          <w:p w14:paraId="250870C1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>Отношение объема муниципального долга по состоянию на 1 января года, следующего за отчетным</w:t>
            </w:r>
            <w:r w:rsidR="00F00F0A">
              <w:rPr>
                <w:sz w:val="20"/>
              </w:rPr>
              <w:t>,</w:t>
            </w:r>
            <w:r w:rsidRPr="002D7795">
              <w:rPr>
                <w:sz w:val="20"/>
              </w:rPr>
              <w:t xml:space="preserve"> к общему годовому объему </w:t>
            </w:r>
            <w:proofErr w:type="gramStart"/>
            <w:r w:rsidRPr="002D7795">
              <w:rPr>
                <w:sz w:val="20"/>
              </w:rPr>
              <w:t>доходов  местного</w:t>
            </w:r>
            <w:proofErr w:type="gramEnd"/>
            <w:r w:rsidRPr="002D7795">
              <w:rPr>
                <w:sz w:val="20"/>
              </w:rPr>
              <w:t xml:space="preserve"> бюджета в отчетном финансовом году (без учета безвозмездных поступлений)</w:t>
            </w:r>
          </w:p>
        </w:tc>
        <w:tc>
          <w:tcPr>
            <w:tcW w:w="850" w:type="dxa"/>
          </w:tcPr>
          <w:p w14:paraId="4FDA73B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процентов</w:t>
            </w:r>
          </w:p>
        </w:tc>
        <w:tc>
          <w:tcPr>
            <w:tcW w:w="1027" w:type="dxa"/>
          </w:tcPr>
          <w:p w14:paraId="0A95A73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92" w:type="dxa"/>
          </w:tcPr>
          <w:p w14:paraId="2A3BE4BC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92" w:type="dxa"/>
          </w:tcPr>
          <w:p w14:paraId="56C2C34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</w:t>
            </w:r>
          </w:p>
        </w:tc>
        <w:tc>
          <w:tcPr>
            <w:tcW w:w="993" w:type="dxa"/>
          </w:tcPr>
          <w:p w14:paraId="08CA89D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  <w:tc>
          <w:tcPr>
            <w:tcW w:w="992" w:type="dxa"/>
          </w:tcPr>
          <w:p w14:paraId="5D1680B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8,1</w:t>
            </w:r>
          </w:p>
        </w:tc>
        <w:tc>
          <w:tcPr>
            <w:tcW w:w="992" w:type="dxa"/>
          </w:tcPr>
          <w:p w14:paraId="43544871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958" w:type="dxa"/>
          </w:tcPr>
          <w:p w14:paraId="136BE2BB" w14:textId="77777777" w:rsidR="00D736E1" w:rsidRPr="002D7795" w:rsidRDefault="000D1130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21,8</w:t>
            </w:r>
          </w:p>
        </w:tc>
        <w:tc>
          <w:tcPr>
            <w:tcW w:w="992" w:type="dxa"/>
          </w:tcPr>
          <w:p w14:paraId="2CE5E4F2" w14:textId="77777777" w:rsidR="00D736E1" w:rsidRPr="002D7795" w:rsidRDefault="0049321F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11,7</w:t>
            </w:r>
          </w:p>
        </w:tc>
        <w:tc>
          <w:tcPr>
            <w:tcW w:w="992" w:type="dxa"/>
          </w:tcPr>
          <w:p w14:paraId="0A8CD68F" w14:textId="77777777" w:rsidR="00D736E1" w:rsidRPr="002D7795" w:rsidRDefault="0049321F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10,1</w:t>
            </w:r>
          </w:p>
        </w:tc>
        <w:tc>
          <w:tcPr>
            <w:tcW w:w="993" w:type="dxa"/>
          </w:tcPr>
          <w:p w14:paraId="580FD9BB" w14:textId="77777777" w:rsidR="00D736E1" w:rsidRPr="002D7795" w:rsidRDefault="0049321F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23" w:type="dxa"/>
          </w:tcPr>
          <w:p w14:paraId="7320B418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 xml:space="preserve">Бюджетный </w:t>
            </w:r>
            <w:hyperlink r:id="rId7" w:tooltip="&quot;Бюджетный кодекс Российской Федерации&quot; от 31.07.1998 N 145-ФЗ (ред. от 02.11.2013)------------ Недействующая редакция{КонсультантПлюс}" w:history="1">
              <w:r w:rsidRPr="002D7795">
                <w:rPr>
                  <w:sz w:val="20"/>
                  <w:szCs w:val="20"/>
                </w:rPr>
                <w:t>кодекс</w:t>
              </w:r>
            </w:hyperlink>
            <w:r w:rsidRPr="002D7795">
              <w:rPr>
                <w:sz w:val="20"/>
                <w:szCs w:val="20"/>
              </w:rPr>
              <w:t xml:space="preserve"> РФ, </w:t>
            </w:r>
            <w:hyperlink r:id="rId8" w:tooltip="Указ Губернатора Свердловской области от 12.07.2008 N 817-УГ (ред. от 19.06.2013) &quot;О мерах по реализации Указа Президента Российской Федерации от 28 апреля 2008 года N 607 &quot;Об оценке эффективности деятельности органов местного самоуправления городских округов " w:history="1">
              <w:r w:rsidRPr="002D7795">
                <w:rPr>
                  <w:sz w:val="20"/>
                  <w:szCs w:val="20"/>
                </w:rPr>
                <w:t>Указ</w:t>
              </w:r>
            </w:hyperlink>
            <w:r w:rsidRPr="002D7795">
              <w:rPr>
                <w:sz w:val="20"/>
                <w:szCs w:val="20"/>
              </w:rPr>
              <w:t xml:space="preserve"> Губернатора Свердловской области от 12.07.2008 № 817-УГ «О мерах по реализации Указа Президента Российской Федерации от 28 апреля 2008 года № 607 «Об оценке эффективности деятельности органов местного самоуправления городских округов и муниципальных районов»</w:t>
            </w:r>
          </w:p>
        </w:tc>
      </w:tr>
      <w:tr w:rsidR="00D736E1" w:rsidRPr="001C365D" w14:paraId="13ACAE5B" w14:textId="77777777" w:rsidTr="00A53649">
        <w:tc>
          <w:tcPr>
            <w:tcW w:w="555" w:type="dxa"/>
          </w:tcPr>
          <w:p w14:paraId="3D38F165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30</w:t>
            </w:r>
          </w:p>
        </w:tc>
        <w:tc>
          <w:tcPr>
            <w:tcW w:w="864" w:type="dxa"/>
          </w:tcPr>
          <w:p w14:paraId="4C91818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2.3.9.</w:t>
            </w:r>
          </w:p>
        </w:tc>
        <w:tc>
          <w:tcPr>
            <w:tcW w:w="14457" w:type="dxa"/>
            <w:gridSpan w:val="13"/>
          </w:tcPr>
          <w:p w14:paraId="052265E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Задача 9 «</w:t>
            </w:r>
            <w:r w:rsidRPr="002D7795">
              <w:rPr>
                <w:b/>
                <w:iCs/>
                <w:sz w:val="20"/>
              </w:rPr>
              <w:t>Минимизация расходов на обслуживание долговых обязательств Кушвинского городского округа»</w:t>
            </w:r>
          </w:p>
        </w:tc>
      </w:tr>
      <w:tr w:rsidR="00D736E1" w:rsidRPr="001C365D" w14:paraId="1F6288CD" w14:textId="77777777" w:rsidTr="00A53649">
        <w:tc>
          <w:tcPr>
            <w:tcW w:w="555" w:type="dxa"/>
          </w:tcPr>
          <w:p w14:paraId="62A9A58F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31</w:t>
            </w:r>
          </w:p>
        </w:tc>
        <w:tc>
          <w:tcPr>
            <w:tcW w:w="864" w:type="dxa"/>
          </w:tcPr>
          <w:p w14:paraId="21414A4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2.3.9.1.</w:t>
            </w:r>
          </w:p>
        </w:tc>
        <w:tc>
          <w:tcPr>
            <w:tcW w:w="2161" w:type="dxa"/>
          </w:tcPr>
          <w:p w14:paraId="60CA30EC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2D7795">
              <w:rPr>
                <w:sz w:val="20"/>
              </w:rPr>
              <w:t xml:space="preserve">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</w:t>
            </w:r>
            <w:r w:rsidRPr="002D7795">
              <w:rPr>
                <w:sz w:val="20"/>
              </w:rPr>
              <w:lastRenderedPageBreak/>
              <w:t>счет субвенций, предоставляемых из областного бюджета</w:t>
            </w:r>
          </w:p>
        </w:tc>
        <w:tc>
          <w:tcPr>
            <w:tcW w:w="850" w:type="dxa"/>
          </w:tcPr>
          <w:p w14:paraId="47C3A60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lastRenderedPageBreak/>
              <w:t>процентов</w:t>
            </w:r>
          </w:p>
        </w:tc>
        <w:tc>
          <w:tcPr>
            <w:tcW w:w="1027" w:type="dxa"/>
          </w:tcPr>
          <w:p w14:paraId="37C426CA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7B10F69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54D0C53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3" w:type="dxa"/>
          </w:tcPr>
          <w:p w14:paraId="682A980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45176EEE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2F077C4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58" w:type="dxa"/>
          </w:tcPr>
          <w:p w14:paraId="4D366A48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3B982D7D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2" w:type="dxa"/>
          </w:tcPr>
          <w:p w14:paraId="5815EC60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993" w:type="dxa"/>
          </w:tcPr>
          <w:p w14:paraId="5C1A022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15</w:t>
            </w:r>
          </w:p>
        </w:tc>
        <w:tc>
          <w:tcPr>
            <w:tcW w:w="1523" w:type="dxa"/>
          </w:tcPr>
          <w:p w14:paraId="6CD185DB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2D7795">
              <w:rPr>
                <w:iCs/>
                <w:sz w:val="20"/>
              </w:rPr>
              <w:t>Бюджетный Кодекс РФ;</w:t>
            </w:r>
          </w:p>
          <w:p w14:paraId="3D090DC8" w14:textId="77777777" w:rsidR="00D736E1" w:rsidRPr="002D7795" w:rsidRDefault="00D736E1" w:rsidP="00F00F0A">
            <w:pPr>
              <w:widowControl w:val="0"/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2D7795">
              <w:rPr>
                <w:sz w:val="20"/>
              </w:rPr>
              <w:t>решение Думы Кушвинского городского округа о местном бюджете</w:t>
            </w:r>
          </w:p>
        </w:tc>
      </w:tr>
      <w:tr w:rsidR="00D736E1" w:rsidRPr="001C365D" w14:paraId="0EAA011A" w14:textId="77777777" w:rsidTr="00A53649">
        <w:tc>
          <w:tcPr>
            <w:tcW w:w="555" w:type="dxa"/>
          </w:tcPr>
          <w:p w14:paraId="2226DD7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32</w:t>
            </w:r>
          </w:p>
        </w:tc>
        <w:tc>
          <w:tcPr>
            <w:tcW w:w="864" w:type="dxa"/>
          </w:tcPr>
          <w:p w14:paraId="480AF286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3.</w:t>
            </w:r>
          </w:p>
        </w:tc>
        <w:tc>
          <w:tcPr>
            <w:tcW w:w="14457" w:type="dxa"/>
            <w:gridSpan w:val="13"/>
          </w:tcPr>
          <w:p w14:paraId="6706E5C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2024 года»</w:t>
            </w:r>
          </w:p>
        </w:tc>
      </w:tr>
      <w:tr w:rsidR="00D736E1" w:rsidRPr="001C365D" w14:paraId="43CE5693" w14:textId="77777777" w:rsidTr="00A53649">
        <w:tc>
          <w:tcPr>
            <w:tcW w:w="555" w:type="dxa"/>
          </w:tcPr>
          <w:p w14:paraId="2AF8F4F3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33</w:t>
            </w:r>
          </w:p>
        </w:tc>
        <w:tc>
          <w:tcPr>
            <w:tcW w:w="864" w:type="dxa"/>
          </w:tcPr>
          <w:p w14:paraId="2BD9D21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3.4.</w:t>
            </w:r>
          </w:p>
        </w:tc>
        <w:tc>
          <w:tcPr>
            <w:tcW w:w="14457" w:type="dxa"/>
            <w:gridSpan w:val="13"/>
          </w:tcPr>
          <w:p w14:paraId="5E5D7E97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>Цель 4 «Обеспечение условий для реализации мероприятий муниципальной программы  в соответствии с установленными сроками и задачами»</w:t>
            </w:r>
          </w:p>
        </w:tc>
      </w:tr>
      <w:tr w:rsidR="00D736E1" w:rsidRPr="001C365D" w14:paraId="267465C4" w14:textId="77777777" w:rsidTr="00A53649">
        <w:tc>
          <w:tcPr>
            <w:tcW w:w="555" w:type="dxa"/>
          </w:tcPr>
          <w:p w14:paraId="5DDC1892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34</w:t>
            </w:r>
          </w:p>
        </w:tc>
        <w:tc>
          <w:tcPr>
            <w:tcW w:w="864" w:type="dxa"/>
          </w:tcPr>
          <w:p w14:paraId="5FA78AB4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3.4.10.</w:t>
            </w:r>
          </w:p>
        </w:tc>
        <w:tc>
          <w:tcPr>
            <w:tcW w:w="14457" w:type="dxa"/>
            <w:gridSpan w:val="13"/>
          </w:tcPr>
          <w:p w14:paraId="39810A4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2D7795">
              <w:rPr>
                <w:b/>
                <w:sz w:val="20"/>
              </w:rPr>
              <w:t xml:space="preserve">Задача 10 «Обеспечение эффективной деятельности финансового управления по реализации муниципальной программы Управление муниципальными финансами </w:t>
            </w:r>
            <w:proofErr w:type="spellStart"/>
            <w:r w:rsidRPr="002D7795">
              <w:rPr>
                <w:b/>
                <w:sz w:val="20"/>
              </w:rPr>
              <w:t>Кушвинской</w:t>
            </w:r>
            <w:proofErr w:type="spellEnd"/>
            <w:r w:rsidRPr="002D7795">
              <w:rPr>
                <w:b/>
                <w:sz w:val="20"/>
              </w:rPr>
              <w:t xml:space="preserve"> городского округа до 2024 года»</w:t>
            </w:r>
          </w:p>
        </w:tc>
      </w:tr>
      <w:tr w:rsidR="00D736E1" w:rsidRPr="001C365D" w14:paraId="043878DB" w14:textId="77777777" w:rsidTr="00A53649">
        <w:tc>
          <w:tcPr>
            <w:tcW w:w="555" w:type="dxa"/>
          </w:tcPr>
          <w:p w14:paraId="5A70E279" w14:textId="77777777" w:rsidR="00D736E1" w:rsidRPr="002D7795" w:rsidRDefault="00D736E1" w:rsidP="00A5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D7795">
              <w:rPr>
                <w:sz w:val="20"/>
              </w:rPr>
              <w:t>35</w:t>
            </w:r>
          </w:p>
        </w:tc>
        <w:tc>
          <w:tcPr>
            <w:tcW w:w="864" w:type="dxa"/>
          </w:tcPr>
          <w:p w14:paraId="37AD26BB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3.4.10.1</w:t>
            </w:r>
          </w:p>
        </w:tc>
        <w:tc>
          <w:tcPr>
            <w:tcW w:w="2161" w:type="dxa"/>
          </w:tcPr>
          <w:p w14:paraId="08B3A78F" w14:textId="77777777" w:rsidR="00D736E1" w:rsidRPr="002D7795" w:rsidRDefault="00D736E1" w:rsidP="00F00F0A">
            <w:pPr>
              <w:pStyle w:val="ConsPlusCell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850" w:type="dxa"/>
          </w:tcPr>
          <w:p w14:paraId="6F2FC155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процентов</w:t>
            </w:r>
          </w:p>
        </w:tc>
        <w:tc>
          <w:tcPr>
            <w:tcW w:w="1027" w:type="dxa"/>
          </w:tcPr>
          <w:p w14:paraId="1618D66A" w14:textId="77777777" w:rsidR="00D736E1" w:rsidRPr="002D7795" w:rsidRDefault="00D736E1" w:rsidP="00A53649">
            <w:pPr>
              <w:pStyle w:val="ConsPlusCell"/>
              <w:jc w:val="center"/>
              <w:rPr>
                <w:sz w:val="20"/>
                <w:szCs w:val="20"/>
              </w:rPr>
            </w:pPr>
            <w:r w:rsidRPr="002D779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14:paraId="51E64FC9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0B8FC377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3" w:type="dxa"/>
          </w:tcPr>
          <w:p w14:paraId="254A5FDC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314C342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537A26C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58" w:type="dxa"/>
          </w:tcPr>
          <w:p w14:paraId="102E228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54EFF334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2" w:type="dxa"/>
          </w:tcPr>
          <w:p w14:paraId="14520163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993" w:type="dxa"/>
          </w:tcPr>
          <w:p w14:paraId="290BF13B" w14:textId="77777777" w:rsidR="00D736E1" w:rsidRPr="002D7795" w:rsidRDefault="00D736E1" w:rsidP="00A53649">
            <w:pPr>
              <w:jc w:val="center"/>
              <w:rPr>
                <w:sz w:val="20"/>
              </w:rPr>
            </w:pPr>
            <w:r w:rsidRPr="002D7795">
              <w:rPr>
                <w:sz w:val="20"/>
              </w:rPr>
              <w:t>100</w:t>
            </w:r>
          </w:p>
        </w:tc>
        <w:tc>
          <w:tcPr>
            <w:tcW w:w="1523" w:type="dxa"/>
          </w:tcPr>
          <w:p w14:paraId="4A323C19" w14:textId="77777777" w:rsidR="00D736E1" w:rsidRPr="002D7795" w:rsidRDefault="00D736E1" w:rsidP="00F00F0A">
            <w:pPr>
              <w:rPr>
                <w:sz w:val="20"/>
              </w:rPr>
            </w:pPr>
            <w:r w:rsidRPr="002D7795">
              <w:rPr>
                <w:sz w:val="20"/>
              </w:rPr>
              <w:t>Отчет о реализации муниципальной программы</w:t>
            </w:r>
          </w:p>
        </w:tc>
      </w:tr>
    </w:tbl>
    <w:p w14:paraId="05812102" w14:textId="77777777" w:rsidR="00D65E71" w:rsidRDefault="00D65E71"/>
    <w:sectPr w:rsidR="00D65E71" w:rsidSect="00D736E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6E1"/>
    <w:rsid w:val="000D1130"/>
    <w:rsid w:val="001274EC"/>
    <w:rsid w:val="00447061"/>
    <w:rsid w:val="004857A7"/>
    <w:rsid w:val="0049321F"/>
    <w:rsid w:val="005F6291"/>
    <w:rsid w:val="00711E3D"/>
    <w:rsid w:val="00877186"/>
    <w:rsid w:val="00B0796D"/>
    <w:rsid w:val="00B730E5"/>
    <w:rsid w:val="00C1728F"/>
    <w:rsid w:val="00D456AD"/>
    <w:rsid w:val="00D65E71"/>
    <w:rsid w:val="00D736E1"/>
    <w:rsid w:val="00DD1736"/>
    <w:rsid w:val="00F00F0A"/>
    <w:rsid w:val="00F3735F"/>
    <w:rsid w:val="00FC0A04"/>
    <w:rsid w:val="00FD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EEA26"/>
  <w15:docId w15:val="{DAFDD521-89ED-4B0E-B6C6-B67B463C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6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736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A86D487906D2ADA565F3BBD85F2A41771FD6C1B350FD206C5B01128E4A182503o4T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A86D487906D2ADA565EDB6CE33744B77118BC5B450FF72310B0745D1o1T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A86D487906D2ADA565F3BBD85F2A41771FD6C1B350F2266F5901128E4A182503o4TBH" TargetMode="External"/><Relationship Id="rId5" Type="http://schemas.openxmlformats.org/officeDocument/2006/relationships/hyperlink" Target="consultantplus://offline/ref=B2A86D487906D2ADA565F3BBD85F2A41771FD6C1B350F1236E5E01128E4A1825034B9F4347F08432DADAFD23o6T9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2A86D487906D2ADA565F3BBD85F2A41771FD6C1B350F1236E5E01128E4A1825034B9F4347F08432DADAFD23o6T9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2022-03-17T08:49:00Z</cp:lastPrinted>
  <dcterms:created xsi:type="dcterms:W3CDTF">2021-05-12T04:51:00Z</dcterms:created>
  <dcterms:modified xsi:type="dcterms:W3CDTF">2022-03-17T08:49:00Z</dcterms:modified>
</cp:coreProperties>
</file>