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116A8" w14:textId="77777777" w:rsidR="002A6454" w:rsidRPr="00DF4D12" w:rsidRDefault="002A6454" w:rsidP="002A6454">
      <w:pPr>
        <w:jc w:val="center"/>
      </w:pPr>
      <w:r w:rsidRPr="00DF4D12">
        <w:object w:dxaOrig="1320" w:dyaOrig="2055" w14:anchorId="5EF3F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707312084" r:id="rId5"/>
        </w:object>
      </w:r>
    </w:p>
    <w:p w14:paraId="31CEFC41" w14:textId="77777777" w:rsidR="002A6454" w:rsidRPr="00DF4D12" w:rsidRDefault="002A6454" w:rsidP="002A6454">
      <w:pPr>
        <w:pStyle w:val="a3"/>
      </w:pPr>
    </w:p>
    <w:p w14:paraId="6CB01F8E" w14:textId="77777777" w:rsidR="002A6454" w:rsidRPr="00DF4D12" w:rsidRDefault="002A6454" w:rsidP="002A6454">
      <w:pPr>
        <w:pStyle w:val="a3"/>
        <w:rPr>
          <w:sz w:val="32"/>
        </w:rPr>
      </w:pPr>
      <w:r w:rsidRPr="00DF4D12">
        <w:rPr>
          <w:sz w:val="32"/>
        </w:rPr>
        <w:t>Российская Федерация</w:t>
      </w:r>
    </w:p>
    <w:p w14:paraId="3BB7718A" w14:textId="77777777" w:rsidR="002A6454" w:rsidRPr="00DF4D12" w:rsidRDefault="002A6454" w:rsidP="002A6454">
      <w:pPr>
        <w:pStyle w:val="a3"/>
        <w:rPr>
          <w:sz w:val="32"/>
        </w:rPr>
      </w:pPr>
      <w:r w:rsidRPr="00DF4D12">
        <w:rPr>
          <w:sz w:val="32"/>
        </w:rPr>
        <w:t xml:space="preserve">Свердловская область </w:t>
      </w:r>
    </w:p>
    <w:p w14:paraId="078B84CB" w14:textId="77777777" w:rsidR="002A6454" w:rsidRPr="00DF4D12" w:rsidRDefault="002A6454" w:rsidP="002A6454">
      <w:pPr>
        <w:jc w:val="center"/>
        <w:rPr>
          <w:b/>
          <w:bCs/>
          <w:i/>
          <w:iCs/>
          <w:sz w:val="36"/>
          <w:szCs w:val="36"/>
        </w:rPr>
      </w:pPr>
      <w:r w:rsidRPr="00DF4D1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0E720211" w14:textId="77777777" w:rsidR="002A6454" w:rsidRPr="00DF4D12" w:rsidRDefault="002A6454" w:rsidP="002A6454">
      <w:pPr>
        <w:jc w:val="center"/>
        <w:rPr>
          <w:b/>
          <w:bCs/>
          <w:i/>
          <w:iCs/>
          <w:sz w:val="36"/>
          <w:szCs w:val="36"/>
        </w:rPr>
      </w:pPr>
      <w:r w:rsidRPr="00DF4D12">
        <w:rPr>
          <w:b/>
          <w:bCs/>
          <w:i/>
          <w:iCs/>
          <w:sz w:val="36"/>
          <w:szCs w:val="36"/>
        </w:rPr>
        <w:t>четвертого созыва</w:t>
      </w:r>
    </w:p>
    <w:p w14:paraId="46C600FF" w14:textId="77777777" w:rsidR="002A6454" w:rsidRPr="00DF4D12" w:rsidRDefault="002A6454" w:rsidP="002A6454">
      <w:pPr>
        <w:jc w:val="center"/>
        <w:rPr>
          <w:b/>
          <w:bCs/>
          <w:i/>
          <w:iCs/>
        </w:rPr>
      </w:pPr>
    </w:p>
    <w:p w14:paraId="352100AB" w14:textId="77777777" w:rsidR="002A6454" w:rsidRPr="00DF4D12" w:rsidRDefault="002A6454" w:rsidP="002A6454">
      <w:pPr>
        <w:pStyle w:val="1"/>
        <w:rPr>
          <w:sz w:val="36"/>
          <w:szCs w:val="36"/>
        </w:rPr>
      </w:pPr>
      <w:r w:rsidRPr="00DF4D12">
        <w:rPr>
          <w:sz w:val="36"/>
          <w:szCs w:val="36"/>
        </w:rPr>
        <w:t>РЕШЕНИЕ</w:t>
      </w:r>
    </w:p>
    <w:p w14:paraId="4E236548" w14:textId="77777777" w:rsidR="002A6454" w:rsidRPr="00DF4D12" w:rsidRDefault="002A6454" w:rsidP="002A6454">
      <w:pPr>
        <w:jc w:val="center"/>
        <w:rPr>
          <w:b/>
          <w:bCs/>
          <w:sz w:val="32"/>
        </w:rPr>
      </w:pPr>
    </w:p>
    <w:p w14:paraId="3EF147BC" w14:textId="77777777" w:rsidR="002A6454" w:rsidRPr="00DF4D12" w:rsidRDefault="002A6454" w:rsidP="002A6454">
      <w:pPr>
        <w:jc w:val="center"/>
        <w:rPr>
          <w:b/>
          <w:sz w:val="28"/>
          <w:szCs w:val="28"/>
        </w:rPr>
      </w:pPr>
      <w:r w:rsidRPr="00DF4D12">
        <w:rPr>
          <w:b/>
          <w:sz w:val="28"/>
          <w:szCs w:val="28"/>
        </w:rPr>
        <w:t>от 24 февраля 2022 г. № 40</w:t>
      </w:r>
    </w:p>
    <w:p w14:paraId="4959C333" w14:textId="77777777" w:rsidR="002A6454" w:rsidRPr="00DF4D12" w:rsidRDefault="002A6454" w:rsidP="002A6454">
      <w:pPr>
        <w:jc w:val="both"/>
        <w:rPr>
          <w:sz w:val="28"/>
          <w:szCs w:val="28"/>
        </w:rPr>
      </w:pPr>
    </w:p>
    <w:p w14:paraId="13A25572" w14:textId="77777777" w:rsidR="002A6454" w:rsidRPr="00DF4D12" w:rsidRDefault="002A6454" w:rsidP="002A6454">
      <w:pPr>
        <w:widowControl w:val="0"/>
        <w:autoSpaceDE w:val="0"/>
        <w:jc w:val="both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О признании утратившим силу решения </w:t>
      </w:r>
    </w:p>
    <w:p w14:paraId="55B4A8B1" w14:textId="77777777" w:rsidR="002A6454" w:rsidRPr="00DF4D12" w:rsidRDefault="002A6454" w:rsidP="002A6454">
      <w:pPr>
        <w:widowControl w:val="0"/>
        <w:autoSpaceDE w:val="0"/>
        <w:jc w:val="both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Думы Кушвинского городского округа </w:t>
      </w:r>
    </w:p>
    <w:p w14:paraId="0EB86393" w14:textId="77777777" w:rsidR="002A6454" w:rsidRPr="00DF4D12" w:rsidRDefault="002A6454" w:rsidP="002A6454">
      <w:pPr>
        <w:widowControl w:val="0"/>
        <w:autoSpaceDE w:val="0"/>
        <w:jc w:val="both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от 21 февраля 2013 года № 129 </w:t>
      </w:r>
    </w:p>
    <w:p w14:paraId="52D0A6A3" w14:textId="77777777" w:rsidR="002A6454" w:rsidRPr="00DF4D12" w:rsidRDefault="002A6454" w:rsidP="002A6454">
      <w:pPr>
        <w:widowControl w:val="0"/>
        <w:autoSpaceDE w:val="0"/>
        <w:jc w:val="both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«Об утверждении Положения «О порядке </w:t>
      </w:r>
    </w:p>
    <w:p w14:paraId="2995A9D0" w14:textId="77777777" w:rsidR="002A6454" w:rsidRPr="00DF4D12" w:rsidRDefault="002A6454" w:rsidP="002A6454">
      <w:pPr>
        <w:widowControl w:val="0"/>
        <w:autoSpaceDE w:val="0"/>
        <w:jc w:val="both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осуществления муниципального </w:t>
      </w:r>
    </w:p>
    <w:p w14:paraId="6DA047EF" w14:textId="77777777" w:rsidR="002A6454" w:rsidRPr="00DF4D12" w:rsidRDefault="002A6454" w:rsidP="002A6454">
      <w:pPr>
        <w:widowControl w:val="0"/>
        <w:autoSpaceDE w:val="0"/>
        <w:jc w:val="both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>земельного контроля на территории</w:t>
      </w:r>
    </w:p>
    <w:p w14:paraId="38F47E95" w14:textId="77777777" w:rsidR="002A6454" w:rsidRPr="00DF4D12" w:rsidRDefault="002A6454" w:rsidP="002A6454">
      <w:pPr>
        <w:widowControl w:val="0"/>
        <w:autoSpaceDE w:val="0"/>
        <w:jc w:val="both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>Кушвинского городского округа»</w:t>
      </w:r>
    </w:p>
    <w:p w14:paraId="16A8DD31" w14:textId="77777777" w:rsidR="002A6454" w:rsidRPr="00DF4D12" w:rsidRDefault="002A6454" w:rsidP="002A6454">
      <w:pPr>
        <w:ind w:firstLine="709"/>
        <w:jc w:val="both"/>
        <w:rPr>
          <w:rFonts w:eastAsia="Calibri"/>
          <w:bCs/>
          <w:iCs/>
          <w:sz w:val="28"/>
          <w:szCs w:val="28"/>
        </w:rPr>
      </w:pPr>
    </w:p>
    <w:p w14:paraId="673A6A14" w14:textId="77777777" w:rsidR="002A6454" w:rsidRPr="00DF4D12" w:rsidRDefault="002A6454" w:rsidP="002A6454">
      <w:pPr>
        <w:widowControl w:val="0"/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F4D12">
        <w:rPr>
          <w:rFonts w:eastAsia="Calibri"/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 Российской Федерации, руководствуясь Федеральным законом от 6 октября 2003 года № 131</w:t>
      </w:r>
      <w:r w:rsidRPr="00DF4D12">
        <w:rPr>
          <w:rFonts w:eastAsia="Calibri"/>
          <w:sz w:val="28"/>
          <w:szCs w:val="28"/>
        </w:rPr>
        <w:noBreakHyphen/>
        <w:t>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470473D5" w14:textId="77777777" w:rsidR="002A6454" w:rsidRPr="00DF4D12" w:rsidRDefault="002A6454" w:rsidP="002A6454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10DC81CE" w14:textId="77777777" w:rsidR="002A6454" w:rsidRPr="00DF4D12" w:rsidRDefault="002A6454" w:rsidP="002A6454">
      <w:pPr>
        <w:autoSpaceDE w:val="0"/>
        <w:ind w:firstLine="709"/>
        <w:jc w:val="both"/>
        <w:rPr>
          <w:rFonts w:eastAsia="Calibri"/>
          <w:b/>
          <w:sz w:val="28"/>
          <w:szCs w:val="28"/>
        </w:rPr>
      </w:pPr>
      <w:r w:rsidRPr="00DF4D12">
        <w:rPr>
          <w:rFonts w:eastAsia="Calibri"/>
          <w:b/>
          <w:sz w:val="28"/>
          <w:szCs w:val="28"/>
        </w:rPr>
        <w:t>РЕШИЛА:</w:t>
      </w:r>
    </w:p>
    <w:p w14:paraId="766C83FD" w14:textId="77777777" w:rsidR="002A6454" w:rsidRPr="00DF4D12" w:rsidRDefault="002A6454" w:rsidP="002A6454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3C107E0A" w14:textId="77777777" w:rsidR="002A6454" w:rsidRPr="00DF4D12" w:rsidRDefault="002A6454" w:rsidP="002A6454">
      <w:pPr>
        <w:ind w:firstLine="709"/>
        <w:jc w:val="both"/>
        <w:rPr>
          <w:rFonts w:eastAsia="Calibri"/>
          <w:sz w:val="28"/>
          <w:szCs w:val="28"/>
        </w:rPr>
      </w:pPr>
      <w:r w:rsidRPr="00DF4D12">
        <w:rPr>
          <w:rFonts w:eastAsia="Calibri"/>
          <w:sz w:val="28"/>
          <w:szCs w:val="28"/>
        </w:rPr>
        <w:t>1. Признать утратившим силу решение Думы Кушвинского городского округа от 21 февраля 2013 года № 129 «Об утверждении Положения «О порядке осуществления муниципального земельного контроля на территории Кушвинского городского округа» с изменениями, внесенными решениями Думы Кушвинского городского округа от 18 апреля 2013 года № 153, от 31 марта 2016 года № 428.</w:t>
      </w:r>
    </w:p>
    <w:p w14:paraId="5FC02CA8" w14:textId="77777777" w:rsidR="002A6454" w:rsidRPr="00DF4D12" w:rsidRDefault="002A6454" w:rsidP="002A6454">
      <w:pPr>
        <w:ind w:firstLine="709"/>
        <w:jc w:val="both"/>
        <w:rPr>
          <w:rFonts w:eastAsia="Calibri"/>
          <w:sz w:val="28"/>
          <w:szCs w:val="28"/>
        </w:rPr>
      </w:pPr>
      <w:r w:rsidRPr="00DF4D12">
        <w:rPr>
          <w:rFonts w:eastAsia="Calibri"/>
          <w:sz w:val="28"/>
          <w:szCs w:val="28"/>
        </w:rPr>
        <w:t xml:space="preserve">2. Настоящее решение вступает в силу с момента его официального опубликования. </w:t>
      </w:r>
    </w:p>
    <w:p w14:paraId="6A7E1FDE" w14:textId="77777777" w:rsidR="002A6454" w:rsidRPr="00DF4D12" w:rsidRDefault="002A6454" w:rsidP="002A6454">
      <w:pPr>
        <w:ind w:firstLine="709"/>
        <w:jc w:val="both"/>
        <w:rPr>
          <w:rFonts w:eastAsia="Calibri"/>
          <w:sz w:val="28"/>
          <w:szCs w:val="28"/>
        </w:rPr>
      </w:pPr>
      <w:r w:rsidRPr="00DF4D12">
        <w:rPr>
          <w:rFonts w:eastAsia="Calibri"/>
          <w:sz w:val="28"/>
          <w:szCs w:val="28"/>
        </w:rPr>
        <w:t>3. Опубликовать настоящее решение в газете «Муниципальный вестник».</w:t>
      </w:r>
    </w:p>
    <w:p w14:paraId="039964A3" w14:textId="77777777" w:rsidR="002A6454" w:rsidRPr="00DF4D12" w:rsidRDefault="002A6454" w:rsidP="002A6454">
      <w:pPr>
        <w:contextualSpacing/>
        <w:jc w:val="both"/>
        <w:rPr>
          <w:sz w:val="28"/>
          <w:szCs w:val="28"/>
        </w:rPr>
      </w:pPr>
    </w:p>
    <w:p w14:paraId="2EB684A7" w14:textId="77777777" w:rsidR="002A6454" w:rsidRPr="00DF4D12" w:rsidRDefault="002A6454" w:rsidP="002A6454">
      <w:pPr>
        <w:contextualSpacing/>
        <w:jc w:val="both"/>
        <w:rPr>
          <w:sz w:val="28"/>
          <w:szCs w:val="28"/>
        </w:rPr>
      </w:pPr>
    </w:p>
    <w:p w14:paraId="2B0BC06E" w14:textId="77777777" w:rsidR="002A6454" w:rsidRPr="00DF4D12" w:rsidRDefault="002A6454" w:rsidP="002A6454">
      <w:pPr>
        <w:rPr>
          <w:sz w:val="28"/>
          <w:szCs w:val="28"/>
        </w:rPr>
      </w:pPr>
      <w:r w:rsidRPr="00DF4D12">
        <w:rPr>
          <w:sz w:val="28"/>
          <w:szCs w:val="28"/>
        </w:rPr>
        <w:t>Исполняющий полномочия главы</w:t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  Председатель Думы </w:t>
      </w:r>
    </w:p>
    <w:p w14:paraId="7CE1F38E" w14:textId="77777777" w:rsidR="002A6454" w:rsidRPr="00DF4D12" w:rsidRDefault="002A6454" w:rsidP="002A6454">
      <w:pPr>
        <w:rPr>
          <w:sz w:val="28"/>
          <w:szCs w:val="28"/>
        </w:rPr>
      </w:pPr>
      <w:r w:rsidRPr="00DF4D12">
        <w:rPr>
          <w:sz w:val="28"/>
          <w:szCs w:val="28"/>
        </w:rPr>
        <w:t xml:space="preserve">Кушвинского городского округа </w:t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  Кушвинского городского округа</w:t>
      </w:r>
    </w:p>
    <w:p w14:paraId="03498640" w14:textId="77777777" w:rsidR="002A6454" w:rsidRPr="00DF4D12" w:rsidRDefault="002A6454" w:rsidP="002A6454">
      <w:pPr>
        <w:rPr>
          <w:sz w:val="28"/>
          <w:szCs w:val="28"/>
        </w:rPr>
      </w:pPr>
    </w:p>
    <w:p w14:paraId="36AFFBE0" w14:textId="77777777" w:rsidR="002A6454" w:rsidRPr="00DF4D12" w:rsidRDefault="002A6454" w:rsidP="002A6454">
      <w:pPr>
        <w:rPr>
          <w:sz w:val="28"/>
          <w:szCs w:val="28"/>
        </w:rPr>
        <w:sectPr w:rsidR="002A6454" w:rsidRPr="00DF4D12" w:rsidSect="00E26308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А.В. </w:t>
      </w:r>
      <w:proofErr w:type="spellStart"/>
      <w:r w:rsidRPr="00DF4D12">
        <w:rPr>
          <w:sz w:val="28"/>
          <w:szCs w:val="28"/>
        </w:rPr>
        <w:t>Чепрасов</w:t>
      </w:r>
      <w:proofErr w:type="spellEnd"/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  С.А. Клиросов </w:t>
      </w:r>
    </w:p>
    <w:p w14:paraId="7B15F972" w14:textId="77777777" w:rsidR="00144C4F" w:rsidRDefault="00144C4F"/>
    <w:sectPr w:rsidR="0014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83D1" w14:textId="77777777" w:rsidR="009C4FEB" w:rsidRDefault="002A6454" w:rsidP="00E263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F39F52" w14:textId="77777777" w:rsidR="009C4FEB" w:rsidRDefault="002A6454" w:rsidP="00E2630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5868E" w14:textId="77777777" w:rsidR="009C4FEB" w:rsidRDefault="002A6454" w:rsidP="00E2630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48"/>
    <w:rsid w:val="000F1048"/>
    <w:rsid w:val="00144C4F"/>
    <w:rsid w:val="002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77876-504F-4F17-8560-8F32A762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2A645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2A64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A645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2A64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2A64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A6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2A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Кушвы Администрация</dc:creator>
  <cp:keywords/>
  <dc:description/>
  <cp:lastModifiedBy>Кушвы Администрация</cp:lastModifiedBy>
  <cp:revision>2</cp:revision>
  <dcterms:created xsi:type="dcterms:W3CDTF">2022-02-25T11:25:00Z</dcterms:created>
  <dcterms:modified xsi:type="dcterms:W3CDTF">2022-02-25T11:35:00Z</dcterms:modified>
</cp:coreProperties>
</file>