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FE" w:rsidRDefault="006975DA">
      <w:pPr>
        <w:pStyle w:val="Standard"/>
        <w:spacing w:line="251" w:lineRule="auto"/>
        <w:ind w:firstLine="600"/>
        <w:jc w:val="center"/>
      </w:pPr>
      <w:r>
        <w:object w:dxaOrig="750" w:dyaOrig="915" w14:anchorId="06D9D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alt="OLE-объект" style="width:37.5pt;height:45.75pt;visibility:visible;mso-wrap-style:square" o:ole="">
            <v:imagedata r:id="rId8" o:title="OLE-объект"/>
          </v:shape>
          <o:OLEObject Type="Embed" ProgID="Unknown" ShapeID="Объект1" DrawAspect="Content" ObjectID="_1395652955" r:id="rId9"/>
        </w:object>
      </w:r>
    </w:p>
    <w:p w:rsidR="00DD1BFE" w:rsidRDefault="006975DA">
      <w:pPr>
        <w:pStyle w:val="Standard"/>
        <w:spacing w:line="25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DD1BFE" w:rsidRDefault="006975DA">
      <w:pPr>
        <w:pStyle w:val="Standard"/>
        <w:spacing w:line="251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D1BFE" w:rsidRDefault="00DD1BFE">
      <w:pPr>
        <w:pStyle w:val="Standard"/>
        <w:spacing w:line="251" w:lineRule="auto"/>
        <w:ind w:firstLine="600"/>
        <w:jc w:val="center"/>
        <w:rPr>
          <w:b/>
          <w:sz w:val="32"/>
          <w:szCs w:val="32"/>
        </w:rPr>
      </w:pPr>
    </w:p>
    <w:p w:rsidR="00DD1BFE" w:rsidRDefault="006975DA">
      <w:pPr>
        <w:pStyle w:val="Standard"/>
        <w:spacing w:line="251" w:lineRule="auto"/>
      </w:pPr>
      <w:bookmarkStart w:id="0" w:name="_GoBack"/>
      <w:r>
        <w:rPr>
          <w:sz w:val="28"/>
        </w:rPr>
        <w:t xml:space="preserve">от </w:t>
      </w:r>
      <w:r>
        <w:rPr>
          <w:sz w:val="28"/>
          <w:u w:val="single"/>
          <w:lang w:val="ru-RU"/>
        </w:rPr>
        <w:t xml:space="preserve">09.04.2012г. </w:t>
      </w:r>
      <w:r>
        <w:rPr>
          <w:sz w:val="28"/>
        </w:rPr>
        <w:t>№</w:t>
      </w:r>
      <w:r>
        <w:rPr>
          <w:sz w:val="28"/>
          <w:u w:val="single"/>
        </w:rPr>
        <w:t xml:space="preserve"> 470</w:t>
      </w:r>
    </w:p>
    <w:bookmarkEnd w:id="0"/>
    <w:p w:rsidR="00DD1BFE" w:rsidRDefault="006975DA">
      <w:pPr>
        <w:pStyle w:val="Standard"/>
        <w:spacing w:line="251" w:lineRule="auto"/>
        <w:ind w:firstLine="600"/>
        <w:rPr>
          <w:sz w:val="28"/>
        </w:rPr>
      </w:pPr>
      <w:r>
        <w:rPr>
          <w:sz w:val="28"/>
        </w:rPr>
        <w:t>г. Кушва</w:t>
      </w:r>
    </w:p>
    <w:p w:rsidR="00DD1BFE" w:rsidRDefault="00DD1BFE">
      <w:pPr>
        <w:pStyle w:val="Standard"/>
        <w:jc w:val="both"/>
        <w:rPr>
          <w:b/>
          <w:sz w:val="28"/>
          <w:szCs w:val="28"/>
        </w:rPr>
      </w:pPr>
    </w:p>
    <w:p w:rsidR="00DD1BFE" w:rsidRDefault="006975DA">
      <w:pPr>
        <w:pStyle w:val="Standard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очистке территории Кушвинского городского округа</w:t>
      </w:r>
    </w:p>
    <w:p w:rsidR="00DD1BFE" w:rsidRDefault="006975DA">
      <w:pPr>
        <w:pStyle w:val="Standard"/>
        <w:jc w:val="center"/>
      </w:pPr>
      <w:r>
        <w:rPr>
          <w:b/>
          <w:i/>
          <w:sz w:val="28"/>
          <w:szCs w:val="28"/>
        </w:rPr>
        <w:t xml:space="preserve"> от </w:t>
      </w:r>
      <w:r>
        <w:rPr>
          <w:b/>
          <w:i/>
          <w:sz w:val="28"/>
          <w:szCs w:val="28"/>
        </w:rPr>
        <w:t>отходов и зимних накоплений</w:t>
      </w:r>
    </w:p>
    <w:p w:rsidR="00DD1BFE" w:rsidRDefault="00DD1BFE">
      <w:pPr>
        <w:pStyle w:val="Standard"/>
        <w:rPr>
          <w:b/>
          <w:i/>
          <w:sz w:val="28"/>
          <w:szCs w:val="28"/>
        </w:rPr>
      </w:pPr>
    </w:p>
    <w:p w:rsidR="00DD1BFE" w:rsidRDefault="006975DA">
      <w:pPr>
        <w:pStyle w:val="Textbodyindent"/>
        <w:spacing w:line="240" w:lineRule="auto"/>
        <w:ind w:firstLine="680"/>
        <w:rPr>
          <w:bCs/>
          <w:iCs/>
          <w:szCs w:val="28"/>
        </w:rPr>
      </w:pPr>
      <w:r>
        <w:rPr>
          <w:bCs/>
          <w:iCs/>
          <w:szCs w:val="28"/>
        </w:rPr>
        <w:t>Для обеспечения чистоты и надлежащего санитарного состояния территории Кушвинского городского округа, администрация Кушвинского городского округа</w:t>
      </w:r>
    </w:p>
    <w:p w:rsidR="00DD1BFE" w:rsidRDefault="006975DA">
      <w:pPr>
        <w:pStyle w:val="Textbodyindent"/>
        <w:spacing w:line="240" w:lineRule="auto"/>
        <w:ind w:firstLine="70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ПОСТАНОВЛЯЕТ:</w:t>
      </w:r>
    </w:p>
    <w:p w:rsidR="00DD1BFE" w:rsidRDefault="006975DA">
      <w:pPr>
        <w:pStyle w:val="Textbodyindent"/>
        <w:numPr>
          <w:ilvl w:val="0"/>
          <w:numId w:val="2"/>
        </w:numPr>
        <w:tabs>
          <w:tab w:val="left" w:pos="900"/>
          <w:tab w:val="left" w:pos="1040"/>
        </w:tabs>
        <w:spacing w:line="240" w:lineRule="auto"/>
        <w:ind w:firstLine="700"/>
      </w:pPr>
      <w:r>
        <w:rPr>
          <w:bCs/>
          <w:iCs/>
          <w:szCs w:val="28"/>
          <w:lang w:val="ru-RU"/>
        </w:rPr>
        <w:t>Рекомендовать р</w:t>
      </w:r>
      <w:r>
        <w:rPr>
          <w:bCs/>
          <w:iCs/>
          <w:szCs w:val="28"/>
        </w:rPr>
        <w:t xml:space="preserve">уководителям предприятий и организаций всех форм </w:t>
      </w:r>
      <w:r>
        <w:rPr>
          <w:bCs/>
          <w:iCs/>
          <w:szCs w:val="28"/>
        </w:rPr>
        <w:t>собственности, управляющим организациям, товариществам собственников жилья, собственникам частных домов и строений приступить к санитарной очистке прилегающих территорий согласно приложения №1 и №2 к настоящему постановлению от зимних накоплений мусора и л</w:t>
      </w:r>
      <w:r>
        <w:rPr>
          <w:bCs/>
          <w:iCs/>
          <w:szCs w:val="28"/>
        </w:rPr>
        <w:t>иквидации самовольно возведенных свалок (далее санитарная очистка) по мере схода снежного покрова и оттаивания льда. Работы по санитарной очистке провести в срок до 26.04.2012 года.</w:t>
      </w:r>
    </w:p>
    <w:p w:rsidR="00DD1BFE" w:rsidRDefault="006975DA">
      <w:pPr>
        <w:pStyle w:val="Standard"/>
        <w:ind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Вышеуказанным лицам при производстве санитарной очистки исключить сжигание</w:t>
      </w:r>
      <w:r>
        <w:rPr>
          <w:bCs/>
          <w:iCs/>
          <w:sz w:val="28"/>
          <w:szCs w:val="28"/>
        </w:rPr>
        <w:t xml:space="preserve"> собранных зимних накоплений мусора, обеспечив организацию вывозки отходов в пластиковых пакетах и контейнерах на полигон твердых бытовых  отходов специализированного предприятия.</w:t>
      </w:r>
    </w:p>
    <w:p w:rsidR="00DD1BFE" w:rsidRDefault="006975DA">
      <w:pPr>
        <w:pStyle w:val="Standard"/>
        <w:ind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В целях организации контроля указанных в пункте 1 настоящего постановлени</w:t>
      </w:r>
      <w:r>
        <w:rPr>
          <w:bCs/>
          <w:iCs/>
          <w:sz w:val="28"/>
          <w:szCs w:val="28"/>
        </w:rPr>
        <w:t>я работ создать комиссию в следующем составе:</w:t>
      </w:r>
    </w:p>
    <w:p w:rsidR="00DD1BFE" w:rsidRDefault="00DD1BFE">
      <w:pPr>
        <w:pStyle w:val="Standard"/>
        <w:ind w:firstLine="540"/>
        <w:jc w:val="both"/>
        <w:rPr>
          <w:bCs/>
          <w:iCs/>
          <w:sz w:val="28"/>
          <w:szCs w:val="28"/>
        </w:rPr>
      </w:pPr>
    </w:p>
    <w:tbl>
      <w:tblPr>
        <w:tblW w:w="97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7303"/>
      </w:tblGrid>
      <w:tr w:rsidR="00DD1BFE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FE" w:rsidRDefault="006975DA">
            <w:pPr>
              <w:pStyle w:val="Standard"/>
              <w:snapToGri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Трегубов А.Г.</w:t>
            </w:r>
          </w:p>
          <w:p w:rsidR="00DD1BFE" w:rsidRDefault="00DD1BFE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DD1BFE" w:rsidRDefault="006975DA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Члены комиссии:</w:t>
            </w: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Веремчук В.Г.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Шурыгин А.А.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Посягин Е.П.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Шамченко В.Д.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Кукушкина Н.М.</w:t>
            </w: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Василенко С.Г.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Рахматуллин Р.В.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Чистяков Д.В.</w:t>
            </w:r>
          </w:p>
          <w:p w:rsidR="00DD1BFE" w:rsidRDefault="00DD1BFE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FE" w:rsidRDefault="006975DA">
            <w:pPr>
              <w:pStyle w:val="Standard"/>
              <w:snapToGrid w:val="0"/>
              <w:jc w:val="both"/>
            </w:pPr>
            <w:r>
              <w:rPr>
                <w:sz w:val="28"/>
                <w:szCs w:val="28"/>
              </w:rPr>
              <w:lastRenderedPageBreak/>
              <w:t xml:space="preserve">– глава администрации Кушвинского городского округа </w:t>
            </w:r>
            <w:r>
              <w:rPr>
                <w:sz w:val="28"/>
                <w:szCs w:val="28"/>
              </w:rPr>
              <w:t>- председатель комиссии</w:t>
            </w:r>
            <w:r>
              <w:t>,</w:t>
            </w:r>
          </w:p>
          <w:p w:rsidR="00DD1BFE" w:rsidRDefault="00DD1BFE">
            <w:pPr>
              <w:pStyle w:val="Standard"/>
              <w:jc w:val="both"/>
              <w:rPr>
                <w:sz w:val="28"/>
              </w:rPr>
            </w:pPr>
          </w:p>
          <w:p w:rsidR="00DD1BFE" w:rsidRDefault="006975DA">
            <w:pPr>
              <w:pStyle w:val="Standard"/>
              <w:jc w:val="both"/>
            </w:pPr>
            <w:r>
              <w:rPr>
                <w:sz w:val="28"/>
              </w:rPr>
              <w:t>– заместитель главы администрации Кушвинского городского округа по социальным вопросам,</w:t>
            </w:r>
          </w:p>
          <w:p w:rsidR="00DD1BFE" w:rsidRDefault="006975DA">
            <w:pPr>
              <w:pStyle w:val="3"/>
              <w:ind w:left="72" w:firstLine="0"/>
              <w:jc w:val="left"/>
            </w:pPr>
            <w:r>
              <w:t>- директор муниципального казенного учреждения Кушвинского городского округа «Комитет жилищно-коммунальной сферы»,</w:t>
            </w:r>
          </w:p>
          <w:p w:rsidR="00DD1BFE" w:rsidRDefault="006975DA">
            <w:pPr>
              <w:pStyle w:val="3"/>
              <w:ind w:left="72" w:firstLine="0"/>
              <w:jc w:val="left"/>
            </w:pPr>
            <w:r>
              <w:t>- управляющий поселком Бара</w:t>
            </w:r>
            <w:r>
              <w:t>нчинский Кушвинского городского округа</w:t>
            </w:r>
          </w:p>
          <w:p w:rsidR="00DD1BFE" w:rsidRDefault="006975DA">
            <w:pPr>
              <w:pStyle w:val="3"/>
              <w:ind w:left="72" w:firstLine="0"/>
              <w:jc w:val="left"/>
            </w:pPr>
            <w:r>
              <w:t>- управляющий деревнями Мостовая, Боровая, Верхняя Баранча, Кедровка, Разъезд Благодать</w:t>
            </w:r>
          </w:p>
          <w:p w:rsidR="00DD1BFE" w:rsidRDefault="006975DA">
            <w:pPr>
              <w:pStyle w:val="3"/>
              <w:ind w:left="72" w:firstLine="0"/>
              <w:jc w:val="left"/>
            </w:pPr>
            <w:r>
              <w:t>- управляющая поселком станции Азиатская</w:t>
            </w:r>
          </w:p>
          <w:p w:rsidR="00DD1BFE" w:rsidRDefault="006975DA">
            <w:pPr>
              <w:pStyle w:val="3"/>
              <w:ind w:left="72" w:firstLine="0"/>
              <w:jc w:val="left"/>
            </w:pPr>
            <w:r>
              <w:lastRenderedPageBreak/>
              <w:t>– главный государственный санитарный врач по Свердловской области</w:t>
            </w:r>
            <w:r>
              <w:rPr>
                <w:bCs w:val="0"/>
              </w:rPr>
              <w:t xml:space="preserve"> в г. Кушва, г. Верхняя</w:t>
            </w:r>
            <w:r>
              <w:rPr>
                <w:bCs w:val="0"/>
              </w:rPr>
              <w:t xml:space="preserve"> Тура, г. Качканар, заместитель председателя комиссии</w:t>
            </w:r>
            <w:r>
              <w:t xml:space="preserve"> (по согласованию),</w:t>
            </w:r>
          </w:p>
          <w:p w:rsidR="00DD1BFE" w:rsidRDefault="006975DA">
            <w:pPr>
              <w:pStyle w:val="Standard"/>
              <w:tabs>
                <w:tab w:val="left" w:pos="2912"/>
                <w:tab w:val="left" w:pos="2992"/>
              </w:tabs>
              <w:ind w:left="72"/>
              <w:jc w:val="both"/>
            </w:pPr>
            <w:r>
              <w:rPr>
                <w:bCs/>
                <w:iCs/>
                <w:sz w:val="28"/>
                <w:szCs w:val="28"/>
              </w:rPr>
              <w:t xml:space="preserve">- начальник </w:t>
            </w:r>
            <w:r>
              <w:rPr>
                <w:bCs/>
                <w:iCs/>
                <w:sz w:val="28"/>
                <w:szCs w:val="28"/>
                <w:lang w:val="ru-RU"/>
              </w:rPr>
              <w:t>Межмуниципального отдела Министерства внутренних дел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ru-RU"/>
              </w:rPr>
              <w:t>Российской Федерации «</w:t>
            </w:r>
            <w:r>
              <w:rPr>
                <w:bCs/>
                <w:iCs/>
                <w:sz w:val="28"/>
                <w:szCs w:val="28"/>
              </w:rPr>
              <w:t>Кушвинск</w:t>
            </w:r>
            <w:r>
              <w:rPr>
                <w:bCs/>
                <w:iCs/>
                <w:sz w:val="28"/>
                <w:szCs w:val="28"/>
                <w:lang w:val="ru-RU"/>
              </w:rPr>
              <w:t>ий»</w:t>
            </w:r>
            <w:r>
              <w:rPr>
                <w:bCs/>
                <w:iCs/>
                <w:sz w:val="28"/>
                <w:szCs w:val="28"/>
              </w:rPr>
              <w:t xml:space="preserve"> (по согласованию)</w:t>
            </w:r>
          </w:p>
          <w:p w:rsidR="00DD1BFE" w:rsidRDefault="006975DA">
            <w:pPr>
              <w:pStyle w:val="Standard"/>
              <w:ind w:left="7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начальник отдела государственного пожарного надзора г. Кушва (по</w:t>
            </w:r>
            <w:r>
              <w:rPr>
                <w:bCs/>
                <w:iCs/>
                <w:sz w:val="28"/>
                <w:szCs w:val="28"/>
              </w:rPr>
              <w:t xml:space="preserve"> согласованию)</w:t>
            </w:r>
          </w:p>
        </w:tc>
      </w:tr>
    </w:tbl>
    <w:p w:rsidR="00DD1BFE" w:rsidRDefault="00DD1BFE">
      <w:pPr>
        <w:pStyle w:val="3"/>
        <w:ind w:left="0" w:firstLine="0"/>
      </w:pPr>
    </w:p>
    <w:p w:rsidR="00DD1BFE" w:rsidRDefault="006975DA">
      <w:pPr>
        <w:pStyle w:val="Standard"/>
        <w:autoSpaceDE w:val="0"/>
        <w:ind w:right="-2" w:firstLine="709"/>
        <w:jc w:val="both"/>
      </w:pPr>
      <w:r>
        <w:rPr>
          <w:sz w:val="28"/>
          <w:szCs w:val="28"/>
        </w:rPr>
        <w:t>3</w:t>
      </w:r>
      <w:r>
        <w:t xml:space="preserve">. </w:t>
      </w:r>
      <w:r>
        <w:rPr>
          <w:sz w:val="28"/>
          <w:szCs w:val="28"/>
        </w:rPr>
        <w:t>Опубликовать настоящее постановление в газете «Кушвинский рабочий» и обнародовать на официальном сайте Кушвинского городского округа.</w:t>
      </w:r>
    </w:p>
    <w:p w:rsidR="00DD1BFE" w:rsidRDefault="006975DA">
      <w:pPr>
        <w:pStyle w:val="3"/>
        <w:ind w:left="72" w:firstLine="0"/>
        <w:jc w:val="left"/>
      </w:pPr>
      <w:r>
        <w:t xml:space="preserve">         4. Контроль над исполнением настоящего постановления возложить на директора муниципального </w:t>
      </w:r>
      <w:r>
        <w:t>казенного учреждения Кушвинского городского округа «Комитет жилищно-коммунальной сферы» Шурыгина А.А.</w:t>
      </w:r>
    </w:p>
    <w:p w:rsidR="00DD1BFE" w:rsidRDefault="00DD1BF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BFE" w:rsidRDefault="00DD1BF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D1BFE" w:rsidRDefault="00DD1BFE">
      <w:pPr>
        <w:pStyle w:val="Standard"/>
        <w:jc w:val="center"/>
        <w:rPr>
          <w:b/>
          <w:sz w:val="28"/>
          <w:szCs w:val="28"/>
        </w:rPr>
      </w:pPr>
    </w:p>
    <w:p w:rsidR="00DD1BFE" w:rsidRDefault="00DD1BFE">
      <w:pPr>
        <w:pStyle w:val="Standard"/>
        <w:rPr>
          <w:b/>
          <w:sz w:val="28"/>
          <w:szCs w:val="28"/>
        </w:rPr>
      </w:pPr>
    </w:p>
    <w:p w:rsidR="00DD1BFE" w:rsidRDefault="006975D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А.Г. Трегубов</w:t>
      </w:r>
    </w:p>
    <w:p w:rsidR="00DD1BFE" w:rsidRDefault="00DD1BFE">
      <w:pPr>
        <w:pStyle w:val="Standard"/>
        <w:jc w:val="both"/>
        <w:rPr>
          <w:sz w:val="28"/>
          <w:szCs w:val="28"/>
        </w:rPr>
      </w:pPr>
    </w:p>
    <w:p w:rsidR="00DD1BFE" w:rsidRDefault="00DD1BFE">
      <w:pPr>
        <w:pStyle w:val="Standard"/>
        <w:jc w:val="both"/>
        <w:rPr>
          <w:sz w:val="28"/>
          <w:szCs w:val="28"/>
        </w:rPr>
      </w:pPr>
    </w:p>
    <w:p w:rsidR="00DD1BFE" w:rsidRDefault="00DD1BFE">
      <w:pPr>
        <w:pStyle w:val="Standard"/>
        <w:jc w:val="both"/>
        <w:rPr>
          <w:sz w:val="28"/>
          <w:szCs w:val="28"/>
        </w:rPr>
      </w:pPr>
    </w:p>
    <w:sectPr w:rsidR="00DD1BF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DA" w:rsidRDefault="006975DA">
      <w:r>
        <w:separator/>
      </w:r>
    </w:p>
  </w:endnote>
  <w:endnote w:type="continuationSeparator" w:id="0">
    <w:p w:rsidR="006975DA" w:rsidRDefault="0069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DA" w:rsidRDefault="006975DA">
      <w:r>
        <w:rPr>
          <w:color w:val="000000"/>
        </w:rPr>
        <w:separator/>
      </w:r>
    </w:p>
  </w:footnote>
  <w:footnote w:type="continuationSeparator" w:id="0">
    <w:p w:rsidR="006975DA" w:rsidRDefault="0069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4EDD"/>
    <w:multiLevelType w:val="multilevel"/>
    <w:tmpl w:val="8F58A32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1BFE"/>
    <w:rsid w:val="006975DA"/>
    <w:rsid w:val="00D94644"/>
    <w:rsid w:val="00D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249" w:lineRule="auto"/>
      <w:ind w:firstLine="540"/>
      <w:jc w:val="both"/>
    </w:pPr>
    <w:rPr>
      <w:sz w:val="28"/>
      <w:szCs w:val="20"/>
    </w:rPr>
  </w:style>
  <w:style w:type="paragraph" w:styleId="3">
    <w:name w:val="Body Text Indent 3"/>
    <w:basedOn w:val="Standard"/>
    <w:pPr>
      <w:ind w:left="3240" w:hanging="2700"/>
      <w:jc w:val="both"/>
    </w:pPr>
    <w:rPr>
      <w:bCs/>
      <w:iCs/>
      <w:sz w:val="28"/>
      <w:szCs w:val="28"/>
    </w:rPr>
  </w:style>
  <w:style w:type="paragraph" w:customStyle="1" w:styleId="ConsPlusNormal">
    <w:name w:val="ConsPlusNormal"/>
    <w:pPr>
      <w:widowControl/>
      <w:suppressAutoHyphens/>
      <w:autoSpaceDE w:val="0"/>
      <w:ind w:firstLine="720"/>
    </w:pPr>
    <w:rPr>
      <w:rFonts w:ascii="Arial" w:eastAsia="Arial" w:hAnsi="Arial" w:cs="Arial"/>
      <w:sz w:val="20"/>
      <w:szCs w:val="20"/>
      <w:lang w:val="ru-RU" w:eastAsia="zh-CN" w:bidi="ar-SA"/>
    </w:rPr>
  </w:style>
  <w:style w:type="paragraph" w:customStyle="1" w:styleId="ConsPlusTitle">
    <w:name w:val="ConsPlusTitle"/>
    <w:pPr>
      <w:widowControl/>
      <w:suppressAutoHyphens/>
      <w:autoSpaceDE w:val="0"/>
    </w:pPr>
    <w:rPr>
      <w:rFonts w:ascii="Arial" w:eastAsia="Arial" w:hAnsi="Arial" w:cs="Arial"/>
      <w:b/>
      <w:bCs/>
      <w:sz w:val="20"/>
      <w:szCs w:val="20"/>
      <w:lang w:val="ru-RU" w:eastAsia="zh-CN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249" w:lineRule="auto"/>
      <w:ind w:firstLine="540"/>
      <w:jc w:val="both"/>
    </w:pPr>
    <w:rPr>
      <w:sz w:val="28"/>
      <w:szCs w:val="20"/>
    </w:rPr>
  </w:style>
  <w:style w:type="paragraph" w:styleId="3">
    <w:name w:val="Body Text Indent 3"/>
    <w:basedOn w:val="Standard"/>
    <w:pPr>
      <w:ind w:left="3240" w:hanging="2700"/>
      <w:jc w:val="both"/>
    </w:pPr>
    <w:rPr>
      <w:bCs/>
      <w:iCs/>
      <w:sz w:val="28"/>
      <w:szCs w:val="28"/>
    </w:rPr>
  </w:style>
  <w:style w:type="paragraph" w:customStyle="1" w:styleId="ConsPlusNormal">
    <w:name w:val="ConsPlusNormal"/>
    <w:pPr>
      <w:widowControl/>
      <w:suppressAutoHyphens/>
      <w:autoSpaceDE w:val="0"/>
      <w:ind w:firstLine="720"/>
    </w:pPr>
    <w:rPr>
      <w:rFonts w:ascii="Arial" w:eastAsia="Arial" w:hAnsi="Arial" w:cs="Arial"/>
      <w:sz w:val="20"/>
      <w:szCs w:val="20"/>
      <w:lang w:val="ru-RU" w:eastAsia="zh-CN" w:bidi="ar-SA"/>
    </w:rPr>
  </w:style>
  <w:style w:type="paragraph" w:customStyle="1" w:styleId="ConsPlusTitle">
    <w:name w:val="ConsPlusTitle"/>
    <w:pPr>
      <w:widowControl/>
      <w:suppressAutoHyphens/>
      <w:autoSpaceDE w:val="0"/>
    </w:pPr>
    <w:rPr>
      <w:rFonts w:ascii="Arial" w:eastAsia="Arial" w:hAnsi="Arial" w:cs="Arial"/>
      <w:b/>
      <w:bCs/>
      <w:sz w:val="20"/>
      <w:szCs w:val="20"/>
      <w:lang w:val="ru-RU" w:eastAsia="zh-CN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Миронов</cp:lastModifiedBy>
  <cp:revision>2</cp:revision>
  <dcterms:created xsi:type="dcterms:W3CDTF">2012-04-11T06:36:00Z</dcterms:created>
  <dcterms:modified xsi:type="dcterms:W3CDTF">2012-04-11T06:36:00Z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