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20" w:rsidRDefault="009668D9" w:rsidP="009668D9">
      <w:pPr>
        <w:shd w:val="clear" w:color="auto" w:fill="FFFFFF"/>
        <w:spacing w:after="0" w:line="240" w:lineRule="auto"/>
        <w:ind w:firstLine="709"/>
        <w:jc w:val="center"/>
        <w:rPr>
          <w:rFonts w:ascii="Times New Roman" w:eastAsia="Times New Roman" w:hAnsi="Times New Roman" w:cs="Times New Roman"/>
          <w:b/>
          <w:color w:val="333333"/>
          <w:sz w:val="28"/>
          <w:szCs w:val="28"/>
          <w:lang w:eastAsia="ru-RU"/>
        </w:rPr>
      </w:pPr>
      <w:r w:rsidRPr="00C75520">
        <w:rPr>
          <w:rFonts w:ascii="Times New Roman" w:eastAsia="Times New Roman" w:hAnsi="Times New Roman" w:cs="Times New Roman"/>
          <w:b/>
          <w:color w:val="333333"/>
          <w:sz w:val="28"/>
          <w:szCs w:val="28"/>
          <w:lang w:eastAsia="ru-RU"/>
        </w:rPr>
        <w:t xml:space="preserve">Отчет о деятельности </w:t>
      </w:r>
      <w:r w:rsidR="00C75520">
        <w:rPr>
          <w:rFonts w:ascii="Times New Roman" w:eastAsia="Times New Roman" w:hAnsi="Times New Roman" w:cs="Times New Roman"/>
          <w:b/>
          <w:color w:val="333333"/>
          <w:sz w:val="28"/>
          <w:szCs w:val="28"/>
          <w:lang w:eastAsia="ru-RU"/>
        </w:rPr>
        <w:t>к</w:t>
      </w:r>
      <w:r w:rsidRPr="00C75520">
        <w:rPr>
          <w:rFonts w:ascii="Times New Roman" w:eastAsia="Times New Roman" w:hAnsi="Times New Roman" w:cs="Times New Roman"/>
          <w:b/>
          <w:color w:val="333333"/>
          <w:sz w:val="28"/>
          <w:szCs w:val="28"/>
          <w:lang w:eastAsia="ru-RU"/>
        </w:rPr>
        <w:t xml:space="preserve">оординационного совета по инвестициям и развитию малого и среднего предпринимательства </w:t>
      </w:r>
    </w:p>
    <w:p w:rsidR="009668D9" w:rsidRPr="00C75520" w:rsidRDefault="00C75520" w:rsidP="009668D9">
      <w:pPr>
        <w:shd w:val="clear" w:color="auto" w:fill="FFFFFF"/>
        <w:spacing w:after="0" w:line="240" w:lineRule="auto"/>
        <w:ind w:firstLine="709"/>
        <w:jc w:val="cente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в Кушвинском городском округе </w:t>
      </w:r>
      <w:r w:rsidR="009668D9" w:rsidRPr="00C75520">
        <w:rPr>
          <w:rFonts w:ascii="Times New Roman" w:eastAsia="Times New Roman" w:hAnsi="Times New Roman" w:cs="Times New Roman"/>
          <w:b/>
          <w:color w:val="333333"/>
          <w:sz w:val="28"/>
          <w:szCs w:val="28"/>
          <w:lang w:eastAsia="ru-RU"/>
        </w:rPr>
        <w:t>в 201</w:t>
      </w:r>
      <w:r w:rsidR="00A25B01">
        <w:rPr>
          <w:rFonts w:ascii="Times New Roman" w:eastAsia="Times New Roman" w:hAnsi="Times New Roman" w:cs="Times New Roman"/>
          <w:b/>
          <w:color w:val="333333"/>
          <w:sz w:val="28"/>
          <w:szCs w:val="28"/>
          <w:lang w:eastAsia="ru-RU"/>
        </w:rPr>
        <w:t>9</w:t>
      </w:r>
      <w:r w:rsidR="009668D9" w:rsidRPr="00C75520">
        <w:rPr>
          <w:rFonts w:ascii="Times New Roman" w:eastAsia="Times New Roman" w:hAnsi="Times New Roman" w:cs="Times New Roman"/>
          <w:b/>
          <w:color w:val="333333"/>
          <w:sz w:val="28"/>
          <w:szCs w:val="28"/>
          <w:lang w:eastAsia="ru-RU"/>
        </w:rPr>
        <w:t xml:space="preserve"> году</w:t>
      </w:r>
    </w:p>
    <w:p w:rsidR="009668D9" w:rsidRPr="009668D9" w:rsidRDefault="009668D9" w:rsidP="009668D9">
      <w:pPr>
        <w:shd w:val="clear" w:color="auto" w:fill="FFFFFF"/>
        <w:spacing w:after="0" w:line="240" w:lineRule="auto"/>
        <w:ind w:firstLine="709"/>
        <w:jc w:val="center"/>
        <w:rPr>
          <w:rFonts w:ascii="Times New Roman" w:eastAsia="Times New Roman" w:hAnsi="Times New Roman" w:cs="Times New Roman"/>
          <w:b/>
          <w:color w:val="333333"/>
          <w:sz w:val="26"/>
          <w:szCs w:val="26"/>
          <w:lang w:eastAsia="ru-RU"/>
        </w:rPr>
      </w:pPr>
    </w:p>
    <w:p w:rsidR="00182F71" w:rsidRPr="001C1BAB" w:rsidRDefault="00182F71" w:rsidP="0041714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C1BAB">
        <w:rPr>
          <w:rFonts w:ascii="Times New Roman" w:eastAsia="Times New Roman" w:hAnsi="Times New Roman" w:cs="Times New Roman"/>
          <w:sz w:val="28"/>
          <w:szCs w:val="28"/>
          <w:lang w:eastAsia="ru-RU"/>
        </w:rPr>
        <w:t xml:space="preserve">В Кушвинском городском округе </w:t>
      </w:r>
      <w:r w:rsidR="00002672" w:rsidRPr="001C1BAB">
        <w:rPr>
          <w:rFonts w:ascii="Times New Roman" w:eastAsia="Times New Roman" w:hAnsi="Times New Roman" w:cs="Times New Roman"/>
          <w:sz w:val="28"/>
          <w:szCs w:val="28"/>
          <w:lang w:eastAsia="ru-RU"/>
        </w:rPr>
        <w:t xml:space="preserve">в соответствии с </w:t>
      </w:r>
      <w:r w:rsidRPr="001C1BAB">
        <w:rPr>
          <w:rFonts w:ascii="Times New Roman" w:eastAsia="Times New Roman" w:hAnsi="Times New Roman" w:cs="Times New Roman"/>
          <w:sz w:val="28"/>
          <w:szCs w:val="28"/>
          <w:lang w:eastAsia="ru-RU"/>
        </w:rPr>
        <w:t>постановление</w:t>
      </w:r>
      <w:r w:rsidR="00002672" w:rsidRPr="001C1BAB">
        <w:rPr>
          <w:rFonts w:ascii="Times New Roman" w:eastAsia="Times New Roman" w:hAnsi="Times New Roman" w:cs="Times New Roman"/>
          <w:sz w:val="28"/>
          <w:szCs w:val="28"/>
          <w:lang w:eastAsia="ru-RU"/>
        </w:rPr>
        <w:t>м</w:t>
      </w:r>
      <w:r w:rsidRPr="001C1BAB">
        <w:rPr>
          <w:rFonts w:ascii="Times New Roman" w:eastAsia="Times New Roman" w:hAnsi="Times New Roman" w:cs="Times New Roman"/>
          <w:sz w:val="28"/>
          <w:szCs w:val="28"/>
          <w:lang w:eastAsia="ru-RU"/>
        </w:rPr>
        <w:t xml:space="preserve"> администрации Кушвинского городского округа от 13.08.2015 №</w:t>
      </w:r>
      <w:r w:rsidR="00964AD3">
        <w:rPr>
          <w:rFonts w:ascii="Times New Roman" w:eastAsia="Times New Roman" w:hAnsi="Times New Roman" w:cs="Times New Roman"/>
          <w:sz w:val="28"/>
          <w:szCs w:val="28"/>
          <w:lang w:eastAsia="ru-RU"/>
        </w:rPr>
        <w:t xml:space="preserve"> </w:t>
      </w:r>
      <w:r w:rsidRPr="001C1BAB">
        <w:rPr>
          <w:rFonts w:ascii="Times New Roman" w:eastAsia="Times New Roman" w:hAnsi="Times New Roman" w:cs="Times New Roman"/>
          <w:sz w:val="28"/>
          <w:szCs w:val="28"/>
          <w:lang w:eastAsia="ru-RU"/>
        </w:rPr>
        <w:t>1172 «О координационном совете по инвестициям и развитию малого и среднего предпринимательства в Кушвинском городском округе»</w:t>
      </w:r>
      <w:r w:rsidR="00341B3D" w:rsidRPr="001C1BAB">
        <w:rPr>
          <w:rFonts w:ascii="Times New Roman" w:eastAsia="Times New Roman" w:hAnsi="Times New Roman" w:cs="Times New Roman"/>
          <w:sz w:val="28"/>
          <w:szCs w:val="28"/>
          <w:lang w:eastAsia="ru-RU"/>
        </w:rPr>
        <w:t xml:space="preserve"> (с изм. от 23.12.2015 №</w:t>
      </w:r>
      <w:r w:rsidR="00AA099B">
        <w:rPr>
          <w:rFonts w:ascii="Times New Roman" w:eastAsia="Times New Roman" w:hAnsi="Times New Roman" w:cs="Times New Roman"/>
          <w:sz w:val="28"/>
          <w:szCs w:val="28"/>
          <w:lang w:eastAsia="ru-RU"/>
        </w:rPr>
        <w:t xml:space="preserve"> </w:t>
      </w:r>
      <w:r w:rsidR="00341B3D" w:rsidRPr="001C1BAB">
        <w:rPr>
          <w:rFonts w:ascii="Times New Roman" w:eastAsia="Times New Roman" w:hAnsi="Times New Roman" w:cs="Times New Roman"/>
          <w:sz w:val="28"/>
          <w:szCs w:val="28"/>
          <w:lang w:eastAsia="ru-RU"/>
        </w:rPr>
        <w:t>1894, от 01.03.2017 №</w:t>
      </w:r>
      <w:r w:rsidR="00AA099B">
        <w:rPr>
          <w:rFonts w:ascii="Times New Roman" w:eastAsia="Times New Roman" w:hAnsi="Times New Roman" w:cs="Times New Roman"/>
          <w:sz w:val="28"/>
          <w:szCs w:val="28"/>
          <w:lang w:eastAsia="ru-RU"/>
        </w:rPr>
        <w:t xml:space="preserve"> </w:t>
      </w:r>
      <w:r w:rsidR="00341B3D" w:rsidRPr="001C1BAB">
        <w:rPr>
          <w:rFonts w:ascii="Times New Roman" w:eastAsia="Times New Roman" w:hAnsi="Times New Roman" w:cs="Times New Roman"/>
          <w:sz w:val="28"/>
          <w:szCs w:val="28"/>
          <w:lang w:eastAsia="ru-RU"/>
        </w:rPr>
        <w:t>229)</w:t>
      </w:r>
      <w:r w:rsidRPr="001C1BAB">
        <w:rPr>
          <w:rFonts w:ascii="Times New Roman" w:eastAsia="Times New Roman" w:hAnsi="Times New Roman" w:cs="Times New Roman"/>
          <w:sz w:val="28"/>
          <w:szCs w:val="28"/>
          <w:lang w:eastAsia="ru-RU"/>
        </w:rPr>
        <w:t xml:space="preserve"> (далее – Совет)</w:t>
      </w:r>
      <w:r w:rsidR="00002672" w:rsidRPr="001C1BAB">
        <w:rPr>
          <w:rFonts w:ascii="Times New Roman" w:eastAsia="Times New Roman" w:hAnsi="Times New Roman" w:cs="Times New Roman"/>
          <w:sz w:val="28"/>
          <w:szCs w:val="28"/>
          <w:lang w:eastAsia="ru-RU"/>
        </w:rPr>
        <w:t xml:space="preserve"> осуществляет деятельность координационный совет</w:t>
      </w:r>
      <w:r w:rsidRPr="001C1BAB">
        <w:rPr>
          <w:rFonts w:ascii="Times New Roman" w:eastAsia="Times New Roman" w:hAnsi="Times New Roman" w:cs="Times New Roman"/>
          <w:sz w:val="28"/>
          <w:szCs w:val="28"/>
          <w:lang w:eastAsia="ru-RU"/>
        </w:rPr>
        <w:t>.</w:t>
      </w:r>
    </w:p>
    <w:p w:rsidR="00A25B01" w:rsidRDefault="00173132" w:rsidP="00417147">
      <w:pPr>
        <w:pStyle w:val="a6"/>
        <w:tabs>
          <w:tab w:val="left" w:pos="6096"/>
        </w:tabs>
        <w:ind w:firstLine="709"/>
        <w:jc w:val="both"/>
        <w:rPr>
          <w:szCs w:val="28"/>
        </w:rPr>
      </w:pPr>
      <w:r>
        <w:rPr>
          <w:szCs w:val="28"/>
        </w:rPr>
        <w:t xml:space="preserve">В </w:t>
      </w:r>
      <w:r w:rsidR="00182F71" w:rsidRPr="00A56E5A">
        <w:rPr>
          <w:szCs w:val="28"/>
        </w:rPr>
        <w:t>201</w:t>
      </w:r>
      <w:r w:rsidR="00A25B01">
        <w:rPr>
          <w:szCs w:val="28"/>
        </w:rPr>
        <w:t>9</w:t>
      </w:r>
      <w:r w:rsidR="00182F71" w:rsidRPr="00A56E5A">
        <w:rPr>
          <w:szCs w:val="28"/>
        </w:rPr>
        <w:t xml:space="preserve"> год</w:t>
      </w:r>
      <w:r>
        <w:rPr>
          <w:szCs w:val="28"/>
        </w:rPr>
        <w:t>у</w:t>
      </w:r>
      <w:r w:rsidR="00A25B01">
        <w:rPr>
          <w:szCs w:val="28"/>
        </w:rPr>
        <w:t xml:space="preserve"> было организовано и проведено 5</w:t>
      </w:r>
      <w:r w:rsidR="00182F71" w:rsidRPr="00A56E5A">
        <w:rPr>
          <w:szCs w:val="28"/>
        </w:rPr>
        <w:t xml:space="preserve"> заседани</w:t>
      </w:r>
      <w:r w:rsidR="00A35064">
        <w:rPr>
          <w:szCs w:val="28"/>
        </w:rPr>
        <w:t>й</w:t>
      </w:r>
      <w:r w:rsidR="00963A6E" w:rsidRPr="00A56E5A">
        <w:rPr>
          <w:szCs w:val="28"/>
        </w:rPr>
        <w:t xml:space="preserve"> Совета</w:t>
      </w:r>
      <w:r w:rsidR="00A25B01">
        <w:rPr>
          <w:szCs w:val="28"/>
        </w:rPr>
        <w:t xml:space="preserve">, </w:t>
      </w:r>
      <w:r w:rsidRPr="009A6B3A">
        <w:rPr>
          <w:bCs/>
          <w:szCs w:val="28"/>
        </w:rPr>
        <w:t>на которых был</w:t>
      </w:r>
      <w:r>
        <w:rPr>
          <w:bCs/>
          <w:szCs w:val="28"/>
        </w:rPr>
        <w:t>о</w:t>
      </w:r>
      <w:r w:rsidRPr="009A6B3A">
        <w:rPr>
          <w:bCs/>
          <w:szCs w:val="28"/>
        </w:rPr>
        <w:t xml:space="preserve"> рассмотрен</w:t>
      </w:r>
      <w:r>
        <w:rPr>
          <w:bCs/>
          <w:szCs w:val="28"/>
        </w:rPr>
        <w:t>о</w:t>
      </w:r>
      <w:r w:rsidRPr="009A6B3A">
        <w:rPr>
          <w:bCs/>
          <w:szCs w:val="28"/>
        </w:rPr>
        <w:t xml:space="preserve"> 30 вопросов</w:t>
      </w:r>
      <w:r>
        <w:rPr>
          <w:szCs w:val="28"/>
        </w:rPr>
        <w:t>. В</w:t>
      </w:r>
      <w:r w:rsidR="00A25B01">
        <w:rPr>
          <w:szCs w:val="28"/>
        </w:rPr>
        <w:t xml:space="preserve"> том числе 4 заседания проведено </w:t>
      </w:r>
      <w:r w:rsidR="00122C22" w:rsidRPr="00A56E5A">
        <w:rPr>
          <w:szCs w:val="28"/>
        </w:rPr>
        <w:t xml:space="preserve">совместно </w:t>
      </w:r>
      <w:r w:rsidR="00CD0B50" w:rsidRPr="00A56E5A">
        <w:rPr>
          <w:szCs w:val="28"/>
        </w:rPr>
        <w:t>с Советом</w:t>
      </w:r>
      <w:r w:rsidR="00122C22" w:rsidRPr="00A56E5A">
        <w:rPr>
          <w:szCs w:val="28"/>
        </w:rPr>
        <w:t xml:space="preserve"> Кушвинского Филиала Свердловского областного Союза промышленников и предпринимателей</w:t>
      </w:r>
      <w:proofErr w:type="gramStart"/>
      <w:r>
        <w:rPr>
          <w:szCs w:val="28"/>
        </w:rPr>
        <w:t>.</w:t>
      </w:r>
      <w:proofErr w:type="gramEnd"/>
      <w:r>
        <w:rPr>
          <w:szCs w:val="28"/>
        </w:rPr>
        <w:t xml:space="preserve"> Перечень </w:t>
      </w:r>
      <w:r w:rsidR="00182F71" w:rsidRPr="00A56E5A">
        <w:rPr>
          <w:szCs w:val="28"/>
        </w:rPr>
        <w:t>рассмотрен</w:t>
      </w:r>
      <w:r>
        <w:rPr>
          <w:szCs w:val="28"/>
        </w:rPr>
        <w:t>н</w:t>
      </w:r>
      <w:r w:rsidR="00182F71" w:rsidRPr="00A56E5A">
        <w:rPr>
          <w:szCs w:val="28"/>
        </w:rPr>
        <w:t>ы</w:t>
      </w:r>
      <w:r>
        <w:rPr>
          <w:szCs w:val="28"/>
        </w:rPr>
        <w:t>х</w:t>
      </w:r>
      <w:r w:rsidR="00182F71" w:rsidRPr="00A56E5A">
        <w:rPr>
          <w:szCs w:val="28"/>
        </w:rPr>
        <w:t xml:space="preserve"> вопрос</w:t>
      </w:r>
      <w:r>
        <w:rPr>
          <w:szCs w:val="28"/>
        </w:rPr>
        <w:t>ов</w:t>
      </w:r>
      <w:r w:rsidR="00182F71" w:rsidRPr="00A56E5A">
        <w:rPr>
          <w:szCs w:val="28"/>
        </w:rPr>
        <w:t>:</w:t>
      </w:r>
      <w:bookmarkStart w:id="0" w:name="_Hlk485712789"/>
      <w:bookmarkStart w:id="1" w:name="_Hlk501096631"/>
    </w:p>
    <w:p w:rsidR="00A25B01" w:rsidRPr="00A25B01" w:rsidRDefault="00A25B01" w:rsidP="00417147">
      <w:pPr>
        <w:pStyle w:val="a6"/>
        <w:numPr>
          <w:ilvl w:val="0"/>
          <w:numId w:val="3"/>
        </w:numPr>
        <w:tabs>
          <w:tab w:val="left" w:pos="142"/>
        </w:tabs>
        <w:ind w:left="0" w:firstLine="709"/>
        <w:jc w:val="both"/>
        <w:rPr>
          <w:szCs w:val="28"/>
        </w:rPr>
      </w:pPr>
      <w:r w:rsidRPr="00A25B01">
        <w:rPr>
          <w:rFonts w:eastAsia="Calibri"/>
          <w:iCs/>
          <w:szCs w:val="28"/>
        </w:rPr>
        <w:t>О проектах инициативного бюджетирования.</w:t>
      </w:r>
    </w:p>
    <w:p w:rsidR="00A25B01" w:rsidRPr="00A25B01" w:rsidRDefault="00A25B01" w:rsidP="00417147">
      <w:pPr>
        <w:pStyle w:val="a6"/>
        <w:numPr>
          <w:ilvl w:val="0"/>
          <w:numId w:val="3"/>
        </w:numPr>
        <w:tabs>
          <w:tab w:val="left" w:pos="0"/>
        </w:tabs>
        <w:ind w:left="0" w:firstLine="709"/>
        <w:jc w:val="both"/>
        <w:rPr>
          <w:szCs w:val="28"/>
        </w:rPr>
      </w:pPr>
      <w:r w:rsidRPr="00A25B01">
        <w:rPr>
          <w:rFonts w:eastAsia="Calibri"/>
          <w:iCs/>
          <w:szCs w:val="28"/>
        </w:rPr>
        <w:t>Об участии работодателей в м</w:t>
      </w:r>
      <w:bookmarkStart w:id="2" w:name="_GoBack"/>
      <w:bookmarkEnd w:id="2"/>
      <w:r w:rsidRPr="00A25B01">
        <w:rPr>
          <w:rFonts w:eastAsia="Calibri"/>
          <w:iCs/>
          <w:szCs w:val="28"/>
        </w:rPr>
        <w:t>ероприятиях по профессиональному обучению и дополнительному профессиональному образованию граждан предпенсионного возраста в рамках программы «Содействие занятости населения Свердловской области до 2024 года».</w:t>
      </w:r>
    </w:p>
    <w:p w:rsidR="00A25B01" w:rsidRPr="00A25B01" w:rsidRDefault="00A25B01" w:rsidP="00417147">
      <w:pPr>
        <w:pStyle w:val="a6"/>
        <w:numPr>
          <w:ilvl w:val="0"/>
          <w:numId w:val="3"/>
        </w:numPr>
        <w:tabs>
          <w:tab w:val="left" w:pos="0"/>
        </w:tabs>
        <w:ind w:left="0" w:firstLine="709"/>
        <w:jc w:val="both"/>
        <w:rPr>
          <w:szCs w:val="28"/>
        </w:rPr>
      </w:pPr>
      <w:r w:rsidRPr="00A25B01">
        <w:rPr>
          <w:kern w:val="1"/>
          <w:szCs w:val="28"/>
          <w:lang w:eastAsia="ar-SA"/>
        </w:rPr>
        <w:t>Информация о предоставлении страхователями отчетности за 2018 год (СЗВ-СТАЖ, СЗВ-М).</w:t>
      </w:r>
    </w:p>
    <w:p w:rsidR="00A25B01" w:rsidRPr="00A25B01" w:rsidRDefault="00A25B01" w:rsidP="00417147">
      <w:pPr>
        <w:pStyle w:val="a6"/>
        <w:numPr>
          <w:ilvl w:val="0"/>
          <w:numId w:val="3"/>
        </w:numPr>
        <w:tabs>
          <w:tab w:val="left" w:pos="0"/>
        </w:tabs>
        <w:ind w:left="0" w:firstLine="709"/>
        <w:jc w:val="both"/>
        <w:rPr>
          <w:szCs w:val="28"/>
        </w:rPr>
      </w:pPr>
      <w:r w:rsidRPr="00A25B01">
        <w:rPr>
          <w:color w:val="000000"/>
          <w:szCs w:val="28"/>
        </w:rPr>
        <w:t>Получение услуг ПФР через интернет, взаимодействие со страхователями через электронный документооборот</w:t>
      </w:r>
      <w:r w:rsidRPr="00A25B01">
        <w:rPr>
          <w:szCs w:val="28"/>
        </w:rPr>
        <w:t>.</w:t>
      </w:r>
      <w:r w:rsidRPr="00A25B01">
        <w:rPr>
          <w:color w:val="000000"/>
          <w:szCs w:val="28"/>
        </w:rPr>
        <w:t xml:space="preserve"> </w:t>
      </w:r>
    </w:p>
    <w:p w:rsidR="00A25B01" w:rsidRPr="00A25B01" w:rsidRDefault="00A25B01" w:rsidP="00417147">
      <w:pPr>
        <w:pStyle w:val="a6"/>
        <w:numPr>
          <w:ilvl w:val="0"/>
          <w:numId w:val="3"/>
        </w:numPr>
        <w:tabs>
          <w:tab w:val="left" w:pos="0"/>
        </w:tabs>
        <w:ind w:left="0" w:firstLine="709"/>
        <w:jc w:val="both"/>
        <w:rPr>
          <w:szCs w:val="28"/>
        </w:rPr>
      </w:pPr>
      <w:r w:rsidRPr="00A25B01">
        <w:rPr>
          <w:color w:val="000000"/>
          <w:szCs w:val="28"/>
        </w:rPr>
        <w:t xml:space="preserve">Ежемесячные выплаты из средств материнского капитала семьям с невысокими доходами. </w:t>
      </w:r>
    </w:p>
    <w:p w:rsidR="00A25B01" w:rsidRPr="00A25B01" w:rsidRDefault="00A25B01" w:rsidP="00417147">
      <w:pPr>
        <w:pStyle w:val="a6"/>
        <w:numPr>
          <w:ilvl w:val="0"/>
          <w:numId w:val="3"/>
        </w:numPr>
        <w:tabs>
          <w:tab w:val="left" w:pos="0"/>
        </w:tabs>
        <w:ind w:left="0" w:firstLine="709"/>
        <w:jc w:val="both"/>
        <w:rPr>
          <w:szCs w:val="28"/>
        </w:rPr>
      </w:pPr>
      <w:r w:rsidRPr="00A25B01">
        <w:rPr>
          <w:kern w:val="1"/>
          <w:szCs w:val="28"/>
          <w:lang w:eastAsia="ar-SA"/>
        </w:rPr>
        <w:t xml:space="preserve">Об участии работников предприятий и учреждений городского округа в торжественных программах, посвященных государственным праздникам. </w:t>
      </w:r>
    </w:p>
    <w:p w:rsidR="00A25B01" w:rsidRDefault="00A25B01" w:rsidP="00417147">
      <w:pPr>
        <w:pStyle w:val="a6"/>
        <w:numPr>
          <w:ilvl w:val="0"/>
          <w:numId w:val="3"/>
        </w:numPr>
        <w:tabs>
          <w:tab w:val="left" w:pos="0"/>
        </w:tabs>
        <w:ind w:left="0" w:firstLine="709"/>
        <w:jc w:val="both"/>
        <w:rPr>
          <w:szCs w:val="28"/>
        </w:rPr>
      </w:pPr>
      <w:r w:rsidRPr="00A25B01">
        <w:rPr>
          <w:szCs w:val="28"/>
        </w:rPr>
        <w:t xml:space="preserve">О привлечении населения Кушвинского городского округа к </w:t>
      </w:r>
      <w:r w:rsidRPr="00A25B01">
        <w:rPr>
          <w:iCs/>
          <w:szCs w:val="28"/>
        </w:rPr>
        <w:t>диспансеризации взрослого населения в 2019 году</w:t>
      </w:r>
      <w:r w:rsidRPr="00A25B01">
        <w:rPr>
          <w:szCs w:val="28"/>
        </w:rPr>
        <w:t>.</w:t>
      </w:r>
    </w:p>
    <w:p w:rsidR="00A25B01" w:rsidRPr="00A25B01" w:rsidRDefault="00A25B01" w:rsidP="00417147">
      <w:pPr>
        <w:pStyle w:val="a6"/>
        <w:numPr>
          <w:ilvl w:val="0"/>
          <w:numId w:val="3"/>
        </w:numPr>
        <w:tabs>
          <w:tab w:val="left" w:pos="0"/>
        </w:tabs>
        <w:ind w:left="0" w:firstLine="709"/>
        <w:jc w:val="both"/>
        <w:rPr>
          <w:szCs w:val="28"/>
        </w:rPr>
      </w:pPr>
      <w:r w:rsidRPr="00A25B01">
        <w:rPr>
          <w:rFonts w:eastAsia="Calibri"/>
          <w:iCs/>
          <w:szCs w:val="28"/>
        </w:rPr>
        <w:t>О проведении весенних общегородских субботников от зимних накоплений.</w:t>
      </w:r>
    </w:p>
    <w:bookmarkEnd w:id="0"/>
    <w:bookmarkEnd w:id="1"/>
    <w:p w:rsidR="00A25B01" w:rsidRPr="00A25B01" w:rsidRDefault="00A25B01" w:rsidP="00417147">
      <w:pPr>
        <w:pStyle w:val="a6"/>
        <w:numPr>
          <w:ilvl w:val="0"/>
          <w:numId w:val="3"/>
        </w:numPr>
        <w:tabs>
          <w:tab w:val="left" w:pos="0"/>
        </w:tabs>
        <w:ind w:left="0" w:firstLine="709"/>
        <w:jc w:val="both"/>
        <w:rPr>
          <w:szCs w:val="28"/>
        </w:rPr>
      </w:pPr>
      <w:r w:rsidRPr="00A25B01">
        <w:rPr>
          <w:kern w:val="1"/>
          <w:szCs w:val="28"/>
          <w:lang w:eastAsia="ar-SA"/>
        </w:rPr>
        <w:t>Подготовка и проведение мероприятий, посвященных к празднованию Дня города 2019.</w:t>
      </w:r>
    </w:p>
    <w:p w:rsidR="00A25B01" w:rsidRPr="00A25B01" w:rsidRDefault="00A25B01" w:rsidP="00417147">
      <w:pPr>
        <w:pStyle w:val="a6"/>
        <w:numPr>
          <w:ilvl w:val="0"/>
          <w:numId w:val="3"/>
        </w:numPr>
        <w:tabs>
          <w:tab w:val="left" w:pos="0"/>
        </w:tabs>
        <w:ind w:left="0" w:firstLine="709"/>
        <w:jc w:val="both"/>
        <w:rPr>
          <w:szCs w:val="28"/>
        </w:rPr>
      </w:pPr>
      <w:r w:rsidRPr="00A25B01">
        <w:rPr>
          <w:spacing w:val="4"/>
          <w:kern w:val="1"/>
          <w:szCs w:val="28"/>
          <w:lang w:eastAsia="ar-SA"/>
        </w:rPr>
        <w:t xml:space="preserve">О тарифах и льготах на платные услуги, </w:t>
      </w:r>
      <w:r w:rsidRPr="00A25B01">
        <w:rPr>
          <w:kern w:val="1"/>
          <w:szCs w:val="28"/>
          <w:lang w:eastAsia="ar-SA"/>
        </w:rPr>
        <w:t>оказываемых муниципальным бюджетным учреждением Кушвинского городского округа «Центр по физической культуре, спорту и туризму «Горняк»</w:t>
      </w:r>
      <w:r w:rsidRPr="00A25B01">
        <w:rPr>
          <w:spacing w:val="4"/>
          <w:kern w:val="1"/>
          <w:szCs w:val="28"/>
          <w:lang w:eastAsia="ar-SA"/>
        </w:rPr>
        <w:t>.</w:t>
      </w:r>
    </w:p>
    <w:p w:rsidR="00A25B01" w:rsidRPr="00A25B01" w:rsidRDefault="00A25B01" w:rsidP="00417147">
      <w:pPr>
        <w:pStyle w:val="a6"/>
        <w:numPr>
          <w:ilvl w:val="0"/>
          <w:numId w:val="3"/>
        </w:numPr>
        <w:tabs>
          <w:tab w:val="left" w:pos="0"/>
        </w:tabs>
        <w:ind w:left="0" w:firstLine="709"/>
        <w:jc w:val="both"/>
        <w:rPr>
          <w:szCs w:val="28"/>
        </w:rPr>
      </w:pPr>
      <w:r w:rsidRPr="00A25B01">
        <w:rPr>
          <w:spacing w:val="4"/>
          <w:szCs w:val="28"/>
        </w:rPr>
        <w:t>О выполнении ст.3 Трудового кодекса РФ и ст.25 Закона РФ «О Занятости населения в РФ» о недопущении принудительного труда, дискриминации в сфере труда, своевременном предоставлении сведений о высвобождаемых работниках, введении режима неполного рабочего времени, информации о наличии вакантных рабочих мест, выполнении квот для приёма на работу инвалидов, а также создание работодателями специальных рабочих мест для трудоустройства инвалидов, повышение качества заявленных работодателями вакансий, особенно на квотируемые рабочие места.</w:t>
      </w:r>
    </w:p>
    <w:p w:rsidR="00A25B01" w:rsidRPr="00A25B01" w:rsidRDefault="00A25B01" w:rsidP="00417147">
      <w:pPr>
        <w:pStyle w:val="a6"/>
        <w:numPr>
          <w:ilvl w:val="0"/>
          <w:numId w:val="3"/>
        </w:numPr>
        <w:tabs>
          <w:tab w:val="left" w:pos="0"/>
        </w:tabs>
        <w:ind w:left="0" w:firstLine="709"/>
        <w:jc w:val="both"/>
        <w:rPr>
          <w:szCs w:val="28"/>
        </w:rPr>
      </w:pPr>
      <w:r w:rsidRPr="00A25B01">
        <w:rPr>
          <w:spacing w:val="4"/>
          <w:szCs w:val="28"/>
        </w:rPr>
        <w:lastRenderedPageBreak/>
        <w:t>Об участии в мероприятиях активной политики занятости: в организации временного трудоустройства несовершеннолетних граждан в возрасте от 14 до 18 лет в каникулярное и свободное от учёбы время; безработных граждан, испытывающих трудности в поиске работы, безработных граждан, ранее не работавших в возрасте от 18 до 20 лет из числа выпускников образовательных учреждений среднего профессионального образования; участие в организации оплачиваемых общественных работ. Получение информации по вопросам сопровождения при содействии занятости инвалидов и взаимодействие по вопросам, связанным с созданием инвалиду условий для доступа к рабочему месту и с дополнительным оборудованием (оснащением) его рабочего места.</w:t>
      </w:r>
    </w:p>
    <w:p w:rsidR="00A25B01" w:rsidRPr="00A25B01" w:rsidRDefault="00A25B01" w:rsidP="00417147">
      <w:pPr>
        <w:pStyle w:val="a6"/>
        <w:numPr>
          <w:ilvl w:val="0"/>
          <w:numId w:val="3"/>
        </w:numPr>
        <w:tabs>
          <w:tab w:val="left" w:pos="0"/>
        </w:tabs>
        <w:ind w:left="0" w:firstLine="709"/>
        <w:jc w:val="both"/>
        <w:rPr>
          <w:szCs w:val="28"/>
        </w:rPr>
      </w:pPr>
      <w:r w:rsidRPr="00A25B01">
        <w:rPr>
          <w:spacing w:val="4"/>
          <w:szCs w:val="28"/>
        </w:rPr>
        <w:t>О возможности получения государственных услуг в электронном виде на Интерактивном портале по труду и занятости населения Свердловской области и прямого и бесплатного размещения информации о потребности в работниках, о формировании базы стажировок для студентов и обучающейся молодежи в ИАС ОБВ «Работа в России».</w:t>
      </w:r>
    </w:p>
    <w:p w:rsidR="00A25B01" w:rsidRPr="00A25B01" w:rsidRDefault="00A25B01" w:rsidP="00417147">
      <w:pPr>
        <w:pStyle w:val="a6"/>
        <w:numPr>
          <w:ilvl w:val="0"/>
          <w:numId w:val="3"/>
        </w:numPr>
        <w:tabs>
          <w:tab w:val="left" w:pos="0"/>
        </w:tabs>
        <w:ind w:left="0" w:firstLine="709"/>
        <w:jc w:val="both"/>
        <w:rPr>
          <w:szCs w:val="28"/>
        </w:rPr>
      </w:pPr>
      <w:r w:rsidRPr="00A25B01">
        <w:rPr>
          <w:spacing w:val="4"/>
          <w:szCs w:val="28"/>
        </w:rPr>
        <w:t>О государственной программе «Содействия занятости населения Свердловской области до 2024года» по предоставлению субсидий на возмещение затрат по оборудованию рабочих мест для трудоустройства незанятых инвалидов, частичное возмещение затрат на оплату труда трудоустроенных инвалидов, оплату труда наставников, а также незанятых многодетных родителей, родителей, воспитывающих детей инвалидов.</w:t>
      </w:r>
    </w:p>
    <w:p w:rsidR="00A25B01" w:rsidRPr="00A25B01" w:rsidRDefault="00A25B01" w:rsidP="00417147">
      <w:pPr>
        <w:pStyle w:val="a6"/>
        <w:numPr>
          <w:ilvl w:val="0"/>
          <w:numId w:val="3"/>
        </w:numPr>
        <w:tabs>
          <w:tab w:val="left" w:pos="0"/>
        </w:tabs>
        <w:ind w:left="0" w:firstLine="709"/>
        <w:jc w:val="both"/>
        <w:rPr>
          <w:szCs w:val="28"/>
        </w:rPr>
      </w:pPr>
      <w:r w:rsidRPr="00A25B01">
        <w:rPr>
          <w:spacing w:val="4"/>
          <w:szCs w:val="28"/>
        </w:rPr>
        <w:t>О возможности организации профессионального обучения и дополнительного профессионального образования работников предпенсионного возраста с целью повышения их конкурентоспособности на рынке труда.</w:t>
      </w:r>
    </w:p>
    <w:p w:rsidR="00A25B01" w:rsidRPr="00A25B01" w:rsidRDefault="00A25B01" w:rsidP="00417147">
      <w:pPr>
        <w:pStyle w:val="a6"/>
        <w:numPr>
          <w:ilvl w:val="0"/>
          <w:numId w:val="3"/>
        </w:numPr>
        <w:tabs>
          <w:tab w:val="left" w:pos="0"/>
        </w:tabs>
        <w:ind w:left="0" w:firstLine="709"/>
        <w:jc w:val="both"/>
        <w:rPr>
          <w:szCs w:val="28"/>
        </w:rPr>
      </w:pPr>
      <w:r w:rsidRPr="00A25B01">
        <w:rPr>
          <w:rFonts w:eastAsia="Calibri"/>
          <w:szCs w:val="28"/>
        </w:rPr>
        <w:t>О необходимости исследования на ВИЧ-инфекцию.</w:t>
      </w:r>
    </w:p>
    <w:p w:rsidR="00A25B01" w:rsidRPr="00A25B01" w:rsidRDefault="00A25B01" w:rsidP="00417147">
      <w:pPr>
        <w:pStyle w:val="a6"/>
        <w:numPr>
          <w:ilvl w:val="0"/>
          <w:numId w:val="3"/>
        </w:numPr>
        <w:tabs>
          <w:tab w:val="left" w:pos="0"/>
        </w:tabs>
        <w:ind w:left="0" w:firstLine="709"/>
        <w:jc w:val="both"/>
        <w:rPr>
          <w:szCs w:val="28"/>
        </w:rPr>
      </w:pPr>
      <w:r w:rsidRPr="00A25B01">
        <w:rPr>
          <w:rFonts w:eastAsia="Calibri"/>
          <w:szCs w:val="28"/>
        </w:rPr>
        <w:t xml:space="preserve">О необходимости согласования размещения контейнерных площадок для собственных нужд </w:t>
      </w:r>
      <w:proofErr w:type="gramStart"/>
      <w:r w:rsidRPr="00A25B01">
        <w:rPr>
          <w:rFonts w:eastAsia="Calibri"/>
          <w:szCs w:val="28"/>
        </w:rPr>
        <w:t>хозяйствующими</w:t>
      </w:r>
      <w:proofErr w:type="gramEnd"/>
      <w:r w:rsidRPr="00A25B01">
        <w:rPr>
          <w:rFonts w:eastAsia="Calibri"/>
          <w:szCs w:val="28"/>
        </w:rPr>
        <w:t xml:space="preserve"> субъектами, осуществляющими деятельность на территории Кушвинского городского округа</w:t>
      </w:r>
      <w:r w:rsidR="00A35064">
        <w:rPr>
          <w:rFonts w:eastAsia="Calibri"/>
          <w:szCs w:val="28"/>
        </w:rPr>
        <w:t>.</w:t>
      </w:r>
      <w:r w:rsidRPr="00A25B01">
        <w:rPr>
          <w:rFonts w:eastAsia="Calibri"/>
          <w:szCs w:val="28"/>
        </w:rPr>
        <w:t xml:space="preserve"> </w:t>
      </w:r>
    </w:p>
    <w:p w:rsidR="00A25B01" w:rsidRPr="00A25B01" w:rsidRDefault="00A25B01" w:rsidP="00417147">
      <w:pPr>
        <w:pStyle w:val="a6"/>
        <w:numPr>
          <w:ilvl w:val="0"/>
          <w:numId w:val="3"/>
        </w:numPr>
        <w:tabs>
          <w:tab w:val="left" w:pos="0"/>
        </w:tabs>
        <w:ind w:left="0" w:firstLine="709"/>
        <w:jc w:val="both"/>
        <w:rPr>
          <w:szCs w:val="28"/>
        </w:rPr>
      </w:pPr>
      <w:r w:rsidRPr="00A25B01">
        <w:rPr>
          <w:kern w:val="1"/>
          <w:szCs w:val="28"/>
          <w:lang w:eastAsia="ar-SA"/>
        </w:rPr>
        <w:t xml:space="preserve">О </w:t>
      </w:r>
      <w:r w:rsidR="00A35064">
        <w:rPr>
          <w:kern w:val="1"/>
          <w:szCs w:val="28"/>
          <w:lang w:eastAsia="ar-SA"/>
        </w:rPr>
        <w:t>в</w:t>
      </w:r>
      <w:r w:rsidRPr="00A25B01">
        <w:rPr>
          <w:kern w:val="1"/>
          <w:szCs w:val="28"/>
          <w:lang w:eastAsia="ar-SA"/>
        </w:rPr>
        <w:t xml:space="preserve">ступлении в должность директора </w:t>
      </w:r>
      <w:r w:rsidR="00A35064" w:rsidRPr="00A25B01">
        <w:rPr>
          <w:kern w:val="1"/>
          <w:szCs w:val="28"/>
          <w:lang w:eastAsia="ar-SA"/>
        </w:rPr>
        <w:t>Фонда «Кушвинский центр развития предпринимательства»</w:t>
      </w:r>
      <w:r w:rsidRPr="00A25B01">
        <w:rPr>
          <w:kern w:val="1"/>
          <w:szCs w:val="28"/>
          <w:lang w:eastAsia="ar-SA"/>
        </w:rPr>
        <w:t xml:space="preserve"> </w:t>
      </w:r>
      <w:r w:rsidR="00A35064">
        <w:rPr>
          <w:kern w:val="1"/>
          <w:szCs w:val="28"/>
          <w:lang w:eastAsia="ar-SA"/>
        </w:rPr>
        <w:t xml:space="preserve">- </w:t>
      </w:r>
      <w:r w:rsidRPr="00A25B01">
        <w:rPr>
          <w:kern w:val="1"/>
          <w:szCs w:val="28"/>
          <w:lang w:eastAsia="ar-SA"/>
        </w:rPr>
        <w:t xml:space="preserve">Готовцевой Ю.Ю. Планы развития </w:t>
      </w:r>
      <w:r w:rsidR="00A35064">
        <w:rPr>
          <w:kern w:val="1"/>
          <w:szCs w:val="28"/>
          <w:lang w:eastAsia="ar-SA"/>
        </w:rPr>
        <w:t xml:space="preserve">и </w:t>
      </w:r>
      <w:r w:rsidRPr="00A25B01">
        <w:rPr>
          <w:kern w:val="1"/>
          <w:szCs w:val="28"/>
          <w:lang w:eastAsia="ar-SA"/>
        </w:rPr>
        <w:t xml:space="preserve">деятельности Фонда «Кушвинский центр развития предпринимательства». </w:t>
      </w:r>
    </w:p>
    <w:p w:rsidR="00A25B01" w:rsidRDefault="00A25B01" w:rsidP="00417147">
      <w:pPr>
        <w:pStyle w:val="a6"/>
        <w:numPr>
          <w:ilvl w:val="0"/>
          <w:numId w:val="3"/>
        </w:numPr>
        <w:tabs>
          <w:tab w:val="left" w:pos="0"/>
        </w:tabs>
        <w:ind w:left="0" w:firstLine="709"/>
        <w:jc w:val="both"/>
        <w:rPr>
          <w:szCs w:val="28"/>
        </w:rPr>
      </w:pPr>
      <w:r w:rsidRPr="00A25B01">
        <w:rPr>
          <w:szCs w:val="28"/>
        </w:rPr>
        <w:t>О проведении мероприятий по профилактике гриппа и острых респираторных вирусных инфекций в эпидемиологическом сезоне 2019-2020 годов</w:t>
      </w:r>
      <w:r>
        <w:rPr>
          <w:szCs w:val="28"/>
        </w:rPr>
        <w:t>.</w:t>
      </w:r>
    </w:p>
    <w:p w:rsidR="00A25B01" w:rsidRPr="00A25B01" w:rsidRDefault="00A25B01" w:rsidP="00417147">
      <w:pPr>
        <w:pStyle w:val="a6"/>
        <w:numPr>
          <w:ilvl w:val="0"/>
          <w:numId w:val="3"/>
        </w:numPr>
        <w:tabs>
          <w:tab w:val="left" w:pos="0"/>
        </w:tabs>
        <w:ind w:left="0" w:firstLine="709"/>
        <w:jc w:val="both"/>
        <w:rPr>
          <w:rStyle w:val="Exact"/>
          <w:spacing w:val="0"/>
          <w:sz w:val="28"/>
          <w:szCs w:val="28"/>
        </w:rPr>
      </w:pPr>
      <w:r w:rsidRPr="00A25B01">
        <w:rPr>
          <w:rStyle w:val="Exact"/>
          <w:sz w:val="28"/>
          <w:szCs w:val="28"/>
        </w:rPr>
        <w:t xml:space="preserve"> Лизинг. Инструменты поддержки Свердловского областного фонда поддержки предпринимательства</w:t>
      </w:r>
      <w:r w:rsidR="007700D3">
        <w:rPr>
          <w:rStyle w:val="Exact"/>
          <w:sz w:val="28"/>
          <w:szCs w:val="28"/>
        </w:rPr>
        <w:t xml:space="preserve">. </w:t>
      </w:r>
    </w:p>
    <w:p w:rsidR="00A25B01" w:rsidRDefault="00A25B01" w:rsidP="00417147">
      <w:pPr>
        <w:pStyle w:val="a6"/>
        <w:numPr>
          <w:ilvl w:val="0"/>
          <w:numId w:val="3"/>
        </w:numPr>
        <w:tabs>
          <w:tab w:val="left" w:pos="0"/>
        </w:tabs>
        <w:ind w:left="0" w:firstLine="709"/>
        <w:jc w:val="both"/>
        <w:rPr>
          <w:szCs w:val="28"/>
        </w:rPr>
      </w:pPr>
      <w:r w:rsidRPr="00A25B01">
        <w:rPr>
          <w:szCs w:val="28"/>
        </w:rPr>
        <w:t>Выборы Председателя Кушвинского филиала СОСПП</w:t>
      </w:r>
      <w:r w:rsidR="007700D3">
        <w:rPr>
          <w:szCs w:val="28"/>
        </w:rPr>
        <w:t xml:space="preserve">. </w:t>
      </w:r>
    </w:p>
    <w:p w:rsidR="00E97A10" w:rsidRPr="00E97A10" w:rsidRDefault="00A25B01" w:rsidP="00417147">
      <w:pPr>
        <w:pStyle w:val="a6"/>
        <w:numPr>
          <w:ilvl w:val="0"/>
          <w:numId w:val="3"/>
        </w:numPr>
        <w:tabs>
          <w:tab w:val="left" w:pos="0"/>
        </w:tabs>
        <w:ind w:left="0" w:firstLine="709"/>
        <w:jc w:val="both"/>
        <w:rPr>
          <w:rStyle w:val="a5"/>
          <w:i w:val="0"/>
          <w:iCs w:val="0"/>
          <w:szCs w:val="28"/>
        </w:rPr>
      </w:pPr>
      <w:r w:rsidRPr="00A25B01">
        <w:rPr>
          <w:szCs w:val="28"/>
        </w:rPr>
        <w:t>О подведении итогов проведения муниципального конкурса молодежных бизнес проектов в Кушвинском городском округе в 2019 году.</w:t>
      </w:r>
      <w:r w:rsidRPr="00A25B01">
        <w:rPr>
          <w:rStyle w:val="a5"/>
          <w:szCs w:val="28"/>
        </w:rPr>
        <w:t xml:space="preserve"> </w:t>
      </w:r>
    </w:p>
    <w:p w:rsidR="00A25B01" w:rsidRPr="00A25B01" w:rsidRDefault="00A25B01" w:rsidP="00417147">
      <w:pPr>
        <w:pStyle w:val="a6"/>
        <w:numPr>
          <w:ilvl w:val="0"/>
          <w:numId w:val="3"/>
        </w:numPr>
        <w:tabs>
          <w:tab w:val="left" w:pos="0"/>
        </w:tabs>
        <w:ind w:left="0" w:firstLine="709"/>
        <w:jc w:val="both"/>
        <w:rPr>
          <w:rStyle w:val="a5"/>
          <w:i w:val="0"/>
          <w:iCs w:val="0"/>
          <w:szCs w:val="28"/>
        </w:rPr>
      </w:pPr>
      <w:r w:rsidRPr="00A25B01">
        <w:rPr>
          <w:rStyle w:val="a5"/>
          <w:i w:val="0"/>
          <w:szCs w:val="28"/>
        </w:rPr>
        <w:t>Награждение индивидуальных предпринимателей Кушвинского городского округа благодарственными письмами главы Кушвинского городского округа</w:t>
      </w:r>
      <w:r w:rsidR="007700D3">
        <w:rPr>
          <w:rStyle w:val="a5"/>
          <w:i w:val="0"/>
          <w:szCs w:val="28"/>
        </w:rPr>
        <w:t xml:space="preserve">. </w:t>
      </w:r>
    </w:p>
    <w:p w:rsidR="00A25B01" w:rsidRPr="00A25B01" w:rsidRDefault="00A25B01" w:rsidP="00417147">
      <w:pPr>
        <w:pStyle w:val="a6"/>
        <w:numPr>
          <w:ilvl w:val="0"/>
          <w:numId w:val="3"/>
        </w:numPr>
        <w:tabs>
          <w:tab w:val="left" w:pos="0"/>
        </w:tabs>
        <w:ind w:left="0" w:firstLine="709"/>
        <w:jc w:val="both"/>
        <w:rPr>
          <w:rStyle w:val="a5"/>
          <w:i w:val="0"/>
          <w:iCs w:val="0"/>
          <w:szCs w:val="28"/>
        </w:rPr>
      </w:pPr>
      <w:r w:rsidRPr="00A25B01">
        <w:rPr>
          <w:rStyle w:val="Exact"/>
          <w:rFonts w:eastAsia="Calibri"/>
          <w:sz w:val="28"/>
          <w:szCs w:val="28"/>
        </w:rPr>
        <w:lastRenderedPageBreak/>
        <w:t xml:space="preserve">Обсуждение результатов социального опроса, проведенного Департаментом по труду и занятости населения Свердловской области, в целях выработки приоритетов развития трудовых ресурсов муниципального образования, включая трудоспособное население </w:t>
      </w:r>
      <w:r w:rsidR="00021A6C" w:rsidRPr="00A25B01">
        <w:rPr>
          <w:rStyle w:val="Exact"/>
          <w:rFonts w:eastAsia="Calibri"/>
          <w:sz w:val="28"/>
          <w:szCs w:val="28"/>
        </w:rPr>
        <w:t>предпенсионного</w:t>
      </w:r>
      <w:r w:rsidRPr="00A25B01">
        <w:rPr>
          <w:rStyle w:val="Exact"/>
          <w:rFonts w:eastAsia="Calibri"/>
          <w:sz w:val="28"/>
          <w:szCs w:val="28"/>
        </w:rPr>
        <w:t xml:space="preserve"> возраста.</w:t>
      </w:r>
      <w:r w:rsidRPr="00A25B01">
        <w:rPr>
          <w:rStyle w:val="a5"/>
          <w:szCs w:val="28"/>
        </w:rPr>
        <w:t xml:space="preserve"> </w:t>
      </w:r>
    </w:p>
    <w:p w:rsidR="00A25B01" w:rsidRDefault="00A25B01" w:rsidP="00417147">
      <w:pPr>
        <w:pStyle w:val="a6"/>
        <w:numPr>
          <w:ilvl w:val="0"/>
          <w:numId w:val="3"/>
        </w:numPr>
        <w:tabs>
          <w:tab w:val="left" w:pos="0"/>
        </w:tabs>
        <w:ind w:left="0" w:firstLine="709"/>
        <w:jc w:val="both"/>
        <w:rPr>
          <w:szCs w:val="28"/>
        </w:rPr>
      </w:pPr>
      <w:r w:rsidRPr="00A25B01">
        <w:rPr>
          <w:szCs w:val="28"/>
        </w:rPr>
        <w:t xml:space="preserve">Итоги реализации со стороны ГКУ «Кушвинский </w:t>
      </w:r>
      <w:r w:rsidR="00924A7C">
        <w:rPr>
          <w:szCs w:val="28"/>
        </w:rPr>
        <w:t>центр занятости</w:t>
      </w:r>
      <w:r w:rsidRPr="00A25B01">
        <w:rPr>
          <w:szCs w:val="28"/>
        </w:rPr>
        <w:t>» национального проекта «Демография» и его региональных составляющих в 2019 году. Перспективы на 2020 год.</w:t>
      </w:r>
      <w:r w:rsidR="00924A7C">
        <w:rPr>
          <w:szCs w:val="28"/>
        </w:rPr>
        <w:t xml:space="preserve"> </w:t>
      </w:r>
    </w:p>
    <w:p w:rsidR="00A25B01" w:rsidRPr="00924A7C" w:rsidRDefault="00A25B01" w:rsidP="00417147">
      <w:pPr>
        <w:pStyle w:val="a6"/>
        <w:numPr>
          <w:ilvl w:val="0"/>
          <w:numId w:val="3"/>
        </w:numPr>
        <w:tabs>
          <w:tab w:val="left" w:pos="0"/>
        </w:tabs>
        <w:ind w:left="0" w:firstLine="709"/>
        <w:jc w:val="both"/>
        <w:rPr>
          <w:rStyle w:val="a5"/>
          <w:i w:val="0"/>
          <w:iCs w:val="0"/>
          <w:szCs w:val="28"/>
        </w:rPr>
      </w:pPr>
      <w:r w:rsidRPr="00A25B01">
        <w:rPr>
          <w:rStyle w:val="a5"/>
          <w:i w:val="0"/>
          <w:szCs w:val="28"/>
        </w:rPr>
        <w:t>О мерах профилактики инфекционных и неинфекционных заболеваний, онкологических заболеваний, снижение смертности и ведение здорового образа жизни.</w:t>
      </w:r>
      <w:r w:rsidR="00924A7C">
        <w:rPr>
          <w:rStyle w:val="a5"/>
          <w:i w:val="0"/>
          <w:szCs w:val="28"/>
        </w:rPr>
        <w:t xml:space="preserve"> </w:t>
      </w:r>
    </w:p>
    <w:p w:rsidR="00924A7C" w:rsidRPr="00924A7C" w:rsidRDefault="00924A7C" w:rsidP="00417147">
      <w:pPr>
        <w:pStyle w:val="a6"/>
        <w:numPr>
          <w:ilvl w:val="0"/>
          <w:numId w:val="3"/>
        </w:numPr>
        <w:tabs>
          <w:tab w:val="left" w:pos="0"/>
        </w:tabs>
        <w:ind w:left="0" w:firstLine="709"/>
        <w:jc w:val="both"/>
        <w:rPr>
          <w:rStyle w:val="a5"/>
          <w:i w:val="0"/>
          <w:iCs w:val="0"/>
          <w:szCs w:val="28"/>
        </w:rPr>
      </w:pPr>
      <w:r w:rsidRPr="00A25B01">
        <w:rPr>
          <w:rStyle w:val="a5"/>
          <w:i w:val="0"/>
          <w:szCs w:val="28"/>
        </w:rPr>
        <w:t>О необходимости привлечения работников организаций Кушвинского городского округа к занятиям физической культурой и спортом.</w:t>
      </w:r>
      <w:r>
        <w:rPr>
          <w:rStyle w:val="a5"/>
          <w:i w:val="0"/>
          <w:szCs w:val="28"/>
        </w:rPr>
        <w:t xml:space="preserve"> </w:t>
      </w:r>
    </w:p>
    <w:p w:rsidR="00924A7C" w:rsidRPr="00A25B01" w:rsidRDefault="00924A7C" w:rsidP="00417147">
      <w:pPr>
        <w:pStyle w:val="a6"/>
        <w:numPr>
          <w:ilvl w:val="0"/>
          <w:numId w:val="3"/>
        </w:numPr>
        <w:tabs>
          <w:tab w:val="left" w:pos="0"/>
        </w:tabs>
        <w:ind w:left="0" w:firstLine="709"/>
        <w:jc w:val="both"/>
        <w:rPr>
          <w:rStyle w:val="a5"/>
          <w:i w:val="0"/>
          <w:iCs w:val="0"/>
          <w:szCs w:val="28"/>
        </w:rPr>
      </w:pPr>
      <w:r w:rsidRPr="00A25B01">
        <w:rPr>
          <w:rStyle w:val="a5"/>
          <w:i w:val="0"/>
          <w:szCs w:val="28"/>
        </w:rPr>
        <w:t>Об оценке социально-экономических последствий отмены с 1 января 2021 года единого налога на вмененный доход для малых предприятий.</w:t>
      </w:r>
      <w:r>
        <w:rPr>
          <w:rStyle w:val="a5"/>
          <w:i w:val="0"/>
          <w:szCs w:val="28"/>
        </w:rPr>
        <w:t xml:space="preserve"> </w:t>
      </w:r>
    </w:p>
    <w:p w:rsidR="001646D6" w:rsidRDefault="001646D6" w:rsidP="00417147">
      <w:pPr>
        <w:pStyle w:val="a6"/>
        <w:numPr>
          <w:ilvl w:val="0"/>
          <w:numId w:val="3"/>
        </w:numPr>
        <w:tabs>
          <w:tab w:val="left" w:pos="0"/>
        </w:tabs>
        <w:ind w:left="0" w:firstLine="709"/>
        <w:jc w:val="both"/>
        <w:rPr>
          <w:szCs w:val="28"/>
        </w:rPr>
      </w:pPr>
      <w:r>
        <w:t xml:space="preserve">О видах поддержки, </w:t>
      </w:r>
      <w:proofErr w:type="gramStart"/>
      <w:r>
        <w:t>оказанной</w:t>
      </w:r>
      <w:proofErr w:type="gramEnd"/>
      <w:r>
        <w:t xml:space="preserve"> субъектам малого </w:t>
      </w:r>
      <w:r w:rsidR="00021A6C">
        <w:t>и среднего предпринимательства в</w:t>
      </w:r>
      <w:r>
        <w:t xml:space="preserve"> 2019 год</w:t>
      </w:r>
      <w:r w:rsidR="00021A6C">
        <w:t>у.</w:t>
      </w:r>
      <w:r>
        <w:t xml:space="preserve"> </w:t>
      </w:r>
      <w:r w:rsidR="0088436C" w:rsidRPr="001646D6">
        <w:rPr>
          <w:szCs w:val="28"/>
        </w:rPr>
        <w:t xml:space="preserve"> </w:t>
      </w:r>
    </w:p>
    <w:p w:rsidR="00021A6C" w:rsidRDefault="00021A6C" w:rsidP="00417147">
      <w:pPr>
        <w:pStyle w:val="a6"/>
        <w:numPr>
          <w:ilvl w:val="0"/>
          <w:numId w:val="3"/>
        </w:numPr>
        <w:tabs>
          <w:tab w:val="left" w:pos="0"/>
        </w:tabs>
        <w:ind w:left="0" w:firstLine="709"/>
        <w:jc w:val="both"/>
        <w:rPr>
          <w:szCs w:val="28"/>
        </w:rPr>
      </w:pPr>
      <w:r>
        <w:rPr>
          <w:szCs w:val="28"/>
        </w:rPr>
        <w:t>О праздничном оформлении предприятий торговли, общественного питания, бытового обслуживания населения к Новому году.</w:t>
      </w:r>
    </w:p>
    <w:p w:rsidR="0088436C" w:rsidRPr="00021A6C" w:rsidRDefault="00417147" w:rsidP="00417147">
      <w:pPr>
        <w:pStyle w:val="a6"/>
        <w:tabs>
          <w:tab w:val="left" w:pos="0"/>
        </w:tabs>
        <w:ind w:firstLine="709"/>
        <w:jc w:val="both"/>
        <w:rPr>
          <w:szCs w:val="28"/>
        </w:rPr>
      </w:pPr>
      <w:r>
        <w:rPr>
          <w:szCs w:val="28"/>
        </w:rPr>
        <w:t>На официальном сайте Кушвинского городского округа в разделе «Инвестиционная деятельность» размещается и</w:t>
      </w:r>
      <w:r w:rsidR="001646D6" w:rsidRPr="00021A6C">
        <w:rPr>
          <w:szCs w:val="28"/>
        </w:rPr>
        <w:t xml:space="preserve">нформация </w:t>
      </w:r>
      <w:r w:rsidR="0088436C" w:rsidRPr="00021A6C">
        <w:rPr>
          <w:szCs w:val="28"/>
        </w:rPr>
        <w:t>о реализации в городском округе программы поддержки малого и среднего предпринимательства</w:t>
      </w:r>
      <w:r>
        <w:rPr>
          <w:szCs w:val="28"/>
        </w:rPr>
        <w:t xml:space="preserve"> - </w:t>
      </w:r>
      <w:hyperlink r:id="rId6" w:history="1">
        <w:r w:rsidRPr="001670D5">
          <w:rPr>
            <w:rStyle w:val="a8"/>
            <w:szCs w:val="28"/>
          </w:rPr>
          <w:t>https://kushva.midural.ru/document/category/54#document_list</w:t>
        </w:r>
      </w:hyperlink>
      <w:r w:rsidR="0088436C" w:rsidRPr="00021A6C">
        <w:rPr>
          <w:szCs w:val="28"/>
        </w:rPr>
        <w:t xml:space="preserve">, а также </w:t>
      </w:r>
      <w:r w:rsidR="008C4E5A" w:rsidRPr="00021A6C">
        <w:rPr>
          <w:szCs w:val="28"/>
        </w:rPr>
        <w:t xml:space="preserve">о </w:t>
      </w:r>
      <w:r w:rsidR="0088436C" w:rsidRPr="00021A6C">
        <w:rPr>
          <w:szCs w:val="28"/>
        </w:rPr>
        <w:t xml:space="preserve">деятельности Совета </w:t>
      </w:r>
      <w:r>
        <w:rPr>
          <w:szCs w:val="28"/>
        </w:rPr>
        <w:t xml:space="preserve">- </w:t>
      </w:r>
      <w:hyperlink r:id="rId7" w:history="1">
        <w:r w:rsidRPr="001670D5">
          <w:rPr>
            <w:rStyle w:val="a8"/>
            <w:szCs w:val="28"/>
          </w:rPr>
          <w:t>https://kushva.midural.ru/document/category/104#document_list</w:t>
        </w:r>
      </w:hyperlink>
      <w:r>
        <w:rPr>
          <w:szCs w:val="28"/>
        </w:rPr>
        <w:t xml:space="preserve"> </w:t>
      </w:r>
      <w:r w:rsidR="008C4E5A" w:rsidRPr="00021A6C">
        <w:rPr>
          <w:szCs w:val="28"/>
        </w:rPr>
        <w:t>.</w:t>
      </w:r>
      <w:r w:rsidR="00021A6C">
        <w:rPr>
          <w:szCs w:val="28"/>
        </w:rPr>
        <w:t xml:space="preserve"> </w:t>
      </w:r>
    </w:p>
    <w:p w:rsidR="0088436C" w:rsidRPr="008C4E5A" w:rsidRDefault="0088436C" w:rsidP="00417147">
      <w:pPr>
        <w:spacing w:after="0" w:line="240" w:lineRule="auto"/>
        <w:ind w:firstLine="709"/>
        <w:jc w:val="both"/>
        <w:rPr>
          <w:rFonts w:ascii="Times New Roman" w:hAnsi="Times New Roman" w:cs="Times New Roman"/>
          <w:sz w:val="28"/>
          <w:szCs w:val="28"/>
        </w:rPr>
      </w:pPr>
      <w:r w:rsidRPr="008C4E5A">
        <w:rPr>
          <w:rFonts w:ascii="Times New Roman" w:hAnsi="Times New Roman" w:cs="Times New Roman"/>
          <w:sz w:val="28"/>
          <w:szCs w:val="28"/>
        </w:rPr>
        <w:t>В городском округе утверждена Стратегия социально-экономического развития Кушвинского городского округа (решение Думы Кушвинского городского округа от 25.10.2018 № 164</w:t>
      </w:r>
      <w:r w:rsidR="008C4E5A" w:rsidRPr="008C4E5A">
        <w:rPr>
          <w:rFonts w:ascii="Times New Roman" w:hAnsi="Times New Roman" w:cs="Times New Roman"/>
          <w:sz w:val="28"/>
          <w:szCs w:val="28"/>
        </w:rPr>
        <w:t>)</w:t>
      </w:r>
      <w:r w:rsidRPr="008C4E5A">
        <w:rPr>
          <w:rFonts w:ascii="Times New Roman" w:hAnsi="Times New Roman" w:cs="Times New Roman"/>
          <w:sz w:val="28"/>
          <w:szCs w:val="28"/>
        </w:rPr>
        <w:t xml:space="preserve">.  </w:t>
      </w:r>
    </w:p>
    <w:p w:rsidR="008C4E5A" w:rsidRPr="008C4E5A" w:rsidRDefault="008C4E5A" w:rsidP="00417147">
      <w:pPr>
        <w:shd w:val="clear" w:color="auto" w:fill="FFFFFF"/>
        <w:spacing w:after="0" w:line="240" w:lineRule="auto"/>
        <w:ind w:firstLine="709"/>
        <w:jc w:val="both"/>
        <w:rPr>
          <w:rFonts w:ascii="Times New Roman" w:hAnsi="Times New Roman" w:cs="Times New Roman"/>
          <w:sz w:val="28"/>
          <w:szCs w:val="28"/>
        </w:rPr>
      </w:pPr>
      <w:r w:rsidRPr="008C4E5A">
        <w:rPr>
          <w:rFonts w:ascii="Times New Roman" w:hAnsi="Times New Roman" w:cs="Times New Roman"/>
          <w:sz w:val="28"/>
          <w:szCs w:val="28"/>
        </w:rPr>
        <w:t xml:space="preserve">Стратегическая программа «Развитие малого и среднего бизнеса, рынка товаров и услуг» направлена </w:t>
      </w:r>
      <w:r>
        <w:rPr>
          <w:rFonts w:ascii="Times New Roman" w:hAnsi="Times New Roman" w:cs="Times New Roman"/>
          <w:sz w:val="28"/>
          <w:szCs w:val="28"/>
        </w:rPr>
        <w:t xml:space="preserve">на </w:t>
      </w:r>
      <w:r w:rsidRPr="008C4E5A">
        <w:rPr>
          <w:rFonts w:ascii="Times New Roman" w:hAnsi="Times New Roman" w:cs="Times New Roman"/>
          <w:sz w:val="28"/>
          <w:szCs w:val="28"/>
        </w:rPr>
        <w:t>удовлетворени</w:t>
      </w:r>
      <w:r>
        <w:rPr>
          <w:rFonts w:ascii="Times New Roman" w:hAnsi="Times New Roman" w:cs="Times New Roman"/>
          <w:sz w:val="28"/>
          <w:szCs w:val="28"/>
        </w:rPr>
        <w:t>е</w:t>
      </w:r>
      <w:r w:rsidRPr="008C4E5A">
        <w:rPr>
          <w:rFonts w:ascii="Times New Roman" w:hAnsi="Times New Roman" w:cs="Times New Roman"/>
          <w:sz w:val="28"/>
          <w:szCs w:val="28"/>
        </w:rPr>
        <w:t xml:space="preserve"> спроса на потребительские товары, услуги общественного питания, развитие рынка сельскохозяйственной продукции и пищевой промышленности и прочие услуги в широком ассортименте, по доступным ценам при гарантированном качестве и безопасности.</w:t>
      </w:r>
      <w:r>
        <w:rPr>
          <w:rFonts w:ascii="Times New Roman" w:hAnsi="Times New Roman" w:cs="Times New Roman"/>
          <w:sz w:val="28"/>
          <w:szCs w:val="28"/>
        </w:rPr>
        <w:t xml:space="preserve"> </w:t>
      </w:r>
    </w:p>
    <w:p w:rsidR="0088436C" w:rsidRPr="0088436C" w:rsidRDefault="009C4117" w:rsidP="004171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с</w:t>
      </w:r>
      <w:r w:rsidR="0088436C" w:rsidRPr="0088436C">
        <w:rPr>
          <w:rFonts w:ascii="Times New Roman" w:hAnsi="Times New Roman" w:cs="Times New Roman"/>
          <w:sz w:val="28"/>
          <w:szCs w:val="28"/>
        </w:rPr>
        <w:t>тратегическ</w:t>
      </w:r>
      <w:r>
        <w:rPr>
          <w:rFonts w:ascii="Times New Roman" w:hAnsi="Times New Roman" w:cs="Times New Roman"/>
          <w:sz w:val="28"/>
          <w:szCs w:val="28"/>
        </w:rPr>
        <w:t>ой</w:t>
      </w:r>
      <w:r w:rsidR="0088436C" w:rsidRPr="0088436C">
        <w:rPr>
          <w:rFonts w:ascii="Times New Roman" w:hAnsi="Times New Roman" w:cs="Times New Roman"/>
          <w:sz w:val="28"/>
          <w:szCs w:val="28"/>
        </w:rPr>
        <w:t xml:space="preserve"> программ</w:t>
      </w:r>
      <w:r>
        <w:rPr>
          <w:rFonts w:ascii="Times New Roman" w:hAnsi="Times New Roman" w:cs="Times New Roman"/>
          <w:sz w:val="28"/>
          <w:szCs w:val="28"/>
        </w:rPr>
        <w:t>ы</w:t>
      </w:r>
      <w:r w:rsidR="0088436C" w:rsidRPr="0088436C">
        <w:rPr>
          <w:rFonts w:ascii="Times New Roman" w:hAnsi="Times New Roman" w:cs="Times New Roman"/>
          <w:sz w:val="28"/>
          <w:szCs w:val="28"/>
        </w:rPr>
        <w:t xml:space="preserve"> «Улучшение инвестиционного климата Кушвинского городского округа» </w:t>
      </w:r>
      <w:r>
        <w:rPr>
          <w:rFonts w:ascii="Times New Roman" w:hAnsi="Times New Roman" w:cs="Times New Roman"/>
          <w:sz w:val="28"/>
          <w:szCs w:val="28"/>
        </w:rPr>
        <w:t>способствуют</w:t>
      </w:r>
      <w:r w:rsidR="0088436C" w:rsidRPr="0088436C">
        <w:rPr>
          <w:rFonts w:ascii="Times New Roman" w:hAnsi="Times New Roman" w:cs="Times New Roman"/>
          <w:sz w:val="28"/>
          <w:szCs w:val="28"/>
        </w:rPr>
        <w:t xml:space="preserve"> увеличени</w:t>
      </w:r>
      <w:r w:rsidR="008C4E5A">
        <w:rPr>
          <w:rFonts w:ascii="Times New Roman" w:hAnsi="Times New Roman" w:cs="Times New Roman"/>
          <w:sz w:val="28"/>
          <w:szCs w:val="28"/>
        </w:rPr>
        <w:t>ю</w:t>
      </w:r>
      <w:r w:rsidR="0088436C" w:rsidRPr="0088436C">
        <w:rPr>
          <w:rFonts w:ascii="Times New Roman" w:hAnsi="Times New Roman" w:cs="Times New Roman"/>
          <w:sz w:val="28"/>
          <w:szCs w:val="28"/>
        </w:rPr>
        <w:t xml:space="preserve"> объема инвестиций в экономику Кушвинского городского округа за счет создания благоприятного инвестиционного климата и повышения</w:t>
      </w:r>
      <w:r w:rsidR="008C4E5A">
        <w:rPr>
          <w:rFonts w:ascii="Times New Roman" w:hAnsi="Times New Roman" w:cs="Times New Roman"/>
          <w:sz w:val="28"/>
          <w:szCs w:val="28"/>
        </w:rPr>
        <w:t xml:space="preserve"> уровня деловой активности, в том числе субъектов малого и среднего предпринимательства. </w:t>
      </w:r>
    </w:p>
    <w:p w:rsidR="00C75520" w:rsidRDefault="00C75520" w:rsidP="00417147">
      <w:pPr>
        <w:shd w:val="clear" w:color="auto" w:fill="FFFFFF"/>
        <w:spacing w:after="0" w:line="240" w:lineRule="auto"/>
        <w:ind w:firstLine="709"/>
        <w:jc w:val="both"/>
        <w:rPr>
          <w:rFonts w:ascii="Times New Roman" w:hAnsi="Times New Roman" w:cs="Times New Roman"/>
          <w:sz w:val="28"/>
          <w:szCs w:val="28"/>
        </w:rPr>
      </w:pPr>
    </w:p>
    <w:p w:rsidR="00C75520" w:rsidRDefault="00C75520" w:rsidP="00417147">
      <w:pPr>
        <w:shd w:val="clear" w:color="auto" w:fill="FFFFFF"/>
        <w:spacing w:after="0" w:line="240" w:lineRule="auto"/>
        <w:ind w:firstLine="709"/>
        <w:jc w:val="both"/>
        <w:rPr>
          <w:rFonts w:ascii="Times New Roman" w:hAnsi="Times New Roman"/>
          <w:sz w:val="28"/>
          <w:szCs w:val="28"/>
        </w:rPr>
      </w:pPr>
    </w:p>
    <w:p w:rsidR="008C4E5A" w:rsidRPr="00C75520" w:rsidRDefault="008C4E5A" w:rsidP="00417147">
      <w:pPr>
        <w:shd w:val="clear" w:color="auto" w:fill="FFFFFF"/>
        <w:spacing w:after="0" w:line="240" w:lineRule="auto"/>
        <w:ind w:firstLine="709"/>
        <w:jc w:val="both"/>
        <w:rPr>
          <w:rFonts w:ascii="Times New Roman" w:hAnsi="Times New Roman"/>
          <w:sz w:val="28"/>
          <w:szCs w:val="28"/>
        </w:rPr>
      </w:pPr>
    </w:p>
    <w:p w:rsidR="009668D9" w:rsidRDefault="009668D9" w:rsidP="00BB64C8">
      <w:pPr>
        <w:shd w:val="clear" w:color="auto" w:fill="FFFFFF"/>
        <w:spacing w:after="0" w:line="240" w:lineRule="auto"/>
        <w:jc w:val="both"/>
        <w:rPr>
          <w:rFonts w:ascii="Times New Roman" w:hAnsi="Times New Roman"/>
          <w:sz w:val="28"/>
          <w:szCs w:val="28"/>
        </w:rPr>
      </w:pPr>
      <w:r w:rsidRPr="00C75520">
        <w:rPr>
          <w:rFonts w:ascii="Times New Roman" w:hAnsi="Times New Roman"/>
          <w:sz w:val="28"/>
          <w:szCs w:val="28"/>
        </w:rPr>
        <w:t xml:space="preserve">Инвестиционный </w:t>
      </w:r>
      <w:r w:rsidR="00C75520">
        <w:rPr>
          <w:rFonts w:ascii="Times New Roman" w:hAnsi="Times New Roman"/>
          <w:sz w:val="28"/>
          <w:szCs w:val="28"/>
        </w:rPr>
        <w:t xml:space="preserve">уполномоченный </w:t>
      </w:r>
    </w:p>
    <w:p w:rsidR="00C75520" w:rsidRPr="00C75520" w:rsidRDefault="00C75520" w:rsidP="00BB64C8">
      <w:pPr>
        <w:shd w:val="clear" w:color="auto" w:fill="FFFFFF"/>
        <w:spacing w:after="0" w:line="240" w:lineRule="auto"/>
        <w:jc w:val="both"/>
        <w:rPr>
          <w:sz w:val="28"/>
          <w:szCs w:val="28"/>
        </w:rPr>
      </w:pPr>
      <w:r>
        <w:rPr>
          <w:rFonts w:ascii="Times New Roman" w:hAnsi="Times New Roman"/>
          <w:sz w:val="28"/>
          <w:szCs w:val="28"/>
        </w:rPr>
        <w:t xml:space="preserve">в Кушвинском городском округе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З.Ш. Тешаева </w:t>
      </w:r>
    </w:p>
    <w:sectPr w:rsidR="00C75520" w:rsidRPr="00C75520" w:rsidSect="00BB64C8">
      <w:pgSz w:w="11906" w:h="16838"/>
      <w:pgMar w:top="1276" w:right="70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3DA8"/>
    <w:multiLevelType w:val="hybridMultilevel"/>
    <w:tmpl w:val="9B3A8A20"/>
    <w:lvl w:ilvl="0" w:tplc="73AC2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6205A5"/>
    <w:multiLevelType w:val="hybridMultilevel"/>
    <w:tmpl w:val="AFE42DB6"/>
    <w:lvl w:ilvl="0" w:tplc="125212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B06F66"/>
    <w:multiLevelType w:val="hybridMultilevel"/>
    <w:tmpl w:val="2F2E595E"/>
    <w:lvl w:ilvl="0" w:tplc="EFF2B040">
      <w:start w:val="1"/>
      <w:numFmt w:val="decimal"/>
      <w:lvlText w:val="%1."/>
      <w:lvlJc w:val="left"/>
      <w:pPr>
        <w:ind w:left="1069" w:hanging="360"/>
      </w:pPr>
      <w:rPr>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6E1509"/>
    <w:multiLevelType w:val="multilevel"/>
    <w:tmpl w:val="3BD6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E94EE3"/>
    <w:multiLevelType w:val="hybridMultilevel"/>
    <w:tmpl w:val="53BCC088"/>
    <w:lvl w:ilvl="0" w:tplc="A8BA6F20">
      <w:start w:val="1"/>
      <w:numFmt w:val="decimal"/>
      <w:lvlText w:val="%1."/>
      <w:lvlJc w:val="left"/>
      <w:pPr>
        <w:ind w:left="1069" w:hanging="360"/>
      </w:pPr>
      <w:rPr>
        <w:rFonts w:ascii="Times New Roman" w:eastAsia="Times New Roman" w:hAnsi="Times New Roman" w:cs="Times New Roman"/>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E41760C"/>
    <w:multiLevelType w:val="multilevel"/>
    <w:tmpl w:val="AB3A6756"/>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71"/>
    <w:rsid w:val="00002672"/>
    <w:rsid w:val="00006FF8"/>
    <w:rsid w:val="00021A6C"/>
    <w:rsid w:val="00063F52"/>
    <w:rsid w:val="00122C22"/>
    <w:rsid w:val="00157DFD"/>
    <w:rsid w:val="001646D6"/>
    <w:rsid w:val="00173132"/>
    <w:rsid w:val="00182F71"/>
    <w:rsid w:val="001B2442"/>
    <w:rsid w:val="001C1BAB"/>
    <w:rsid w:val="002168FC"/>
    <w:rsid w:val="00235DBC"/>
    <w:rsid w:val="002673E7"/>
    <w:rsid w:val="002A3FB4"/>
    <w:rsid w:val="002B6450"/>
    <w:rsid w:val="002C7891"/>
    <w:rsid w:val="00314820"/>
    <w:rsid w:val="00341B3D"/>
    <w:rsid w:val="003A6F7E"/>
    <w:rsid w:val="003F754E"/>
    <w:rsid w:val="00417147"/>
    <w:rsid w:val="00421914"/>
    <w:rsid w:val="00446314"/>
    <w:rsid w:val="007700D3"/>
    <w:rsid w:val="007C7CBB"/>
    <w:rsid w:val="00870E00"/>
    <w:rsid w:val="0088436C"/>
    <w:rsid w:val="008A6EB0"/>
    <w:rsid w:val="008C4E5A"/>
    <w:rsid w:val="009114BB"/>
    <w:rsid w:val="00915FEA"/>
    <w:rsid w:val="00924A7C"/>
    <w:rsid w:val="00924C20"/>
    <w:rsid w:val="009567B4"/>
    <w:rsid w:val="00963A6E"/>
    <w:rsid w:val="00964AD3"/>
    <w:rsid w:val="009668D9"/>
    <w:rsid w:val="009C4117"/>
    <w:rsid w:val="009F3FED"/>
    <w:rsid w:val="00A0425B"/>
    <w:rsid w:val="00A07FFC"/>
    <w:rsid w:val="00A25B01"/>
    <w:rsid w:val="00A35064"/>
    <w:rsid w:val="00A56E5A"/>
    <w:rsid w:val="00A77DF6"/>
    <w:rsid w:val="00A96011"/>
    <w:rsid w:val="00AA099B"/>
    <w:rsid w:val="00AB34CF"/>
    <w:rsid w:val="00B11A9E"/>
    <w:rsid w:val="00B341DA"/>
    <w:rsid w:val="00B95922"/>
    <w:rsid w:val="00BB64C8"/>
    <w:rsid w:val="00C75520"/>
    <w:rsid w:val="00CD0B50"/>
    <w:rsid w:val="00D11BC4"/>
    <w:rsid w:val="00DE563D"/>
    <w:rsid w:val="00E97A10"/>
    <w:rsid w:val="00F61C7D"/>
    <w:rsid w:val="00F64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2F71"/>
  </w:style>
  <w:style w:type="paragraph" w:customStyle="1" w:styleId="a4">
    <w:name w:val="Содержимое таблицы"/>
    <w:basedOn w:val="a"/>
    <w:rsid w:val="00924C20"/>
    <w:pPr>
      <w:suppressLineNumbers/>
      <w:suppressAutoHyphens/>
      <w:spacing w:after="0" w:line="240" w:lineRule="auto"/>
      <w:jc w:val="right"/>
    </w:pPr>
    <w:rPr>
      <w:rFonts w:ascii="Calibri" w:eastAsia="Calibri" w:hAnsi="Calibri" w:cs="Times New Roman"/>
      <w:kern w:val="1"/>
      <w:lang w:eastAsia="ar-SA"/>
    </w:rPr>
  </w:style>
  <w:style w:type="paragraph" w:customStyle="1" w:styleId="ConsPlusNormal">
    <w:name w:val="ConsPlusNormal"/>
    <w:rsid w:val="00924C20"/>
    <w:pPr>
      <w:autoSpaceDE w:val="0"/>
      <w:autoSpaceDN w:val="0"/>
      <w:adjustRightInd w:val="0"/>
      <w:spacing w:after="0" w:line="240" w:lineRule="auto"/>
    </w:pPr>
    <w:rPr>
      <w:rFonts w:ascii="Arial" w:hAnsi="Arial" w:cs="Arial"/>
      <w:sz w:val="20"/>
      <w:szCs w:val="20"/>
    </w:rPr>
  </w:style>
  <w:style w:type="character" w:styleId="a5">
    <w:name w:val="Emphasis"/>
    <w:qFormat/>
    <w:rsid w:val="003F754E"/>
    <w:rPr>
      <w:i/>
      <w:iCs/>
    </w:rPr>
  </w:style>
  <w:style w:type="paragraph" w:styleId="a6">
    <w:name w:val="Title"/>
    <w:basedOn w:val="a"/>
    <w:link w:val="a7"/>
    <w:qFormat/>
    <w:rsid w:val="00122C22"/>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Название Знак"/>
    <w:basedOn w:val="a0"/>
    <w:link w:val="a6"/>
    <w:rsid w:val="00122C22"/>
    <w:rPr>
      <w:rFonts w:ascii="Times New Roman" w:eastAsia="Times New Roman" w:hAnsi="Times New Roman" w:cs="Times New Roman"/>
      <w:sz w:val="28"/>
      <w:szCs w:val="20"/>
      <w:lang w:eastAsia="ru-RU"/>
    </w:rPr>
  </w:style>
  <w:style w:type="character" w:styleId="a8">
    <w:name w:val="Hyperlink"/>
    <w:basedOn w:val="a0"/>
    <w:uiPriority w:val="99"/>
    <w:unhideWhenUsed/>
    <w:rsid w:val="009567B4"/>
    <w:rPr>
      <w:color w:val="0000FF"/>
      <w:u w:val="single"/>
    </w:rPr>
  </w:style>
  <w:style w:type="paragraph" w:styleId="a9">
    <w:name w:val="List Paragraph"/>
    <w:basedOn w:val="a"/>
    <w:uiPriority w:val="34"/>
    <w:qFormat/>
    <w:rsid w:val="00CD0B50"/>
    <w:pPr>
      <w:ind w:left="720"/>
      <w:contextualSpacing/>
    </w:pPr>
    <w:rPr>
      <w:rFonts w:ascii="Calibri" w:eastAsia="Calibri" w:hAnsi="Calibri" w:cs="Times New Roman"/>
    </w:rPr>
  </w:style>
  <w:style w:type="paragraph" w:customStyle="1" w:styleId="1">
    <w:name w:val="Обычный (веб)1"/>
    <w:basedOn w:val="a"/>
    <w:rsid w:val="00A25B01"/>
    <w:pPr>
      <w:suppressAutoHyphens/>
      <w:spacing w:before="28" w:after="100" w:line="240" w:lineRule="auto"/>
    </w:pPr>
    <w:rPr>
      <w:rFonts w:ascii="Times New Roman" w:eastAsia="Times New Roman" w:hAnsi="Times New Roman" w:cs="Times New Roman"/>
      <w:kern w:val="1"/>
      <w:sz w:val="24"/>
      <w:szCs w:val="24"/>
      <w:lang w:eastAsia="ar-SA"/>
    </w:rPr>
  </w:style>
  <w:style w:type="character" w:customStyle="1" w:styleId="Exact">
    <w:name w:val="Основной текст Exact"/>
    <w:rsid w:val="00A25B01"/>
    <w:rPr>
      <w:rFonts w:ascii="Times New Roman" w:eastAsia="Times New Roman" w:hAnsi="Times New Roman" w:cs="Times New Roman"/>
      <w:b w:val="0"/>
      <w:bCs w:val="0"/>
      <w:i w:val="0"/>
      <w:iCs w:val="0"/>
      <w:smallCaps w:val="0"/>
      <w:strike w:val="0"/>
      <w:spacing w:val="4"/>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F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82F71"/>
  </w:style>
  <w:style w:type="paragraph" w:customStyle="1" w:styleId="a4">
    <w:name w:val="Содержимое таблицы"/>
    <w:basedOn w:val="a"/>
    <w:rsid w:val="00924C20"/>
    <w:pPr>
      <w:suppressLineNumbers/>
      <w:suppressAutoHyphens/>
      <w:spacing w:after="0" w:line="240" w:lineRule="auto"/>
      <w:jc w:val="right"/>
    </w:pPr>
    <w:rPr>
      <w:rFonts w:ascii="Calibri" w:eastAsia="Calibri" w:hAnsi="Calibri" w:cs="Times New Roman"/>
      <w:kern w:val="1"/>
      <w:lang w:eastAsia="ar-SA"/>
    </w:rPr>
  </w:style>
  <w:style w:type="paragraph" w:customStyle="1" w:styleId="ConsPlusNormal">
    <w:name w:val="ConsPlusNormal"/>
    <w:rsid w:val="00924C20"/>
    <w:pPr>
      <w:autoSpaceDE w:val="0"/>
      <w:autoSpaceDN w:val="0"/>
      <w:adjustRightInd w:val="0"/>
      <w:spacing w:after="0" w:line="240" w:lineRule="auto"/>
    </w:pPr>
    <w:rPr>
      <w:rFonts w:ascii="Arial" w:hAnsi="Arial" w:cs="Arial"/>
      <w:sz w:val="20"/>
      <w:szCs w:val="20"/>
    </w:rPr>
  </w:style>
  <w:style w:type="character" w:styleId="a5">
    <w:name w:val="Emphasis"/>
    <w:qFormat/>
    <w:rsid w:val="003F754E"/>
    <w:rPr>
      <w:i/>
      <w:iCs/>
    </w:rPr>
  </w:style>
  <w:style w:type="paragraph" w:styleId="a6">
    <w:name w:val="Title"/>
    <w:basedOn w:val="a"/>
    <w:link w:val="a7"/>
    <w:qFormat/>
    <w:rsid w:val="00122C22"/>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Название Знак"/>
    <w:basedOn w:val="a0"/>
    <w:link w:val="a6"/>
    <w:rsid w:val="00122C22"/>
    <w:rPr>
      <w:rFonts w:ascii="Times New Roman" w:eastAsia="Times New Roman" w:hAnsi="Times New Roman" w:cs="Times New Roman"/>
      <w:sz w:val="28"/>
      <w:szCs w:val="20"/>
      <w:lang w:eastAsia="ru-RU"/>
    </w:rPr>
  </w:style>
  <w:style w:type="character" w:styleId="a8">
    <w:name w:val="Hyperlink"/>
    <w:basedOn w:val="a0"/>
    <w:uiPriority w:val="99"/>
    <w:unhideWhenUsed/>
    <w:rsid w:val="009567B4"/>
    <w:rPr>
      <w:color w:val="0000FF"/>
      <w:u w:val="single"/>
    </w:rPr>
  </w:style>
  <w:style w:type="paragraph" w:styleId="a9">
    <w:name w:val="List Paragraph"/>
    <w:basedOn w:val="a"/>
    <w:uiPriority w:val="34"/>
    <w:qFormat/>
    <w:rsid w:val="00CD0B50"/>
    <w:pPr>
      <w:ind w:left="720"/>
      <w:contextualSpacing/>
    </w:pPr>
    <w:rPr>
      <w:rFonts w:ascii="Calibri" w:eastAsia="Calibri" w:hAnsi="Calibri" w:cs="Times New Roman"/>
    </w:rPr>
  </w:style>
  <w:style w:type="paragraph" w:customStyle="1" w:styleId="1">
    <w:name w:val="Обычный (веб)1"/>
    <w:basedOn w:val="a"/>
    <w:rsid w:val="00A25B01"/>
    <w:pPr>
      <w:suppressAutoHyphens/>
      <w:spacing w:before="28" w:after="100" w:line="240" w:lineRule="auto"/>
    </w:pPr>
    <w:rPr>
      <w:rFonts w:ascii="Times New Roman" w:eastAsia="Times New Roman" w:hAnsi="Times New Roman" w:cs="Times New Roman"/>
      <w:kern w:val="1"/>
      <w:sz w:val="24"/>
      <w:szCs w:val="24"/>
      <w:lang w:eastAsia="ar-SA"/>
    </w:rPr>
  </w:style>
  <w:style w:type="character" w:customStyle="1" w:styleId="Exact">
    <w:name w:val="Основной текст Exact"/>
    <w:rsid w:val="00A25B01"/>
    <w:rPr>
      <w:rFonts w:ascii="Times New Roman" w:eastAsia="Times New Roman" w:hAnsi="Times New Roman" w:cs="Times New Roman"/>
      <w:b w:val="0"/>
      <w:bCs w:val="0"/>
      <w:i w:val="0"/>
      <w:iCs w:val="0"/>
      <w:smallCaps w:val="0"/>
      <w:strike w:val="0"/>
      <w:spacing w:val="4"/>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570526">
      <w:bodyDiv w:val="1"/>
      <w:marLeft w:val="0"/>
      <w:marRight w:val="0"/>
      <w:marTop w:val="0"/>
      <w:marBottom w:val="0"/>
      <w:divBdr>
        <w:top w:val="none" w:sz="0" w:space="0" w:color="auto"/>
        <w:left w:val="none" w:sz="0" w:space="0" w:color="auto"/>
        <w:bottom w:val="none" w:sz="0" w:space="0" w:color="auto"/>
        <w:right w:val="none" w:sz="0" w:space="0" w:color="auto"/>
      </w:divBdr>
    </w:div>
    <w:div w:id="9498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kushva.midural.ru/document/category/104#document_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ushva.midural.ru/document/category/54#document_lis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Torg2</dc:creator>
  <cp:lastModifiedBy>Тешаева</cp:lastModifiedBy>
  <cp:revision>8</cp:revision>
  <cp:lastPrinted>2020-05-22T07:22:00Z</cp:lastPrinted>
  <dcterms:created xsi:type="dcterms:W3CDTF">2020-05-22T06:58:00Z</dcterms:created>
  <dcterms:modified xsi:type="dcterms:W3CDTF">2020-05-22T07:26:00Z</dcterms:modified>
</cp:coreProperties>
</file>