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EC" w:rsidRPr="00CF6EC2" w:rsidRDefault="00161FEC" w:rsidP="00161FEC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78026976" r:id="rId6"/>
        </w:object>
      </w:r>
    </w:p>
    <w:p w:rsidR="00161FEC" w:rsidRPr="00CF6EC2" w:rsidRDefault="00161FEC" w:rsidP="00161FEC">
      <w:pPr>
        <w:pStyle w:val="a6"/>
      </w:pPr>
    </w:p>
    <w:p w:rsidR="00161FEC" w:rsidRPr="00CF6EC2" w:rsidRDefault="00161FEC" w:rsidP="00161FEC">
      <w:pPr>
        <w:pStyle w:val="a6"/>
        <w:rPr>
          <w:sz w:val="32"/>
        </w:rPr>
      </w:pPr>
      <w:r w:rsidRPr="00CF6EC2">
        <w:rPr>
          <w:sz w:val="32"/>
        </w:rPr>
        <w:t>Российская Федерация</w:t>
      </w:r>
    </w:p>
    <w:p w:rsidR="00161FEC" w:rsidRPr="00CF6EC2" w:rsidRDefault="00161FEC" w:rsidP="00161FEC">
      <w:pPr>
        <w:pStyle w:val="a6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161FEC" w:rsidRPr="00CF6EC2" w:rsidRDefault="00161FEC" w:rsidP="00161FEC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61FEC" w:rsidRPr="00CF6EC2" w:rsidRDefault="00161FEC" w:rsidP="00161FEC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161FEC" w:rsidRPr="00CF6EC2" w:rsidRDefault="00161FEC" w:rsidP="00161FEC">
      <w:pPr>
        <w:jc w:val="center"/>
        <w:rPr>
          <w:b/>
          <w:bCs/>
          <w:i/>
          <w:iCs/>
        </w:rPr>
      </w:pPr>
    </w:p>
    <w:p w:rsidR="00161FEC" w:rsidRPr="00C64574" w:rsidRDefault="00161FEC" w:rsidP="00161FEC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161FEC" w:rsidRPr="00CF6EC2" w:rsidRDefault="00161FEC" w:rsidP="00161FEC">
      <w:pPr>
        <w:jc w:val="center"/>
        <w:rPr>
          <w:b/>
          <w:bCs/>
          <w:sz w:val="32"/>
        </w:rPr>
      </w:pPr>
    </w:p>
    <w:p w:rsidR="00161FEC" w:rsidRPr="00CF6EC2" w:rsidRDefault="00161FEC" w:rsidP="00161FEC">
      <w:pPr>
        <w:jc w:val="center"/>
        <w:rPr>
          <w:b/>
          <w:sz w:val="28"/>
          <w:szCs w:val="28"/>
        </w:rPr>
      </w:pPr>
      <w:r w:rsidRPr="00CF6EC2">
        <w:rPr>
          <w:b/>
          <w:sz w:val="28"/>
          <w:szCs w:val="28"/>
        </w:rPr>
        <w:t xml:space="preserve">от </w:t>
      </w:r>
      <w:bookmarkStart w:id="0" w:name="_GoBack"/>
      <w:r>
        <w:rPr>
          <w:b/>
          <w:sz w:val="28"/>
          <w:szCs w:val="28"/>
        </w:rPr>
        <w:t xml:space="preserve">13 сентября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598</w:t>
      </w:r>
      <w:bookmarkEnd w:id="0"/>
    </w:p>
    <w:p w:rsidR="00161FEC" w:rsidRDefault="00161FEC" w:rsidP="00161FEC">
      <w:pPr>
        <w:rPr>
          <w:sz w:val="28"/>
          <w:szCs w:val="28"/>
        </w:rPr>
      </w:pPr>
    </w:p>
    <w:p w:rsidR="00161FEC" w:rsidRPr="00C64574" w:rsidRDefault="00161FEC" w:rsidP="00161FEC">
      <w:pPr>
        <w:rPr>
          <w:sz w:val="28"/>
          <w:szCs w:val="28"/>
        </w:rPr>
      </w:pPr>
    </w:p>
    <w:p w:rsidR="00161FEC" w:rsidRPr="00532334" w:rsidRDefault="00161FEC" w:rsidP="00161FEC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О реорганизации администрации</w:t>
      </w:r>
    </w:p>
    <w:p w:rsidR="00161FEC" w:rsidRPr="00532334" w:rsidRDefault="00161FEC" w:rsidP="00161FEC">
      <w:pPr>
        <w:pStyle w:val="a8"/>
        <w:spacing w:after="0"/>
        <w:ind w:left="0"/>
        <w:rPr>
          <w:sz w:val="28"/>
          <w:szCs w:val="28"/>
        </w:rPr>
      </w:pPr>
      <w:r w:rsidRPr="00532334">
        <w:rPr>
          <w:sz w:val="28"/>
          <w:szCs w:val="28"/>
        </w:rPr>
        <w:t>Кушвинского</w:t>
      </w:r>
      <w:r>
        <w:rPr>
          <w:sz w:val="28"/>
          <w:szCs w:val="28"/>
        </w:rPr>
        <w:t xml:space="preserve"> </w:t>
      </w:r>
      <w:r w:rsidRPr="00532334">
        <w:rPr>
          <w:sz w:val="28"/>
          <w:szCs w:val="28"/>
        </w:rPr>
        <w:t>городского округа</w:t>
      </w:r>
    </w:p>
    <w:p w:rsidR="00161FEC" w:rsidRPr="00532334" w:rsidRDefault="00161FEC" w:rsidP="00161FEC">
      <w:pPr>
        <w:jc w:val="both"/>
        <w:rPr>
          <w:sz w:val="28"/>
          <w:szCs w:val="28"/>
        </w:rPr>
      </w:pPr>
    </w:p>
    <w:p w:rsidR="00161FEC" w:rsidRPr="00532334" w:rsidRDefault="00161FEC" w:rsidP="00161FEC">
      <w:pPr>
        <w:jc w:val="both"/>
        <w:rPr>
          <w:sz w:val="28"/>
          <w:szCs w:val="28"/>
        </w:rPr>
      </w:pPr>
    </w:p>
    <w:p w:rsidR="00161FEC" w:rsidRPr="008D6123" w:rsidRDefault="00161FEC" w:rsidP="00161FEC">
      <w:pPr>
        <w:ind w:firstLine="709"/>
        <w:jc w:val="both"/>
        <w:rPr>
          <w:bCs/>
          <w:sz w:val="28"/>
          <w:szCs w:val="28"/>
        </w:rPr>
      </w:pPr>
      <w:proofErr w:type="gramStart"/>
      <w:r w:rsidRPr="0026650B">
        <w:rPr>
          <w:bCs/>
          <w:sz w:val="28"/>
          <w:szCs w:val="28"/>
        </w:rPr>
        <w:t xml:space="preserve">В целях оптимальной организации работы органов местного самоуправления на территории </w:t>
      </w:r>
      <w:r>
        <w:rPr>
          <w:bCs/>
          <w:sz w:val="28"/>
          <w:szCs w:val="28"/>
        </w:rPr>
        <w:t>Кушвинского</w:t>
      </w:r>
      <w:r w:rsidRPr="0026650B">
        <w:rPr>
          <w:bCs/>
          <w:sz w:val="28"/>
          <w:szCs w:val="28"/>
        </w:rPr>
        <w:t xml:space="preserve"> городского округа</w:t>
      </w:r>
      <w:r>
        <w:rPr>
          <w:bCs/>
          <w:sz w:val="28"/>
          <w:szCs w:val="28"/>
        </w:rPr>
        <w:t>, в</w:t>
      </w:r>
      <w:r>
        <w:rPr>
          <w:sz w:val="28"/>
          <w:szCs w:val="28"/>
        </w:rPr>
        <w:t xml:space="preserve"> соответствии с Федеральным </w:t>
      </w:r>
      <w:r w:rsidRPr="00375061">
        <w:rPr>
          <w:sz w:val="28"/>
          <w:szCs w:val="28"/>
        </w:rPr>
        <w:t xml:space="preserve">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решением Думы Кушвинского городского округа от 13 июля 2011 года № 574 «Об утверждении структуры органов местного самоуправления Кушвинского городского округа», </w:t>
      </w:r>
      <w:r w:rsidRPr="00375061">
        <w:rPr>
          <w:sz w:val="28"/>
          <w:szCs w:val="28"/>
        </w:rPr>
        <w:t>руководствуясь Уставом Кушвинского городского округа, Дума Кушвинского</w:t>
      </w:r>
      <w:proofErr w:type="gramEnd"/>
      <w:r w:rsidRPr="00375061">
        <w:rPr>
          <w:sz w:val="28"/>
          <w:szCs w:val="28"/>
        </w:rPr>
        <w:t xml:space="preserve"> городского округа</w:t>
      </w:r>
    </w:p>
    <w:p w:rsidR="00161FEC" w:rsidRPr="00225C03" w:rsidRDefault="00161FEC" w:rsidP="00161FEC">
      <w:pPr>
        <w:ind w:firstLine="709"/>
        <w:jc w:val="both"/>
        <w:rPr>
          <w:sz w:val="28"/>
          <w:szCs w:val="28"/>
        </w:rPr>
      </w:pPr>
    </w:p>
    <w:p w:rsidR="00161FEC" w:rsidRDefault="00161FEC" w:rsidP="00161FE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61FEC" w:rsidRDefault="00161FEC" w:rsidP="00161FEC">
      <w:pPr>
        <w:ind w:firstLine="709"/>
        <w:jc w:val="both"/>
        <w:rPr>
          <w:sz w:val="28"/>
          <w:szCs w:val="28"/>
        </w:rPr>
      </w:pP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Реорганизовать с 01 января 2012 года </w:t>
      </w:r>
      <w:bookmarkStart w:id="1" w:name="sub_19014"/>
      <w:r>
        <w:rPr>
          <w:sz w:val="28"/>
          <w:szCs w:val="28"/>
        </w:rPr>
        <w:t>администрацию</w:t>
      </w:r>
      <w:r w:rsidRPr="007A34FF">
        <w:rPr>
          <w:sz w:val="28"/>
          <w:szCs w:val="28"/>
        </w:rPr>
        <w:t xml:space="preserve"> </w:t>
      </w:r>
      <w:r>
        <w:rPr>
          <w:sz w:val="28"/>
          <w:szCs w:val="28"/>
        </w:rPr>
        <w:t>Кушвинского городского округа путем присоединения к ней</w:t>
      </w:r>
      <w:r w:rsidRPr="007A34FF">
        <w:rPr>
          <w:sz w:val="28"/>
          <w:szCs w:val="28"/>
        </w:rPr>
        <w:t xml:space="preserve"> </w:t>
      </w:r>
      <w:bookmarkStart w:id="2" w:name="sub_19015"/>
      <w:bookmarkEnd w:id="1"/>
      <w:r>
        <w:rPr>
          <w:sz w:val="28"/>
          <w:szCs w:val="28"/>
        </w:rPr>
        <w:t>комитета</w:t>
      </w:r>
      <w:r w:rsidRPr="007A34FF">
        <w:rPr>
          <w:sz w:val="28"/>
          <w:szCs w:val="28"/>
        </w:rPr>
        <w:t xml:space="preserve"> по управлению муниципальным имуществом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bookmarkStart w:id="3" w:name="sub_19016"/>
      <w:bookmarkEnd w:id="2"/>
      <w:r w:rsidRPr="007A34FF">
        <w:rPr>
          <w:sz w:val="28"/>
          <w:szCs w:val="28"/>
        </w:rPr>
        <w:t>, уп</w:t>
      </w:r>
      <w:r>
        <w:rPr>
          <w:sz w:val="28"/>
          <w:szCs w:val="28"/>
        </w:rPr>
        <w:t>равления</w:t>
      </w:r>
      <w:r w:rsidRPr="007A34F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bookmarkStart w:id="4" w:name="sub_19017"/>
      <w:bookmarkEnd w:id="3"/>
      <w:r>
        <w:rPr>
          <w:sz w:val="28"/>
          <w:szCs w:val="28"/>
        </w:rPr>
        <w:t>, управления</w:t>
      </w:r>
      <w:r w:rsidRPr="007A34FF">
        <w:rPr>
          <w:sz w:val="28"/>
          <w:szCs w:val="28"/>
        </w:rPr>
        <w:t xml:space="preserve"> земельного контроля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bookmarkEnd w:id="4"/>
      <w:r>
        <w:rPr>
          <w:sz w:val="28"/>
          <w:szCs w:val="28"/>
        </w:rPr>
        <w:t>, управления</w:t>
      </w:r>
      <w:r w:rsidRPr="007A34FF">
        <w:rPr>
          <w:sz w:val="28"/>
          <w:szCs w:val="28"/>
        </w:rPr>
        <w:t xml:space="preserve"> градостроительства и архитектуры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Администрации Кушвинского городского округа (</w:t>
      </w:r>
      <w:proofErr w:type="spellStart"/>
      <w:r>
        <w:rPr>
          <w:sz w:val="28"/>
          <w:szCs w:val="28"/>
        </w:rPr>
        <w:t>Трегубов</w:t>
      </w:r>
      <w:proofErr w:type="spellEnd"/>
      <w:r>
        <w:rPr>
          <w:sz w:val="28"/>
          <w:szCs w:val="28"/>
        </w:rPr>
        <w:t xml:space="preserve"> А.Г.) провести реорганизационные мероприятия в срок до 31 декабря 2011 года.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Создать комиссию по реорганизации администрации Кушвинского городского округа в составе руководителей и лиц, ответственных за ведение бюджетного учета и отчетности реорганизуемых органов местного самоуправления Кушвинского городского округа. Председателем комиссии определить первого заместителя главы администрации Кушвинского городского округа.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 Комиссии по реорганизации администрации Кушвинского городского округа разработать, утвердить и представить главе администрации Кушвинского городского округа план реорганизационных мероприятий в срок до 23 сентября 2011 года.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 Финансирование расходов, связанных с проведением реорганизационных мероприятий, осуществляется за счет средств бюджета Кушвинского городского округа.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Установить, что администрация</w:t>
      </w:r>
      <w:r w:rsidRPr="007A34FF">
        <w:rPr>
          <w:sz w:val="28"/>
          <w:szCs w:val="28"/>
        </w:rPr>
        <w:t xml:space="preserve"> </w:t>
      </w:r>
      <w:r>
        <w:rPr>
          <w:sz w:val="28"/>
          <w:szCs w:val="28"/>
        </w:rPr>
        <w:t>Кушвинского городского округа является правопреемником публичных прав и обязанностей, а также правопреемником по всем обязательствам в отношении всех кредиторов и должников комитета</w:t>
      </w:r>
      <w:r w:rsidRPr="007A34FF">
        <w:rPr>
          <w:sz w:val="28"/>
          <w:szCs w:val="28"/>
        </w:rPr>
        <w:t xml:space="preserve"> по управлению муниципальным имуществом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округа, уп</w:t>
      </w:r>
      <w:r>
        <w:rPr>
          <w:sz w:val="28"/>
          <w:szCs w:val="28"/>
        </w:rPr>
        <w:t>равления</w:t>
      </w:r>
      <w:r w:rsidRPr="007A34F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управления</w:t>
      </w:r>
      <w:r w:rsidRPr="007A34FF">
        <w:rPr>
          <w:sz w:val="28"/>
          <w:szCs w:val="28"/>
        </w:rPr>
        <w:t xml:space="preserve"> земельного контроля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управления</w:t>
      </w:r>
      <w:r w:rsidRPr="007A34FF">
        <w:rPr>
          <w:sz w:val="28"/>
          <w:szCs w:val="28"/>
        </w:rPr>
        <w:t xml:space="preserve"> градостроительства и архитектуры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включая обязательства, оспариваемые сторонами.</w:t>
      </w:r>
      <w:proofErr w:type="gramEnd"/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gramStart"/>
      <w:r>
        <w:rPr>
          <w:sz w:val="28"/>
          <w:szCs w:val="28"/>
        </w:rPr>
        <w:t xml:space="preserve">Руководителям органов местного самоуправления Кушвинского городского округа – </w:t>
      </w:r>
      <w:r w:rsidRPr="007A34F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Кушвинского городского округа, комитета</w:t>
      </w:r>
      <w:r w:rsidRPr="007A34FF">
        <w:rPr>
          <w:sz w:val="28"/>
          <w:szCs w:val="28"/>
        </w:rPr>
        <w:t xml:space="preserve"> по управлению муниципальным имуществом </w:t>
      </w:r>
      <w:r>
        <w:rPr>
          <w:sz w:val="28"/>
          <w:szCs w:val="28"/>
        </w:rPr>
        <w:t>Кушвинского городского округа, управления</w:t>
      </w:r>
      <w:r w:rsidRPr="007A34F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Кушвинского городского округа, управления</w:t>
      </w:r>
      <w:r w:rsidRPr="007A34FF">
        <w:rPr>
          <w:sz w:val="28"/>
          <w:szCs w:val="28"/>
        </w:rPr>
        <w:t xml:space="preserve"> земельного контроля </w:t>
      </w:r>
      <w:r>
        <w:rPr>
          <w:sz w:val="28"/>
          <w:szCs w:val="28"/>
        </w:rPr>
        <w:t>Кушвинского городского округа, управления</w:t>
      </w:r>
      <w:r w:rsidRPr="007A34FF">
        <w:rPr>
          <w:sz w:val="28"/>
          <w:szCs w:val="28"/>
        </w:rPr>
        <w:t xml:space="preserve"> градостроительства и архитектуры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осуществить все необходимые мероприятия по реорганизации соответствующих органов местного самоуправления Кушвинского городского округа в соответствии со статьями 57 – 59 Гражданского кодекса Российской Федерации</w:t>
      </w:r>
      <w:proofErr w:type="gramEnd"/>
      <w:r>
        <w:rPr>
          <w:sz w:val="28"/>
          <w:szCs w:val="28"/>
        </w:rPr>
        <w:t xml:space="preserve"> и Федеральным законом от 08 августа 2011 года № 129-ФЗ «О государственной регистрации юридических лиц и индивидуальных предпринимателей».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8. </w:t>
      </w:r>
      <w:r w:rsidRPr="00BB2602">
        <w:rPr>
          <w:sz w:val="28"/>
          <w:szCs w:val="28"/>
        </w:rPr>
        <w:t xml:space="preserve">Руководителям органов местного самоуправления </w:t>
      </w:r>
      <w:r>
        <w:rPr>
          <w:sz w:val="28"/>
          <w:szCs w:val="28"/>
        </w:rPr>
        <w:t xml:space="preserve">Кушвинского городского округа – комитета </w:t>
      </w:r>
      <w:r w:rsidRPr="007A34FF">
        <w:rPr>
          <w:sz w:val="28"/>
          <w:szCs w:val="28"/>
        </w:rPr>
        <w:t xml:space="preserve">по управлению муниципальным имуществом </w:t>
      </w:r>
      <w:r>
        <w:rPr>
          <w:sz w:val="28"/>
          <w:szCs w:val="28"/>
        </w:rPr>
        <w:t>Кушвинского городского округа, управления</w:t>
      </w:r>
      <w:r w:rsidRPr="007A34F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Кушвинского городского округа, управления</w:t>
      </w:r>
      <w:r w:rsidRPr="007A34FF">
        <w:rPr>
          <w:sz w:val="28"/>
          <w:szCs w:val="28"/>
        </w:rPr>
        <w:t xml:space="preserve"> земельного контроля </w:t>
      </w:r>
      <w:r>
        <w:rPr>
          <w:sz w:val="28"/>
          <w:szCs w:val="28"/>
        </w:rPr>
        <w:t>Кушвинского городского округа, управления</w:t>
      </w:r>
      <w:r w:rsidRPr="007A34FF">
        <w:rPr>
          <w:sz w:val="28"/>
          <w:szCs w:val="28"/>
        </w:rPr>
        <w:t xml:space="preserve"> градостроительства и архитектуры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: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8.1. Уведомить работников в соответствии с трудовым законодательством Российской Федерации.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8.2. О</w:t>
      </w:r>
      <w:r w:rsidRPr="00475243">
        <w:rPr>
          <w:sz w:val="28"/>
          <w:szCs w:val="28"/>
        </w:rPr>
        <w:t xml:space="preserve">беспечить в установленные законодательством Российской Федерации сроки предоставление высвобождаемым работникам льгот и компенсаций в соответствии с </w:t>
      </w:r>
      <w:r w:rsidRPr="00BB2602">
        <w:rPr>
          <w:sz w:val="28"/>
          <w:szCs w:val="28"/>
        </w:rPr>
        <w:t>законодательством</w:t>
      </w:r>
      <w:r w:rsidRPr="004752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8.3. Осуществить инвентаризацию имущества и обязательств соответствующих органов местного самоуправления Кушвинского городского округа.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 Установить, что передаточные акты (балансы) утверждаются Думой Кушвинского городского округа в соответствии со статьей 59 Гражданского кодекса Российской Федерации.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10. А</w:t>
      </w:r>
      <w:r w:rsidRPr="007A34F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Трегубов</w:t>
      </w:r>
      <w:proofErr w:type="spellEnd"/>
      <w:r>
        <w:rPr>
          <w:sz w:val="28"/>
          <w:szCs w:val="28"/>
        </w:rPr>
        <w:t xml:space="preserve"> А.Г.):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10.1. На очередное заседание Думы Кушвинского городского округа подготовить проекты решений Думы Кушвинского городского округа о внесении изменений в структуру администрации Кушвинского городского округа, в Положение «Об администрации Кушвинского городского округа», а также об утверждении Положений о вновь создаваемых функциональных (отраслевых) органах администрации Кушвинского городского округа</w:t>
      </w:r>
      <w:r w:rsidRPr="006E784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 из положений настоящего решения.</w:t>
      </w:r>
    </w:p>
    <w:p w:rsidR="00161FEC" w:rsidRDefault="00161FEC" w:rsidP="00161F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10.2. </w:t>
      </w:r>
      <w:proofErr w:type="gramStart"/>
      <w:r>
        <w:rPr>
          <w:sz w:val="28"/>
          <w:szCs w:val="28"/>
        </w:rPr>
        <w:t xml:space="preserve">В срок до 01 января 2012 года распределить функции органов местного самоуправления – комитета </w:t>
      </w:r>
      <w:r w:rsidRPr="007A34FF">
        <w:rPr>
          <w:sz w:val="28"/>
          <w:szCs w:val="28"/>
        </w:rPr>
        <w:t xml:space="preserve">по управлению муниципальным имуществом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округа, уп</w:t>
      </w:r>
      <w:r>
        <w:rPr>
          <w:sz w:val="28"/>
          <w:szCs w:val="28"/>
        </w:rPr>
        <w:t>равления</w:t>
      </w:r>
      <w:r w:rsidRPr="007A34F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управления</w:t>
      </w:r>
      <w:r w:rsidRPr="007A34FF">
        <w:rPr>
          <w:sz w:val="28"/>
          <w:szCs w:val="28"/>
        </w:rPr>
        <w:t xml:space="preserve"> земельного контроля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управления</w:t>
      </w:r>
      <w:r w:rsidRPr="007A34FF">
        <w:rPr>
          <w:sz w:val="28"/>
          <w:szCs w:val="28"/>
        </w:rPr>
        <w:t xml:space="preserve"> градостроительства и архитектуры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– исходя из положений настоящего решения, и установить необходимую для их исполнения штатную численность муниципальных служащих </w:t>
      </w:r>
      <w:r w:rsidRPr="007A34F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Кушвинского </w:t>
      </w:r>
      <w:r w:rsidRPr="007A34F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в пределах общей</w:t>
      </w:r>
      <w:proofErr w:type="gramEnd"/>
      <w:r>
        <w:rPr>
          <w:sz w:val="28"/>
          <w:szCs w:val="28"/>
        </w:rPr>
        <w:t xml:space="preserve"> штатной численности муниципальных служащих органов местного самоуправления Кушвинского городского округа, действовавших на день принятия настоящего решения, а также установить фонд оплаты труда работников в пределах средств, предусмотренных решением Думы Кушвинского городского округа от 21 декабря 2010 года № 487 «О бюджете Кушвинского городского округа на 2011 год» (</w:t>
      </w:r>
      <w:r w:rsidRPr="00BD0318">
        <w:rPr>
          <w:sz w:val="28"/>
          <w:szCs w:val="28"/>
        </w:rPr>
        <w:t>с изменениями</w:t>
      </w:r>
      <w:r>
        <w:rPr>
          <w:sz w:val="28"/>
          <w:szCs w:val="28"/>
        </w:rPr>
        <w:t xml:space="preserve"> и дополнениями)</w:t>
      </w:r>
      <w:r w:rsidRPr="00BD0318">
        <w:rPr>
          <w:sz w:val="28"/>
          <w:szCs w:val="28"/>
        </w:rPr>
        <w:t>.</w:t>
      </w:r>
    </w:p>
    <w:p w:rsidR="00161FEC" w:rsidRPr="00983E6D" w:rsidRDefault="00161FEC" w:rsidP="00161F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11. </w:t>
      </w:r>
      <w:r>
        <w:rPr>
          <w:rFonts w:eastAsia="Calibri"/>
          <w:sz w:val="28"/>
          <w:szCs w:val="28"/>
          <w:lang w:eastAsia="en-US"/>
        </w:rPr>
        <w:t xml:space="preserve">Настоящее решение вступает в силу с момента его официального опубликования. </w:t>
      </w:r>
    </w:p>
    <w:p w:rsidR="00161FEC" w:rsidRDefault="00161FEC" w:rsidP="00161F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12. </w:t>
      </w:r>
      <w:r w:rsidRPr="000A35FF">
        <w:rPr>
          <w:sz w:val="28"/>
          <w:szCs w:val="28"/>
        </w:rPr>
        <w:t>Опубликовать настоящее решение в газете «</w:t>
      </w:r>
      <w:proofErr w:type="spellStart"/>
      <w:r w:rsidRPr="000A35FF">
        <w:rPr>
          <w:sz w:val="28"/>
          <w:szCs w:val="28"/>
        </w:rPr>
        <w:t>Кушвинский</w:t>
      </w:r>
      <w:proofErr w:type="spellEnd"/>
      <w:r w:rsidRPr="000A35FF">
        <w:rPr>
          <w:sz w:val="28"/>
          <w:szCs w:val="28"/>
        </w:rPr>
        <w:t xml:space="preserve"> рабочий».</w:t>
      </w:r>
    </w:p>
    <w:p w:rsidR="00161FEC" w:rsidRDefault="00161FEC" w:rsidP="00161FEC">
      <w:pPr>
        <w:jc w:val="both"/>
        <w:rPr>
          <w:sz w:val="28"/>
          <w:szCs w:val="28"/>
        </w:rPr>
      </w:pPr>
    </w:p>
    <w:p w:rsidR="00161FEC" w:rsidRDefault="00161FEC" w:rsidP="00161FEC">
      <w:pPr>
        <w:jc w:val="both"/>
        <w:rPr>
          <w:sz w:val="28"/>
          <w:szCs w:val="28"/>
        </w:rPr>
      </w:pPr>
    </w:p>
    <w:p w:rsidR="00161FEC" w:rsidRDefault="00161FEC" w:rsidP="00161FEC">
      <w:pPr>
        <w:jc w:val="both"/>
        <w:rPr>
          <w:sz w:val="28"/>
          <w:szCs w:val="28"/>
        </w:rPr>
      </w:pPr>
    </w:p>
    <w:p w:rsidR="00161FEC" w:rsidRDefault="00161FEC" w:rsidP="00161FEC">
      <w:pPr>
        <w:jc w:val="both"/>
        <w:rPr>
          <w:sz w:val="28"/>
          <w:szCs w:val="28"/>
        </w:rPr>
      </w:pPr>
    </w:p>
    <w:p w:rsidR="00D753C0" w:rsidRPr="00161FEC" w:rsidRDefault="00161FEC" w:rsidP="00161FEC">
      <w:pPr>
        <w:pStyle w:val="ConsNormal"/>
        <w:widowControl/>
        <w:ind w:right="0" w:firstLine="0"/>
        <w:jc w:val="both"/>
      </w:pPr>
      <w:r w:rsidRPr="008148A9">
        <w:rPr>
          <w:rFonts w:ascii="Times New Roman" w:hAnsi="Times New Roman" w:cs="Times New Roman"/>
          <w:sz w:val="28"/>
          <w:szCs w:val="28"/>
        </w:rPr>
        <w:t>Глава Кушвинского городског</w:t>
      </w:r>
      <w:r>
        <w:rPr>
          <w:rFonts w:ascii="Times New Roman" w:hAnsi="Times New Roman" w:cs="Times New Roman"/>
          <w:sz w:val="28"/>
          <w:szCs w:val="28"/>
        </w:rPr>
        <w:t xml:space="preserve">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sectPr w:rsidR="00D753C0" w:rsidRPr="00161FE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DCA" w:rsidRDefault="00161FEC" w:rsidP="00DA66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DCA" w:rsidRDefault="00161FEC" w:rsidP="00DA665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DCA" w:rsidRDefault="00161FEC" w:rsidP="00DA665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EC"/>
    <w:rsid w:val="00161FEC"/>
    <w:rsid w:val="00D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F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F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61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1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1FEC"/>
  </w:style>
  <w:style w:type="paragraph" w:styleId="a6">
    <w:name w:val="Title"/>
    <w:basedOn w:val="a"/>
    <w:link w:val="a7"/>
    <w:qFormat/>
    <w:rsid w:val="00161FEC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161FE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161F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61FE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61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F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F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61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1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1FEC"/>
  </w:style>
  <w:style w:type="paragraph" w:styleId="a6">
    <w:name w:val="Title"/>
    <w:basedOn w:val="a"/>
    <w:link w:val="a7"/>
    <w:qFormat/>
    <w:rsid w:val="00161FEC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161FE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161F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61FE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61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2011-09-20T06:29:00Z</dcterms:created>
  <dcterms:modified xsi:type="dcterms:W3CDTF">2011-09-20T06:30:00Z</dcterms:modified>
</cp:coreProperties>
</file>