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3E11" w:rsidRPr="00710B79" w:rsidRDefault="005A3E11" w:rsidP="005A3E11">
      <w:pPr>
        <w:jc w:val="center"/>
      </w:pPr>
      <w:r w:rsidRPr="00710B79">
        <w:object w:dxaOrig="1320" w:dyaOrig="20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.2pt;height:49.45pt" o:ole="">
            <v:imagedata r:id="rId4" o:title=""/>
          </v:shape>
          <o:OLEObject Type="Embed" ProgID="MSPhotoEd.3" ShapeID="_x0000_i1025" DrawAspect="Content" ObjectID="_1557324048" r:id="rId5"/>
        </w:object>
      </w:r>
    </w:p>
    <w:p w:rsidR="005A3E11" w:rsidRPr="00710B79" w:rsidRDefault="005A3E11" w:rsidP="005A3E11">
      <w:pPr>
        <w:pStyle w:val="a3"/>
      </w:pPr>
    </w:p>
    <w:p w:rsidR="005A3E11" w:rsidRPr="00710B79" w:rsidRDefault="005A3E11" w:rsidP="005A3E11">
      <w:pPr>
        <w:pStyle w:val="a3"/>
        <w:rPr>
          <w:sz w:val="32"/>
        </w:rPr>
      </w:pPr>
      <w:r w:rsidRPr="00710B79">
        <w:rPr>
          <w:sz w:val="32"/>
        </w:rPr>
        <w:t>Российская Федерация</w:t>
      </w:r>
    </w:p>
    <w:p w:rsidR="005A3E11" w:rsidRPr="00710B79" w:rsidRDefault="005A3E11" w:rsidP="005A3E11">
      <w:pPr>
        <w:pStyle w:val="a3"/>
        <w:rPr>
          <w:sz w:val="32"/>
        </w:rPr>
      </w:pPr>
      <w:r w:rsidRPr="00710B79">
        <w:rPr>
          <w:sz w:val="32"/>
        </w:rPr>
        <w:t xml:space="preserve">Свердловская область </w:t>
      </w:r>
    </w:p>
    <w:p w:rsidR="005A3E11" w:rsidRPr="00710B79" w:rsidRDefault="005A3E11" w:rsidP="005A3E11">
      <w:pPr>
        <w:jc w:val="center"/>
        <w:rPr>
          <w:b/>
          <w:bCs/>
          <w:i/>
          <w:iCs/>
          <w:sz w:val="36"/>
          <w:szCs w:val="36"/>
        </w:rPr>
      </w:pPr>
      <w:r w:rsidRPr="00710B79">
        <w:rPr>
          <w:b/>
          <w:bCs/>
          <w:i/>
          <w:iCs/>
          <w:sz w:val="36"/>
          <w:szCs w:val="36"/>
        </w:rPr>
        <w:t xml:space="preserve">Дума </w:t>
      </w:r>
      <w:proofErr w:type="spellStart"/>
      <w:r w:rsidRPr="00710B79">
        <w:rPr>
          <w:b/>
          <w:bCs/>
          <w:i/>
          <w:iCs/>
          <w:sz w:val="36"/>
          <w:szCs w:val="36"/>
        </w:rPr>
        <w:t>Кушвинского</w:t>
      </w:r>
      <w:proofErr w:type="spellEnd"/>
      <w:r w:rsidRPr="00710B79">
        <w:rPr>
          <w:b/>
          <w:bCs/>
          <w:i/>
          <w:iCs/>
          <w:sz w:val="36"/>
          <w:szCs w:val="36"/>
        </w:rPr>
        <w:t xml:space="preserve"> городского округа </w:t>
      </w:r>
    </w:p>
    <w:p w:rsidR="005A3E11" w:rsidRPr="00710B79" w:rsidRDefault="005A3E11" w:rsidP="005A3E11">
      <w:pPr>
        <w:jc w:val="center"/>
        <w:rPr>
          <w:b/>
          <w:bCs/>
          <w:i/>
          <w:iCs/>
          <w:sz w:val="36"/>
          <w:szCs w:val="36"/>
        </w:rPr>
      </w:pPr>
      <w:r w:rsidRPr="00710B79">
        <w:rPr>
          <w:b/>
          <w:bCs/>
          <w:i/>
          <w:iCs/>
          <w:sz w:val="36"/>
          <w:szCs w:val="36"/>
        </w:rPr>
        <w:t>третьего созыва</w:t>
      </w:r>
    </w:p>
    <w:p w:rsidR="005A3E11" w:rsidRPr="00710B79" w:rsidRDefault="005A3E11" w:rsidP="005A3E11">
      <w:pPr>
        <w:jc w:val="center"/>
        <w:rPr>
          <w:b/>
          <w:bCs/>
          <w:i/>
          <w:iCs/>
        </w:rPr>
      </w:pPr>
    </w:p>
    <w:p w:rsidR="005A3E11" w:rsidRPr="00710B79" w:rsidRDefault="005A3E11" w:rsidP="005A3E11">
      <w:pPr>
        <w:pStyle w:val="1"/>
        <w:rPr>
          <w:sz w:val="36"/>
          <w:szCs w:val="36"/>
        </w:rPr>
      </w:pPr>
      <w:r w:rsidRPr="00710B79">
        <w:rPr>
          <w:sz w:val="36"/>
          <w:szCs w:val="36"/>
        </w:rPr>
        <w:t>РЕШЕНИЕ</w:t>
      </w:r>
    </w:p>
    <w:p w:rsidR="005A3E11" w:rsidRPr="00710B79" w:rsidRDefault="005A3E11" w:rsidP="005A3E11">
      <w:pPr>
        <w:jc w:val="center"/>
        <w:rPr>
          <w:b/>
          <w:bCs/>
          <w:sz w:val="32"/>
        </w:rPr>
      </w:pPr>
    </w:p>
    <w:p w:rsidR="005A3E11" w:rsidRPr="00710B79" w:rsidRDefault="005A3E11" w:rsidP="005A3E11">
      <w:pPr>
        <w:jc w:val="center"/>
        <w:rPr>
          <w:b/>
          <w:sz w:val="28"/>
          <w:szCs w:val="28"/>
        </w:rPr>
      </w:pPr>
      <w:bookmarkStart w:id="0" w:name="_GoBack"/>
      <w:r w:rsidRPr="00710B79">
        <w:rPr>
          <w:b/>
          <w:sz w:val="28"/>
          <w:szCs w:val="28"/>
        </w:rPr>
        <w:t xml:space="preserve">от </w:t>
      </w:r>
      <w:r>
        <w:rPr>
          <w:b/>
          <w:sz w:val="28"/>
          <w:szCs w:val="28"/>
        </w:rPr>
        <w:t>25 мая</w:t>
      </w:r>
      <w:r w:rsidRPr="00710B79">
        <w:rPr>
          <w:b/>
          <w:sz w:val="28"/>
          <w:szCs w:val="28"/>
        </w:rPr>
        <w:t xml:space="preserve"> 2017 г. № </w:t>
      </w:r>
      <w:r>
        <w:rPr>
          <w:b/>
          <w:sz w:val="28"/>
          <w:szCs w:val="28"/>
        </w:rPr>
        <w:t>65</w:t>
      </w:r>
      <w:bookmarkEnd w:id="0"/>
    </w:p>
    <w:p w:rsidR="005A3E11" w:rsidRPr="00710B79" w:rsidRDefault="005A3E11" w:rsidP="005A3E11">
      <w:pPr>
        <w:jc w:val="both"/>
        <w:rPr>
          <w:sz w:val="28"/>
          <w:szCs w:val="28"/>
        </w:rPr>
      </w:pPr>
    </w:p>
    <w:p w:rsidR="005A3E11" w:rsidRPr="00710B79" w:rsidRDefault="005A3E11" w:rsidP="005A3E11">
      <w:pPr>
        <w:jc w:val="both"/>
        <w:rPr>
          <w:sz w:val="28"/>
          <w:szCs w:val="28"/>
        </w:rPr>
      </w:pPr>
    </w:p>
    <w:p w:rsidR="005A3E11" w:rsidRPr="008C3A6F" w:rsidRDefault="005A3E11" w:rsidP="005A3E11">
      <w:pPr>
        <w:pStyle w:val="a5"/>
        <w:ind w:firstLine="0"/>
        <w:jc w:val="both"/>
        <w:rPr>
          <w:sz w:val="28"/>
          <w:szCs w:val="28"/>
        </w:rPr>
      </w:pPr>
      <w:r w:rsidRPr="008C3A6F">
        <w:rPr>
          <w:sz w:val="28"/>
          <w:szCs w:val="28"/>
        </w:rPr>
        <w:t>О внесении изменений в решение</w:t>
      </w:r>
    </w:p>
    <w:p w:rsidR="005A3E11" w:rsidRPr="00E8082C" w:rsidRDefault="005A3E11" w:rsidP="005A3E11">
      <w:pPr>
        <w:pStyle w:val="a5"/>
        <w:ind w:firstLine="0"/>
        <w:jc w:val="both"/>
        <w:rPr>
          <w:sz w:val="28"/>
          <w:szCs w:val="28"/>
        </w:rPr>
      </w:pPr>
      <w:r w:rsidRPr="008C3A6F">
        <w:rPr>
          <w:sz w:val="28"/>
          <w:szCs w:val="28"/>
        </w:rPr>
        <w:t xml:space="preserve">Думы </w:t>
      </w:r>
      <w:proofErr w:type="spellStart"/>
      <w:r w:rsidRPr="008C3A6F">
        <w:rPr>
          <w:sz w:val="28"/>
          <w:szCs w:val="28"/>
        </w:rPr>
        <w:t>Кушвинского</w:t>
      </w:r>
      <w:proofErr w:type="spellEnd"/>
      <w:r w:rsidRPr="008C3A6F">
        <w:rPr>
          <w:sz w:val="28"/>
          <w:szCs w:val="28"/>
        </w:rPr>
        <w:t xml:space="preserve"> городского округа</w:t>
      </w:r>
    </w:p>
    <w:p w:rsidR="005A3E11" w:rsidRPr="008C3A6F" w:rsidRDefault="005A3E11" w:rsidP="005A3E11">
      <w:pPr>
        <w:pStyle w:val="a5"/>
        <w:ind w:firstLine="0"/>
        <w:jc w:val="both"/>
        <w:rPr>
          <w:sz w:val="28"/>
          <w:szCs w:val="28"/>
        </w:rPr>
      </w:pPr>
      <w:r w:rsidRPr="008C3A6F">
        <w:rPr>
          <w:sz w:val="28"/>
          <w:szCs w:val="28"/>
        </w:rPr>
        <w:t>от 24 ноября 2014 года № 300</w:t>
      </w:r>
    </w:p>
    <w:p w:rsidR="005A3E11" w:rsidRPr="008C3A6F" w:rsidRDefault="005A3E11" w:rsidP="005A3E11">
      <w:pPr>
        <w:pStyle w:val="a5"/>
        <w:ind w:firstLine="0"/>
        <w:jc w:val="both"/>
        <w:rPr>
          <w:sz w:val="28"/>
          <w:szCs w:val="28"/>
        </w:rPr>
      </w:pPr>
      <w:r w:rsidRPr="008C3A6F">
        <w:rPr>
          <w:sz w:val="28"/>
          <w:szCs w:val="28"/>
        </w:rPr>
        <w:t xml:space="preserve">«Об установлении и введении </w:t>
      </w:r>
    </w:p>
    <w:p w:rsidR="005A3E11" w:rsidRPr="008C3A6F" w:rsidRDefault="005A3E11" w:rsidP="005A3E11">
      <w:pPr>
        <w:pStyle w:val="a5"/>
        <w:ind w:firstLine="0"/>
        <w:jc w:val="both"/>
        <w:rPr>
          <w:sz w:val="28"/>
          <w:szCs w:val="28"/>
        </w:rPr>
      </w:pPr>
      <w:r w:rsidRPr="008C3A6F">
        <w:rPr>
          <w:sz w:val="28"/>
          <w:szCs w:val="28"/>
        </w:rPr>
        <w:t xml:space="preserve">в действие налога на имущество </w:t>
      </w:r>
    </w:p>
    <w:p w:rsidR="005A3E11" w:rsidRPr="008C3A6F" w:rsidRDefault="005A3E11" w:rsidP="005A3E11">
      <w:pPr>
        <w:pStyle w:val="a5"/>
        <w:ind w:firstLine="0"/>
        <w:jc w:val="both"/>
        <w:rPr>
          <w:sz w:val="28"/>
          <w:szCs w:val="28"/>
        </w:rPr>
      </w:pPr>
      <w:r w:rsidRPr="008C3A6F">
        <w:rPr>
          <w:sz w:val="28"/>
          <w:szCs w:val="28"/>
        </w:rPr>
        <w:t xml:space="preserve">физических лиц на территории </w:t>
      </w:r>
    </w:p>
    <w:p w:rsidR="005A3E11" w:rsidRPr="008C3A6F" w:rsidRDefault="005A3E11" w:rsidP="005A3E11">
      <w:pPr>
        <w:pStyle w:val="a5"/>
        <w:ind w:firstLine="0"/>
        <w:jc w:val="both"/>
        <w:rPr>
          <w:sz w:val="28"/>
          <w:szCs w:val="28"/>
        </w:rPr>
      </w:pPr>
      <w:proofErr w:type="spellStart"/>
      <w:r w:rsidRPr="008C3A6F">
        <w:rPr>
          <w:sz w:val="28"/>
          <w:szCs w:val="28"/>
        </w:rPr>
        <w:t>Кушвинского</w:t>
      </w:r>
      <w:proofErr w:type="spellEnd"/>
      <w:r w:rsidRPr="008C3A6F">
        <w:rPr>
          <w:sz w:val="28"/>
          <w:szCs w:val="28"/>
        </w:rPr>
        <w:t xml:space="preserve"> городского округа» </w:t>
      </w:r>
    </w:p>
    <w:p w:rsidR="005A3E11" w:rsidRPr="008C3A6F" w:rsidRDefault="005A3E11" w:rsidP="005A3E11">
      <w:pPr>
        <w:pStyle w:val="a5"/>
        <w:ind w:firstLine="0"/>
        <w:jc w:val="both"/>
        <w:rPr>
          <w:sz w:val="28"/>
          <w:szCs w:val="28"/>
        </w:rPr>
      </w:pPr>
    </w:p>
    <w:p w:rsidR="005A3E11" w:rsidRPr="008C3A6F" w:rsidRDefault="005A3E11" w:rsidP="005A3E11">
      <w:pPr>
        <w:pStyle w:val="a5"/>
        <w:ind w:firstLine="0"/>
        <w:jc w:val="both"/>
        <w:rPr>
          <w:sz w:val="28"/>
          <w:szCs w:val="28"/>
        </w:rPr>
      </w:pPr>
    </w:p>
    <w:p w:rsidR="005A3E11" w:rsidRPr="00A91A4C" w:rsidRDefault="005A3E11" w:rsidP="005A3E11">
      <w:pPr>
        <w:ind w:firstLine="709"/>
        <w:jc w:val="both"/>
        <w:rPr>
          <w:sz w:val="28"/>
          <w:szCs w:val="28"/>
        </w:rPr>
      </w:pPr>
      <w:r w:rsidRPr="00A91A4C">
        <w:rPr>
          <w:sz w:val="28"/>
          <w:szCs w:val="28"/>
        </w:rPr>
        <w:t xml:space="preserve">Руководствуясь Налоговым кодексом Российской Федерации, Федеральным законом от 06 октября 2003 года № 131-ФЗ «Об общих принципах организации местного самоуправления в Российской Федерации», Уставом </w:t>
      </w:r>
      <w:proofErr w:type="spellStart"/>
      <w:r w:rsidRPr="00A91A4C">
        <w:rPr>
          <w:sz w:val="28"/>
          <w:szCs w:val="28"/>
        </w:rPr>
        <w:t>Кушвинского</w:t>
      </w:r>
      <w:proofErr w:type="spellEnd"/>
      <w:r w:rsidRPr="00A91A4C">
        <w:rPr>
          <w:sz w:val="28"/>
          <w:szCs w:val="28"/>
        </w:rPr>
        <w:t xml:space="preserve"> городского округа, Дума </w:t>
      </w:r>
      <w:proofErr w:type="spellStart"/>
      <w:r w:rsidRPr="00A91A4C">
        <w:rPr>
          <w:sz w:val="28"/>
          <w:szCs w:val="28"/>
        </w:rPr>
        <w:t>Кушвинского</w:t>
      </w:r>
      <w:proofErr w:type="spellEnd"/>
      <w:r w:rsidRPr="00A91A4C">
        <w:rPr>
          <w:sz w:val="28"/>
          <w:szCs w:val="28"/>
        </w:rPr>
        <w:t xml:space="preserve"> городского округа</w:t>
      </w:r>
    </w:p>
    <w:p w:rsidR="005A3E11" w:rsidRPr="00A91A4C" w:rsidRDefault="005A3E11" w:rsidP="005A3E11">
      <w:pPr>
        <w:ind w:firstLine="709"/>
        <w:jc w:val="both"/>
        <w:rPr>
          <w:sz w:val="28"/>
          <w:szCs w:val="28"/>
        </w:rPr>
      </w:pPr>
    </w:p>
    <w:p w:rsidR="005A3E11" w:rsidRPr="00A91A4C" w:rsidRDefault="005A3E11" w:rsidP="005A3E11">
      <w:pPr>
        <w:ind w:firstLine="709"/>
        <w:jc w:val="both"/>
        <w:rPr>
          <w:b/>
          <w:sz w:val="28"/>
          <w:szCs w:val="28"/>
        </w:rPr>
      </w:pPr>
      <w:r w:rsidRPr="00A91A4C">
        <w:rPr>
          <w:b/>
          <w:sz w:val="28"/>
          <w:szCs w:val="28"/>
        </w:rPr>
        <w:t>РЕШИЛА:</w:t>
      </w:r>
    </w:p>
    <w:p w:rsidR="005A3E11" w:rsidRPr="00A91A4C" w:rsidRDefault="005A3E11" w:rsidP="005A3E11">
      <w:pPr>
        <w:ind w:firstLine="709"/>
        <w:jc w:val="both"/>
        <w:rPr>
          <w:sz w:val="28"/>
          <w:szCs w:val="28"/>
        </w:rPr>
      </w:pPr>
    </w:p>
    <w:p w:rsidR="005A3E11" w:rsidRPr="00A91A4C" w:rsidRDefault="005A3E11" w:rsidP="005A3E11">
      <w:pPr>
        <w:pStyle w:val="a5"/>
        <w:jc w:val="both"/>
        <w:rPr>
          <w:sz w:val="28"/>
          <w:szCs w:val="28"/>
        </w:rPr>
      </w:pPr>
      <w:r w:rsidRPr="00A91A4C">
        <w:rPr>
          <w:sz w:val="28"/>
          <w:szCs w:val="28"/>
        </w:rPr>
        <w:t xml:space="preserve">1. Внести в решение Думы </w:t>
      </w:r>
      <w:proofErr w:type="spellStart"/>
      <w:r w:rsidRPr="00A91A4C">
        <w:rPr>
          <w:sz w:val="28"/>
          <w:szCs w:val="28"/>
        </w:rPr>
        <w:t>Кушвинского</w:t>
      </w:r>
      <w:proofErr w:type="spellEnd"/>
      <w:r w:rsidRPr="00A91A4C">
        <w:rPr>
          <w:sz w:val="28"/>
          <w:szCs w:val="28"/>
        </w:rPr>
        <w:t xml:space="preserve"> городского округа от 24 ноября 2014 года № 300 «Об установлении и введении в действие налога на имущество физических лиц на территории </w:t>
      </w:r>
      <w:proofErr w:type="spellStart"/>
      <w:r w:rsidRPr="00A91A4C">
        <w:rPr>
          <w:sz w:val="28"/>
          <w:szCs w:val="28"/>
        </w:rPr>
        <w:t>Кушвинского</w:t>
      </w:r>
      <w:proofErr w:type="spellEnd"/>
      <w:r w:rsidRPr="00A91A4C">
        <w:rPr>
          <w:sz w:val="28"/>
          <w:szCs w:val="28"/>
        </w:rPr>
        <w:t xml:space="preserve"> городского округа» (далее – решение) следующие изменения:</w:t>
      </w:r>
    </w:p>
    <w:p w:rsidR="005A3E11" w:rsidRPr="00A91A4C" w:rsidRDefault="005A3E11" w:rsidP="005A3E11">
      <w:pPr>
        <w:pStyle w:val="a5"/>
        <w:jc w:val="both"/>
        <w:rPr>
          <w:sz w:val="28"/>
          <w:szCs w:val="28"/>
        </w:rPr>
      </w:pPr>
      <w:r w:rsidRPr="00A91A4C">
        <w:rPr>
          <w:sz w:val="28"/>
          <w:szCs w:val="28"/>
        </w:rPr>
        <w:t>1.1. Изложить пункт 5 решения в следующей редакции:</w:t>
      </w:r>
    </w:p>
    <w:p w:rsidR="005A3E11" w:rsidRPr="00A91A4C" w:rsidRDefault="005A3E11" w:rsidP="005A3E1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91A4C">
        <w:rPr>
          <w:sz w:val="28"/>
          <w:szCs w:val="28"/>
        </w:rPr>
        <w:t xml:space="preserve">«5. Предоставить льготу в размере 100 процентов от исчисленного налога на имущество физических лиц собственникам помещений членам многодетных семей за жилое помещение, являющееся местом регистрации детей. </w:t>
      </w:r>
    </w:p>
    <w:p w:rsidR="005A3E11" w:rsidRPr="00A91A4C" w:rsidRDefault="005A3E11" w:rsidP="005A3E1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91A4C">
        <w:rPr>
          <w:sz w:val="28"/>
          <w:szCs w:val="28"/>
        </w:rPr>
        <w:t>Многодетной признается семья, имеющая трех и более детей в возрасте до восемнадцати лет.».</w:t>
      </w:r>
    </w:p>
    <w:p w:rsidR="005A3E11" w:rsidRPr="00A91A4C" w:rsidRDefault="005A3E11" w:rsidP="005A3E1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91A4C">
        <w:rPr>
          <w:sz w:val="28"/>
          <w:szCs w:val="28"/>
        </w:rPr>
        <w:t xml:space="preserve">1.2. Дополнить решение пунктом 6 следующего содержания: </w:t>
      </w:r>
    </w:p>
    <w:p w:rsidR="005A3E11" w:rsidRPr="00A91A4C" w:rsidRDefault="005A3E11" w:rsidP="005A3E1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91A4C">
        <w:rPr>
          <w:sz w:val="28"/>
          <w:szCs w:val="28"/>
        </w:rPr>
        <w:t xml:space="preserve">«6. Налоговая льгота предоставляется в размере, подлежащем уплате налогоплательщиком суммы налога в отношении одного объекта налогообложения, находящегося в собственности налогоплательщика и не используемого </w:t>
      </w:r>
      <w:r w:rsidRPr="00A91A4C">
        <w:rPr>
          <w:sz w:val="28"/>
          <w:szCs w:val="28"/>
        </w:rPr>
        <w:lastRenderedPageBreak/>
        <w:t xml:space="preserve">налогоплательщиком в предпринимательской деятельности. </w:t>
      </w:r>
    </w:p>
    <w:p w:rsidR="005A3E11" w:rsidRPr="00A91A4C" w:rsidRDefault="005A3E11" w:rsidP="005A3E1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91A4C">
        <w:rPr>
          <w:sz w:val="28"/>
          <w:szCs w:val="28"/>
        </w:rPr>
        <w:t xml:space="preserve">При определении подлежащей уплате налогоплательщиком суммы налога налоговая льгота предоставляется в отношении одного объекта налогообложения по выбору налогоплательщика. </w:t>
      </w:r>
    </w:p>
    <w:p w:rsidR="005A3E11" w:rsidRPr="00A91A4C" w:rsidRDefault="005A3E11" w:rsidP="005A3E1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91A4C">
        <w:rPr>
          <w:sz w:val="28"/>
          <w:szCs w:val="28"/>
        </w:rPr>
        <w:t>Налоговая льгота не предоставляется в отношении объектов налогообложения, указанных в подпункте 2 пункта 2 статьи 406 Налогового кодекса.</w:t>
      </w:r>
    </w:p>
    <w:p w:rsidR="005A3E11" w:rsidRPr="00A91A4C" w:rsidRDefault="005A3E11" w:rsidP="005A3E1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91A4C">
        <w:rPr>
          <w:sz w:val="28"/>
          <w:szCs w:val="28"/>
        </w:rPr>
        <w:t>Право на налоговую льготу подтверждается документами ежегодно.».</w:t>
      </w:r>
    </w:p>
    <w:p w:rsidR="005A3E11" w:rsidRPr="00A91A4C" w:rsidRDefault="005A3E11" w:rsidP="005A3E1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91A4C">
        <w:rPr>
          <w:sz w:val="28"/>
          <w:szCs w:val="28"/>
        </w:rPr>
        <w:t xml:space="preserve">1.3. Дополнить решение пунктом 7 следующего содержания: </w:t>
      </w:r>
    </w:p>
    <w:p w:rsidR="005A3E11" w:rsidRPr="00A91A4C" w:rsidRDefault="005A3E11" w:rsidP="005A3E1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91A4C">
        <w:rPr>
          <w:sz w:val="28"/>
          <w:szCs w:val="28"/>
        </w:rPr>
        <w:t>«7. Налоговая льгота по налогу на имущество физических лиц, предусмотренная в пункте 5 настоящего решения, предоставляется на основании представленных в налоговый орган следующих документов:</w:t>
      </w:r>
    </w:p>
    <w:p w:rsidR="005A3E11" w:rsidRPr="00A91A4C" w:rsidRDefault="005A3E11" w:rsidP="005A3E1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91A4C">
        <w:rPr>
          <w:sz w:val="28"/>
          <w:szCs w:val="28"/>
        </w:rPr>
        <w:t>1) письменного заявления налогоплательщика либо его законного представителя о предоставлении налоговой льготы по налогу на имущество физических лиц</w:t>
      </w:r>
      <w:r>
        <w:rPr>
          <w:sz w:val="28"/>
          <w:szCs w:val="28"/>
        </w:rPr>
        <w:t>;</w:t>
      </w:r>
    </w:p>
    <w:p w:rsidR="005A3E11" w:rsidRPr="00A91A4C" w:rsidRDefault="005A3E11" w:rsidP="005A3E1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91A4C">
        <w:rPr>
          <w:sz w:val="28"/>
          <w:szCs w:val="28"/>
        </w:rPr>
        <w:t>2) копии удостоверения многодетной семьи Свердловской области</w:t>
      </w:r>
      <w:r>
        <w:rPr>
          <w:sz w:val="28"/>
          <w:szCs w:val="28"/>
        </w:rPr>
        <w:t>;</w:t>
      </w:r>
    </w:p>
    <w:p w:rsidR="005A3E11" w:rsidRPr="00A91A4C" w:rsidRDefault="005A3E11" w:rsidP="005A3E1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91A4C">
        <w:rPr>
          <w:sz w:val="28"/>
          <w:szCs w:val="28"/>
        </w:rPr>
        <w:t>3) копий свидетельств о рождении детей</w:t>
      </w:r>
      <w:r>
        <w:rPr>
          <w:sz w:val="28"/>
          <w:szCs w:val="28"/>
        </w:rPr>
        <w:t>;</w:t>
      </w:r>
    </w:p>
    <w:p w:rsidR="005A3E11" w:rsidRPr="00A91A4C" w:rsidRDefault="005A3E11" w:rsidP="005A3E1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91A4C">
        <w:rPr>
          <w:sz w:val="28"/>
          <w:szCs w:val="28"/>
        </w:rPr>
        <w:t>4) копий свидетельств о регистрации по месту жительства.».</w:t>
      </w:r>
    </w:p>
    <w:p w:rsidR="005A3E11" w:rsidRPr="00A91A4C" w:rsidRDefault="005A3E11" w:rsidP="005A3E1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91A4C">
        <w:rPr>
          <w:sz w:val="28"/>
          <w:szCs w:val="28"/>
        </w:rPr>
        <w:t>2. Настоящее решение вступает в силу в срок, установленный статьей 5 Налогового кодекса Российской Федерации, и применяется к правоотношениям, возникшим с 01 января 2016 года.</w:t>
      </w:r>
    </w:p>
    <w:p w:rsidR="005A3E11" w:rsidRPr="00A91A4C" w:rsidRDefault="005A3E11" w:rsidP="005A3E1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91A4C">
        <w:rPr>
          <w:sz w:val="28"/>
          <w:szCs w:val="28"/>
        </w:rPr>
        <w:t>3. Опубликовать настоящее решение в газете «Муниципальный вестник».</w:t>
      </w:r>
    </w:p>
    <w:p w:rsidR="005A3E11" w:rsidRPr="00710B79" w:rsidRDefault="005A3E11" w:rsidP="005A3E11">
      <w:pPr>
        <w:jc w:val="both"/>
        <w:rPr>
          <w:sz w:val="29"/>
          <w:szCs w:val="29"/>
        </w:rPr>
      </w:pPr>
    </w:p>
    <w:p w:rsidR="005A3E11" w:rsidRPr="00710B79" w:rsidRDefault="005A3E11" w:rsidP="005A3E11">
      <w:pPr>
        <w:jc w:val="both"/>
        <w:rPr>
          <w:sz w:val="29"/>
          <w:szCs w:val="29"/>
        </w:rPr>
      </w:pPr>
    </w:p>
    <w:p w:rsidR="005A3E11" w:rsidRPr="00710B79" w:rsidRDefault="005A3E11" w:rsidP="005A3E11">
      <w:pPr>
        <w:jc w:val="both"/>
        <w:rPr>
          <w:sz w:val="29"/>
          <w:szCs w:val="29"/>
        </w:rPr>
      </w:pPr>
    </w:p>
    <w:p w:rsidR="005A3E11" w:rsidRPr="00710B79" w:rsidRDefault="005A3E11" w:rsidP="005A3E11">
      <w:pPr>
        <w:jc w:val="both"/>
        <w:rPr>
          <w:sz w:val="29"/>
          <w:szCs w:val="29"/>
        </w:rPr>
      </w:pPr>
    </w:p>
    <w:p w:rsidR="005A3E11" w:rsidRPr="00710B79" w:rsidRDefault="005A3E11" w:rsidP="005A3E11">
      <w:pPr>
        <w:rPr>
          <w:sz w:val="28"/>
          <w:szCs w:val="28"/>
        </w:rPr>
      </w:pPr>
      <w:r>
        <w:rPr>
          <w:sz w:val="28"/>
          <w:szCs w:val="28"/>
        </w:rPr>
        <w:t>Исполняющий полномочия главы</w:t>
      </w:r>
      <w:r w:rsidRPr="00710B79">
        <w:rPr>
          <w:sz w:val="28"/>
          <w:szCs w:val="28"/>
        </w:rPr>
        <w:tab/>
      </w:r>
      <w:r w:rsidRPr="00710B79">
        <w:rPr>
          <w:sz w:val="28"/>
          <w:szCs w:val="28"/>
        </w:rPr>
        <w:tab/>
      </w:r>
      <w:r w:rsidRPr="00710B79">
        <w:rPr>
          <w:sz w:val="28"/>
          <w:szCs w:val="28"/>
        </w:rPr>
        <w:tab/>
      </w:r>
      <w:r>
        <w:rPr>
          <w:sz w:val="28"/>
          <w:szCs w:val="28"/>
        </w:rPr>
        <w:t xml:space="preserve">    </w:t>
      </w:r>
      <w:r w:rsidRPr="00710B79">
        <w:rPr>
          <w:sz w:val="28"/>
          <w:szCs w:val="28"/>
        </w:rPr>
        <w:t xml:space="preserve"> Председатель Думы </w:t>
      </w:r>
    </w:p>
    <w:p w:rsidR="005A3E11" w:rsidRPr="00710B79" w:rsidRDefault="005A3E11" w:rsidP="005A3E11">
      <w:pPr>
        <w:rPr>
          <w:sz w:val="28"/>
          <w:szCs w:val="28"/>
        </w:rPr>
      </w:pPr>
      <w:proofErr w:type="spellStart"/>
      <w:r w:rsidRPr="00710B79">
        <w:rPr>
          <w:sz w:val="28"/>
          <w:szCs w:val="28"/>
        </w:rPr>
        <w:t>Кушвинского</w:t>
      </w:r>
      <w:proofErr w:type="spellEnd"/>
      <w:r w:rsidRPr="00710B79">
        <w:rPr>
          <w:sz w:val="28"/>
          <w:szCs w:val="28"/>
        </w:rPr>
        <w:t xml:space="preserve"> городского округа</w:t>
      </w:r>
      <w:r w:rsidRPr="00710B79">
        <w:rPr>
          <w:sz w:val="28"/>
          <w:szCs w:val="28"/>
        </w:rPr>
        <w:tab/>
      </w:r>
      <w:r w:rsidRPr="00710B79">
        <w:rPr>
          <w:sz w:val="28"/>
          <w:szCs w:val="28"/>
        </w:rPr>
        <w:tab/>
      </w:r>
      <w:r w:rsidRPr="00710B79">
        <w:rPr>
          <w:sz w:val="28"/>
          <w:szCs w:val="28"/>
        </w:rPr>
        <w:tab/>
      </w:r>
      <w:r>
        <w:rPr>
          <w:sz w:val="28"/>
          <w:szCs w:val="28"/>
        </w:rPr>
        <w:t xml:space="preserve">    </w:t>
      </w:r>
      <w:r w:rsidRPr="00710B79">
        <w:rPr>
          <w:sz w:val="28"/>
          <w:szCs w:val="28"/>
        </w:rPr>
        <w:t xml:space="preserve"> </w:t>
      </w:r>
      <w:proofErr w:type="spellStart"/>
      <w:r w:rsidRPr="00710B79">
        <w:rPr>
          <w:sz w:val="28"/>
          <w:szCs w:val="28"/>
        </w:rPr>
        <w:t>Кушвинского</w:t>
      </w:r>
      <w:proofErr w:type="spellEnd"/>
      <w:r w:rsidRPr="00710B79">
        <w:rPr>
          <w:sz w:val="28"/>
          <w:szCs w:val="28"/>
        </w:rPr>
        <w:t xml:space="preserve"> городского округа</w:t>
      </w:r>
    </w:p>
    <w:p w:rsidR="005A3E11" w:rsidRPr="00710B79" w:rsidRDefault="005A3E11" w:rsidP="005A3E11">
      <w:pPr>
        <w:rPr>
          <w:sz w:val="28"/>
          <w:szCs w:val="28"/>
        </w:rPr>
      </w:pPr>
    </w:p>
    <w:p w:rsidR="005A3E11" w:rsidRPr="00710B79" w:rsidRDefault="005A3E11" w:rsidP="005A3E11">
      <w:pPr>
        <w:rPr>
          <w:sz w:val="28"/>
          <w:szCs w:val="28"/>
        </w:rPr>
        <w:sectPr w:rsidR="005A3E11" w:rsidRPr="00710B79" w:rsidSect="00A4445F">
          <w:pgSz w:w="11906" w:h="16838"/>
          <w:pgMar w:top="1134" w:right="567" w:bottom="1134" w:left="1134" w:header="6" w:footer="709" w:gutter="0"/>
          <w:cols w:space="708"/>
          <w:docGrid w:linePitch="360"/>
        </w:sectPr>
      </w:pPr>
      <w:r w:rsidRPr="00710B79">
        <w:rPr>
          <w:i/>
          <w:sz w:val="28"/>
          <w:szCs w:val="28"/>
        </w:rPr>
        <w:tab/>
      </w:r>
      <w:r w:rsidRPr="00710B79">
        <w:rPr>
          <w:i/>
          <w:sz w:val="28"/>
          <w:szCs w:val="28"/>
        </w:rPr>
        <w:tab/>
      </w:r>
      <w:r w:rsidRPr="00710B79">
        <w:rPr>
          <w:i/>
          <w:sz w:val="28"/>
          <w:szCs w:val="28"/>
        </w:rPr>
        <w:tab/>
      </w:r>
      <w:r>
        <w:rPr>
          <w:sz w:val="28"/>
          <w:szCs w:val="28"/>
        </w:rPr>
        <w:t>С.А. Клиросов</w:t>
      </w:r>
      <w:r w:rsidRPr="00710B79">
        <w:rPr>
          <w:sz w:val="28"/>
          <w:szCs w:val="28"/>
        </w:rPr>
        <w:tab/>
      </w:r>
      <w:r w:rsidRPr="00710B79">
        <w:rPr>
          <w:sz w:val="28"/>
          <w:szCs w:val="28"/>
        </w:rPr>
        <w:tab/>
      </w:r>
      <w:r w:rsidRPr="00710B79">
        <w:rPr>
          <w:sz w:val="28"/>
          <w:szCs w:val="28"/>
        </w:rPr>
        <w:tab/>
      </w:r>
      <w:r w:rsidRPr="00710B79">
        <w:rPr>
          <w:sz w:val="28"/>
          <w:szCs w:val="28"/>
        </w:rPr>
        <w:tab/>
      </w:r>
      <w:r w:rsidRPr="00710B79">
        <w:rPr>
          <w:sz w:val="28"/>
          <w:szCs w:val="28"/>
        </w:rPr>
        <w:tab/>
      </w:r>
      <w:r w:rsidRPr="00710B79">
        <w:rPr>
          <w:sz w:val="28"/>
          <w:szCs w:val="28"/>
        </w:rPr>
        <w:tab/>
      </w:r>
      <w:r>
        <w:rPr>
          <w:sz w:val="28"/>
          <w:szCs w:val="28"/>
        </w:rPr>
        <w:t xml:space="preserve">   </w:t>
      </w:r>
      <w:r w:rsidRPr="00710B79">
        <w:rPr>
          <w:sz w:val="28"/>
          <w:szCs w:val="28"/>
        </w:rPr>
        <w:t xml:space="preserve"> С.Д. Новоселов </w:t>
      </w:r>
    </w:p>
    <w:p w:rsidR="00561E8F" w:rsidRDefault="00561E8F"/>
    <w:sectPr w:rsidR="00561E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E11"/>
    <w:rsid w:val="00561E8F"/>
    <w:rsid w:val="005A3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7A4F2A-B38C-418A-8BF6-AC769F39F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3E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5A3E11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rsid w:val="005A3E1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Title"/>
    <w:basedOn w:val="a"/>
    <w:link w:val="a4"/>
    <w:uiPriority w:val="10"/>
    <w:qFormat/>
    <w:rsid w:val="005A3E11"/>
    <w:pPr>
      <w:jc w:val="center"/>
    </w:pPr>
    <w:rPr>
      <w:b/>
      <w:bCs/>
    </w:rPr>
  </w:style>
  <w:style w:type="character" w:customStyle="1" w:styleId="a4">
    <w:name w:val="Заголовок Знак"/>
    <w:basedOn w:val="a0"/>
    <w:link w:val="a3"/>
    <w:uiPriority w:val="10"/>
    <w:rsid w:val="005A3E1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Body Text Indent"/>
    <w:basedOn w:val="a"/>
    <w:link w:val="a6"/>
    <w:rsid w:val="005A3E11"/>
    <w:pPr>
      <w:ind w:firstLine="709"/>
    </w:pPr>
    <w:rPr>
      <w:szCs w:val="20"/>
    </w:rPr>
  </w:style>
  <w:style w:type="character" w:customStyle="1" w:styleId="a6">
    <w:name w:val="Основной текст с отступом Знак"/>
    <w:basedOn w:val="a0"/>
    <w:link w:val="a5"/>
    <w:rsid w:val="005A3E11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434</Words>
  <Characters>2475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2017-05-26T12:14:00Z</dcterms:created>
  <dcterms:modified xsi:type="dcterms:W3CDTF">2017-05-26T12:14:00Z</dcterms:modified>
</cp:coreProperties>
</file>