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09" w:rsidRPr="00A33F3B" w:rsidRDefault="00323D09" w:rsidP="00323D09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884" r:id="rId5"/>
        </w:object>
      </w:r>
    </w:p>
    <w:p w:rsidR="00323D09" w:rsidRPr="00A33F3B" w:rsidRDefault="00323D09" w:rsidP="00323D09">
      <w:pPr>
        <w:pStyle w:val="a3"/>
      </w:pPr>
    </w:p>
    <w:p w:rsidR="00323D09" w:rsidRPr="00A33F3B" w:rsidRDefault="00323D09" w:rsidP="00323D09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323D09" w:rsidRPr="00A33F3B" w:rsidRDefault="00323D09" w:rsidP="00323D09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323D09" w:rsidRPr="00A33F3B" w:rsidRDefault="00323D09" w:rsidP="00323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323D09" w:rsidRPr="00A33F3B" w:rsidRDefault="00323D09" w:rsidP="00323D09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323D09" w:rsidRPr="00A33F3B" w:rsidRDefault="00323D09" w:rsidP="00323D09">
      <w:pPr>
        <w:jc w:val="center"/>
        <w:rPr>
          <w:b/>
          <w:bCs/>
          <w:i/>
          <w:iCs/>
        </w:rPr>
      </w:pPr>
    </w:p>
    <w:p w:rsidR="00323D09" w:rsidRPr="00A33F3B" w:rsidRDefault="00323D09" w:rsidP="00323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323D09" w:rsidRPr="00A33F3B" w:rsidRDefault="00323D09" w:rsidP="00323D09">
      <w:pPr>
        <w:jc w:val="center"/>
        <w:rPr>
          <w:b/>
          <w:bCs/>
          <w:sz w:val="32"/>
        </w:rPr>
      </w:pPr>
    </w:p>
    <w:p w:rsidR="00323D09" w:rsidRPr="00A33F3B" w:rsidRDefault="00323D09" w:rsidP="00323D09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467</w:t>
      </w:r>
      <w:bookmarkEnd w:id="0"/>
    </w:p>
    <w:p w:rsidR="00323D09" w:rsidRPr="00EB0319" w:rsidRDefault="00323D09" w:rsidP="00323D09">
      <w:pPr>
        <w:jc w:val="both"/>
        <w:rPr>
          <w:sz w:val="28"/>
          <w:szCs w:val="28"/>
        </w:rPr>
      </w:pPr>
    </w:p>
    <w:p w:rsidR="00323D09" w:rsidRPr="00EB0319" w:rsidRDefault="00323D09" w:rsidP="00323D09">
      <w:pPr>
        <w:jc w:val="both"/>
        <w:rPr>
          <w:sz w:val="28"/>
          <w:szCs w:val="28"/>
        </w:rPr>
      </w:pPr>
    </w:p>
    <w:p w:rsidR="00323D09" w:rsidRPr="00EB0319" w:rsidRDefault="00323D09" w:rsidP="00323D09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  <w:r w:rsidRPr="00EB0319">
        <w:rPr>
          <w:rFonts w:ascii="Times New Roman" w:hAnsi="Times New Roman" w:cs="Times New Roman"/>
          <w:sz w:val="28"/>
          <w:szCs w:val="28"/>
        </w:rPr>
        <w:t>О</w:t>
      </w:r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</w:t>
      </w:r>
      <w:proofErr w:type="spellStart"/>
      <w:r w:rsidRPr="00EB0319">
        <w:rPr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EB0319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323D09" w:rsidRPr="00EB0319" w:rsidRDefault="00323D09" w:rsidP="00323D09">
      <w:pPr>
        <w:pStyle w:val="Standard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B0319">
        <w:rPr>
          <w:rFonts w:ascii="Times New Roman" w:hAnsi="Times New Roman" w:cs="Times New Roman"/>
          <w:sz w:val="28"/>
          <w:szCs w:val="28"/>
          <w:lang w:val="ru-RU"/>
        </w:rPr>
        <w:t>землепользования</w:t>
      </w:r>
      <w:proofErr w:type="gramEnd"/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 и застройки</w:t>
      </w:r>
      <w:r w:rsidRPr="00EB0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D09" w:rsidRPr="00EB0319" w:rsidRDefault="00323D09" w:rsidP="00323D09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B0319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EB0319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EB0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</w:p>
    <w:p w:rsidR="00323D09" w:rsidRPr="00EB0319" w:rsidRDefault="00323D09" w:rsidP="00323D0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D09" w:rsidRPr="00EB0319" w:rsidRDefault="00323D09" w:rsidP="00323D09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D09" w:rsidRPr="00EB0319" w:rsidRDefault="00323D09" w:rsidP="00323D09">
      <w:pPr>
        <w:ind w:firstLine="709"/>
        <w:jc w:val="both"/>
        <w:rPr>
          <w:sz w:val="28"/>
          <w:szCs w:val="28"/>
        </w:rPr>
      </w:pPr>
      <w:r w:rsidRPr="00EB0319">
        <w:rPr>
          <w:sz w:val="28"/>
          <w:szCs w:val="28"/>
        </w:rPr>
        <w:t>В целях обеспечения устойчивого развития территории Кушвинского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пунктом 12 статьи 34 Федерального закона от 23 июня 2014 года № 171-ФЗ «О внесении изменений в Земельный кодекс Российской Федерации и отдельны</w:t>
      </w:r>
      <w:r>
        <w:rPr>
          <w:sz w:val="28"/>
          <w:szCs w:val="28"/>
        </w:rPr>
        <w:t>е</w:t>
      </w:r>
      <w:r w:rsidRPr="00EB0319">
        <w:rPr>
          <w:sz w:val="28"/>
          <w:szCs w:val="28"/>
        </w:rPr>
        <w:t xml:space="preserve"> законодательные акты Российской Федерации», Приказом Министерства экономического развития Российской Федерации от 01 сентября 2014 года № 540 «Об утверждении классификатора видов разрешенного использования земельных участков», Уставом Кушвинского городского округа, Дума Кушвинского городского округа</w:t>
      </w:r>
    </w:p>
    <w:p w:rsidR="00323D09" w:rsidRPr="00EB0319" w:rsidRDefault="00323D09" w:rsidP="00323D0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D09" w:rsidRPr="00EB0319" w:rsidRDefault="00323D09" w:rsidP="00323D09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0319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323D09" w:rsidRPr="00EB0319" w:rsidRDefault="00323D09" w:rsidP="00323D09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23D09" w:rsidRPr="00EB0319" w:rsidRDefault="00323D09" w:rsidP="00323D0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B0319">
        <w:rPr>
          <w:rFonts w:ascii="Times New Roman" w:hAnsi="Times New Roman" w:cs="Times New Roman"/>
          <w:sz w:val="28"/>
          <w:szCs w:val="28"/>
        </w:rPr>
        <w:t>1. </w:t>
      </w:r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proofErr w:type="spellStart"/>
      <w:r w:rsidRPr="00EB0319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EB0319">
        <w:rPr>
          <w:rFonts w:ascii="Times New Roman" w:hAnsi="Times New Roman" w:cs="Times New Roman"/>
          <w:sz w:val="28"/>
          <w:szCs w:val="28"/>
        </w:rPr>
        <w:t xml:space="preserve"> </w:t>
      </w:r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землепользования и застройки </w:t>
      </w:r>
      <w:r w:rsidRPr="00EB0319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EB0319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EB0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319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решением </w:t>
      </w:r>
      <w:proofErr w:type="spellStart"/>
      <w:r w:rsidRPr="00EB0319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от 01 декабря 2005 года № 388 (с изменениями, внесенными решениями </w:t>
      </w:r>
      <w:proofErr w:type="spellStart"/>
      <w:r w:rsidRPr="00EB0319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EB0319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от 02 декабря 2007 года № 692, решениями Думы Кушвинского городского округа от 19 июля 2012 года № 65, от 22 ноября 2012 года № 96, от 15 августа 2013 года № 197, от 23 января 2014 года № 229, от 18 декабря 2014 года № 311, от 16 апреля 2015 года № 343, от 29 октября 2015 года № 389, от 31 марта 2016 года № 422), в части градостроительных регламентов, следующие изменения:</w:t>
      </w:r>
      <w:proofErr w:type="gramEnd"/>
    </w:p>
    <w:p w:rsidR="00323D09" w:rsidRPr="004B607F" w:rsidRDefault="00323D09" w:rsidP="00323D09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  <w:r w:rsidRPr="00EB0319">
        <w:rPr>
          <w:sz w:val="28"/>
          <w:szCs w:val="28"/>
        </w:rPr>
        <w:t xml:space="preserve">1.1. Таблицу 1 «Виды разрешенного использования земельных участков и объектов капитального строительства» </w:t>
      </w:r>
      <w:r w:rsidRPr="004B607F">
        <w:rPr>
          <w:rStyle w:val="30"/>
          <w:rFonts w:eastAsia="Calibri"/>
          <w:b w:val="0"/>
          <w:sz w:val="28"/>
          <w:szCs w:val="28"/>
        </w:rPr>
        <w:t xml:space="preserve">статьи 62 «Градостроительный регламент </w:t>
      </w:r>
      <w:r w:rsidRPr="004B607F">
        <w:rPr>
          <w:rStyle w:val="30"/>
          <w:rFonts w:eastAsia="Calibri"/>
          <w:b w:val="0"/>
          <w:sz w:val="28"/>
          <w:szCs w:val="28"/>
        </w:rPr>
        <w:lastRenderedPageBreak/>
        <w:t>коммунально-складской зоны – КС-5» параграфа 6 «Коммунально-складские зоны» дополнить пунктом 31а следующего содержания:</w:t>
      </w:r>
    </w:p>
    <w:p w:rsidR="00323D09" w:rsidRPr="00EB0319" w:rsidRDefault="00323D09" w:rsidP="00323D0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2151"/>
        <w:gridCol w:w="3441"/>
        <w:gridCol w:w="3722"/>
      </w:tblGrid>
      <w:tr w:rsidR="00323D09" w:rsidRPr="00EB0319" w:rsidTr="00B43548">
        <w:tc>
          <w:tcPr>
            <w:tcW w:w="784" w:type="dxa"/>
          </w:tcPr>
          <w:p w:rsidR="00323D09" w:rsidRPr="00EB0319" w:rsidRDefault="00323D09" w:rsidP="00B43548">
            <w:pPr>
              <w:autoSpaceDE w:val="0"/>
              <w:autoSpaceDN w:val="0"/>
              <w:adjustRightInd w:val="0"/>
              <w:jc w:val="both"/>
              <w:outlineLvl w:val="3"/>
            </w:pPr>
            <w:r w:rsidRPr="00EB0319">
              <w:t>31а</w:t>
            </w:r>
          </w:p>
        </w:tc>
        <w:tc>
          <w:tcPr>
            <w:tcW w:w="2193" w:type="dxa"/>
          </w:tcPr>
          <w:p w:rsidR="00323D09" w:rsidRPr="00EB0319" w:rsidRDefault="00323D09" w:rsidP="00B43548">
            <w:pPr>
              <w:autoSpaceDE w:val="0"/>
              <w:autoSpaceDN w:val="0"/>
              <w:adjustRightInd w:val="0"/>
              <w:jc w:val="both"/>
              <w:outlineLvl w:val="3"/>
            </w:pPr>
            <w:proofErr w:type="gramStart"/>
            <w:r w:rsidRPr="00EB0319">
              <w:t>объект</w:t>
            </w:r>
            <w:proofErr w:type="gramEnd"/>
            <w:r w:rsidRPr="00EB0319">
              <w:t xml:space="preserve"> гаражной застройки, гараж, гаражный бокс</w:t>
            </w:r>
          </w:p>
        </w:tc>
        <w:tc>
          <w:tcPr>
            <w:tcW w:w="3544" w:type="dxa"/>
          </w:tcPr>
          <w:p w:rsidR="00323D09" w:rsidRPr="00EB0319" w:rsidRDefault="00323D09" w:rsidP="00B43548">
            <w:pPr>
              <w:autoSpaceDE w:val="0"/>
              <w:autoSpaceDN w:val="0"/>
              <w:adjustRightInd w:val="0"/>
              <w:jc w:val="both"/>
              <w:outlineLvl w:val="3"/>
            </w:pPr>
            <w:r w:rsidRPr="00EB0319">
              <w:t>Объекты гаражного назначения</w:t>
            </w:r>
          </w:p>
        </w:tc>
        <w:tc>
          <w:tcPr>
            <w:tcW w:w="3792" w:type="dxa"/>
          </w:tcPr>
          <w:p w:rsidR="00323D09" w:rsidRPr="00EB0319" w:rsidRDefault="00323D09" w:rsidP="00B43548">
            <w:pPr>
              <w:autoSpaceDE w:val="0"/>
              <w:autoSpaceDN w:val="0"/>
              <w:adjustRightInd w:val="0"/>
            </w:pPr>
            <w:r w:rsidRPr="00EB0319">
              <w:t>Гаражные боксы, разрешения на которые были выданы до вступления Градостроительного кодекса Российской Федерации (до 2005 года) устанавливаются следующие нормативы:</w:t>
            </w:r>
          </w:p>
          <w:p w:rsidR="00323D09" w:rsidRPr="00EB0319" w:rsidRDefault="00323D09" w:rsidP="00B43548">
            <w:pPr>
              <w:autoSpaceDE w:val="0"/>
              <w:autoSpaceDN w:val="0"/>
              <w:adjustRightInd w:val="0"/>
            </w:pPr>
            <w:proofErr w:type="gramStart"/>
            <w:r w:rsidRPr="00EB0319">
              <w:t>минимальный</w:t>
            </w:r>
            <w:proofErr w:type="gramEnd"/>
            <w:r w:rsidRPr="00EB0319">
              <w:t xml:space="preserve"> размер – 15 кв.</w:t>
            </w:r>
            <w:r>
              <w:t xml:space="preserve"> </w:t>
            </w:r>
            <w:r w:rsidRPr="00EB0319">
              <w:t>м.;</w:t>
            </w:r>
          </w:p>
          <w:p w:rsidR="00323D09" w:rsidRPr="00EB0319" w:rsidRDefault="00323D09" w:rsidP="00B43548">
            <w:pPr>
              <w:autoSpaceDE w:val="0"/>
              <w:autoSpaceDN w:val="0"/>
              <w:adjustRightInd w:val="0"/>
            </w:pPr>
            <w:proofErr w:type="gramStart"/>
            <w:r w:rsidRPr="00EB0319">
              <w:t>максимальный</w:t>
            </w:r>
            <w:proofErr w:type="gramEnd"/>
            <w:r w:rsidRPr="00EB0319">
              <w:t xml:space="preserve"> размер – 150 кв.</w:t>
            </w:r>
            <w:r>
              <w:t xml:space="preserve"> </w:t>
            </w:r>
            <w:r w:rsidRPr="00EB0319">
              <w:t>м.</w:t>
            </w:r>
          </w:p>
          <w:p w:rsidR="00323D09" w:rsidRPr="00EB0319" w:rsidRDefault="00323D09" w:rsidP="00B43548">
            <w:pPr>
              <w:autoSpaceDE w:val="0"/>
              <w:autoSpaceDN w:val="0"/>
              <w:adjustRightInd w:val="0"/>
            </w:pPr>
            <w:r w:rsidRPr="00EB0319">
              <w:t>На вновь отводимые земельные участки под гаражные боксы устанавливаются следующие нормативы:</w:t>
            </w:r>
          </w:p>
          <w:p w:rsidR="00323D09" w:rsidRPr="00EB0319" w:rsidRDefault="00323D09" w:rsidP="00B43548">
            <w:pPr>
              <w:autoSpaceDE w:val="0"/>
              <w:autoSpaceDN w:val="0"/>
              <w:adjustRightInd w:val="0"/>
            </w:pPr>
            <w:r w:rsidRPr="00EB0319">
              <w:t>- под легковой автотранспорт максимальный – 36,0 кв.</w:t>
            </w:r>
            <w:r>
              <w:t xml:space="preserve"> </w:t>
            </w:r>
            <w:r w:rsidRPr="00EB0319">
              <w:t>м.</w:t>
            </w:r>
          </w:p>
          <w:p w:rsidR="00323D09" w:rsidRPr="00EB0319" w:rsidRDefault="00323D09" w:rsidP="00B43548">
            <w:pPr>
              <w:autoSpaceDE w:val="0"/>
              <w:autoSpaceDN w:val="0"/>
              <w:adjustRightInd w:val="0"/>
              <w:outlineLvl w:val="3"/>
            </w:pPr>
            <w:r w:rsidRPr="00EB0319">
              <w:t>- под грузовой автотранспорт максимальный – 64,0 кв.</w:t>
            </w:r>
            <w:r>
              <w:t xml:space="preserve"> </w:t>
            </w:r>
            <w:r w:rsidRPr="00EB0319">
              <w:t>м.</w:t>
            </w:r>
          </w:p>
        </w:tc>
      </w:tr>
    </w:tbl>
    <w:p w:rsidR="00323D09" w:rsidRPr="00EB0319" w:rsidRDefault="00323D09" w:rsidP="00323D0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3D09" w:rsidRPr="004B607F" w:rsidRDefault="00323D09" w:rsidP="00323D09">
      <w:pPr>
        <w:autoSpaceDE w:val="0"/>
        <w:autoSpaceDN w:val="0"/>
        <w:adjustRightInd w:val="0"/>
        <w:ind w:firstLine="709"/>
        <w:jc w:val="both"/>
        <w:outlineLvl w:val="3"/>
        <w:rPr>
          <w:b/>
          <w:sz w:val="28"/>
          <w:szCs w:val="28"/>
        </w:rPr>
      </w:pPr>
      <w:r w:rsidRPr="00EB0319">
        <w:rPr>
          <w:sz w:val="28"/>
          <w:szCs w:val="28"/>
        </w:rPr>
        <w:t xml:space="preserve">1.2. Таблицу 1 «Виды разрешенного использования земельных участков и объектов капитального строительства» </w:t>
      </w:r>
      <w:r w:rsidRPr="004B607F">
        <w:rPr>
          <w:rStyle w:val="30"/>
          <w:rFonts w:eastAsia="Calibri"/>
          <w:b w:val="0"/>
          <w:sz w:val="28"/>
          <w:szCs w:val="28"/>
        </w:rPr>
        <w:t>статьи 81 «Градостроительный регламент зоны ведения коллективного садоводства – СХ-7» параграфа 10 «Зоны сельскохозяйственного назначения» дополнить пунктом 1б следующего содержания:</w:t>
      </w:r>
    </w:p>
    <w:p w:rsidR="00323D09" w:rsidRPr="00EB0319" w:rsidRDefault="00323D09" w:rsidP="00323D0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497"/>
      </w:tblGrid>
      <w:tr w:rsidR="00323D09" w:rsidRPr="00EB0319" w:rsidTr="00B43548">
        <w:tc>
          <w:tcPr>
            <w:tcW w:w="851" w:type="dxa"/>
          </w:tcPr>
          <w:p w:rsidR="00323D09" w:rsidRPr="00EB0319" w:rsidRDefault="00323D09" w:rsidP="00B43548">
            <w:pPr>
              <w:autoSpaceDE w:val="0"/>
              <w:autoSpaceDN w:val="0"/>
              <w:adjustRightInd w:val="0"/>
              <w:jc w:val="both"/>
              <w:outlineLvl w:val="3"/>
            </w:pPr>
            <w:r w:rsidRPr="00EB0319">
              <w:t>1б</w:t>
            </w:r>
          </w:p>
        </w:tc>
        <w:tc>
          <w:tcPr>
            <w:tcW w:w="9497" w:type="dxa"/>
          </w:tcPr>
          <w:p w:rsidR="00323D09" w:rsidRPr="00EB0319" w:rsidRDefault="00323D09" w:rsidP="00B43548">
            <w:pPr>
              <w:autoSpaceDE w:val="0"/>
              <w:autoSpaceDN w:val="0"/>
              <w:adjustRightInd w:val="0"/>
              <w:jc w:val="both"/>
              <w:outlineLvl w:val="3"/>
            </w:pPr>
            <w:r w:rsidRPr="00EB0319">
              <w:t>Садоводство</w:t>
            </w:r>
          </w:p>
        </w:tc>
      </w:tr>
    </w:tbl>
    <w:p w:rsidR="00323D09" w:rsidRPr="00EB0319" w:rsidRDefault="00323D09" w:rsidP="00323D0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323D09" w:rsidRPr="00EB0319" w:rsidRDefault="00323D09" w:rsidP="00323D09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EB0319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323D09" w:rsidRPr="00EB0319" w:rsidRDefault="00323D09" w:rsidP="00323D09">
      <w:pPr>
        <w:pStyle w:val="a8"/>
        <w:spacing w:after="0" w:line="240" w:lineRule="auto"/>
        <w:ind w:left="0" w:firstLine="709"/>
        <w:jc w:val="both"/>
        <w:rPr>
          <w:szCs w:val="28"/>
        </w:rPr>
      </w:pPr>
      <w:r w:rsidRPr="00EB0319">
        <w:rPr>
          <w:szCs w:val="28"/>
        </w:rPr>
        <w:t>3. Опубликовать настоящее решение в газете «Муниципальный вестник».</w:t>
      </w:r>
    </w:p>
    <w:p w:rsidR="00323D09" w:rsidRPr="00DC2E87" w:rsidRDefault="00323D09" w:rsidP="00323D09">
      <w:pPr>
        <w:jc w:val="both"/>
        <w:rPr>
          <w:sz w:val="29"/>
          <w:szCs w:val="29"/>
        </w:rPr>
      </w:pPr>
    </w:p>
    <w:p w:rsidR="00323D09" w:rsidRDefault="00323D09" w:rsidP="00323D09">
      <w:pPr>
        <w:jc w:val="both"/>
        <w:rPr>
          <w:sz w:val="29"/>
          <w:szCs w:val="29"/>
        </w:rPr>
      </w:pPr>
    </w:p>
    <w:p w:rsidR="00323D09" w:rsidRDefault="00323D09" w:rsidP="00323D09">
      <w:pPr>
        <w:jc w:val="both"/>
        <w:rPr>
          <w:sz w:val="29"/>
          <w:szCs w:val="29"/>
        </w:rPr>
      </w:pPr>
    </w:p>
    <w:p w:rsidR="00323D09" w:rsidRPr="00DC2E87" w:rsidRDefault="00323D09" w:rsidP="00323D09">
      <w:pPr>
        <w:jc w:val="both"/>
        <w:rPr>
          <w:sz w:val="29"/>
          <w:szCs w:val="29"/>
        </w:rPr>
      </w:pPr>
    </w:p>
    <w:p w:rsidR="00323D09" w:rsidRPr="004E1183" w:rsidRDefault="00323D09" w:rsidP="00323D09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323D09" w:rsidRPr="004E1183" w:rsidRDefault="00323D09" w:rsidP="00323D09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323D09" w:rsidRPr="004E1183" w:rsidRDefault="00323D09" w:rsidP="00323D09">
      <w:pPr>
        <w:rPr>
          <w:sz w:val="28"/>
          <w:szCs w:val="28"/>
        </w:rPr>
        <w:sectPr w:rsidR="00323D09" w:rsidRPr="004E1183" w:rsidSect="009E755E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323D09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323D09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323D09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09"/>
    <w:rsid w:val="00323D09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377B-DCF6-43D5-9850-8B45A679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D0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23D09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D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23D09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3D09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323D0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323D09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323D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23D09"/>
    <w:rPr>
      <w:rFonts w:eastAsia="Times New Roman"/>
      <w:sz w:val="24"/>
      <w:szCs w:val="24"/>
      <w:lang w:eastAsia="ru-RU"/>
    </w:rPr>
  </w:style>
  <w:style w:type="character" w:styleId="a7">
    <w:name w:val="page number"/>
    <w:rsid w:val="00323D09"/>
  </w:style>
  <w:style w:type="paragraph" w:customStyle="1" w:styleId="Standard">
    <w:name w:val="Standard"/>
    <w:rsid w:val="00323D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8">
    <w:name w:val="List Paragraph"/>
    <w:basedOn w:val="a"/>
    <w:qFormat/>
    <w:rsid w:val="00323D09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2016-06-27T07:14:00Z</dcterms:created>
  <dcterms:modified xsi:type="dcterms:W3CDTF">2016-06-27T07:15:00Z</dcterms:modified>
</cp:coreProperties>
</file>