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207" w:rsidRPr="00A33F3B" w:rsidRDefault="00991207" w:rsidP="00991207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528534758" r:id="rId5"/>
        </w:object>
      </w:r>
    </w:p>
    <w:p w:rsidR="00991207" w:rsidRPr="00A33F3B" w:rsidRDefault="00991207" w:rsidP="00991207">
      <w:pPr>
        <w:pStyle w:val="a3"/>
      </w:pPr>
    </w:p>
    <w:p w:rsidR="00991207" w:rsidRPr="00A33F3B" w:rsidRDefault="00991207" w:rsidP="00991207">
      <w:pPr>
        <w:pStyle w:val="a3"/>
        <w:rPr>
          <w:sz w:val="32"/>
        </w:rPr>
      </w:pPr>
      <w:r w:rsidRPr="00A33F3B">
        <w:rPr>
          <w:sz w:val="32"/>
        </w:rPr>
        <w:t>Российская Федерация</w:t>
      </w:r>
    </w:p>
    <w:p w:rsidR="00991207" w:rsidRPr="00A33F3B" w:rsidRDefault="00991207" w:rsidP="00991207">
      <w:pPr>
        <w:pStyle w:val="a3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991207" w:rsidRPr="00A33F3B" w:rsidRDefault="00991207" w:rsidP="00991207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991207" w:rsidRPr="00A33F3B" w:rsidRDefault="00991207" w:rsidP="00991207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A33F3B">
        <w:rPr>
          <w:b/>
          <w:bCs/>
          <w:i/>
          <w:iCs/>
          <w:sz w:val="36"/>
          <w:szCs w:val="36"/>
        </w:rPr>
        <w:t>второго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991207" w:rsidRPr="00A33F3B" w:rsidRDefault="00991207" w:rsidP="00991207">
      <w:pPr>
        <w:jc w:val="center"/>
        <w:rPr>
          <w:b/>
          <w:bCs/>
          <w:i/>
          <w:iCs/>
        </w:rPr>
      </w:pPr>
    </w:p>
    <w:p w:rsidR="00991207" w:rsidRPr="00A33F3B" w:rsidRDefault="00991207" w:rsidP="00991207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991207" w:rsidRPr="00A33F3B" w:rsidRDefault="00991207" w:rsidP="00991207">
      <w:pPr>
        <w:jc w:val="center"/>
        <w:rPr>
          <w:b/>
          <w:bCs/>
          <w:sz w:val="32"/>
        </w:rPr>
      </w:pPr>
    </w:p>
    <w:p w:rsidR="00991207" w:rsidRPr="00A33F3B" w:rsidRDefault="00991207" w:rsidP="00991207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A33F3B">
        <w:rPr>
          <w:b/>
          <w:sz w:val="28"/>
          <w:szCs w:val="28"/>
        </w:rPr>
        <w:t>от</w:t>
      </w:r>
      <w:proofErr w:type="gramEnd"/>
      <w:r w:rsidRPr="00A33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23 июня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461</w:t>
      </w:r>
    </w:p>
    <w:bookmarkEnd w:id="0"/>
    <w:p w:rsidR="00991207" w:rsidRDefault="00991207" w:rsidP="00991207">
      <w:pPr>
        <w:jc w:val="both"/>
        <w:rPr>
          <w:sz w:val="28"/>
          <w:szCs w:val="28"/>
        </w:rPr>
      </w:pPr>
    </w:p>
    <w:p w:rsidR="00991207" w:rsidRDefault="00991207" w:rsidP="00991207">
      <w:pPr>
        <w:jc w:val="both"/>
        <w:rPr>
          <w:sz w:val="28"/>
          <w:szCs w:val="28"/>
        </w:rPr>
      </w:pPr>
    </w:p>
    <w:p w:rsidR="00991207" w:rsidRPr="00831B02" w:rsidRDefault="00991207" w:rsidP="00991207">
      <w:pPr>
        <w:pStyle w:val="a5"/>
        <w:spacing w:after="0"/>
        <w:ind w:left="0"/>
        <w:rPr>
          <w:sz w:val="28"/>
        </w:rPr>
      </w:pPr>
      <w:r w:rsidRPr="00831B02">
        <w:rPr>
          <w:sz w:val="28"/>
        </w:rPr>
        <w:t xml:space="preserve">О внесении изменений в Положение </w:t>
      </w:r>
    </w:p>
    <w:p w:rsidR="00991207" w:rsidRPr="00831B02" w:rsidRDefault="00991207" w:rsidP="00991207">
      <w:pPr>
        <w:pStyle w:val="a5"/>
        <w:spacing w:after="0"/>
        <w:ind w:left="0"/>
        <w:rPr>
          <w:sz w:val="28"/>
        </w:rPr>
      </w:pPr>
      <w:r w:rsidRPr="00831B02">
        <w:rPr>
          <w:sz w:val="28"/>
        </w:rPr>
        <w:t>«Об официальном сайте Кушвинского</w:t>
      </w:r>
    </w:p>
    <w:p w:rsidR="00991207" w:rsidRPr="00831B02" w:rsidRDefault="00991207" w:rsidP="00991207">
      <w:pPr>
        <w:pStyle w:val="a5"/>
        <w:spacing w:after="0"/>
        <w:ind w:left="0"/>
        <w:rPr>
          <w:sz w:val="28"/>
        </w:rPr>
      </w:pPr>
      <w:proofErr w:type="gramStart"/>
      <w:r w:rsidRPr="00831B02">
        <w:rPr>
          <w:sz w:val="28"/>
        </w:rPr>
        <w:t>городского</w:t>
      </w:r>
      <w:proofErr w:type="gramEnd"/>
      <w:r w:rsidRPr="00831B02">
        <w:rPr>
          <w:sz w:val="28"/>
        </w:rPr>
        <w:t xml:space="preserve"> округа»</w:t>
      </w:r>
    </w:p>
    <w:p w:rsidR="00991207" w:rsidRDefault="00991207" w:rsidP="00991207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207" w:rsidRPr="009217C1" w:rsidRDefault="00991207" w:rsidP="00991207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В целях приведения муниципальных правовых актов Кушвинского городского округа в соответствие с действующим законодательством, 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09 февраля 2009 года № 8-ФЗ «Об обеспечении доступа к информации о деятельности государственных органов и органов местного самоуправления», Уставом Кушвинского городского округа, в целях обеспечения реализации права граждан и юридических лиц на доступ к информации о деятельности органов местного самоуправления Кушвинского городского округа, Дума Кушвинского городского округа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</w:p>
    <w:p w:rsidR="00991207" w:rsidRPr="009217C1" w:rsidRDefault="00991207" w:rsidP="00991207">
      <w:pPr>
        <w:pStyle w:val="aa"/>
        <w:ind w:firstLine="709"/>
        <w:jc w:val="both"/>
        <w:rPr>
          <w:b/>
          <w:bCs/>
          <w:sz w:val="28"/>
          <w:szCs w:val="28"/>
        </w:rPr>
      </w:pPr>
      <w:r w:rsidRPr="009217C1">
        <w:rPr>
          <w:b/>
          <w:bCs/>
          <w:sz w:val="28"/>
          <w:szCs w:val="28"/>
        </w:rPr>
        <w:t xml:space="preserve">РЕШИЛА: </w:t>
      </w:r>
    </w:p>
    <w:p w:rsidR="00991207" w:rsidRPr="009217C1" w:rsidRDefault="00991207" w:rsidP="00991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1207" w:rsidRPr="009217C1" w:rsidRDefault="00991207" w:rsidP="00991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"/>
      <w:r w:rsidRPr="009217C1">
        <w:rPr>
          <w:sz w:val="28"/>
          <w:szCs w:val="28"/>
        </w:rPr>
        <w:t>1. </w:t>
      </w:r>
      <w:bookmarkEnd w:id="1"/>
      <w:r w:rsidRPr="009217C1">
        <w:rPr>
          <w:sz w:val="28"/>
          <w:szCs w:val="28"/>
        </w:rPr>
        <w:t>Внести в Положение «Об официальном сайте Кушвинского городского округа», утвержденное решением Думы Кушвинского городского округа от 21 апреля 2011 года № 533 (с изменениями, внесенными решениями Думы Кушвинского городского округа от 20 сентября 2012 года № 81, от 21 марта 2013 года № 141), следующие изменения:</w:t>
      </w:r>
    </w:p>
    <w:p w:rsidR="00991207" w:rsidRPr="009217C1" w:rsidRDefault="00991207" w:rsidP="00991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1.1. </w:t>
      </w:r>
      <w:bookmarkStart w:id="2" w:name="sub_6"/>
      <w:r w:rsidRPr="009217C1">
        <w:rPr>
          <w:sz w:val="28"/>
          <w:szCs w:val="28"/>
        </w:rPr>
        <w:t xml:space="preserve">Подпункт 5 пункта 5 </w:t>
      </w:r>
      <w:bookmarkEnd w:id="2"/>
      <w:r w:rsidRPr="009217C1">
        <w:rPr>
          <w:sz w:val="28"/>
          <w:szCs w:val="28"/>
        </w:rPr>
        <w:t>раздела 3 после слов «о доходах,» дополнить словом «расходов,».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 xml:space="preserve">1.2. Подпункт 7 пункта 5 раздела 3 </w:t>
      </w:r>
      <w:bookmarkStart w:id="3" w:name="sub_10"/>
      <w:r w:rsidRPr="009217C1">
        <w:rPr>
          <w:sz w:val="28"/>
          <w:szCs w:val="28"/>
        </w:rPr>
        <w:t>изложить в следующей редакции: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 xml:space="preserve">«7) информация о закупках товаров, работ, услуг для обеспечения муниципальных нужд Кушвинского городского округа в соответствии с </w:t>
      </w:r>
      <w:hyperlink r:id="rId6" w:history="1">
        <w:r w:rsidRPr="009217C1">
          <w:rPr>
            <w:sz w:val="28"/>
            <w:szCs w:val="28"/>
          </w:rPr>
          <w:t>законодательством</w:t>
        </w:r>
      </w:hyperlink>
      <w:r w:rsidRPr="009217C1">
        <w:rPr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нужд;».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lastRenderedPageBreak/>
        <w:t xml:space="preserve">1.3. Пункт 5 раздела 3 дополнить подпунктами 11 </w:t>
      </w:r>
      <w:r>
        <w:rPr>
          <w:sz w:val="28"/>
          <w:szCs w:val="28"/>
        </w:rPr>
        <w:t>–</w:t>
      </w:r>
      <w:r w:rsidRPr="009217C1">
        <w:rPr>
          <w:sz w:val="28"/>
          <w:szCs w:val="28"/>
        </w:rPr>
        <w:t xml:space="preserve"> 16</w:t>
      </w:r>
      <w:r>
        <w:rPr>
          <w:sz w:val="28"/>
          <w:szCs w:val="28"/>
        </w:rPr>
        <w:t xml:space="preserve"> </w:t>
      </w:r>
      <w:r w:rsidRPr="009217C1">
        <w:rPr>
          <w:sz w:val="28"/>
          <w:szCs w:val="28"/>
        </w:rPr>
        <w:t>следующего содержания: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«11) сведения о средствах массовой информации, учрежденных органами местного самоуправления;</w:t>
      </w:r>
    </w:p>
    <w:p w:rsidR="00991207" w:rsidRPr="009217C1" w:rsidRDefault="00991207" w:rsidP="00991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1314"/>
      <w:r w:rsidRPr="009217C1">
        <w:rPr>
          <w:sz w:val="28"/>
          <w:szCs w:val="28"/>
        </w:rPr>
        <w:t>12) 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органами местного самоуправления до сведения граждан и организаций в соответствии с федеральными законами, законами субъектов Российской Федерации;</w:t>
      </w:r>
    </w:p>
    <w:p w:rsidR="00991207" w:rsidRPr="009217C1" w:rsidRDefault="00991207" w:rsidP="00991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sub_1315"/>
      <w:bookmarkEnd w:id="4"/>
      <w:r w:rsidRPr="009217C1">
        <w:rPr>
          <w:sz w:val="28"/>
          <w:szCs w:val="28"/>
        </w:rPr>
        <w:t>13) информация о результатах проверок, проведенных органами местного самоуправления, подведомственными организациями в пределах их полномочий, а также о результатах проверок, проведенных в органах местного самоуправления, подведомственных организациях;</w:t>
      </w:r>
    </w:p>
    <w:p w:rsidR="00991207" w:rsidRPr="009217C1" w:rsidRDefault="00991207" w:rsidP="00991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sub_1316"/>
      <w:bookmarkEnd w:id="5"/>
      <w:r w:rsidRPr="009217C1">
        <w:rPr>
          <w:sz w:val="28"/>
          <w:szCs w:val="28"/>
        </w:rPr>
        <w:t>14) </w:t>
      </w:r>
      <w:bookmarkEnd w:id="6"/>
      <w:r w:rsidRPr="009217C1">
        <w:rPr>
          <w:sz w:val="28"/>
          <w:szCs w:val="28"/>
        </w:rPr>
        <w:t>статистическая информация о деятельности органов местного самоуправления;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15) информация о кадровом обеспечении органов местного самоуправления;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16) информацию о работе органов местного самоуправления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самоуправления.».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1.4. Раздел 4 изложить в следующей редакции:</w:t>
      </w:r>
    </w:p>
    <w:p w:rsidR="00991207" w:rsidRPr="009217C1" w:rsidRDefault="00991207" w:rsidP="00991207">
      <w:pPr>
        <w:ind w:firstLine="709"/>
        <w:jc w:val="both"/>
        <w:rPr>
          <w:b/>
          <w:sz w:val="28"/>
          <w:szCs w:val="28"/>
        </w:rPr>
      </w:pPr>
      <w:bookmarkStart w:id="7" w:name="sub_400"/>
      <w:r w:rsidRPr="009217C1">
        <w:rPr>
          <w:b/>
          <w:sz w:val="28"/>
          <w:szCs w:val="28"/>
        </w:rPr>
        <w:t>«4. Структура и порядок обновления информации на официальном сайте Кушвинского городского округа</w:t>
      </w:r>
      <w:bookmarkEnd w:id="7"/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bookmarkStart w:id="8" w:name="sub_140"/>
      <w:r w:rsidRPr="009217C1">
        <w:rPr>
          <w:sz w:val="28"/>
          <w:szCs w:val="28"/>
        </w:rPr>
        <w:t>1. Структура официального сайта Кушвинского городского округа: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1.1. Главная.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bookmarkStart w:id="9" w:name="sub_150"/>
      <w:bookmarkEnd w:id="8"/>
      <w:r w:rsidRPr="009217C1">
        <w:rPr>
          <w:sz w:val="28"/>
          <w:szCs w:val="28"/>
        </w:rPr>
        <w:t>1.2. Символика (герб, флаг – описание).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bookmarkStart w:id="10" w:name="sub_160"/>
      <w:bookmarkEnd w:id="9"/>
      <w:r w:rsidRPr="009217C1">
        <w:rPr>
          <w:sz w:val="28"/>
          <w:szCs w:val="28"/>
        </w:rPr>
        <w:t>1.3. О муниципалитете.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bookmarkStart w:id="11" w:name="sub_170"/>
      <w:bookmarkEnd w:id="10"/>
      <w:r w:rsidRPr="009217C1">
        <w:rPr>
          <w:sz w:val="28"/>
          <w:szCs w:val="28"/>
        </w:rPr>
        <w:t>1.4.</w:t>
      </w:r>
      <w:r w:rsidRPr="009217C1">
        <w:rPr>
          <w:sz w:val="28"/>
          <w:szCs w:val="28"/>
          <w:lang w:val="en-US"/>
        </w:rPr>
        <w:t> </w:t>
      </w:r>
      <w:bookmarkStart w:id="12" w:name="sub_180"/>
      <w:bookmarkEnd w:id="11"/>
      <w:r w:rsidRPr="009217C1">
        <w:rPr>
          <w:sz w:val="28"/>
          <w:szCs w:val="28"/>
        </w:rPr>
        <w:t>Пресс – центр (новости Кушвинского городского округа, новости о Кушвинском городском округе, новости органов местного самоуправления, фотогалерея, блог, видеоматериалы о проводимых в Кушвинском городском округе мероприятиях, а также новости Кушвинского телевидения).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bookmarkStart w:id="13" w:name="sub_190"/>
      <w:bookmarkEnd w:id="12"/>
      <w:r w:rsidRPr="009217C1">
        <w:rPr>
          <w:sz w:val="28"/>
          <w:szCs w:val="28"/>
        </w:rPr>
        <w:t>1.5. </w:t>
      </w:r>
      <w:bookmarkStart w:id="14" w:name="sub_2"/>
      <w:bookmarkEnd w:id="13"/>
      <w:r w:rsidRPr="009217C1">
        <w:rPr>
          <w:sz w:val="28"/>
          <w:szCs w:val="28"/>
        </w:rPr>
        <w:t>Деятельность.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bookmarkStart w:id="15" w:name="sub_210"/>
      <w:bookmarkEnd w:id="14"/>
      <w:r w:rsidRPr="009217C1">
        <w:rPr>
          <w:sz w:val="28"/>
          <w:szCs w:val="28"/>
        </w:rPr>
        <w:t>1.6. Документы.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1.7. Органы местного самоуправления Кушвинского городского округа: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bookmarkStart w:id="16" w:name="sub_9"/>
      <w:r w:rsidRPr="009217C1">
        <w:rPr>
          <w:sz w:val="28"/>
          <w:szCs w:val="28"/>
        </w:rPr>
        <w:t>1) Дума Кушвинского городского округа: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bookmarkStart w:id="17" w:name="sub_4"/>
      <w:r w:rsidRPr="009217C1">
        <w:rPr>
          <w:sz w:val="28"/>
          <w:szCs w:val="28"/>
        </w:rPr>
        <w:t>- депутаты Думы Кушвинского городского округа (ФИО, партийная принадлежность, контакты, образование, № избирательного округа);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bookmarkStart w:id="18" w:name="sub_5"/>
      <w:bookmarkEnd w:id="17"/>
      <w:r w:rsidRPr="009217C1">
        <w:rPr>
          <w:sz w:val="28"/>
          <w:szCs w:val="28"/>
        </w:rPr>
        <w:t>- постоянные депутатские комиссии Думы Кушвинского городского округа (положение, состав, цели и задачи, решаемые вопросы, контакты);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bookmarkStart w:id="19" w:name="sub_7"/>
      <w:bookmarkEnd w:id="18"/>
      <w:r w:rsidRPr="009217C1">
        <w:rPr>
          <w:sz w:val="28"/>
          <w:szCs w:val="28"/>
        </w:rPr>
        <w:t>- прием граждан Кушвинского городского округа (когда и где проводят прием депутаты);</w:t>
      </w:r>
    </w:p>
    <w:bookmarkEnd w:id="19"/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- округа (состав избирательных округов)</w:t>
      </w:r>
      <w:r>
        <w:rPr>
          <w:sz w:val="28"/>
          <w:szCs w:val="28"/>
        </w:rPr>
        <w:t>;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2) глава Кушвинского городского округа (биография, контакты)</w:t>
      </w:r>
      <w:r>
        <w:rPr>
          <w:sz w:val="28"/>
          <w:szCs w:val="28"/>
        </w:rPr>
        <w:t>;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3) администрация Кушвинского городского округа: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bookmarkStart w:id="20" w:name="sub_36"/>
      <w:bookmarkEnd w:id="15"/>
      <w:bookmarkEnd w:id="16"/>
      <w:r w:rsidRPr="009217C1">
        <w:rPr>
          <w:sz w:val="28"/>
          <w:szCs w:val="28"/>
        </w:rPr>
        <w:t>- заместители главы администрации Кушвинского городского округа (биография, решаемые вопросы, структурная подчиненность, контакты);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lastRenderedPageBreak/>
        <w:t>- функциональные (отраслевые) органы администрации Кушвинского городского округа (цели и задачи, решаемые вопросы, контакты, информация, документы);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bookmarkStart w:id="21" w:name="sub_38"/>
      <w:bookmarkEnd w:id="20"/>
      <w:r w:rsidRPr="009217C1">
        <w:rPr>
          <w:sz w:val="28"/>
          <w:szCs w:val="28"/>
        </w:rPr>
        <w:t>- структурные подразделения администрации Кушвинского городского округа (цели и задачи, решаемые вопросы, контакты, новости, статьи, документы);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bookmarkStart w:id="22" w:name="sub_41"/>
      <w:bookmarkEnd w:id="21"/>
      <w:r w:rsidRPr="009217C1">
        <w:rPr>
          <w:sz w:val="28"/>
          <w:szCs w:val="28"/>
        </w:rPr>
        <w:t>4) управление муниципального контроля Кушвинского городского округа (цели и задачи, решаемые вопросы, контакты, информация, документы)</w:t>
      </w:r>
      <w:r>
        <w:rPr>
          <w:sz w:val="28"/>
          <w:szCs w:val="28"/>
        </w:rPr>
        <w:t>.</w:t>
      </w:r>
    </w:p>
    <w:bookmarkEnd w:id="22"/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1.8. Общественная палата (цели и задачи, контакты, информация, документы).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1.9. Бюджет Кушвинского городского округа (опубликование).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1.10. Экономика и промышленность.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1.11. Инвестиционная деятельность.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1.12. Публичные слушания.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1.13. Открытые данные.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1.14. Социальные опросы (для изучения социального мнения населения относительно актуальных вопросов).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1.15. Обращения граждан (рубрика, собранная из актуальных вопросов и ответов, заданных гражданами).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1.16. Управляющие компании (справочная информация, контакты).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1.17. Муниципальная служба.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1.18. Противодействие коррупции.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1.19. Муниципальные программы.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1.20. Муниципальные услуги.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1.21. Независимая оценка качества услуг.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  <w:highlight w:val="yellow"/>
        </w:rPr>
      </w:pPr>
      <w:r w:rsidRPr="009217C1">
        <w:rPr>
          <w:sz w:val="28"/>
          <w:szCs w:val="28"/>
        </w:rPr>
        <w:t>1.22. Муниципальные заказы: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bookmarkStart w:id="23" w:name="sub_71"/>
      <w:r w:rsidRPr="009217C1">
        <w:rPr>
          <w:sz w:val="28"/>
          <w:szCs w:val="28"/>
        </w:rPr>
        <w:t>1)</w:t>
      </w:r>
      <w:r w:rsidRPr="009217C1">
        <w:rPr>
          <w:sz w:val="28"/>
          <w:szCs w:val="28"/>
          <w:lang w:val="en-US"/>
        </w:rPr>
        <w:t> </w:t>
      </w:r>
      <w:r w:rsidRPr="009217C1">
        <w:rPr>
          <w:sz w:val="28"/>
          <w:szCs w:val="28"/>
        </w:rPr>
        <w:t xml:space="preserve">планы </w:t>
      </w:r>
      <w:r>
        <w:rPr>
          <w:sz w:val="28"/>
          <w:szCs w:val="28"/>
        </w:rPr>
        <w:t>–</w:t>
      </w:r>
      <w:r w:rsidRPr="009217C1">
        <w:rPr>
          <w:sz w:val="28"/>
          <w:szCs w:val="28"/>
        </w:rPr>
        <w:t xml:space="preserve"> графики</w:t>
      </w:r>
      <w:r>
        <w:rPr>
          <w:sz w:val="28"/>
          <w:szCs w:val="28"/>
        </w:rPr>
        <w:t xml:space="preserve"> </w:t>
      </w:r>
      <w:r w:rsidRPr="009217C1">
        <w:rPr>
          <w:sz w:val="28"/>
          <w:szCs w:val="28"/>
        </w:rPr>
        <w:t>размещения заказов;</w:t>
      </w:r>
    </w:p>
    <w:bookmarkEnd w:id="23"/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2)</w:t>
      </w:r>
      <w:r w:rsidRPr="009217C1">
        <w:rPr>
          <w:sz w:val="28"/>
          <w:szCs w:val="28"/>
          <w:lang w:val="en-US"/>
        </w:rPr>
        <w:t> </w:t>
      </w:r>
      <w:r w:rsidRPr="009217C1">
        <w:rPr>
          <w:sz w:val="28"/>
          <w:szCs w:val="28"/>
        </w:rPr>
        <w:t>актуальная информация о размещении муниципальных заказов.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1.23. </w:t>
      </w:r>
      <w:bookmarkStart w:id="24" w:name="sub_72"/>
      <w:r w:rsidRPr="009217C1">
        <w:rPr>
          <w:sz w:val="28"/>
          <w:szCs w:val="28"/>
        </w:rPr>
        <w:t>Контроль размещения закупок.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1.24. Страница безопасности.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1.25. Антитеррористическая комиссия.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1.26. Документы территориального планирования.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1.27. Реализация Указов Президента РФ.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1.28. Малое и среднее предпринимательство.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1.29. </w:t>
      </w:r>
      <w:proofErr w:type="spellStart"/>
      <w:r w:rsidRPr="009217C1">
        <w:rPr>
          <w:sz w:val="28"/>
          <w:szCs w:val="28"/>
        </w:rPr>
        <w:t>Кушвинский</w:t>
      </w:r>
      <w:proofErr w:type="spellEnd"/>
      <w:r w:rsidRPr="009217C1">
        <w:rPr>
          <w:sz w:val="28"/>
          <w:szCs w:val="28"/>
        </w:rPr>
        <w:t xml:space="preserve"> филиал Свердловского областного Союза промышленников и предпринимателей.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1.30. Обращения должностных лиц местного самоуправления Кушвинского городского округа к населению.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1.31. Неформальная занятость.</w:t>
      </w:r>
    </w:p>
    <w:bookmarkEnd w:id="24"/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 xml:space="preserve">2. Структура </w:t>
      </w:r>
      <w:hyperlink r:id="rId7" w:history="1">
        <w:r w:rsidRPr="009217C1">
          <w:rPr>
            <w:rStyle w:val="ab"/>
            <w:sz w:val="28"/>
            <w:szCs w:val="28"/>
          </w:rPr>
          <w:t>официального сайта</w:t>
        </w:r>
      </w:hyperlink>
      <w:r w:rsidRPr="009217C1">
        <w:rPr>
          <w:sz w:val="28"/>
          <w:szCs w:val="28"/>
        </w:rPr>
        <w:t>, последующее внесение изменений в нее, закрепление информационных разделов за органами местного самоуправления, их структурными подразделениями, назначение ответственных за поддержание в актуальном состоянии каждого раздела официального сайта утверждаются решением Думы Кушвинского городского округа.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 xml:space="preserve">3. Ответственные за ведение (предоставление информационных ресурсов для размещения на </w:t>
      </w:r>
      <w:hyperlink r:id="rId8" w:history="1">
        <w:r w:rsidRPr="009217C1">
          <w:rPr>
            <w:rStyle w:val="ab"/>
            <w:sz w:val="28"/>
            <w:szCs w:val="28"/>
          </w:rPr>
          <w:t>официальном сайте</w:t>
        </w:r>
      </w:hyperlink>
      <w:r w:rsidRPr="009217C1">
        <w:rPr>
          <w:sz w:val="28"/>
          <w:szCs w:val="28"/>
        </w:rPr>
        <w:t>) соответствующих разделов официального сайта: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bookmarkStart w:id="25" w:name="sub_47"/>
      <w:r w:rsidRPr="009217C1">
        <w:rPr>
          <w:sz w:val="28"/>
          <w:szCs w:val="28"/>
        </w:rPr>
        <w:lastRenderedPageBreak/>
        <w:t>3.1. Ответственный за раздел «Пресс – центр» – муниципальное казенное учреждение Кушвинского городского округа «</w:t>
      </w:r>
      <w:proofErr w:type="spellStart"/>
      <w:r w:rsidRPr="009217C1">
        <w:rPr>
          <w:sz w:val="28"/>
          <w:szCs w:val="28"/>
        </w:rPr>
        <w:t>Телерадиокомитет</w:t>
      </w:r>
      <w:proofErr w:type="spellEnd"/>
      <w:r w:rsidRPr="009217C1">
        <w:rPr>
          <w:sz w:val="28"/>
          <w:szCs w:val="28"/>
        </w:rPr>
        <w:t>».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bookmarkStart w:id="26" w:name="sub_48"/>
      <w:bookmarkEnd w:id="25"/>
      <w:r w:rsidRPr="009217C1">
        <w:rPr>
          <w:sz w:val="28"/>
          <w:szCs w:val="28"/>
        </w:rPr>
        <w:t>3.2. Ответственный за раздел «Деятельность» – руководители соответствующих органов местного самоуправления и их структурных подразделений.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3.3. Ответственный за раздел «Документы» – организационный отдел администрации Кушвинского городского округа, руководители соответствующих органов местного самоуправления и их структурных подразделений.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3.4. Ответственный за раздел «Органы местного самоуправления» – руководители соответствующих органов местного самоуправления и их структурных подразделений.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bookmarkStart w:id="27" w:name="sub_49"/>
      <w:bookmarkEnd w:id="26"/>
      <w:r w:rsidRPr="009217C1">
        <w:rPr>
          <w:sz w:val="28"/>
          <w:szCs w:val="28"/>
        </w:rPr>
        <w:t>3.5. Ответственный за раздел «Общественная палата» – организационный отдел администрации Кушвинского городского округа.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bookmarkStart w:id="28" w:name="sub_51"/>
      <w:bookmarkEnd w:id="27"/>
      <w:r w:rsidRPr="009217C1">
        <w:rPr>
          <w:sz w:val="28"/>
          <w:szCs w:val="28"/>
        </w:rPr>
        <w:t>3.6. Ответственный за раздел «Бюджет Кушвинского городского округа» – Финансовое управление в Кушвинском городском округе.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bookmarkStart w:id="29" w:name="sub_52"/>
      <w:bookmarkEnd w:id="28"/>
      <w:r w:rsidRPr="009217C1">
        <w:rPr>
          <w:sz w:val="28"/>
          <w:szCs w:val="28"/>
        </w:rPr>
        <w:t>3.7. </w:t>
      </w:r>
      <w:bookmarkStart w:id="30" w:name="sub_53"/>
      <w:bookmarkEnd w:id="29"/>
      <w:r w:rsidRPr="009217C1">
        <w:rPr>
          <w:sz w:val="28"/>
          <w:szCs w:val="28"/>
        </w:rPr>
        <w:t>Ответственный за раздел «Экономика и промышленность» – Финансовое управление в Кушвинском городском округе.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3.8. Ответственный за раздел «Инвестиционная деятельность» - Финансовое управление в Кушвинском городском округе.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3.9. Ответственный за раздел «Публичные слушания» – руководители соответствующих органов местного самоуправления и их структурных подразделений.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3.10. Ответственный за раздел «Открытые данные» – муниципальное казенное учреждение Кушвинского городского округа «Комитет жилищно-коммунальной сферы», руководители соответствующих органов местного самоуправления и их структурных подразделений.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3.11. Ответственный за раздел «Социальные опросы» – организационный отдел администрации Кушвинского городского округа.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3.12. Ответственный за раздел «Обращения граждан» – организационный отдел администрации Кушвинского городского округа.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3.13. Ответственный за раздел «Управляющие компании» – муниципальное казенное учреждение Кушвинского городского округа «Комитет жилищно-коммунальной сферы».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3.14. Ответственный за раздел «Муниципальная служба» – организационный отдел администрации Кушвинского городского округа.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3.15. Ответственный за раздел «Противодействие коррупции» – организационный отдел администрации Кушвинского городского округа.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3.16. Ответственный за раздел «Муниципальные программы» – Финансовое управление в Кушвинском городском округе.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3.17. Ответственный за раздел «Муниципальные услуги» – организационный отдел администрации Кушвинского городского округа.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3.18. Ответственный за раздел «Независимая оценка качества услуг» – руководители соответствующих органов местного самоуправления и их структурных подразделений.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lastRenderedPageBreak/>
        <w:t>3.19. Ответственный за раздел «Муниципальные заказы» – муниципальное казенное учреждение Кушвинского городского округа «Комитет жилищно-коммунальной сферы».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3.20. Ответственный за раздел «Контроль размещения закупок» – Финансовое управление в Кушвинском городском округе.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3.21. Ответственный за раздел «Страница безопасности» – отдел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3.22. Ответственный за раздел «Антитеррористическая комиссия» – отдел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3.23. Ответственный за раздел «Документы территориального планирования» – отдел градостроительства и архитектуры администрации Кушвинского городского округа</w:t>
      </w:r>
      <w:r>
        <w:rPr>
          <w:sz w:val="28"/>
          <w:szCs w:val="28"/>
        </w:rPr>
        <w:t>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3.24. Ответственный за раздел «Реализация Указов Президента РФ» – руководители соответствующих органов местного самоуправления и их структурных подразделений.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bookmarkStart w:id="31" w:name="sub_55"/>
      <w:bookmarkEnd w:id="30"/>
      <w:r w:rsidRPr="009217C1">
        <w:rPr>
          <w:sz w:val="28"/>
          <w:szCs w:val="28"/>
        </w:rPr>
        <w:t>3.25. Ответственный за раздел «Малое и среднее предпринимательство» – отдел по развитию потребительского рынка, предпринимательства, транспорта и экологии администрации Кушвинского городского округа.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bookmarkStart w:id="32" w:name="sub_56"/>
      <w:bookmarkEnd w:id="31"/>
      <w:r w:rsidRPr="009217C1">
        <w:rPr>
          <w:sz w:val="28"/>
          <w:szCs w:val="28"/>
        </w:rPr>
        <w:t>3.26. Ответственный за раздел «</w:t>
      </w:r>
      <w:proofErr w:type="spellStart"/>
      <w:r w:rsidRPr="009217C1">
        <w:rPr>
          <w:sz w:val="28"/>
          <w:szCs w:val="28"/>
        </w:rPr>
        <w:t>Кушвинский</w:t>
      </w:r>
      <w:proofErr w:type="spellEnd"/>
      <w:r w:rsidRPr="009217C1">
        <w:rPr>
          <w:sz w:val="28"/>
          <w:szCs w:val="28"/>
        </w:rPr>
        <w:t xml:space="preserve"> филиал Свердловского областного Союза промышленников и предпринимателей» – </w:t>
      </w:r>
      <w:bookmarkStart w:id="33" w:name="sub_57"/>
      <w:bookmarkEnd w:id="32"/>
      <w:r w:rsidRPr="009217C1">
        <w:rPr>
          <w:sz w:val="28"/>
          <w:szCs w:val="28"/>
        </w:rPr>
        <w:t>Финансовое управление в Кушвинском городском округе.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3.27. Ответственный за раздел «Обращения должностных лиц местного самоуправления Кушвинского городского округа к населению» – организационный отдел администрации Кушвинского городского округа, муниципальное казенное учреждение Кушвинского городского округа «</w:t>
      </w:r>
      <w:proofErr w:type="spellStart"/>
      <w:r w:rsidRPr="009217C1">
        <w:rPr>
          <w:sz w:val="28"/>
          <w:szCs w:val="28"/>
        </w:rPr>
        <w:t>Телерадиокомитет</w:t>
      </w:r>
      <w:proofErr w:type="spellEnd"/>
      <w:r w:rsidRPr="009217C1">
        <w:rPr>
          <w:sz w:val="28"/>
          <w:szCs w:val="28"/>
        </w:rPr>
        <w:t>».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bookmarkStart w:id="34" w:name="sub_59"/>
      <w:bookmarkEnd w:id="33"/>
      <w:r w:rsidRPr="009217C1">
        <w:rPr>
          <w:sz w:val="28"/>
          <w:szCs w:val="28"/>
        </w:rPr>
        <w:t>3.28. </w:t>
      </w:r>
      <w:bookmarkStart w:id="35" w:name="sub_61"/>
      <w:bookmarkEnd w:id="34"/>
      <w:r w:rsidRPr="009217C1">
        <w:rPr>
          <w:sz w:val="28"/>
          <w:szCs w:val="28"/>
        </w:rPr>
        <w:t>Ответственный за раздел «Неформальная занятость» – Финансовое управление в Кушвинском городском округе.</w:t>
      </w:r>
    </w:p>
    <w:bookmarkEnd w:id="35"/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 xml:space="preserve">4. Информационные ресурсы, предназначенные для размещения на </w:t>
      </w:r>
      <w:hyperlink r:id="rId9" w:history="1">
        <w:r w:rsidRPr="009217C1">
          <w:rPr>
            <w:rStyle w:val="ab"/>
            <w:sz w:val="28"/>
            <w:szCs w:val="28"/>
          </w:rPr>
          <w:t>официальном сайте</w:t>
        </w:r>
      </w:hyperlink>
      <w:r w:rsidRPr="009217C1">
        <w:rPr>
          <w:sz w:val="28"/>
          <w:szCs w:val="28"/>
        </w:rPr>
        <w:t>, предоставляются органами местного самоуправления, их структурными подразделениями, муниципальными предприятиями и учреждениями Кушвинского городского округа в организационный отдел администрации Кушвинского городского округа, ответственным за поддержание в актуальном состоянии соответствующих разделов официал</w:t>
      </w:r>
      <w:bookmarkStart w:id="36" w:name="sub_67"/>
      <w:r w:rsidRPr="009217C1">
        <w:rPr>
          <w:sz w:val="28"/>
          <w:szCs w:val="28"/>
        </w:rPr>
        <w:t xml:space="preserve">ьного сайта, на бумажном носителе за подписью руководителя, а также в электронном виде, с указанием сроков выставления и снятия информации с </w:t>
      </w:r>
      <w:hyperlink r:id="rId10" w:history="1">
        <w:r w:rsidRPr="009217C1">
          <w:rPr>
            <w:rStyle w:val="ab"/>
            <w:sz w:val="28"/>
            <w:szCs w:val="28"/>
          </w:rPr>
          <w:t>официального сайта</w:t>
        </w:r>
      </w:hyperlink>
      <w:bookmarkEnd w:id="36"/>
      <w:r w:rsidRPr="009217C1">
        <w:rPr>
          <w:sz w:val="28"/>
          <w:szCs w:val="28"/>
        </w:rPr>
        <w:t>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Ответственным за размещение информационных ресурсов является начальник организационного отдела администрации Кушвинского городского округа.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 xml:space="preserve">5. Сроки нахождения информации на </w:t>
      </w:r>
      <w:hyperlink r:id="rId11" w:history="1">
        <w:r w:rsidRPr="009217C1">
          <w:rPr>
            <w:rStyle w:val="ab"/>
            <w:sz w:val="28"/>
            <w:szCs w:val="28"/>
          </w:rPr>
          <w:t>официальном сайте</w:t>
        </w:r>
      </w:hyperlink>
      <w:r w:rsidRPr="009217C1">
        <w:rPr>
          <w:sz w:val="28"/>
          <w:szCs w:val="28"/>
        </w:rPr>
        <w:t>: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bookmarkStart w:id="37" w:name="sub_68"/>
      <w:r w:rsidRPr="009217C1">
        <w:rPr>
          <w:sz w:val="28"/>
          <w:szCs w:val="28"/>
        </w:rPr>
        <w:t xml:space="preserve">1) при временном сроке нахождения информации указывается дата размещения информации на </w:t>
      </w:r>
      <w:hyperlink r:id="rId12" w:history="1">
        <w:r w:rsidRPr="009217C1">
          <w:rPr>
            <w:rStyle w:val="ab"/>
            <w:sz w:val="28"/>
            <w:szCs w:val="28"/>
          </w:rPr>
          <w:t>официальном сайте</w:t>
        </w:r>
      </w:hyperlink>
      <w:r w:rsidRPr="009217C1">
        <w:rPr>
          <w:sz w:val="28"/>
          <w:szCs w:val="28"/>
        </w:rPr>
        <w:t xml:space="preserve"> и дата снятия информации;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bookmarkStart w:id="38" w:name="sub_69"/>
      <w:bookmarkEnd w:id="37"/>
      <w:r w:rsidRPr="009217C1">
        <w:rPr>
          <w:sz w:val="28"/>
          <w:szCs w:val="28"/>
        </w:rPr>
        <w:lastRenderedPageBreak/>
        <w:t>2) при постоянном сроке нахождения информации указывается, что снятие информации происходит по мере необходимости.».</w:t>
      </w:r>
      <w:bookmarkEnd w:id="38"/>
    </w:p>
    <w:bookmarkEnd w:id="3"/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2. Настоящее решение вступает в силу с момента его официального опубликования.</w:t>
      </w:r>
    </w:p>
    <w:p w:rsidR="00991207" w:rsidRPr="009217C1" w:rsidRDefault="00991207" w:rsidP="00991207">
      <w:pPr>
        <w:ind w:firstLine="709"/>
        <w:jc w:val="both"/>
        <w:rPr>
          <w:sz w:val="28"/>
          <w:szCs w:val="28"/>
        </w:rPr>
      </w:pPr>
      <w:r w:rsidRPr="009217C1">
        <w:rPr>
          <w:sz w:val="28"/>
          <w:szCs w:val="28"/>
        </w:rPr>
        <w:t>3. Опубликовать настоящее решение в газете «Муниципальный вестник».</w:t>
      </w:r>
    </w:p>
    <w:p w:rsidR="00991207" w:rsidRPr="00DC2E87" w:rsidRDefault="00991207" w:rsidP="00991207">
      <w:pPr>
        <w:jc w:val="both"/>
        <w:rPr>
          <w:sz w:val="29"/>
          <w:szCs w:val="29"/>
        </w:rPr>
      </w:pPr>
    </w:p>
    <w:p w:rsidR="00991207" w:rsidRDefault="00991207" w:rsidP="00991207">
      <w:pPr>
        <w:jc w:val="both"/>
        <w:rPr>
          <w:sz w:val="29"/>
          <w:szCs w:val="29"/>
        </w:rPr>
      </w:pPr>
    </w:p>
    <w:p w:rsidR="00991207" w:rsidRDefault="00991207" w:rsidP="00991207">
      <w:pPr>
        <w:jc w:val="both"/>
        <w:rPr>
          <w:sz w:val="29"/>
          <w:szCs w:val="29"/>
        </w:rPr>
      </w:pPr>
    </w:p>
    <w:p w:rsidR="00991207" w:rsidRPr="00DC2E87" w:rsidRDefault="00991207" w:rsidP="00991207">
      <w:pPr>
        <w:jc w:val="both"/>
        <w:rPr>
          <w:sz w:val="29"/>
          <w:szCs w:val="29"/>
        </w:rPr>
      </w:pPr>
    </w:p>
    <w:p w:rsidR="00991207" w:rsidRPr="004E1183" w:rsidRDefault="00991207" w:rsidP="00991207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991207" w:rsidRPr="004E1183" w:rsidRDefault="00991207" w:rsidP="00991207">
      <w:pPr>
        <w:rPr>
          <w:sz w:val="28"/>
          <w:szCs w:val="28"/>
        </w:rPr>
      </w:pPr>
      <w:proofErr w:type="gramStart"/>
      <w:r w:rsidRPr="004E1183">
        <w:rPr>
          <w:sz w:val="28"/>
          <w:szCs w:val="28"/>
        </w:rPr>
        <w:t>исполняющий</w:t>
      </w:r>
      <w:proofErr w:type="gramEnd"/>
      <w:r w:rsidRPr="004E1183">
        <w:rPr>
          <w:sz w:val="28"/>
          <w:szCs w:val="28"/>
        </w:rPr>
        <w:t xml:space="preserve"> полномочия председателя</w:t>
      </w:r>
    </w:p>
    <w:p w:rsidR="00991207" w:rsidRPr="004E1183" w:rsidRDefault="00991207" w:rsidP="00991207">
      <w:pPr>
        <w:rPr>
          <w:sz w:val="28"/>
          <w:szCs w:val="28"/>
        </w:rPr>
        <w:sectPr w:rsidR="00991207" w:rsidRPr="004E1183" w:rsidSect="009E755E">
          <w:headerReference w:type="even" r:id="rId13"/>
          <w:headerReference w:type="default" r:id="rId14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E5" w:rsidRDefault="00991207" w:rsidP="006F5D0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40CE5" w:rsidRDefault="00991207" w:rsidP="006F5D0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E5" w:rsidRDefault="00991207" w:rsidP="006F5D02">
    <w:pPr>
      <w:pStyle w:val="a7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207"/>
    <w:rsid w:val="00991207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BFD90-4DF1-4A5B-BF1E-4679BA18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20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9120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91207"/>
    <w:rPr>
      <w:rFonts w:eastAsia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991207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91207"/>
    <w:rPr>
      <w:rFonts w:eastAsia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99120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991207"/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9912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91207"/>
    <w:rPr>
      <w:rFonts w:eastAsia="Times New Roman"/>
      <w:sz w:val="24"/>
      <w:szCs w:val="24"/>
      <w:lang w:eastAsia="ru-RU"/>
    </w:rPr>
  </w:style>
  <w:style w:type="character" w:styleId="a9">
    <w:name w:val="page number"/>
    <w:rsid w:val="00991207"/>
  </w:style>
  <w:style w:type="paragraph" w:customStyle="1" w:styleId="ConsPlusTitle">
    <w:name w:val="ConsPlusTitle"/>
    <w:uiPriority w:val="99"/>
    <w:rsid w:val="009912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a">
    <w:name w:val="Стиль"/>
    <w:rsid w:val="0099120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b">
    <w:name w:val="Гипертекстовая ссылка"/>
    <w:uiPriority w:val="99"/>
    <w:rsid w:val="00991207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223991.517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9223991.517" TargetMode="External"/><Relationship Id="rId12" Type="http://schemas.openxmlformats.org/officeDocument/2006/relationships/hyperlink" Target="garantF1://9223991.51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70253464.2" TargetMode="External"/><Relationship Id="rId11" Type="http://schemas.openxmlformats.org/officeDocument/2006/relationships/hyperlink" Target="garantF1://9223991.517" TargetMode="External"/><Relationship Id="rId5" Type="http://schemas.openxmlformats.org/officeDocument/2006/relationships/oleObject" Target="embeddings/oleObject1.bin"/><Relationship Id="rId15" Type="http://schemas.openxmlformats.org/officeDocument/2006/relationships/fontTable" Target="fontTable.xml"/><Relationship Id="rId10" Type="http://schemas.openxmlformats.org/officeDocument/2006/relationships/hyperlink" Target="garantF1://9223991.517" TargetMode="External"/><Relationship Id="rId4" Type="http://schemas.openxmlformats.org/officeDocument/2006/relationships/image" Target="media/image1.png"/><Relationship Id="rId9" Type="http://schemas.openxmlformats.org/officeDocument/2006/relationships/hyperlink" Target="garantF1://9223991.51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2016-06-27T07:13:00Z</dcterms:created>
  <dcterms:modified xsi:type="dcterms:W3CDTF">2016-06-27T07:13:00Z</dcterms:modified>
</cp:coreProperties>
</file>