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39" w:rsidRPr="004E1183" w:rsidRDefault="009F7F39" w:rsidP="009F7F39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10385327" r:id="rId5"/>
        </w:object>
      </w:r>
    </w:p>
    <w:p w:rsidR="009F7F39" w:rsidRPr="004E1183" w:rsidRDefault="009F7F39" w:rsidP="009F7F39">
      <w:pPr>
        <w:pStyle w:val="a6"/>
      </w:pPr>
    </w:p>
    <w:p w:rsidR="009F7F39" w:rsidRPr="004E1183" w:rsidRDefault="009F7F39" w:rsidP="009F7F39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9F7F39" w:rsidRPr="004E1183" w:rsidRDefault="009F7F39" w:rsidP="009F7F39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9F7F39" w:rsidRPr="004E1183" w:rsidRDefault="009F7F39" w:rsidP="009F7F39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F7F39" w:rsidRPr="004E1183" w:rsidRDefault="009F7F39" w:rsidP="009F7F3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9F7F39" w:rsidRPr="004E1183" w:rsidRDefault="009F7F39" w:rsidP="009F7F39">
      <w:pPr>
        <w:jc w:val="center"/>
        <w:rPr>
          <w:b/>
          <w:bCs/>
          <w:i/>
          <w:iCs/>
        </w:rPr>
      </w:pPr>
    </w:p>
    <w:p w:rsidR="009F7F39" w:rsidRPr="004E1183" w:rsidRDefault="009F7F39" w:rsidP="009F7F39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9F7F39" w:rsidRPr="004E1183" w:rsidRDefault="009F7F39" w:rsidP="009F7F39">
      <w:pPr>
        <w:jc w:val="center"/>
        <w:rPr>
          <w:b/>
          <w:bCs/>
          <w:sz w:val="32"/>
        </w:rPr>
      </w:pPr>
    </w:p>
    <w:p w:rsidR="009F7F39" w:rsidRPr="004E1183" w:rsidRDefault="009F7F39" w:rsidP="009F7F3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 ноября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396</w:t>
      </w:r>
    </w:p>
    <w:p w:rsidR="009F7F39" w:rsidRDefault="009F7F39" w:rsidP="009F7F39">
      <w:pPr>
        <w:jc w:val="both"/>
        <w:rPr>
          <w:sz w:val="28"/>
          <w:szCs w:val="28"/>
        </w:rPr>
      </w:pPr>
    </w:p>
    <w:p w:rsidR="009F7F39" w:rsidRDefault="009F7F39" w:rsidP="009F7F39">
      <w:pPr>
        <w:jc w:val="both"/>
        <w:rPr>
          <w:sz w:val="28"/>
          <w:szCs w:val="28"/>
        </w:rPr>
      </w:pPr>
      <w:bookmarkStart w:id="1" w:name="OLE_LINK1"/>
      <w:bookmarkEnd w:id="0"/>
      <w:r>
        <w:rPr>
          <w:sz w:val="28"/>
          <w:szCs w:val="28"/>
        </w:rPr>
        <w:t xml:space="preserve">Об утверждении основных характеристик бюджета </w:t>
      </w:r>
    </w:p>
    <w:p w:rsidR="009F7F39" w:rsidRDefault="009F7F39" w:rsidP="009F7F39">
      <w:pPr>
        <w:jc w:val="both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 на 201</w:t>
      </w:r>
      <w:r w:rsidRPr="0035697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bookmarkEnd w:id="1"/>
    </w:p>
    <w:p w:rsidR="009F7F39" w:rsidRDefault="009F7F39" w:rsidP="009F7F39">
      <w:pPr>
        <w:ind w:right="305"/>
        <w:jc w:val="both"/>
        <w:rPr>
          <w:sz w:val="28"/>
          <w:szCs w:val="28"/>
        </w:rPr>
      </w:pPr>
    </w:p>
    <w:p w:rsidR="009F7F39" w:rsidRPr="00D7047C" w:rsidRDefault="009F7F39" w:rsidP="009F7F39">
      <w:pPr>
        <w:jc w:val="both"/>
        <w:rPr>
          <w:sz w:val="28"/>
          <w:szCs w:val="28"/>
        </w:rPr>
      </w:pPr>
      <w:r w:rsidRPr="00356973">
        <w:rPr>
          <w:sz w:val="28"/>
          <w:szCs w:val="28"/>
        </w:rPr>
        <w:tab/>
      </w:r>
      <w:r>
        <w:rPr>
          <w:sz w:val="28"/>
          <w:szCs w:val="28"/>
        </w:rPr>
        <w:t>Рассмотрев представленный главой администрации Кушвинского городского округа проект бюджета Кушвинского городского округа на 2016 год, в соответствии со статьей 19 Положения «О бюджетном процессе в Кушвинском городском округе», утвержденного решением Думы Кушвинского городского округа от 19 июня 2014 года № 261, с учетом заключения Управления муниципального контроля Кушвинского городского округа, Дума Кушвинского городского округа</w:t>
      </w:r>
    </w:p>
    <w:p w:rsidR="009F7F39" w:rsidRDefault="009F7F39" w:rsidP="009F7F39">
      <w:pPr>
        <w:ind w:right="305"/>
        <w:jc w:val="both"/>
        <w:rPr>
          <w:sz w:val="28"/>
          <w:szCs w:val="28"/>
        </w:rPr>
      </w:pPr>
    </w:p>
    <w:p w:rsidR="009F7F39" w:rsidRPr="00F21B52" w:rsidRDefault="009F7F39" w:rsidP="009F7F39">
      <w:pPr>
        <w:ind w:right="-55"/>
        <w:jc w:val="both"/>
        <w:rPr>
          <w:b/>
          <w:sz w:val="28"/>
          <w:szCs w:val="28"/>
        </w:rPr>
      </w:pPr>
      <w:r w:rsidRPr="00080B19">
        <w:rPr>
          <w:b/>
          <w:sz w:val="28"/>
          <w:szCs w:val="28"/>
        </w:rPr>
        <w:tab/>
      </w:r>
      <w:r w:rsidRPr="00F21B52">
        <w:rPr>
          <w:b/>
          <w:sz w:val="28"/>
          <w:szCs w:val="28"/>
        </w:rPr>
        <w:t>РЕШИЛА:</w:t>
      </w:r>
    </w:p>
    <w:p w:rsidR="009F7F39" w:rsidRPr="00F21B52" w:rsidRDefault="009F7F39" w:rsidP="009F7F39">
      <w:pPr>
        <w:ind w:right="305"/>
        <w:jc w:val="both"/>
        <w:rPr>
          <w:sz w:val="28"/>
          <w:szCs w:val="28"/>
        </w:rPr>
      </w:pPr>
    </w:p>
    <w:p w:rsidR="009F7F39" w:rsidRPr="00F21B52" w:rsidRDefault="009F7F39" w:rsidP="009F7F39">
      <w:pPr>
        <w:jc w:val="both"/>
        <w:rPr>
          <w:sz w:val="28"/>
          <w:szCs w:val="28"/>
        </w:rPr>
      </w:pPr>
      <w:r w:rsidRPr="00F21B52">
        <w:rPr>
          <w:sz w:val="28"/>
          <w:szCs w:val="28"/>
        </w:rPr>
        <w:tab/>
        <w:t>1. Утвердить:</w:t>
      </w:r>
    </w:p>
    <w:p w:rsidR="009F7F39" w:rsidRPr="00F21B52" w:rsidRDefault="009F7F39" w:rsidP="009F7F39">
      <w:pPr>
        <w:jc w:val="both"/>
        <w:rPr>
          <w:sz w:val="28"/>
          <w:szCs w:val="28"/>
        </w:rPr>
      </w:pPr>
      <w:r w:rsidRPr="00F21B52">
        <w:rPr>
          <w:sz w:val="28"/>
          <w:szCs w:val="28"/>
        </w:rPr>
        <w:tab/>
        <w:t>1.1. Общий объем доходов бюджета Кушвинского горо</w:t>
      </w:r>
      <w:r w:rsidRPr="00F21B52">
        <w:rPr>
          <w:sz w:val="28"/>
          <w:szCs w:val="28"/>
        </w:rPr>
        <w:t>д</w:t>
      </w:r>
      <w:r w:rsidRPr="00F21B52">
        <w:rPr>
          <w:sz w:val="28"/>
          <w:szCs w:val="28"/>
        </w:rPr>
        <w:t>ского округа</w:t>
      </w:r>
      <w:r>
        <w:rPr>
          <w:sz w:val="28"/>
          <w:szCs w:val="28"/>
        </w:rPr>
        <w:t xml:space="preserve"> </w:t>
      </w:r>
      <w:r w:rsidRPr="00F21B52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1.017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103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229,00</w:t>
      </w:r>
      <w:r w:rsidRPr="00F21B52">
        <w:rPr>
          <w:sz w:val="28"/>
          <w:szCs w:val="28"/>
        </w:rPr>
        <w:t xml:space="preserve"> рублей, в том числе за счет безвозмездных поступлений от других бюджетов бюджетной системы Российской Федерации в сумме </w:t>
      </w:r>
      <w:r>
        <w:rPr>
          <w:sz w:val="28"/>
          <w:szCs w:val="28"/>
        </w:rPr>
        <w:t>847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152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21B52">
        <w:rPr>
          <w:sz w:val="28"/>
          <w:szCs w:val="28"/>
        </w:rPr>
        <w:t xml:space="preserve">00 рублей, налоговых и неналоговых доходов в сумме </w:t>
      </w:r>
      <w:r>
        <w:rPr>
          <w:sz w:val="28"/>
          <w:szCs w:val="28"/>
        </w:rPr>
        <w:t>169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950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629,00</w:t>
      </w:r>
      <w:r w:rsidRPr="00F21B5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9F7F39" w:rsidRPr="00F21B52" w:rsidRDefault="009F7F39" w:rsidP="009F7F39">
      <w:pPr>
        <w:jc w:val="both"/>
        <w:rPr>
          <w:sz w:val="28"/>
          <w:szCs w:val="28"/>
        </w:rPr>
      </w:pPr>
      <w:r w:rsidRPr="00F21B52">
        <w:rPr>
          <w:sz w:val="28"/>
          <w:szCs w:val="28"/>
        </w:rPr>
        <w:tab/>
        <w:t>1.2. Общий объем расходов бюджета Кушвинского городского округа</w:t>
      </w:r>
      <w:r>
        <w:rPr>
          <w:sz w:val="28"/>
          <w:szCs w:val="28"/>
        </w:rPr>
        <w:t xml:space="preserve"> в сумме 1.017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103</w:t>
      </w:r>
      <w:r w:rsidRPr="00F21B52">
        <w:rPr>
          <w:sz w:val="28"/>
          <w:szCs w:val="28"/>
        </w:rPr>
        <w:t>.</w:t>
      </w:r>
      <w:r>
        <w:rPr>
          <w:sz w:val="28"/>
          <w:szCs w:val="28"/>
        </w:rPr>
        <w:t>229,00</w:t>
      </w:r>
      <w:r w:rsidRPr="00F21B5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9F7F39" w:rsidRPr="00F21B52" w:rsidRDefault="009F7F39" w:rsidP="009F7F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B52">
        <w:rPr>
          <w:sz w:val="28"/>
          <w:szCs w:val="28"/>
        </w:rPr>
        <w:tab/>
        <w:t>1.</w:t>
      </w:r>
      <w:r>
        <w:rPr>
          <w:sz w:val="28"/>
          <w:szCs w:val="28"/>
        </w:rPr>
        <w:t>3</w:t>
      </w:r>
      <w:r w:rsidRPr="00F21B52">
        <w:rPr>
          <w:sz w:val="28"/>
          <w:szCs w:val="28"/>
        </w:rPr>
        <w:t>. Верхний предел муниципальн</w:t>
      </w:r>
      <w:r w:rsidRPr="00F21B52">
        <w:rPr>
          <w:sz w:val="28"/>
          <w:szCs w:val="28"/>
        </w:rPr>
        <w:t>о</w:t>
      </w:r>
      <w:r w:rsidRPr="00F21B52">
        <w:rPr>
          <w:sz w:val="28"/>
          <w:szCs w:val="28"/>
        </w:rPr>
        <w:t>го внутреннего долга Кушвинского городского округа</w:t>
      </w:r>
      <w:r>
        <w:rPr>
          <w:sz w:val="28"/>
          <w:szCs w:val="28"/>
        </w:rPr>
        <w:t xml:space="preserve"> </w:t>
      </w:r>
      <w:r w:rsidRPr="00F21B52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0</w:t>
      </w:r>
      <w:r w:rsidRPr="00F21B52">
        <w:rPr>
          <w:sz w:val="28"/>
          <w:szCs w:val="28"/>
        </w:rPr>
        <w:t>1 января 201</w:t>
      </w:r>
      <w:r>
        <w:rPr>
          <w:sz w:val="28"/>
          <w:szCs w:val="28"/>
        </w:rPr>
        <w:t>7</w:t>
      </w:r>
      <w:r w:rsidRPr="00F21B5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</w:t>
      </w:r>
      <w:r w:rsidRPr="00F21B52">
        <w:rPr>
          <w:sz w:val="28"/>
          <w:szCs w:val="28"/>
        </w:rPr>
        <w:t xml:space="preserve"> </w:t>
      </w:r>
      <w:r w:rsidRPr="00B9543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B95436">
        <w:rPr>
          <w:sz w:val="28"/>
          <w:szCs w:val="28"/>
        </w:rPr>
        <w:t>7</w:t>
      </w:r>
      <w:r>
        <w:rPr>
          <w:sz w:val="28"/>
          <w:szCs w:val="28"/>
        </w:rPr>
        <w:t>04</w:t>
      </w:r>
      <w:r w:rsidRPr="00B95436">
        <w:rPr>
          <w:sz w:val="28"/>
          <w:szCs w:val="28"/>
        </w:rPr>
        <w:t>.</w:t>
      </w:r>
      <w:r>
        <w:rPr>
          <w:sz w:val="28"/>
          <w:szCs w:val="28"/>
        </w:rPr>
        <w:t>865</w:t>
      </w:r>
      <w:r w:rsidRPr="00B95436">
        <w:rPr>
          <w:sz w:val="28"/>
          <w:szCs w:val="28"/>
        </w:rPr>
        <w:t>,</w:t>
      </w:r>
      <w:r>
        <w:rPr>
          <w:sz w:val="28"/>
          <w:szCs w:val="28"/>
        </w:rPr>
        <w:t>47</w:t>
      </w:r>
      <w:r w:rsidRPr="00F21B52">
        <w:rPr>
          <w:sz w:val="28"/>
          <w:szCs w:val="28"/>
        </w:rPr>
        <w:t xml:space="preserve"> рублей, в том числе верхний предел долга по муниципальным гарантиям Кушвинского городского о</w:t>
      </w:r>
      <w:r w:rsidRPr="00F21B52">
        <w:rPr>
          <w:sz w:val="28"/>
          <w:szCs w:val="28"/>
        </w:rPr>
        <w:t>к</w:t>
      </w:r>
      <w:r w:rsidRPr="00F21B52">
        <w:rPr>
          <w:sz w:val="28"/>
          <w:szCs w:val="28"/>
        </w:rPr>
        <w:t xml:space="preserve">руга </w:t>
      </w:r>
      <w:r>
        <w:rPr>
          <w:sz w:val="28"/>
          <w:szCs w:val="28"/>
        </w:rPr>
        <w:t>–</w:t>
      </w:r>
      <w:r w:rsidRPr="00F21B52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  <w:r w:rsidRPr="00F21B52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9F7F39" w:rsidRPr="00F21B52" w:rsidRDefault="009F7F39" w:rsidP="009F7F39">
      <w:pPr>
        <w:jc w:val="both"/>
        <w:rPr>
          <w:sz w:val="28"/>
          <w:szCs w:val="28"/>
        </w:rPr>
      </w:pPr>
      <w:r w:rsidRPr="00F21B52">
        <w:rPr>
          <w:sz w:val="28"/>
          <w:szCs w:val="28"/>
        </w:rPr>
        <w:tab/>
        <w:t>2. Настоящее решение вступает в силу с момента официального опубликования.</w:t>
      </w:r>
    </w:p>
    <w:p w:rsidR="009F7F39" w:rsidRPr="00F21B52" w:rsidRDefault="009F7F39" w:rsidP="009F7F39">
      <w:pPr>
        <w:jc w:val="both"/>
        <w:rPr>
          <w:sz w:val="28"/>
          <w:szCs w:val="28"/>
        </w:rPr>
      </w:pPr>
      <w:r w:rsidRPr="00F21B52">
        <w:rPr>
          <w:sz w:val="28"/>
          <w:szCs w:val="28"/>
        </w:rPr>
        <w:tab/>
        <w:t>3. 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F21B52">
        <w:rPr>
          <w:sz w:val="28"/>
          <w:szCs w:val="28"/>
        </w:rPr>
        <w:t>».</w:t>
      </w:r>
    </w:p>
    <w:p w:rsidR="009F7F39" w:rsidRDefault="009F7F39" w:rsidP="009F7F39">
      <w:pPr>
        <w:jc w:val="both"/>
        <w:rPr>
          <w:sz w:val="28"/>
          <w:szCs w:val="28"/>
        </w:rPr>
      </w:pPr>
    </w:p>
    <w:p w:rsidR="009F7F39" w:rsidRPr="004E1183" w:rsidRDefault="009F7F39" w:rsidP="009F7F39">
      <w:pPr>
        <w:jc w:val="both"/>
        <w:rPr>
          <w:sz w:val="28"/>
          <w:szCs w:val="28"/>
        </w:rPr>
      </w:pPr>
    </w:p>
    <w:p w:rsidR="009F7F39" w:rsidRPr="004E1183" w:rsidRDefault="009F7F39" w:rsidP="009F7F39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F7F39" w:rsidRPr="004E1183" w:rsidRDefault="009F7F39" w:rsidP="009F7F39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F7F39" w:rsidRPr="004E1183" w:rsidRDefault="009F7F39" w:rsidP="009F7F39">
      <w:pPr>
        <w:rPr>
          <w:sz w:val="28"/>
          <w:szCs w:val="28"/>
        </w:rPr>
        <w:sectPr w:rsidR="009F7F39" w:rsidRPr="004E1183" w:rsidSect="0011692B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BA" w:rsidRDefault="009F7F39" w:rsidP="009574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13BA" w:rsidRDefault="009F7F39" w:rsidP="0095742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BA" w:rsidRDefault="009F7F39" w:rsidP="0095742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39"/>
    <w:rsid w:val="009F7F3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AFF26-9995-42CC-AEF5-7CD51B3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F7F3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F7F39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F7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7F39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9F7F39"/>
  </w:style>
  <w:style w:type="paragraph" w:styleId="a6">
    <w:name w:val="Title"/>
    <w:basedOn w:val="a"/>
    <w:link w:val="a7"/>
    <w:qFormat/>
    <w:rsid w:val="009F7F3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F7F39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2015-11-30T05:42:00Z</dcterms:created>
  <dcterms:modified xsi:type="dcterms:W3CDTF">2015-11-30T05:42:00Z</dcterms:modified>
</cp:coreProperties>
</file>