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1E14E4" w:rsidRDefault="00194BC4" w:rsidP="0078790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 w:rsidRPr="001E14E4">
        <w:rPr>
          <w:rFonts w:ascii="Times New Roman" w:hAnsi="Times New Roman"/>
          <w:lang w:val="ru-RU"/>
        </w:rPr>
        <w:br w:type="textWrapping" w:clear="all"/>
      </w:r>
      <w:r w:rsidR="00C704BB" w:rsidRPr="001E14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F1238" w:rsidRPr="001E14E4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  <w:r w:rsidR="000459ED" w:rsidRPr="001E14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20A21" w:rsidRPr="001E14E4">
        <w:rPr>
          <w:rFonts w:ascii="Times New Roman" w:hAnsi="Times New Roman"/>
          <w:b/>
          <w:sz w:val="28"/>
          <w:szCs w:val="28"/>
          <w:lang w:val="ru-RU"/>
        </w:rPr>
        <w:t>КУШВИНСК</w:t>
      </w:r>
      <w:r w:rsidR="00C704BB" w:rsidRPr="001E14E4">
        <w:rPr>
          <w:rFonts w:ascii="Times New Roman" w:hAnsi="Times New Roman"/>
          <w:b/>
          <w:sz w:val="28"/>
          <w:szCs w:val="28"/>
          <w:lang w:val="ru-RU"/>
        </w:rPr>
        <w:t>ОГО</w:t>
      </w:r>
      <w:r w:rsidR="00E20A21" w:rsidRPr="001E14E4">
        <w:rPr>
          <w:rFonts w:ascii="Times New Roman" w:hAnsi="Times New Roman"/>
          <w:b/>
          <w:sz w:val="28"/>
          <w:szCs w:val="28"/>
          <w:lang w:val="ru-RU"/>
        </w:rPr>
        <w:t xml:space="preserve"> ГОРОДСКО</w:t>
      </w:r>
      <w:r w:rsidR="00C704BB" w:rsidRPr="001E14E4">
        <w:rPr>
          <w:rFonts w:ascii="Times New Roman" w:hAnsi="Times New Roman"/>
          <w:b/>
          <w:sz w:val="28"/>
          <w:szCs w:val="28"/>
          <w:lang w:val="ru-RU"/>
        </w:rPr>
        <w:t>ГО</w:t>
      </w:r>
      <w:r w:rsidR="00E20A21" w:rsidRPr="001E14E4">
        <w:rPr>
          <w:rFonts w:ascii="Times New Roman" w:hAnsi="Times New Roman"/>
          <w:b/>
          <w:sz w:val="28"/>
          <w:szCs w:val="28"/>
          <w:lang w:val="ru-RU"/>
        </w:rPr>
        <w:t xml:space="preserve"> ОКРУГ</w:t>
      </w:r>
      <w:r w:rsidR="00C704BB" w:rsidRPr="001E14E4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994F92" w:rsidRPr="001E14E4" w:rsidRDefault="000B3BD4" w:rsidP="00E20A21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E14E4">
        <w:rPr>
          <w:rFonts w:ascii="Times New Roman" w:hAnsi="Times New Roman"/>
          <w:b/>
          <w:sz w:val="32"/>
          <w:szCs w:val="32"/>
          <w:lang w:val="ru-RU"/>
        </w:rPr>
        <w:t>ПОСТАНОВЛЕНИЕ</w:t>
      </w:r>
    </w:p>
    <w:p w:rsidR="00E20A21" w:rsidRPr="001E14E4" w:rsidRDefault="00E20A21" w:rsidP="00E20A21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E20A21" w:rsidRPr="001E14E4" w:rsidRDefault="00E20A21" w:rsidP="00E20A21">
      <w:pPr>
        <w:jc w:val="both"/>
        <w:rPr>
          <w:sz w:val="16"/>
          <w:szCs w:val="16"/>
          <w:lang w:val="ru-RU"/>
        </w:rPr>
      </w:pPr>
    </w:p>
    <w:p w:rsidR="00E21835" w:rsidRPr="00D91D7C" w:rsidRDefault="00E20A21" w:rsidP="004C0F73">
      <w:pPr>
        <w:tabs>
          <w:tab w:val="left" w:pos="504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91D7C">
        <w:rPr>
          <w:rFonts w:ascii="Times New Roman" w:hAnsi="Times New Roman"/>
          <w:sz w:val="28"/>
          <w:szCs w:val="28"/>
          <w:lang w:val="ru-RU"/>
        </w:rPr>
        <w:t>От</w:t>
      </w:r>
      <w:r w:rsidR="00C93F37" w:rsidRPr="00D91D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0C8B">
        <w:rPr>
          <w:rFonts w:ascii="Times New Roman" w:hAnsi="Times New Roman"/>
          <w:sz w:val="28"/>
          <w:szCs w:val="28"/>
          <w:lang w:val="ru-RU"/>
        </w:rPr>
        <w:t>30.01.2014</w:t>
      </w:r>
      <w:r w:rsidR="00C93F37" w:rsidRPr="00D91D7C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80C8B">
        <w:rPr>
          <w:rFonts w:ascii="Times New Roman" w:hAnsi="Times New Roman"/>
          <w:sz w:val="28"/>
          <w:szCs w:val="28"/>
          <w:lang w:val="ru-RU"/>
        </w:rPr>
        <w:t>119</w:t>
      </w:r>
    </w:p>
    <w:p w:rsidR="004D7C49" w:rsidRPr="00D91D7C" w:rsidRDefault="00E21835" w:rsidP="0054777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91D7C"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 w:rsidRPr="00D91D7C"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 w:rsidRPr="00D91D7C">
        <w:rPr>
          <w:rFonts w:ascii="Times New Roman" w:hAnsi="Times New Roman"/>
          <w:sz w:val="28"/>
          <w:szCs w:val="28"/>
          <w:lang w:val="ru-RU"/>
        </w:rPr>
        <w:t>ушва</w:t>
      </w:r>
      <w:r w:rsidR="00E20A21" w:rsidRPr="00D91D7C">
        <w:rPr>
          <w:rFonts w:ascii="Times New Roman" w:hAnsi="Times New Roman"/>
          <w:b/>
          <w:sz w:val="28"/>
          <w:szCs w:val="28"/>
          <w:lang w:val="ru-RU"/>
        </w:rPr>
        <w:tab/>
      </w:r>
      <w:r w:rsidR="00E20A21" w:rsidRPr="00D91D7C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FD4BB6" w:rsidRPr="00D91D7C" w:rsidRDefault="00FD4BB6" w:rsidP="0054777C">
      <w:pPr>
        <w:jc w:val="both"/>
        <w:rPr>
          <w:b/>
          <w:sz w:val="28"/>
          <w:szCs w:val="28"/>
          <w:lang w:val="ru-RU"/>
        </w:rPr>
      </w:pPr>
    </w:p>
    <w:p w:rsidR="000A1E11" w:rsidRDefault="003974C3" w:rsidP="000A1E11">
      <w:pPr>
        <w:pStyle w:val="a3"/>
        <w:rPr>
          <w:rFonts w:ascii="Times New Roman" w:hAnsi="Times New Roman"/>
          <w:i/>
          <w:sz w:val="28"/>
          <w:szCs w:val="28"/>
          <w:lang w:val="ru-RU"/>
        </w:rPr>
      </w:pPr>
      <w:r w:rsidRPr="008912EB">
        <w:rPr>
          <w:rFonts w:ascii="Times New Roman" w:hAnsi="Times New Roman"/>
          <w:i/>
          <w:sz w:val="28"/>
          <w:szCs w:val="28"/>
          <w:lang w:val="ru-RU"/>
        </w:rPr>
        <w:t>О мерах по подготовке к пропуску весеннего половодья 201</w:t>
      </w:r>
      <w:r w:rsidR="006F019E">
        <w:rPr>
          <w:rFonts w:ascii="Times New Roman" w:hAnsi="Times New Roman"/>
          <w:i/>
          <w:sz w:val="28"/>
          <w:szCs w:val="28"/>
          <w:lang w:val="ru-RU"/>
        </w:rPr>
        <w:t>4</w:t>
      </w:r>
      <w:r w:rsidRPr="008912EB">
        <w:rPr>
          <w:rFonts w:ascii="Times New Roman" w:hAnsi="Times New Roman"/>
          <w:i/>
          <w:sz w:val="28"/>
          <w:szCs w:val="28"/>
          <w:lang w:val="ru-RU"/>
        </w:rPr>
        <w:t xml:space="preserve"> года</w:t>
      </w:r>
    </w:p>
    <w:p w:rsidR="005C4424" w:rsidRPr="005C4424" w:rsidRDefault="005C4424" w:rsidP="005C4424">
      <w:pPr>
        <w:rPr>
          <w:lang w:val="ru-RU"/>
        </w:rPr>
      </w:pPr>
    </w:p>
    <w:p w:rsidR="000A1E11" w:rsidRPr="000D084F" w:rsidRDefault="003974C3" w:rsidP="000D084F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gramStart"/>
      <w:r w:rsidRPr="000D084F">
        <w:rPr>
          <w:rFonts w:ascii="Times New Roman" w:hAnsi="Times New Roman"/>
          <w:b w:val="0"/>
          <w:sz w:val="28"/>
          <w:szCs w:val="28"/>
          <w:lang w:val="ru-RU"/>
        </w:rPr>
        <w:t>На основании Федерального закона от 21 июля 1997 года № 117-ФЗ «О безопасности гидротехнических сооружений»,  главы 10 Федерального закона от 7 июл</w:t>
      </w:r>
      <w:r w:rsidR="000D084F">
        <w:rPr>
          <w:rFonts w:ascii="Times New Roman" w:hAnsi="Times New Roman"/>
          <w:b w:val="0"/>
          <w:sz w:val="28"/>
          <w:szCs w:val="28"/>
          <w:lang w:val="ru-RU"/>
        </w:rPr>
        <w:t>я 2003 года № 126-ФЗ «О связи»,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в целях обеспечения жизнедеятельности населения и устойчивого функционирования предприятий в период весеннего половодья на территории Кушвинского городского округа в 201</w:t>
      </w:r>
      <w:r w:rsid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году,  администрация Кушвинского городского округа</w:t>
      </w:r>
      <w:proofErr w:type="gramEnd"/>
    </w:p>
    <w:p w:rsidR="000A1E11" w:rsidRPr="000D084F" w:rsidRDefault="003974C3" w:rsidP="000D084F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D084F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0A1E11" w:rsidRDefault="003974C3" w:rsidP="000D084F">
      <w:pPr>
        <w:pStyle w:val="a3"/>
        <w:numPr>
          <w:ilvl w:val="0"/>
          <w:numId w:val="8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Утвердить состав межведомственной </w:t>
      </w:r>
      <w:proofErr w:type="spellStart"/>
      <w:r w:rsidRPr="000D084F">
        <w:rPr>
          <w:rFonts w:ascii="Times New Roman" w:hAnsi="Times New Roman"/>
          <w:b w:val="0"/>
          <w:sz w:val="28"/>
          <w:szCs w:val="28"/>
          <w:lang w:val="ru-RU"/>
        </w:rPr>
        <w:t>противопаводковой</w:t>
      </w:r>
      <w:proofErr w:type="spellEnd"/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комиссии Кушвинского городского округа (прилагается).</w:t>
      </w:r>
    </w:p>
    <w:p w:rsidR="00813984" w:rsidRDefault="00813984" w:rsidP="000D084F">
      <w:pPr>
        <w:pStyle w:val="a3"/>
        <w:numPr>
          <w:ilvl w:val="0"/>
          <w:numId w:val="8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Утвердить план организации пропуска весеннего половодья на территории Кушвинского городского округа на 2014 год (прилагается).</w:t>
      </w:r>
    </w:p>
    <w:p w:rsidR="000A1E11" w:rsidRPr="000D084F" w:rsidRDefault="003974C3" w:rsidP="000D084F">
      <w:pPr>
        <w:pStyle w:val="a3"/>
        <w:numPr>
          <w:ilvl w:val="0"/>
          <w:numId w:val="8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Руководителям предприятий (организаций) - собственников гидротехнических сооружений (далее </w:t>
      </w:r>
      <w:r w:rsidR="000D084F">
        <w:rPr>
          <w:rFonts w:ascii="Times New Roman" w:hAnsi="Times New Roman"/>
          <w:b w:val="0"/>
          <w:sz w:val="28"/>
          <w:szCs w:val="28"/>
          <w:lang w:val="ru-RU"/>
        </w:rPr>
        <w:t xml:space="preserve">- 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>ГТС) и предприятий (организаций), на балансе которых находятся ГТС:</w:t>
      </w:r>
    </w:p>
    <w:p w:rsidR="000A1E11" w:rsidRPr="000D084F" w:rsidRDefault="005F2C41" w:rsidP="000D084F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.1. до 20 февраля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разработать и утвердить планы мероприятий по организации безаварийного пропуска весеннего половодья на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год; </w:t>
      </w:r>
    </w:p>
    <w:p w:rsidR="000A1E11" w:rsidRPr="000D084F" w:rsidRDefault="005F2C41" w:rsidP="000D084F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.2. в срок до 15 марта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назначить приказом ответственных лиц за безопасную эксплуатацию ГТС, организовать ведение журнала визуальных наблюдений ГТС, разработать должностные инструкции на обслуживающий персонал ГТС, откорректировать план ликвидации аварийных ситуаций на ГТС;</w:t>
      </w:r>
    </w:p>
    <w:p w:rsidR="000A1E11" w:rsidRPr="000D084F" w:rsidRDefault="000A1E11" w:rsidP="000D084F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5F2C41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.3. до 20 марта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предусмотреть резерв финансовых и материальных сре</w:t>
      </w:r>
      <w:proofErr w:type="gram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дств дл</w:t>
      </w:r>
      <w:proofErr w:type="gram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я быстрой локализации последствий в случае возникновения чрезвычайной ситуации на ГТС в период паводка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года;</w:t>
      </w:r>
    </w:p>
    <w:p w:rsidR="000A1E11" w:rsidRPr="000D084F" w:rsidRDefault="000A1E11" w:rsidP="000D084F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5F2C41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.4. в срок до 20 марта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представить план мероприятий по организации безаварийного пропуска весеннего половодья на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 в межведомственную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противопаводковую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комиссию Кушвинского городского округа;</w:t>
      </w:r>
    </w:p>
    <w:p w:rsidR="000A1E11" w:rsidRPr="000D084F" w:rsidRDefault="000A1E11" w:rsidP="000D084F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5F2C41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.5. до 25 марта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провести подготовительные работы по подготовке ГТС к пропуску паводковых вод: </w:t>
      </w:r>
    </w:p>
    <w:p w:rsidR="000A1E11" w:rsidRPr="000D084F" w:rsidRDefault="005F2C41" w:rsidP="000D084F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0D084F">
        <w:rPr>
          <w:rFonts w:ascii="Times New Roman" w:hAnsi="Times New Roman"/>
          <w:b w:val="0"/>
          <w:sz w:val="28"/>
          <w:szCs w:val="28"/>
          <w:lang w:val="ru-RU"/>
        </w:rPr>
        <w:t xml:space="preserve">.5.1. очистить </w:t>
      </w:r>
      <w:proofErr w:type="gramStart"/>
      <w:r w:rsidR="000D084F">
        <w:rPr>
          <w:rFonts w:ascii="Times New Roman" w:hAnsi="Times New Roman"/>
          <w:b w:val="0"/>
          <w:sz w:val="28"/>
          <w:szCs w:val="28"/>
          <w:lang w:val="ru-RU"/>
        </w:rPr>
        <w:t>от</w:t>
      </w:r>
      <w:proofErr w:type="gram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льда затворы гидросооружения; </w:t>
      </w:r>
    </w:p>
    <w:p w:rsidR="000A1E11" w:rsidRPr="000D084F" w:rsidRDefault="005F2C41" w:rsidP="000D084F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.5.2. проверить механизм маневрирования затворами;</w:t>
      </w:r>
    </w:p>
    <w:p w:rsidR="005F2C41" w:rsidRDefault="005F2C41" w:rsidP="005F2C41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lastRenderedPageBreak/>
        <w:t>3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.6. до 25 марта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и</w:t>
      </w:r>
      <w:r w:rsidR="005F7168">
        <w:rPr>
          <w:rFonts w:ascii="Times New Roman" w:hAnsi="Times New Roman"/>
          <w:b w:val="0"/>
          <w:sz w:val="28"/>
          <w:szCs w:val="28"/>
          <w:lang w:val="ru-RU"/>
        </w:rPr>
        <w:t>нформацию о выполнении пунктов 3.1-3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.5 данного постановления представить в межведомственную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противопаводковую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комиссию Кушвинского городского округа.</w:t>
      </w:r>
    </w:p>
    <w:p w:rsidR="005F2C41" w:rsidRDefault="005F2C41" w:rsidP="005F2C41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.7. в срок до 2 апреля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организовать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предпаводковое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обследование технического состояния всего комплекса ГТС (плотина, водосброс, водозабор, водослив, быстроток,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сор</w:t>
      </w:r>
      <w:proofErr w:type="gram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о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-</w:t>
      </w:r>
      <w:proofErr w:type="gram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и льдозадерживающие устройства) с составлением акта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предпаводкового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обследования. Акты представить в межведомственную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противопаводковую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комиссию Кушвинского городского округа в срок до 5 апреля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года.</w:t>
      </w:r>
    </w:p>
    <w:p w:rsidR="005F2C41" w:rsidRDefault="005F2C41" w:rsidP="005F2C41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 Председателю Комитета по управлению муниципальным имуществом</w:t>
      </w:r>
      <w:r w:rsidR="00986AAC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Кушвинского городского округа Куценко Е.Г.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до </w:t>
      </w:r>
      <w:r w:rsidR="00D03B0F" w:rsidRPr="000D084F">
        <w:rPr>
          <w:rFonts w:ascii="Times New Roman" w:hAnsi="Times New Roman"/>
          <w:b w:val="0"/>
          <w:sz w:val="28"/>
          <w:szCs w:val="28"/>
          <w:lang w:val="ru-RU"/>
        </w:rPr>
        <w:t>0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1 марта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>: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5F2C41" w:rsidRDefault="005F2C41" w:rsidP="005F2C41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 xml:space="preserve">.1. </w:t>
      </w:r>
      <w:r w:rsidR="005C4424">
        <w:rPr>
          <w:rFonts w:ascii="Times New Roman" w:hAnsi="Times New Roman"/>
          <w:b w:val="0"/>
          <w:sz w:val="28"/>
          <w:szCs w:val="28"/>
          <w:lang w:val="ru-RU"/>
        </w:rPr>
        <w:t xml:space="preserve">разработать техническое задание на проведение аукциона </w:t>
      </w:r>
      <w:r w:rsidR="00642596">
        <w:rPr>
          <w:rFonts w:ascii="Times New Roman" w:hAnsi="Times New Roman"/>
          <w:b w:val="0"/>
          <w:sz w:val="28"/>
          <w:szCs w:val="28"/>
          <w:lang w:val="ru-RU"/>
        </w:rPr>
        <w:t>п</w:t>
      </w:r>
      <w:r w:rsidR="00457E95" w:rsidRPr="000D084F">
        <w:rPr>
          <w:rFonts w:ascii="Times New Roman" w:hAnsi="Times New Roman"/>
          <w:b w:val="0"/>
          <w:sz w:val="28"/>
          <w:szCs w:val="28"/>
          <w:lang w:val="ru-RU"/>
        </w:rPr>
        <w:t>о  техническом</w:t>
      </w:r>
      <w:r w:rsidR="00642596">
        <w:rPr>
          <w:rFonts w:ascii="Times New Roman" w:hAnsi="Times New Roman"/>
          <w:b w:val="0"/>
          <w:sz w:val="28"/>
          <w:szCs w:val="28"/>
          <w:lang w:val="ru-RU"/>
        </w:rPr>
        <w:t>у</w:t>
      </w:r>
      <w:r w:rsidR="00457E95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обслуживани</w:t>
      </w:r>
      <w:r w:rsidR="00642596">
        <w:rPr>
          <w:rFonts w:ascii="Times New Roman" w:hAnsi="Times New Roman"/>
          <w:b w:val="0"/>
          <w:sz w:val="28"/>
          <w:szCs w:val="28"/>
          <w:lang w:val="ru-RU"/>
        </w:rPr>
        <w:t>ю</w:t>
      </w:r>
      <w:r w:rsidR="00457E95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>гидротехнических сооружений</w:t>
      </w:r>
      <w:r w:rsidR="00457E95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 </w:t>
      </w:r>
      <w:r w:rsidR="00642596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с целью приведения </w:t>
      </w:r>
      <w:r w:rsidR="00C9725F">
        <w:rPr>
          <w:rFonts w:ascii="Times New Roman" w:hAnsi="Times New Roman"/>
          <w:b w:val="0"/>
          <w:sz w:val="28"/>
          <w:szCs w:val="28"/>
          <w:lang w:val="ru-RU"/>
        </w:rPr>
        <w:t>технического состояния ГТС</w:t>
      </w:r>
      <w:r w:rsidR="00642596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 в соответствие с действующим законодательством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:rsidR="005F2C41" w:rsidRDefault="005F2C41" w:rsidP="005F2C41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 xml:space="preserve">.2. </w:t>
      </w:r>
      <w:r w:rsidR="00642596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gramStart"/>
      <w:r w:rsidR="00642596">
        <w:rPr>
          <w:rFonts w:ascii="Times New Roman" w:hAnsi="Times New Roman"/>
          <w:b w:val="0"/>
          <w:sz w:val="28"/>
          <w:szCs w:val="28"/>
          <w:lang w:val="ru-RU"/>
        </w:rPr>
        <w:t>разместить</w:t>
      </w:r>
      <w:r w:rsidR="00457E9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642596">
        <w:rPr>
          <w:rFonts w:ascii="Times New Roman" w:hAnsi="Times New Roman"/>
          <w:b w:val="0"/>
          <w:sz w:val="28"/>
          <w:szCs w:val="28"/>
          <w:lang w:val="ru-RU"/>
        </w:rPr>
        <w:t xml:space="preserve"> извещение</w:t>
      </w:r>
      <w:proofErr w:type="gramEnd"/>
      <w:r w:rsidR="00457E95" w:rsidRPr="00457E95">
        <w:rPr>
          <w:rFonts w:ascii="Times New Roman" w:hAnsi="Times New Roman"/>
          <w:b w:val="0"/>
          <w:sz w:val="28"/>
          <w:szCs w:val="28"/>
          <w:lang w:val="ru-RU"/>
        </w:rPr>
        <w:t xml:space="preserve"> об осуществлении работ </w:t>
      </w:r>
      <w:r w:rsidR="00642596">
        <w:rPr>
          <w:rFonts w:ascii="Times New Roman" w:hAnsi="Times New Roman"/>
          <w:b w:val="0"/>
          <w:sz w:val="28"/>
          <w:szCs w:val="28"/>
          <w:lang w:val="ru-RU"/>
        </w:rPr>
        <w:t>п</w:t>
      </w:r>
      <w:r w:rsidR="00457E95" w:rsidRPr="000D084F">
        <w:rPr>
          <w:rFonts w:ascii="Times New Roman" w:hAnsi="Times New Roman"/>
          <w:b w:val="0"/>
          <w:sz w:val="28"/>
          <w:szCs w:val="28"/>
          <w:lang w:val="ru-RU"/>
        </w:rPr>
        <w:t>о  техническом</w:t>
      </w:r>
      <w:r w:rsidR="00642596">
        <w:rPr>
          <w:rFonts w:ascii="Times New Roman" w:hAnsi="Times New Roman"/>
          <w:b w:val="0"/>
          <w:sz w:val="28"/>
          <w:szCs w:val="28"/>
          <w:lang w:val="ru-RU"/>
        </w:rPr>
        <w:t>у</w:t>
      </w:r>
      <w:r w:rsidR="00457E95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обслуживани</w:t>
      </w:r>
      <w:r w:rsidR="00642596">
        <w:rPr>
          <w:rFonts w:ascii="Times New Roman" w:hAnsi="Times New Roman"/>
          <w:b w:val="0"/>
          <w:sz w:val="28"/>
          <w:szCs w:val="28"/>
          <w:lang w:val="ru-RU"/>
        </w:rPr>
        <w:t>ю</w:t>
      </w:r>
      <w:r w:rsidR="00457E95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ГТС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>;</w:t>
      </w:r>
      <w:r w:rsidR="00457E95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5F2C41" w:rsidRDefault="005F2C41" w:rsidP="005F2C41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 xml:space="preserve">.3. </w:t>
      </w:r>
      <w:r w:rsidR="00642596">
        <w:rPr>
          <w:rFonts w:ascii="Times New Roman" w:hAnsi="Times New Roman"/>
          <w:b w:val="0"/>
          <w:sz w:val="28"/>
          <w:szCs w:val="28"/>
          <w:lang w:val="ru-RU"/>
        </w:rPr>
        <w:t>направить приглашение</w:t>
      </w:r>
      <w:r w:rsidR="00642596" w:rsidRPr="00457E95">
        <w:rPr>
          <w:rFonts w:ascii="Times New Roman" w:hAnsi="Times New Roman"/>
          <w:b w:val="0"/>
          <w:sz w:val="28"/>
          <w:szCs w:val="28"/>
          <w:lang w:val="ru-RU"/>
        </w:rPr>
        <w:t xml:space="preserve"> принять участие в определении поставщика (подрядчика, исполнителя)</w:t>
      </w:r>
      <w:r w:rsidR="00642596">
        <w:rPr>
          <w:rFonts w:ascii="Times New Roman" w:hAnsi="Times New Roman"/>
          <w:b w:val="0"/>
          <w:sz w:val="28"/>
          <w:szCs w:val="28"/>
          <w:lang w:val="ru-RU"/>
        </w:rPr>
        <w:t>, заключить контракт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>;</w:t>
      </w:r>
      <w:r w:rsidR="00642596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5F2C41" w:rsidRDefault="005F7168" w:rsidP="005F2C41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>.4. п</w:t>
      </w:r>
      <w:r w:rsidR="00642596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редставить информацию в межведомственную </w:t>
      </w:r>
      <w:proofErr w:type="spellStart"/>
      <w:r w:rsidR="00642596" w:rsidRPr="000D084F">
        <w:rPr>
          <w:rFonts w:ascii="Times New Roman" w:hAnsi="Times New Roman"/>
          <w:b w:val="0"/>
          <w:sz w:val="28"/>
          <w:szCs w:val="28"/>
          <w:lang w:val="ru-RU"/>
        </w:rPr>
        <w:t>противопаводковую</w:t>
      </w:r>
      <w:proofErr w:type="spellEnd"/>
      <w:r w:rsidR="00642596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комиссию </w:t>
      </w:r>
      <w:r w:rsidR="00642596" w:rsidRPr="00457E95">
        <w:rPr>
          <w:rFonts w:ascii="Times New Roman" w:hAnsi="Times New Roman"/>
          <w:b w:val="0"/>
          <w:sz w:val="28"/>
          <w:szCs w:val="28"/>
          <w:lang w:val="ru-RU"/>
        </w:rPr>
        <w:t>Кушвинского городского округа</w:t>
      </w:r>
      <w:r w:rsidR="00194BC4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5F2C41" w:rsidRDefault="005F7168" w:rsidP="005F2C41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3974C3" w:rsidRPr="00457E95">
        <w:rPr>
          <w:rFonts w:ascii="Times New Roman" w:hAnsi="Times New Roman"/>
          <w:b w:val="0"/>
          <w:sz w:val="28"/>
          <w:szCs w:val="28"/>
          <w:lang w:val="ru-RU"/>
        </w:rPr>
        <w:t xml:space="preserve">.  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Директору муниципального казенного учреждения Кушвинского городского округа «Комитет жилищно-коммунальной сферы» </w:t>
      </w:r>
      <w:r w:rsidR="007858F7" w:rsidRPr="000D084F">
        <w:rPr>
          <w:rFonts w:ascii="Times New Roman" w:hAnsi="Times New Roman"/>
          <w:b w:val="0"/>
          <w:sz w:val="28"/>
          <w:szCs w:val="28"/>
          <w:lang w:val="ru-RU"/>
        </w:rPr>
        <w:t>Шурыгин</w:t>
      </w:r>
      <w:r w:rsidR="008439F7" w:rsidRPr="000D084F">
        <w:rPr>
          <w:rFonts w:ascii="Times New Roman" w:hAnsi="Times New Roman"/>
          <w:b w:val="0"/>
          <w:sz w:val="28"/>
          <w:szCs w:val="28"/>
          <w:lang w:val="ru-RU"/>
        </w:rPr>
        <w:t>у</w:t>
      </w:r>
      <w:r w:rsidR="007858F7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А.А.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:</w:t>
      </w:r>
    </w:p>
    <w:p w:rsidR="005F7168" w:rsidRDefault="005F7168" w:rsidP="005F7168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.1. в срок до 15 марта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разработать, утвердить и представить в межведомственную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противопаводковую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комиссию план мероприятий по подготовке территорий населенных пунктов Кушвинского городского округа к весеннему паводку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года;</w:t>
      </w:r>
    </w:p>
    <w:p w:rsidR="005F7168" w:rsidRDefault="005F7168" w:rsidP="005F7168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.2. перед весенним половодьем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организовать проведение санитарной очистки на подтопляемых территориях населённых пунктов Кушвинского городского округа;</w:t>
      </w:r>
    </w:p>
    <w:p w:rsidR="005F7168" w:rsidRDefault="005F7168" w:rsidP="005F7168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. </w:t>
      </w:r>
      <w:proofErr w:type="gram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Рекомендовать начальнику линейно-технического участка г.</w:t>
      </w:r>
      <w:r w:rsidR="003A0DE1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Кушва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Красноуральского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цеха комплексного технического обслуживания Нижнетагильского районного узла связи Екатеринбургского филиала ОАО «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Ростелеком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» Белоголовой Л.П. в период весеннего половодья 201</w:t>
      </w:r>
      <w:r w:rsidR="006F019E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обеспечить устойчивую телефонную связь межведомственной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противопаводковой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комиссии Кушвинского городского округа с руководителями предприятий – владельцами ГТС и руководителями предприятий, на балансе которых находятся ГТС.</w:t>
      </w:r>
      <w:proofErr w:type="gramEnd"/>
    </w:p>
    <w:p w:rsidR="005F7168" w:rsidRDefault="005F7168" w:rsidP="005F7168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 Рекомендовать ООО «Родник» (Бердников А.Л.) до 2 апреля 201</w:t>
      </w:r>
      <w:r w:rsidR="00E34A48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создать месячный запас хлорсодержащих реагентов для обеззараживания питьевой воды и обеспечить круглосуточную работу всех питьевых скважин.</w:t>
      </w:r>
    </w:p>
    <w:p w:rsidR="005F7168" w:rsidRDefault="005F7168" w:rsidP="005F7168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. Рекомендовать главному врачу центра гигиены и эпидемиологии в Свердловской области по Кушвинскому городскому округу, </w:t>
      </w:r>
      <w:proofErr w:type="gram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г</w:t>
      </w:r>
      <w:proofErr w:type="gram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. Качканар </w:t>
      </w:r>
      <w:r w:rsidR="00E34A48" w:rsidRPr="000D084F">
        <w:rPr>
          <w:rFonts w:ascii="Times New Roman" w:hAnsi="Times New Roman"/>
          <w:b w:val="0"/>
          <w:sz w:val="28"/>
          <w:szCs w:val="28"/>
          <w:lang w:val="ru-RU"/>
        </w:rPr>
        <w:t>Поповой О.Б.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в период паводка усилить контроль за состоянием питьевой воды на территории Кушвинского городского округа.</w:t>
      </w:r>
    </w:p>
    <w:p w:rsidR="003974C3" w:rsidRPr="005F7168" w:rsidRDefault="005F7168" w:rsidP="005F7168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lastRenderedPageBreak/>
        <w:t>9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 Рекомендовать Межмуниципальному отделу МВД России «Кушвинский» (</w:t>
      </w:r>
      <w:proofErr w:type="spellStart"/>
      <w:r w:rsidR="00E34A48" w:rsidRPr="000D084F">
        <w:rPr>
          <w:rFonts w:ascii="Times New Roman" w:hAnsi="Times New Roman"/>
          <w:b w:val="0"/>
          <w:sz w:val="28"/>
          <w:szCs w:val="28"/>
          <w:lang w:val="ru-RU"/>
        </w:rPr>
        <w:t>Хватову</w:t>
      </w:r>
      <w:proofErr w:type="spellEnd"/>
      <w:r w:rsidR="000E1E19">
        <w:rPr>
          <w:rFonts w:ascii="Times New Roman" w:hAnsi="Times New Roman"/>
          <w:b w:val="0"/>
          <w:sz w:val="28"/>
          <w:szCs w:val="28"/>
          <w:lang w:val="ru-RU"/>
        </w:rPr>
        <w:t xml:space="preserve"> Ю.Н.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) совместно с руководителями</w:t>
      </w:r>
      <w:r w:rsidR="008439F7" w:rsidRPr="000D084F">
        <w:rPr>
          <w:rFonts w:ascii="Times New Roman" w:hAnsi="Times New Roman"/>
          <w:b w:val="0"/>
          <w:sz w:val="28"/>
          <w:szCs w:val="28"/>
          <w:lang w:val="ru-RU"/>
        </w:rPr>
        <w:t>,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ответственными за техническое состояние ГТС</w:t>
      </w:r>
      <w:r w:rsidR="008439F7" w:rsidRPr="000D084F">
        <w:rPr>
          <w:rFonts w:ascii="Times New Roman" w:hAnsi="Times New Roman"/>
          <w:b w:val="0"/>
          <w:sz w:val="28"/>
          <w:szCs w:val="28"/>
          <w:lang w:val="ru-RU"/>
        </w:rPr>
        <w:t>,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организовать охрану ГТС и принятие других необходимых мер антитеррористической</w:t>
      </w:r>
      <w:r w:rsidR="00986AAC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защищенности ГТС. Информацию по антитеррористической защищённости ГТС и рекомендации по усилению антитеррористической защищённости ГТС представить в </w:t>
      </w:r>
      <w:r w:rsidR="00AB2474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межведомственную </w:t>
      </w:r>
      <w:proofErr w:type="spellStart"/>
      <w:r w:rsidR="00AB2474" w:rsidRPr="000D084F">
        <w:rPr>
          <w:rFonts w:ascii="Times New Roman" w:hAnsi="Times New Roman"/>
          <w:b w:val="0"/>
          <w:sz w:val="28"/>
          <w:szCs w:val="28"/>
          <w:lang w:val="ru-RU"/>
        </w:rPr>
        <w:t>противопаводковую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комиссию </w:t>
      </w:r>
      <w:r w:rsidR="003974C3" w:rsidRPr="005F7168">
        <w:rPr>
          <w:rFonts w:ascii="Times New Roman" w:hAnsi="Times New Roman"/>
          <w:b w:val="0"/>
          <w:sz w:val="28"/>
          <w:szCs w:val="28"/>
          <w:lang w:val="ru-RU"/>
        </w:rPr>
        <w:t>Кушвинского городского округа до 25 марта 201</w:t>
      </w:r>
      <w:r w:rsidR="00E34A48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5F7168">
        <w:rPr>
          <w:rFonts w:ascii="Times New Roman" w:hAnsi="Times New Roman"/>
          <w:b w:val="0"/>
          <w:sz w:val="28"/>
          <w:szCs w:val="28"/>
          <w:lang w:val="ru-RU"/>
        </w:rPr>
        <w:t xml:space="preserve"> года.</w:t>
      </w:r>
    </w:p>
    <w:p w:rsidR="003974C3" w:rsidRPr="000D084F" w:rsidRDefault="005F7168" w:rsidP="000E1E1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10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. Рекомендовать руководителям предприятий и организаций, управляющим компаниям, товариществам собственников жилья до 20 марта 201</w:t>
      </w:r>
      <w:r w:rsidR="00E34A48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обеспечить очистку водоотводных систем, трубопроводов, каналов для пропуска  и отвода весенних вод в целях предотвращения потоплений подвальных этажей зданий  и территории, и произвести очистку от снега перекрытий и крыш зданий.</w:t>
      </w:r>
    </w:p>
    <w:p w:rsidR="003974C3" w:rsidRPr="000D084F" w:rsidRDefault="005F7168" w:rsidP="000E1E1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11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. </w:t>
      </w:r>
      <w:proofErr w:type="gram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Начальнику финансового управления </w:t>
      </w:r>
      <w:r w:rsidR="000E1E19">
        <w:rPr>
          <w:rFonts w:ascii="Times New Roman" w:hAnsi="Times New Roman"/>
          <w:b w:val="0"/>
          <w:sz w:val="28"/>
          <w:szCs w:val="28"/>
          <w:lang w:val="ru-RU"/>
        </w:rPr>
        <w:t>Кушвинского городского округа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Штефанюк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Л.П., председателю </w:t>
      </w:r>
      <w:r w:rsidR="008439F7" w:rsidRPr="000D084F">
        <w:rPr>
          <w:rFonts w:ascii="Times New Roman" w:hAnsi="Times New Roman"/>
          <w:b w:val="0"/>
          <w:sz w:val="28"/>
          <w:szCs w:val="28"/>
          <w:lang w:val="ru-RU"/>
        </w:rPr>
        <w:t>К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омитета по управлению муниципальным имуществом</w:t>
      </w:r>
      <w:r w:rsidR="000E1E19">
        <w:rPr>
          <w:rFonts w:ascii="Times New Roman" w:hAnsi="Times New Roman"/>
          <w:b w:val="0"/>
          <w:sz w:val="28"/>
          <w:szCs w:val="28"/>
          <w:lang w:val="ru-RU"/>
        </w:rPr>
        <w:t xml:space="preserve"> Кушвинского городского округа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8439F7" w:rsidRPr="000D084F">
        <w:rPr>
          <w:rFonts w:ascii="Times New Roman" w:hAnsi="Times New Roman"/>
          <w:b w:val="0"/>
          <w:sz w:val="28"/>
          <w:szCs w:val="28"/>
          <w:lang w:val="ru-RU"/>
        </w:rPr>
        <w:t>Куценко Е. Г.</w:t>
      </w:r>
      <w:r w:rsidR="007858F7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  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обеспечить в 201</w:t>
      </w:r>
      <w:r w:rsidR="00E34A48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году финансирование технического обслуживания ГТС, находящихся в собственности Кушвинского городского округа, и  до 0</w:t>
      </w:r>
      <w:r w:rsidR="00D91D7C" w:rsidRPr="000D084F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марта 201</w:t>
      </w:r>
      <w:r w:rsidR="00E34A48" w:rsidRPr="000D084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года представить информацию по данному вопросу в межведомственную </w:t>
      </w:r>
      <w:proofErr w:type="spellStart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>противопаводковую</w:t>
      </w:r>
      <w:proofErr w:type="spellEnd"/>
      <w:r w:rsidR="003974C3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комиссию Кушвинского городского округа.</w:t>
      </w:r>
      <w:proofErr w:type="gramEnd"/>
    </w:p>
    <w:p w:rsidR="003974C3" w:rsidRPr="000D084F" w:rsidRDefault="003974C3" w:rsidP="001E14E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0D084F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5F7168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>. Главному редактору газеты «Кушвинский рабочий» Смирновой Л.А., директору муниципального казенного учреждения</w:t>
      </w:r>
      <w:r w:rsidR="00AB2474"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Кушвинского городского округа</w:t>
      </w:r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«Телерадиокомитет» </w:t>
      </w:r>
      <w:proofErr w:type="spellStart"/>
      <w:r w:rsidRPr="000D084F">
        <w:rPr>
          <w:rFonts w:ascii="Times New Roman" w:hAnsi="Times New Roman"/>
          <w:b w:val="0"/>
          <w:sz w:val="28"/>
          <w:szCs w:val="28"/>
          <w:lang w:val="ru-RU"/>
        </w:rPr>
        <w:t>Пересадиной</w:t>
      </w:r>
      <w:proofErr w:type="spellEnd"/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Е.Л. системно не менее двух раз в месяц освещать в средствах массовой информации вопросы безопасности населения в </w:t>
      </w:r>
      <w:proofErr w:type="spellStart"/>
      <w:r w:rsidRPr="000D084F">
        <w:rPr>
          <w:rFonts w:ascii="Times New Roman" w:hAnsi="Times New Roman"/>
          <w:b w:val="0"/>
          <w:sz w:val="28"/>
          <w:szCs w:val="28"/>
          <w:lang w:val="ru-RU"/>
        </w:rPr>
        <w:t>предпаводковый</w:t>
      </w:r>
      <w:proofErr w:type="spellEnd"/>
      <w:r w:rsidRPr="000D084F">
        <w:rPr>
          <w:rFonts w:ascii="Times New Roman" w:hAnsi="Times New Roman"/>
          <w:b w:val="0"/>
          <w:sz w:val="28"/>
          <w:szCs w:val="28"/>
          <w:lang w:val="ru-RU"/>
        </w:rPr>
        <w:t xml:space="preserve"> и паводковый период и безопасности людей на воде.</w:t>
      </w:r>
    </w:p>
    <w:p w:rsidR="001E14E4" w:rsidRPr="001E14E4" w:rsidRDefault="005F7168" w:rsidP="001E14E4">
      <w:pPr>
        <w:tabs>
          <w:tab w:val="left" w:pos="888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</w:t>
      </w:r>
      <w:r w:rsidR="001E14E4" w:rsidRPr="001E14E4">
        <w:rPr>
          <w:rFonts w:ascii="Times New Roman" w:hAnsi="Times New Roman"/>
          <w:sz w:val="28"/>
          <w:szCs w:val="28"/>
          <w:lang w:val="ru-RU"/>
        </w:rPr>
        <w:t>. Опубликовать данное постановление на официальном сайте Кушвинского городского округа в сети Интернет и в газете «Кушвинский рабочий».</w:t>
      </w:r>
    </w:p>
    <w:p w:rsidR="001E14E4" w:rsidRPr="001E14E4" w:rsidRDefault="005F7168" w:rsidP="001E14E4">
      <w:pPr>
        <w:pStyle w:val="a3"/>
        <w:tabs>
          <w:tab w:val="left" w:pos="0"/>
        </w:tabs>
        <w:spacing w:before="0"/>
        <w:ind w:firstLine="709"/>
        <w:jc w:val="both"/>
        <w:rPr>
          <w:rFonts w:ascii="Times New Roman" w:hAnsi="Times New Roman"/>
          <w:b w:val="0"/>
          <w:i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14</w:t>
      </w:r>
      <w:r w:rsidR="001E14E4" w:rsidRPr="001E14E4">
        <w:rPr>
          <w:rFonts w:ascii="Times New Roman" w:hAnsi="Times New Roman"/>
          <w:b w:val="0"/>
          <w:sz w:val="28"/>
          <w:szCs w:val="28"/>
          <w:lang w:val="ru-RU"/>
        </w:rPr>
        <w:t>. Контроль над исполнением данного постановления возложить на первого заместителя главы администрации Кушвинского городского Д.Ю. Трофимова.</w:t>
      </w:r>
    </w:p>
    <w:p w:rsidR="000E1E19" w:rsidRPr="001E14E4" w:rsidRDefault="000E1E19" w:rsidP="001E14E4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0E1E19" w:rsidRPr="001E14E4" w:rsidRDefault="000E1E19" w:rsidP="000E1E19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0E1E19" w:rsidRPr="001E14E4" w:rsidRDefault="000E1E19" w:rsidP="000E1E19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0E1E19" w:rsidRDefault="000E1E19" w:rsidP="000E1E19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3845E1" w:rsidRPr="000D084F" w:rsidRDefault="00B662EC" w:rsidP="000E1E19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0D084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Глава </w:t>
      </w:r>
      <w:r w:rsidR="00372354" w:rsidRPr="000D084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администрации </w:t>
      </w:r>
      <w:r w:rsidRPr="000D084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городского окру</w:t>
      </w:r>
      <w:r w:rsidR="000D084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га                             </w:t>
      </w:r>
      <w:r w:rsidR="00E34A48" w:rsidRPr="000D084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М.В. Слепухин</w:t>
      </w:r>
    </w:p>
    <w:p w:rsidR="00EE00B0" w:rsidRPr="000D084F" w:rsidRDefault="00EE00B0" w:rsidP="000A1E11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EE00B0" w:rsidRPr="000D084F" w:rsidRDefault="00EE00B0" w:rsidP="000A1E11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EE00B0" w:rsidRPr="000D084F" w:rsidRDefault="00EE00B0" w:rsidP="009B0A55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EE00B0" w:rsidRPr="000D084F" w:rsidRDefault="00EE00B0" w:rsidP="009B0A55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EE00B0" w:rsidRPr="000D084F" w:rsidRDefault="00EE00B0" w:rsidP="009B0A55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C81BB6" w:rsidRPr="000D084F" w:rsidRDefault="00C81BB6" w:rsidP="00C81BB6">
      <w:pPr>
        <w:rPr>
          <w:sz w:val="28"/>
          <w:szCs w:val="28"/>
          <w:lang w:val="ru-RU"/>
        </w:rPr>
      </w:pPr>
    </w:p>
    <w:p w:rsidR="005F7168" w:rsidRDefault="005F7168" w:rsidP="00B04514">
      <w:pPr>
        <w:jc w:val="center"/>
        <w:rPr>
          <w:rFonts w:ascii="Times New Roman" w:hAnsi="Times New Roman"/>
          <w:lang w:val="ru-RU"/>
        </w:rPr>
      </w:pPr>
    </w:p>
    <w:p w:rsidR="00CE0FEB" w:rsidRPr="00CE0FEB" w:rsidRDefault="00CE0FEB" w:rsidP="00CE0FEB">
      <w:pPr>
        <w:rPr>
          <w:lang w:val="ru-RU"/>
        </w:rPr>
      </w:pPr>
    </w:p>
    <w:tbl>
      <w:tblPr>
        <w:tblpPr w:leftFromText="180" w:rightFromText="180" w:vertAnchor="text" w:horzAnchor="margin" w:tblpXSpec="right" w:tblpY="-17"/>
        <w:tblW w:w="0" w:type="auto"/>
        <w:tblLook w:val="01E0"/>
      </w:tblPr>
      <w:tblGrid>
        <w:gridCol w:w="3991"/>
      </w:tblGrid>
      <w:tr w:rsidR="00CE0FEB" w:rsidRPr="00080C8B" w:rsidTr="00B04514">
        <w:trPr>
          <w:trHeight w:val="1385"/>
        </w:trPr>
        <w:tc>
          <w:tcPr>
            <w:tcW w:w="3991" w:type="dxa"/>
          </w:tcPr>
          <w:p w:rsidR="00CE0FEB" w:rsidRPr="000E1E19" w:rsidRDefault="000E1E19" w:rsidP="000E1E1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УТВЕРЖДЕН</w:t>
            </w:r>
          </w:p>
          <w:p w:rsidR="00CE0FEB" w:rsidRPr="00C96CAB" w:rsidRDefault="00CE0FEB" w:rsidP="000E1E1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96C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постановлением  администрации                                                                             Кушвинского городского округа</w:t>
            </w:r>
          </w:p>
          <w:p w:rsidR="00CE0FEB" w:rsidRDefault="00080C8B" w:rsidP="00C96CAB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 30.01.2014 № 119</w:t>
            </w:r>
          </w:p>
          <w:p w:rsidR="000E1E19" w:rsidRPr="000E1E19" w:rsidRDefault="00C96CAB" w:rsidP="00C96CAB">
            <w:pPr>
              <w:pStyle w:val="a3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0E1E19" w:rsidRPr="000E1E1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 мерах по подготовке к пропуску весеннего половодья 2014 года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  <w:p w:rsidR="000E1E19" w:rsidRPr="000E1E19" w:rsidRDefault="000E1E19" w:rsidP="000E1E19">
            <w:pPr>
              <w:rPr>
                <w:lang w:val="ru-RU"/>
              </w:rPr>
            </w:pPr>
          </w:p>
        </w:tc>
      </w:tr>
    </w:tbl>
    <w:p w:rsidR="00EE00B0" w:rsidRPr="000E1E19" w:rsidRDefault="00EE00B0" w:rsidP="009B0A55">
      <w:pPr>
        <w:pStyle w:val="1"/>
        <w:spacing w:before="0" w:after="0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:rsidR="00EE00B0" w:rsidRDefault="00EE00B0" w:rsidP="009B0A55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CE0FEB" w:rsidRDefault="00CE0FEB" w:rsidP="00CE0FEB">
      <w:pPr>
        <w:rPr>
          <w:lang w:val="ru-RU"/>
        </w:rPr>
      </w:pPr>
    </w:p>
    <w:p w:rsidR="00CE0FEB" w:rsidRDefault="00CE0FEB" w:rsidP="00CE0FEB">
      <w:pPr>
        <w:rPr>
          <w:lang w:val="ru-RU"/>
        </w:rPr>
      </w:pPr>
    </w:p>
    <w:p w:rsidR="00B04514" w:rsidRDefault="00B04514" w:rsidP="00CE0FEB">
      <w:pPr>
        <w:rPr>
          <w:lang w:val="ru-RU"/>
        </w:rPr>
      </w:pPr>
    </w:p>
    <w:p w:rsidR="00B04514" w:rsidRDefault="001E14E4" w:rsidP="00B04514">
      <w:pPr>
        <w:pStyle w:val="1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</w:t>
      </w:r>
    </w:p>
    <w:p w:rsidR="00EE00B0" w:rsidRPr="00CE0FEB" w:rsidRDefault="001E14E4" w:rsidP="009B0A5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B0451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</w:t>
      </w:r>
      <w:r w:rsidR="00EE00B0" w:rsidRPr="00CE0FEB">
        <w:rPr>
          <w:rFonts w:ascii="Times New Roman" w:hAnsi="Times New Roman"/>
          <w:sz w:val="24"/>
          <w:szCs w:val="24"/>
          <w:lang w:val="ru-RU"/>
        </w:rPr>
        <w:t>СОСТАВ</w:t>
      </w:r>
    </w:p>
    <w:p w:rsidR="00EE00B0" w:rsidRPr="00CE0FEB" w:rsidRDefault="00EE00B0" w:rsidP="009B0A5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CE0FEB">
        <w:rPr>
          <w:rFonts w:ascii="Times New Roman" w:hAnsi="Times New Roman"/>
          <w:sz w:val="24"/>
          <w:szCs w:val="24"/>
          <w:lang w:val="ru-RU"/>
        </w:rPr>
        <w:t xml:space="preserve">межведомственной </w:t>
      </w:r>
      <w:proofErr w:type="spellStart"/>
      <w:r w:rsidRPr="00CE0FEB">
        <w:rPr>
          <w:rFonts w:ascii="Times New Roman" w:hAnsi="Times New Roman"/>
          <w:sz w:val="24"/>
          <w:szCs w:val="24"/>
          <w:lang w:val="ru-RU"/>
        </w:rPr>
        <w:t>противопаводковой</w:t>
      </w:r>
      <w:proofErr w:type="spellEnd"/>
      <w:r w:rsidRPr="00CE0FEB">
        <w:rPr>
          <w:rFonts w:ascii="Times New Roman" w:hAnsi="Times New Roman"/>
          <w:sz w:val="24"/>
          <w:szCs w:val="24"/>
          <w:lang w:val="ru-RU"/>
        </w:rPr>
        <w:t xml:space="preserve"> комиссии</w:t>
      </w:r>
    </w:p>
    <w:p w:rsidR="00EE00B0" w:rsidRPr="00CE0FEB" w:rsidRDefault="00EE00B0" w:rsidP="009B0A5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CE0FEB">
        <w:rPr>
          <w:rFonts w:ascii="Times New Roman" w:hAnsi="Times New Roman"/>
          <w:sz w:val="24"/>
          <w:szCs w:val="24"/>
          <w:lang w:val="ru-RU"/>
        </w:rPr>
        <w:t>Кушвинского городского округа</w:t>
      </w:r>
    </w:p>
    <w:p w:rsidR="00F55140" w:rsidRPr="00CE0FEB" w:rsidRDefault="00F55140" w:rsidP="009B0A55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7796"/>
      </w:tblGrid>
      <w:tr w:rsidR="00305DC8" w:rsidRPr="00080C8B" w:rsidTr="000C063A">
        <w:trPr>
          <w:trHeight w:val="828"/>
        </w:trPr>
        <w:tc>
          <w:tcPr>
            <w:tcW w:w="2836" w:type="dxa"/>
          </w:tcPr>
          <w:p w:rsidR="00305DC8" w:rsidRPr="001E14E4" w:rsidRDefault="00305DC8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</w:t>
            </w:r>
          </w:p>
          <w:p w:rsidR="00305DC8" w:rsidRPr="001E14E4" w:rsidRDefault="00305DC8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sz w:val="24"/>
                <w:szCs w:val="24"/>
                <w:lang w:val="ru-RU"/>
              </w:rPr>
              <w:t>комиссии</w:t>
            </w:r>
          </w:p>
          <w:p w:rsidR="00305DC8" w:rsidRPr="001E14E4" w:rsidRDefault="00305DC8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Слепухин М.В.</w:t>
            </w:r>
          </w:p>
        </w:tc>
        <w:tc>
          <w:tcPr>
            <w:tcW w:w="7796" w:type="dxa"/>
          </w:tcPr>
          <w:p w:rsidR="00305DC8" w:rsidRPr="001E14E4" w:rsidRDefault="00305DC8" w:rsidP="0013187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глава администрации Кушвинского городского округа</w:t>
            </w:r>
          </w:p>
        </w:tc>
      </w:tr>
      <w:tr w:rsidR="00EE00B0" w:rsidRPr="00080C8B" w:rsidTr="00131873">
        <w:tc>
          <w:tcPr>
            <w:tcW w:w="2836" w:type="dxa"/>
          </w:tcPr>
          <w:p w:rsidR="00EE00B0" w:rsidRPr="00E34A48" w:rsidRDefault="00EE00B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A48">
              <w:rPr>
                <w:rFonts w:ascii="Times New Roman" w:hAnsi="Times New Roman"/>
                <w:sz w:val="24"/>
                <w:szCs w:val="24"/>
                <w:lang w:val="ru-RU"/>
              </w:rPr>
              <w:t>Заместители председателя комиссии</w:t>
            </w:r>
          </w:p>
          <w:p w:rsidR="00EE00B0" w:rsidRPr="00E34A48" w:rsidRDefault="00E34A48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Трофимов Д.Ю.</w:t>
            </w:r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первый заместитель главы администрации Кушвинского городского округа</w:t>
            </w:r>
          </w:p>
        </w:tc>
      </w:tr>
      <w:tr w:rsidR="00EE00B0" w:rsidRPr="00080C8B" w:rsidTr="00131873">
        <w:tc>
          <w:tcPr>
            <w:tcW w:w="2836" w:type="dxa"/>
          </w:tcPr>
          <w:p w:rsidR="00A55B39" w:rsidRPr="001E14E4" w:rsidRDefault="00A55B39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EE00B0" w:rsidRPr="00131873" w:rsidRDefault="00EE00B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Камчатов А.А.</w:t>
            </w:r>
            <w:proofErr w:type="gramEnd"/>
          </w:p>
        </w:tc>
        <w:tc>
          <w:tcPr>
            <w:tcW w:w="7796" w:type="dxa"/>
          </w:tcPr>
          <w:p w:rsidR="00EE00B0" w:rsidRPr="00AB2474" w:rsidRDefault="00EE00B0" w:rsidP="00AB247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B24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начальник отдела по гражданской обороне, чрезвычайным ситуациям, взаимодействию с правоохранительными органами  администрации Кушвинского городского округа</w:t>
            </w:r>
          </w:p>
        </w:tc>
      </w:tr>
      <w:tr w:rsidR="00EE00B0" w:rsidRPr="00131873" w:rsidTr="00131873">
        <w:trPr>
          <w:trHeight w:val="389"/>
        </w:trPr>
        <w:tc>
          <w:tcPr>
            <w:tcW w:w="10632" w:type="dxa"/>
            <w:gridSpan w:val="2"/>
          </w:tcPr>
          <w:p w:rsidR="00EE00B0" w:rsidRPr="00131873" w:rsidRDefault="00EE00B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73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131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1318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E00B0" w:rsidRPr="00080C8B" w:rsidTr="00131873">
        <w:tc>
          <w:tcPr>
            <w:tcW w:w="2836" w:type="dxa"/>
          </w:tcPr>
          <w:p w:rsidR="00EE00B0" w:rsidRPr="00131873" w:rsidRDefault="00EE00B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Посягин</w:t>
            </w:r>
            <w:proofErr w:type="spellEnd"/>
            <w:r w:rsidR="009465D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 xml:space="preserve"> Е.П</w:t>
            </w:r>
            <w:proofErr w:type="gramEnd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начальник управления  пос. Баранчинский</w:t>
            </w:r>
            <w:r w:rsidR="00F55140"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</w:t>
            </w: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администрации Кушвинского городского округа</w:t>
            </w:r>
          </w:p>
        </w:tc>
      </w:tr>
      <w:tr w:rsidR="008439F7" w:rsidRPr="00080C8B" w:rsidTr="00131873">
        <w:tc>
          <w:tcPr>
            <w:tcW w:w="2836" w:type="dxa"/>
          </w:tcPr>
          <w:p w:rsidR="008439F7" w:rsidRDefault="008439F7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Кукушкина</w:t>
            </w:r>
            <w:r w:rsidR="009465D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Н.М.</w:t>
            </w:r>
          </w:p>
        </w:tc>
        <w:tc>
          <w:tcPr>
            <w:tcW w:w="7796" w:type="dxa"/>
          </w:tcPr>
          <w:p w:rsidR="008439F7" w:rsidRPr="009465D4" w:rsidRDefault="009465D4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Специалист 1 категории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-у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правляющая территории станция Азиатская</w:t>
            </w:r>
          </w:p>
        </w:tc>
      </w:tr>
      <w:tr w:rsidR="00EE00B0" w:rsidRPr="00080C8B" w:rsidTr="00131873">
        <w:tc>
          <w:tcPr>
            <w:tcW w:w="2836" w:type="dxa"/>
          </w:tcPr>
          <w:p w:rsidR="00EE00B0" w:rsidRPr="008439F7" w:rsidRDefault="008439F7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Шамченко В.Д.</w:t>
            </w:r>
          </w:p>
        </w:tc>
        <w:tc>
          <w:tcPr>
            <w:tcW w:w="7796" w:type="dxa"/>
          </w:tcPr>
          <w:p w:rsidR="00EE00B0" w:rsidRPr="00493E85" w:rsidRDefault="00493E85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Ведущий специалист по управлению деревнями Кедровка Мостовая Боровая</w:t>
            </w:r>
          </w:p>
        </w:tc>
      </w:tr>
      <w:tr w:rsidR="00EE00B0" w:rsidRPr="00080C8B" w:rsidTr="00131873">
        <w:tc>
          <w:tcPr>
            <w:tcW w:w="2836" w:type="dxa"/>
          </w:tcPr>
          <w:p w:rsidR="00EE00B0" w:rsidRPr="00131873" w:rsidRDefault="00EE00B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Штефанюк</w:t>
            </w:r>
            <w:proofErr w:type="spellEnd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 xml:space="preserve"> Л.П.</w:t>
            </w:r>
            <w:proofErr w:type="gramEnd"/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начальник финансового управления в Кушвинском городском округе</w:t>
            </w:r>
          </w:p>
        </w:tc>
      </w:tr>
      <w:tr w:rsidR="00EE00B0" w:rsidRPr="00080C8B" w:rsidTr="00131873">
        <w:tc>
          <w:tcPr>
            <w:tcW w:w="2836" w:type="dxa"/>
          </w:tcPr>
          <w:p w:rsidR="00F55140" w:rsidRPr="001E14E4" w:rsidRDefault="00F5514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EE00B0" w:rsidRPr="00131873" w:rsidRDefault="00A55B39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Шурыгин</w:t>
            </w:r>
            <w:proofErr w:type="spellEnd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 xml:space="preserve"> А.А.</w:t>
            </w:r>
            <w:proofErr w:type="gramEnd"/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директор муниципального казенного учреждения «Комитет жилищно-коммунальной сферы» Кушвинского городского округа</w:t>
            </w:r>
          </w:p>
        </w:tc>
      </w:tr>
      <w:tr w:rsidR="00EE00B0" w:rsidRPr="00080C8B" w:rsidTr="00131873">
        <w:tc>
          <w:tcPr>
            <w:tcW w:w="2836" w:type="dxa"/>
          </w:tcPr>
          <w:p w:rsidR="00EE00B0" w:rsidRPr="00131873" w:rsidRDefault="00A55B39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Куценко</w:t>
            </w:r>
            <w:proofErr w:type="spellEnd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 xml:space="preserve"> Е.Г.</w:t>
            </w:r>
            <w:proofErr w:type="gramEnd"/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председатель комитета по управлению муниципальным имуществом Кушвинского городского округа</w:t>
            </w:r>
          </w:p>
        </w:tc>
      </w:tr>
      <w:tr w:rsidR="00EE00B0" w:rsidRPr="00080C8B" w:rsidTr="00131873">
        <w:tc>
          <w:tcPr>
            <w:tcW w:w="2836" w:type="dxa"/>
          </w:tcPr>
          <w:p w:rsidR="00F55140" w:rsidRPr="001E14E4" w:rsidRDefault="00F5514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EE00B0" w:rsidRPr="00131873" w:rsidRDefault="00EE00B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Шерстобитова</w:t>
            </w:r>
            <w:proofErr w:type="spellEnd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 xml:space="preserve"> Н.М.</w:t>
            </w:r>
            <w:proofErr w:type="gramEnd"/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ведущий специалист по природным ресурсам и с/</w:t>
            </w:r>
            <w:proofErr w:type="spellStart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</w:t>
            </w:r>
            <w:proofErr w:type="spellEnd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A55B39" w:rsidRPr="00131873" w:rsidTr="00131873">
        <w:tc>
          <w:tcPr>
            <w:tcW w:w="10632" w:type="dxa"/>
            <w:gridSpan w:val="2"/>
          </w:tcPr>
          <w:p w:rsidR="00A55B39" w:rsidRPr="00131873" w:rsidRDefault="00A55B39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7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31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Fonts w:ascii="Times New Roman" w:hAnsi="Times New Roman"/>
                <w:sz w:val="24"/>
                <w:szCs w:val="24"/>
              </w:rPr>
              <w:t>согласованию</w:t>
            </w:r>
            <w:proofErr w:type="spellEnd"/>
            <w:r w:rsidRPr="001318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E00B0" w:rsidRPr="00080C8B" w:rsidTr="00131873">
        <w:tc>
          <w:tcPr>
            <w:tcW w:w="2836" w:type="dxa"/>
          </w:tcPr>
          <w:p w:rsidR="00EE00B0" w:rsidRPr="00E34A48" w:rsidRDefault="00E34A48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Хватов </w:t>
            </w:r>
            <w:r w:rsidR="00B0402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Ю.Н.</w:t>
            </w:r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начальник Межмуниципального отдела МВД РФ «Кушвинский»</w:t>
            </w:r>
          </w:p>
        </w:tc>
      </w:tr>
      <w:tr w:rsidR="00EE00B0" w:rsidRPr="00080C8B" w:rsidTr="00131873">
        <w:tc>
          <w:tcPr>
            <w:tcW w:w="2836" w:type="dxa"/>
          </w:tcPr>
          <w:p w:rsidR="00F55140" w:rsidRPr="001E14E4" w:rsidRDefault="00F5514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EE00B0" w:rsidRPr="00E34A48" w:rsidRDefault="00E34A48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Попова О.Б.</w:t>
            </w:r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- главный врач центра гигиены и эпидемиологии в Свердловской области по Кушвинскому городскому округу, </w:t>
            </w:r>
            <w:proofErr w:type="gramStart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</w:t>
            </w:r>
            <w:proofErr w:type="gramEnd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 Качканар</w:t>
            </w:r>
          </w:p>
        </w:tc>
      </w:tr>
      <w:tr w:rsidR="00EE00B0" w:rsidRPr="00080C8B" w:rsidTr="00131873">
        <w:tc>
          <w:tcPr>
            <w:tcW w:w="2836" w:type="dxa"/>
          </w:tcPr>
          <w:p w:rsidR="00F55140" w:rsidRPr="001E14E4" w:rsidRDefault="00F5514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EE00B0" w:rsidRPr="00131873" w:rsidRDefault="00EE00B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Швецов</w:t>
            </w:r>
            <w:proofErr w:type="spellEnd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 xml:space="preserve"> В.Р.</w:t>
            </w:r>
            <w:proofErr w:type="gramEnd"/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начальник 46 отряда Федеральной противопожарной службы  ГУ МЧС РФ по Свердловской области</w:t>
            </w:r>
          </w:p>
        </w:tc>
      </w:tr>
      <w:tr w:rsidR="00EE00B0" w:rsidRPr="00080C8B" w:rsidTr="00131873">
        <w:tc>
          <w:tcPr>
            <w:tcW w:w="2836" w:type="dxa"/>
          </w:tcPr>
          <w:p w:rsidR="00F55140" w:rsidRPr="001E14E4" w:rsidRDefault="00F5514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EE00B0" w:rsidRPr="00131873" w:rsidRDefault="00EE00B0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Егорова</w:t>
            </w:r>
            <w:proofErr w:type="spellEnd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 xml:space="preserve"> Н.Н.</w:t>
            </w:r>
            <w:proofErr w:type="gramEnd"/>
          </w:p>
        </w:tc>
        <w:tc>
          <w:tcPr>
            <w:tcW w:w="7796" w:type="dxa"/>
          </w:tcPr>
          <w:p w:rsidR="00EE00B0" w:rsidRPr="001E14E4" w:rsidRDefault="00EE00B0" w:rsidP="0013187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главный врач Государственного бюджетного учреждения здравоохранения Свердловской области «Центральная городская больница города Кушва»</w:t>
            </w:r>
          </w:p>
        </w:tc>
      </w:tr>
      <w:tr w:rsidR="008439F7" w:rsidRPr="00080C8B" w:rsidTr="00131873">
        <w:tc>
          <w:tcPr>
            <w:tcW w:w="2836" w:type="dxa"/>
          </w:tcPr>
          <w:p w:rsidR="008439F7" w:rsidRPr="001E14E4" w:rsidRDefault="008439F7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8439F7" w:rsidRPr="00131873" w:rsidRDefault="008439F7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>Белоголова</w:t>
            </w:r>
            <w:proofErr w:type="spellEnd"/>
            <w:r w:rsidRPr="00131873">
              <w:rPr>
                <w:rFonts w:ascii="Times New Roman" w:hAnsi="Times New Roman"/>
                <w:b w:val="0"/>
                <w:sz w:val="24"/>
                <w:szCs w:val="24"/>
              </w:rPr>
              <w:t xml:space="preserve"> Л.П</w:t>
            </w:r>
          </w:p>
        </w:tc>
        <w:tc>
          <w:tcPr>
            <w:tcW w:w="7796" w:type="dxa"/>
          </w:tcPr>
          <w:p w:rsidR="008439F7" w:rsidRPr="001E14E4" w:rsidRDefault="008439F7" w:rsidP="00BF32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-начальник линейно-технического участка г</w:t>
            </w:r>
            <w:proofErr w:type="gramStart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.К</w:t>
            </w:r>
            <w:proofErr w:type="gramEnd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ушва </w:t>
            </w:r>
            <w:proofErr w:type="spellStart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Красноуральского</w:t>
            </w:r>
            <w:proofErr w:type="spellEnd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цеха комплексного технического обслуживания Нижнетагильского районного узла связи Екатеринбургского филиала ОАО «</w:t>
            </w:r>
            <w:proofErr w:type="spellStart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Ростелеком</w:t>
            </w:r>
            <w:proofErr w:type="spellEnd"/>
            <w:r w:rsidRPr="001E14E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</w:tc>
      </w:tr>
      <w:tr w:rsidR="008439F7" w:rsidRPr="00131873" w:rsidTr="00131873">
        <w:tc>
          <w:tcPr>
            <w:tcW w:w="10632" w:type="dxa"/>
            <w:gridSpan w:val="2"/>
          </w:tcPr>
          <w:p w:rsidR="008439F7" w:rsidRPr="00131873" w:rsidRDefault="008439F7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873">
              <w:rPr>
                <w:rFonts w:ascii="Times New Roman" w:hAnsi="Times New Roman"/>
                <w:sz w:val="24"/>
                <w:szCs w:val="24"/>
              </w:rPr>
              <w:t>Секретарь</w:t>
            </w:r>
            <w:proofErr w:type="spellEnd"/>
            <w:r w:rsidRPr="001318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439F7" w:rsidRPr="00080C8B" w:rsidTr="00131873">
        <w:tc>
          <w:tcPr>
            <w:tcW w:w="2836" w:type="dxa"/>
          </w:tcPr>
          <w:p w:rsidR="008439F7" w:rsidRPr="00E34A48" w:rsidRDefault="008439F7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8439F7" w:rsidRPr="00E34A48" w:rsidRDefault="00E34A48" w:rsidP="00C96CA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Ахтямова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М.И.</w:t>
            </w:r>
          </w:p>
        </w:tc>
        <w:tc>
          <w:tcPr>
            <w:tcW w:w="7796" w:type="dxa"/>
          </w:tcPr>
          <w:p w:rsidR="008439F7" w:rsidRPr="009465D4" w:rsidRDefault="00C96CAB" w:rsidP="009465D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ведущий специалист</w:t>
            </w:r>
            <w:r w:rsidR="009465D4" w:rsidRPr="009465D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отдела по гражданской обороне</w:t>
            </w:r>
            <w:r w:rsidR="008439F7" w:rsidRPr="009465D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чрезвычайным ситуациям, взаимодействию с правоохранительными органами  работы администрации Кушвинского городского округа</w:t>
            </w:r>
          </w:p>
        </w:tc>
      </w:tr>
    </w:tbl>
    <w:p w:rsidR="003845E1" w:rsidRPr="009465D4" w:rsidRDefault="003845E1" w:rsidP="00FA65C9">
      <w:pPr>
        <w:jc w:val="both"/>
        <w:rPr>
          <w:sz w:val="28"/>
          <w:szCs w:val="28"/>
          <w:lang w:val="ru-RU"/>
        </w:rPr>
      </w:pPr>
    </w:p>
    <w:p w:rsidR="0004404D" w:rsidRPr="009465D4" w:rsidRDefault="0004404D" w:rsidP="0004404D">
      <w:pPr>
        <w:tabs>
          <w:tab w:val="left" w:pos="10005"/>
        </w:tabs>
        <w:ind w:right="-32" w:firstLine="9356"/>
        <w:jc w:val="right"/>
        <w:rPr>
          <w:bCs/>
          <w:lang w:val="ru-RU"/>
        </w:rPr>
        <w:sectPr w:rsidR="0004404D" w:rsidRPr="009465D4" w:rsidSect="00073D97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C96CAB" w:rsidRDefault="00E36D8B" w:rsidP="0004404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noProof/>
          <w:sz w:val="24"/>
          <w:szCs w:val="24"/>
          <w:lang w:val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37.7pt;margin-top:6.95pt;width:228.05pt;height:105.4pt;z-index:251657728;mso-height-percent:200;mso-height-percent:200;mso-width-relative:margin;mso-height-relative:margin" strokecolor="white">
            <v:textbox style="mso-next-textbox:#_x0000_s1029;mso-fit-shape-to-text:t">
              <w:txbxContent>
                <w:p w:rsidR="00F85383" w:rsidRPr="000E1E19" w:rsidRDefault="00F85383" w:rsidP="00C96CAB">
                  <w:pPr>
                    <w:pStyle w:val="1"/>
                    <w:spacing w:before="0" w:after="0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УТВЕРЖДЕН</w:t>
                  </w:r>
                </w:p>
                <w:p w:rsidR="00F85383" w:rsidRPr="00C96CAB" w:rsidRDefault="00F85383" w:rsidP="00C96CAB">
                  <w:pPr>
                    <w:pStyle w:val="1"/>
                    <w:spacing w:before="0" w:after="0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C96CAB"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постановлением  администрации                                                                             Кушвинского городского округа</w:t>
                  </w:r>
                </w:p>
                <w:p w:rsidR="00F85383" w:rsidRDefault="00080C8B" w:rsidP="00C96CAB">
                  <w:pPr>
                    <w:pStyle w:val="1"/>
                    <w:spacing w:before="0" w:after="0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от 30.01.2014 № 119</w:t>
                  </w:r>
                </w:p>
                <w:p w:rsidR="00F85383" w:rsidRPr="000E1E19" w:rsidRDefault="00F85383" w:rsidP="00C96CAB">
                  <w:pPr>
                    <w:pStyle w:val="a3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r w:rsidRPr="000E1E19"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О мерах по подготовке к пропуску весеннего половодья 2014 года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</w:p>
                <w:p w:rsidR="00F85383" w:rsidRDefault="00F85383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C96CAB" w:rsidRDefault="00C96CAB" w:rsidP="0004404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</w:p>
    <w:p w:rsidR="00C96CAB" w:rsidRDefault="00C96CAB" w:rsidP="0004404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</w:p>
    <w:p w:rsidR="00C96CAB" w:rsidRDefault="00C96CAB" w:rsidP="0004404D">
      <w:pPr>
        <w:pStyle w:val="1"/>
        <w:spacing w:before="0" w:after="0"/>
        <w:jc w:val="center"/>
        <w:rPr>
          <w:rStyle w:val="a9"/>
          <w:rFonts w:ascii="Times New Roman" w:hAnsi="Times New Roman"/>
          <w:b/>
          <w:sz w:val="24"/>
          <w:szCs w:val="24"/>
          <w:lang w:val="ru-RU"/>
        </w:rPr>
      </w:pPr>
    </w:p>
    <w:p w:rsidR="00C96CAB" w:rsidRDefault="00C96CAB" w:rsidP="0004404D">
      <w:pPr>
        <w:pStyle w:val="1"/>
        <w:spacing w:before="0" w:after="0"/>
        <w:jc w:val="center"/>
        <w:rPr>
          <w:rStyle w:val="a9"/>
          <w:rFonts w:ascii="Times New Roman" w:hAnsi="Times New Roman"/>
          <w:b/>
          <w:sz w:val="24"/>
          <w:szCs w:val="24"/>
          <w:lang w:val="ru-RU"/>
        </w:rPr>
      </w:pPr>
    </w:p>
    <w:p w:rsidR="00C96CAB" w:rsidRDefault="00C96CAB" w:rsidP="0004404D">
      <w:pPr>
        <w:pStyle w:val="1"/>
        <w:spacing w:before="0" w:after="0"/>
        <w:jc w:val="center"/>
        <w:rPr>
          <w:rStyle w:val="a9"/>
          <w:rFonts w:ascii="Times New Roman" w:hAnsi="Times New Roman"/>
          <w:b/>
          <w:sz w:val="24"/>
          <w:szCs w:val="24"/>
          <w:lang w:val="ru-RU"/>
        </w:rPr>
      </w:pPr>
    </w:p>
    <w:p w:rsidR="00C96CAB" w:rsidRDefault="00C96CAB" w:rsidP="0004404D">
      <w:pPr>
        <w:pStyle w:val="1"/>
        <w:spacing w:before="0" w:after="0"/>
        <w:jc w:val="center"/>
        <w:rPr>
          <w:rStyle w:val="a9"/>
          <w:rFonts w:ascii="Times New Roman" w:hAnsi="Times New Roman"/>
          <w:b/>
          <w:sz w:val="24"/>
          <w:szCs w:val="24"/>
          <w:lang w:val="ru-RU"/>
        </w:rPr>
      </w:pPr>
    </w:p>
    <w:p w:rsidR="0004404D" w:rsidRPr="0004404D" w:rsidRDefault="0004404D" w:rsidP="0004404D">
      <w:pPr>
        <w:pStyle w:val="1"/>
        <w:spacing w:before="0" w:after="0"/>
        <w:jc w:val="center"/>
        <w:rPr>
          <w:rStyle w:val="a9"/>
          <w:rFonts w:ascii="Times New Roman" w:hAnsi="Times New Roman"/>
          <w:b/>
          <w:sz w:val="24"/>
          <w:szCs w:val="24"/>
          <w:lang w:val="ru-RU"/>
        </w:rPr>
      </w:pPr>
      <w:r w:rsidRPr="0004404D">
        <w:rPr>
          <w:rStyle w:val="a9"/>
          <w:rFonts w:ascii="Times New Roman" w:hAnsi="Times New Roman"/>
          <w:b/>
          <w:sz w:val="24"/>
          <w:szCs w:val="24"/>
          <w:lang w:val="ru-RU"/>
        </w:rPr>
        <w:t>ПЛАН</w:t>
      </w:r>
    </w:p>
    <w:p w:rsidR="0004404D" w:rsidRPr="00B04028" w:rsidRDefault="00C96CAB" w:rsidP="0004404D">
      <w:pPr>
        <w:pStyle w:val="1"/>
        <w:spacing w:before="0" w:after="0"/>
        <w:jc w:val="center"/>
        <w:rPr>
          <w:rStyle w:val="a9"/>
          <w:rFonts w:ascii="Times New Roman" w:hAnsi="Times New Roman"/>
          <w:b/>
          <w:sz w:val="24"/>
          <w:szCs w:val="24"/>
          <w:lang w:val="ru-RU"/>
        </w:rPr>
      </w:pPr>
      <w:r>
        <w:rPr>
          <w:rStyle w:val="a9"/>
          <w:rFonts w:ascii="Times New Roman" w:hAnsi="Times New Roman"/>
          <w:b/>
          <w:sz w:val="24"/>
          <w:szCs w:val="24"/>
          <w:lang w:val="ru-RU"/>
        </w:rPr>
        <w:t>о</w:t>
      </w:r>
      <w:r w:rsidR="0004404D" w:rsidRPr="00B04028">
        <w:rPr>
          <w:rStyle w:val="a9"/>
          <w:rFonts w:ascii="Times New Roman" w:hAnsi="Times New Roman"/>
          <w:b/>
          <w:sz w:val="24"/>
          <w:szCs w:val="24"/>
          <w:lang w:val="ru-RU"/>
        </w:rPr>
        <w:t>рганизации пропуска весеннего половодья</w:t>
      </w:r>
    </w:p>
    <w:p w:rsidR="0004404D" w:rsidRPr="0004404D" w:rsidRDefault="0004404D" w:rsidP="0004404D">
      <w:pPr>
        <w:pStyle w:val="1"/>
        <w:spacing w:before="0" w:after="0"/>
        <w:jc w:val="center"/>
        <w:rPr>
          <w:rStyle w:val="a9"/>
          <w:rFonts w:ascii="Times New Roman" w:hAnsi="Times New Roman"/>
          <w:b/>
          <w:sz w:val="24"/>
          <w:szCs w:val="24"/>
          <w:lang w:val="ru-RU"/>
        </w:rPr>
      </w:pPr>
      <w:r w:rsidRPr="00C96CAB">
        <w:rPr>
          <w:rStyle w:val="a9"/>
          <w:rFonts w:ascii="Times New Roman" w:hAnsi="Times New Roman"/>
          <w:b/>
          <w:sz w:val="24"/>
          <w:szCs w:val="24"/>
          <w:lang w:val="ru-RU"/>
        </w:rPr>
        <w:t>на территории Кушвинского городского округа на 201</w:t>
      </w:r>
      <w:r w:rsidR="00C96CAB">
        <w:rPr>
          <w:rStyle w:val="a9"/>
          <w:rFonts w:ascii="Times New Roman" w:hAnsi="Times New Roman"/>
          <w:b/>
          <w:sz w:val="24"/>
          <w:szCs w:val="24"/>
          <w:lang w:val="ru-RU"/>
        </w:rPr>
        <w:t>4</w:t>
      </w:r>
      <w:r w:rsidRPr="00C96CAB">
        <w:rPr>
          <w:rStyle w:val="a9"/>
          <w:rFonts w:ascii="Times New Roman" w:hAnsi="Times New Roman"/>
          <w:b/>
          <w:sz w:val="24"/>
          <w:szCs w:val="24"/>
          <w:lang w:val="ru-RU"/>
        </w:rPr>
        <w:t xml:space="preserve"> год.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946"/>
        <w:gridCol w:w="4961"/>
        <w:gridCol w:w="1985"/>
        <w:gridCol w:w="1701"/>
      </w:tblGrid>
      <w:tr w:rsidR="0004404D" w:rsidRPr="00131873" w:rsidTr="00A966DF">
        <w:tc>
          <w:tcPr>
            <w:tcW w:w="568" w:type="dxa"/>
            <w:vAlign w:val="center"/>
          </w:tcPr>
          <w:p w:rsidR="0004404D" w:rsidRPr="00131873" w:rsidRDefault="0004404D" w:rsidP="0004404D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№№ п\п</w:t>
            </w:r>
          </w:p>
        </w:tc>
        <w:tc>
          <w:tcPr>
            <w:tcW w:w="6946" w:type="dxa"/>
            <w:vAlign w:val="center"/>
          </w:tcPr>
          <w:p w:rsidR="0004404D" w:rsidRPr="00131873" w:rsidRDefault="0004404D" w:rsidP="0004404D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Start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аименование</w:t>
            </w:r>
            <w:proofErr w:type="spellEnd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4961" w:type="dxa"/>
            <w:vAlign w:val="center"/>
          </w:tcPr>
          <w:p w:rsidR="0004404D" w:rsidRPr="00131873" w:rsidRDefault="0004404D" w:rsidP="0004404D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proofErr w:type="spellStart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сполнители</w:t>
            </w:r>
            <w:proofErr w:type="spellEnd"/>
          </w:p>
        </w:tc>
        <w:tc>
          <w:tcPr>
            <w:tcW w:w="1985" w:type="dxa"/>
            <w:vAlign w:val="center"/>
          </w:tcPr>
          <w:p w:rsidR="0004404D" w:rsidRPr="00131873" w:rsidRDefault="0004404D" w:rsidP="0004404D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  <w:proofErr w:type="gramEnd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04404D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отметка</w:t>
            </w:r>
            <w:proofErr w:type="spellEnd"/>
            <w:proofErr w:type="gramEnd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131873">
              <w:rPr>
                <w:rStyle w:val="a9"/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spellEnd"/>
          </w:p>
        </w:tc>
      </w:tr>
      <w:tr w:rsidR="0004404D" w:rsidRPr="00080C8B" w:rsidTr="00A966DF"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46" w:type="dxa"/>
            <w:vAlign w:val="center"/>
          </w:tcPr>
          <w:p w:rsidR="0004404D" w:rsidRPr="001E14E4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Заседание </w:t>
            </w:r>
            <w:proofErr w:type="spellStart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противопаводковой</w:t>
            </w:r>
            <w:proofErr w:type="spellEnd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комиссии Кушвинского городского округа</w:t>
            </w:r>
          </w:p>
        </w:tc>
        <w:tc>
          <w:tcPr>
            <w:tcW w:w="496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Председатель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</w:p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4404D" w:rsidRPr="001E14E4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не реже одного раза в месяц,</w:t>
            </w:r>
          </w:p>
          <w:p w:rsidR="00F85383" w:rsidRPr="00F85383" w:rsidRDefault="0004404D" w:rsidP="00A66CEB">
            <w:pPr>
              <w:pStyle w:val="1"/>
              <w:spacing w:before="0" w:after="0"/>
              <w:jc w:val="center"/>
              <w:rPr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в период пика прохождения паводковых вод еженедельно</w:t>
            </w:r>
          </w:p>
        </w:tc>
        <w:tc>
          <w:tcPr>
            <w:tcW w:w="1701" w:type="dxa"/>
            <w:vAlign w:val="center"/>
          </w:tcPr>
          <w:p w:rsidR="0004404D" w:rsidRPr="001E14E4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404D" w:rsidRPr="00131873" w:rsidTr="00A966DF">
        <w:tc>
          <w:tcPr>
            <w:tcW w:w="568" w:type="dxa"/>
            <w:vAlign w:val="center"/>
          </w:tcPr>
          <w:p w:rsidR="0004404D" w:rsidRPr="001E14E4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6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Разработка и утверждение планов мероприятия по организации безаварийного проп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уска весеннего половодья на 2014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год.</w:t>
            </w:r>
          </w:p>
        </w:tc>
        <w:tc>
          <w:tcPr>
            <w:tcW w:w="4961" w:type="dxa"/>
          </w:tcPr>
          <w:p w:rsidR="0004404D" w:rsidRPr="001E14E4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противопаводковой</w:t>
            </w:r>
            <w:proofErr w:type="spellEnd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комиссии</w:t>
            </w:r>
          </w:p>
          <w:p w:rsidR="00E73545" w:rsidRPr="00E73545" w:rsidRDefault="0004404D" w:rsidP="00F85383">
            <w:pPr>
              <w:pStyle w:val="1"/>
              <w:spacing w:before="0" w:after="0"/>
              <w:rPr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Руководители предприятий и организаций</w:t>
            </w:r>
          </w:p>
        </w:tc>
        <w:tc>
          <w:tcPr>
            <w:tcW w:w="1985" w:type="dxa"/>
            <w:vAlign w:val="center"/>
          </w:tcPr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.</w:t>
            </w:r>
          </w:p>
          <w:p w:rsidR="0004404D" w:rsidRPr="00131873" w:rsidRDefault="00C96CAB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4404D"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404D" w:rsidRPr="00131873">
              <w:rPr>
                <w:rStyle w:val="a9"/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131873" w:rsidTr="00A966DF"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:rsidR="0004404D" w:rsidRPr="00F85383" w:rsidRDefault="0004404D" w:rsidP="00F8538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Провести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предпаводковые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обследования технического состояния всего комплекса ГТС (плотина, водосброс, водозабор, водослив, быстроток,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соро-ледозадерживающие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устройства и т.д.), </w:t>
            </w:r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расположенных</w:t>
            </w:r>
            <w:proofErr w:type="gramEnd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на территории Кушвинского городского округа</w:t>
            </w:r>
          </w:p>
        </w:tc>
        <w:tc>
          <w:tcPr>
            <w:tcW w:w="4961" w:type="dxa"/>
          </w:tcPr>
          <w:p w:rsidR="0004404D" w:rsidRPr="001E14E4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противопаводковой</w:t>
            </w:r>
            <w:proofErr w:type="spellEnd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комиссии</w:t>
            </w:r>
          </w:p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Руководители предприятий</w:t>
            </w:r>
          </w:p>
          <w:p w:rsidR="00F85383" w:rsidRPr="00F85383" w:rsidRDefault="0004404D" w:rsidP="00F85383">
            <w:pPr>
              <w:pStyle w:val="1"/>
              <w:spacing w:before="0" w:after="0"/>
              <w:rPr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собственников ГТС и предприятий, которым ГТС передано для обслуживания или в оперативное управление</w:t>
            </w:r>
          </w:p>
        </w:tc>
        <w:tc>
          <w:tcPr>
            <w:tcW w:w="1985" w:type="dxa"/>
            <w:vAlign w:val="center"/>
          </w:tcPr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="009B0A55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.</w:t>
            </w:r>
          </w:p>
          <w:p w:rsidR="0004404D" w:rsidRPr="00131873" w:rsidRDefault="00C96CAB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4404D"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404D" w:rsidRPr="00131873">
              <w:rPr>
                <w:rStyle w:val="a9"/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131873" w:rsidTr="00A966DF"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6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Провести подготовительные работы по подготовке ГТС к пропуску паводковых вод: очистить </w:t>
            </w:r>
            <w:proofErr w:type="gramStart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льда затворы гидросооружения, проверить механизм маневрирования затворами;</w:t>
            </w:r>
          </w:p>
          <w:p w:rsidR="0004404D" w:rsidRPr="001E14E4" w:rsidRDefault="0004404D" w:rsidP="00F8538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Руководители предприятий</w:t>
            </w:r>
          </w:p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собственников ГТС и предприятий, которым ГТС передано для обслуживания или в оперативное управление</w:t>
            </w:r>
          </w:p>
        </w:tc>
        <w:tc>
          <w:tcPr>
            <w:tcW w:w="1985" w:type="dxa"/>
            <w:vAlign w:val="center"/>
          </w:tcPr>
          <w:p w:rsidR="00A66CEB" w:rsidRDefault="00C96CAB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Style w:val="a9"/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25 </w:t>
            </w:r>
            <w:proofErr w:type="spellStart"/>
            <w:r>
              <w:rPr>
                <w:rStyle w:val="a9"/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404D" w:rsidRPr="00131873" w:rsidRDefault="00C96CAB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4404D"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404D" w:rsidRPr="00131873">
              <w:rPr>
                <w:rStyle w:val="a9"/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131873" w:rsidTr="00A966DF">
        <w:trPr>
          <w:trHeight w:val="587"/>
        </w:trPr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6" w:type="dxa"/>
          </w:tcPr>
          <w:p w:rsidR="0004404D" w:rsidRPr="00F85383" w:rsidRDefault="0004404D" w:rsidP="00F8538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Подготовить резерв  скального грунта для отсыпки мест промыва плотин ГТС в случае их возникновения</w:t>
            </w:r>
          </w:p>
        </w:tc>
        <w:tc>
          <w:tcPr>
            <w:tcW w:w="4961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Председатель</w:t>
            </w:r>
            <w:proofErr w:type="spellEnd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противопаводковой</w:t>
            </w:r>
            <w:proofErr w:type="spellEnd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985" w:type="dxa"/>
            <w:vAlign w:val="center"/>
          </w:tcPr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до</w:t>
            </w:r>
            <w:proofErr w:type="spellEnd"/>
            <w:proofErr w:type="gramEnd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01 </w:t>
            </w:r>
            <w:proofErr w:type="spellStart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апреля</w:t>
            </w:r>
            <w:proofErr w:type="spellEnd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201</w:t>
            </w:r>
            <w:r w:rsidR="00C96CAB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131873" w:rsidTr="00A966DF">
        <w:trPr>
          <w:trHeight w:val="1403"/>
        </w:trPr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46" w:type="dxa"/>
          </w:tcPr>
          <w:p w:rsidR="0004404D" w:rsidRPr="00F85383" w:rsidRDefault="0004404D" w:rsidP="00F8538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Назначить приказом ответственных лиц за безопасную эксплуатацию ГТС, организовать ведение журнала визуальных наблюдений ГТС, разработать должностные инструкции на обслуживающий персонал ГТС, откорректировать план ликвидации аварийных ситуаций на ГТС;</w:t>
            </w:r>
          </w:p>
        </w:tc>
        <w:tc>
          <w:tcPr>
            <w:tcW w:w="4961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Руководители предприятий</w:t>
            </w:r>
          </w:p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собственников ГТС и предприятий, которым ГТС передано для обслуживания или в оперативное управление</w:t>
            </w:r>
          </w:p>
        </w:tc>
        <w:tc>
          <w:tcPr>
            <w:tcW w:w="1985" w:type="dxa"/>
            <w:vAlign w:val="center"/>
          </w:tcPr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="00DE6670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</w:p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131873" w:rsidTr="00A966DF"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6946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Предусмотреть резерв финансовых и материальных сре</w:t>
            </w:r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дств</w:t>
            </w:r>
            <w:r w:rsidR="009B0A55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дл</w:t>
            </w:r>
            <w:proofErr w:type="gramEnd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я быстрой локализации последствий в случае возникновения ЧС на ГТС в период паво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дка 2014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года;</w:t>
            </w:r>
          </w:p>
        </w:tc>
        <w:tc>
          <w:tcPr>
            <w:tcW w:w="4961" w:type="dxa"/>
          </w:tcPr>
          <w:p w:rsidR="0004404D" w:rsidRPr="001E14E4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противопаводковой</w:t>
            </w:r>
            <w:proofErr w:type="spellEnd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комиссии</w:t>
            </w:r>
          </w:p>
          <w:p w:rsidR="00E73545" w:rsidRPr="00E73545" w:rsidRDefault="0004404D" w:rsidP="00F85383">
            <w:pPr>
              <w:pStyle w:val="1"/>
              <w:spacing w:before="0" w:after="0"/>
              <w:rPr>
                <w:lang w:val="ru-RU"/>
              </w:rPr>
            </w:pPr>
            <w:r w:rsidRPr="00F8538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Руководители предприятий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собственников ГТС и предприятий, которым ГТС передано для обслуживания или в оперативное управление</w:t>
            </w:r>
          </w:p>
        </w:tc>
        <w:tc>
          <w:tcPr>
            <w:tcW w:w="1985" w:type="dxa"/>
            <w:vAlign w:val="center"/>
          </w:tcPr>
          <w:p w:rsidR="00A66CEB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131873" w:rsidTr="00A966DF">
        <w:trPr>
          <w:trHeight w:val="706"/>
        </w:trPr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6" w:type="dxa"/>
          </w:tcPr>
          <w:p w:rsidR="0004404D" w:rsidRPr="00F85383" w:rsidRDefault="00F85383" w:rsidP="00F8538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04404D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беспечить круглосуточную работу всех питьевых скважин на территории Кушвинского городского округа</w:t>
            </w:r>
          </w:p>
        </w:tc>
        <w:tc>
          <w:tcPr>
            <w:tcW w:w="4961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ООО «Родник»  Бердников А.Л.</w:t>
            </w:r>
          </w:p>
        </w:tc>
        <w:tc>
          <w:tcPr>
            <w:tcW w:w="1985" w:type="dxa"/>
            <w:vAlign w:val="center"/>
          </w:tcPr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E6670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131873" w:rsidTr="00A966DF"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46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Создать месячный запас реагентов для очистки питьевой воды</w:t>
            </w:r>
          </w:p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ООО «Родник»  Бердников А.Л.</w:t>
            </w:r>
          </w:p>
        </w:tc>
        <w:tc>
          <w:tcPr>
            <w:tcW w:w="1985" w:type="dxa"/>
            <w:vAlign w:val="center"/>
          </w:tcPr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="009B0A55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29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.</w:t>
            </w:r>
          </w:p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131873" w:rsidTr="00A966DF">
        <w:trPr>
          <w:trHeight w:val="1121"/>
        </w:trPr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46" w:type="dxa"/>
          </w:tcPr>
          <w:p w:rsidR="00CE0FEB" w:rsidRPr="00131873" w:rsidRDefault="0004404D" w:rsidP="00F85383">
            <w:pPr>
              <w:pStyle w:val="1"/>
              <w:spacing w:before="0" w:after="0"/>
              <w:rPr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Разработать, утвердить и представить в межведомственную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противопаводковую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комиссию план мероприятий по подготовке территорий населенных пунктов Кушвинского городского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округа к весеннему паводку 2014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года;</w:t>
            </w:r>
          </w:p>
        </w:tc>
        <w:tc>
          <w:tcPr>
            <w:tcW w:w="4961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Директору МКУ КГО «Комитет жилищно-коммунальной сферы» Шурыгин А.А</w:t>
            </w:r>
          </w:p>
        </w:tc>
        <w:tc>
          <w:tcPr>
            <w:tcW w:w="1985" w:type="dxa"/>
            <w:vAlign w:val="center"/>
          </w:tcPr>
          <w:p w:rsidR="00A66CEB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131873" w:rsidTr="00A966DF">
        <w:trPr>
          <w:trHeight w:val="1407"/>
        </w:trPr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946" w:type="dxa"/>
          </w:tcPr>
          <w:p w:rsidR="0004404D" w:rsidRPr="001E14E4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Пересмотреть условия договоров о  техническом обслуживании ГТС  с целью приведения их  в соответствие с действующим законодательством</w:t>
            </w:r>
          </w:p>
        </w:tc>
        <w:tc>
          <w:tcPr>
            <w:tcW w:w="4961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Председатель Комитета по управлению муниципальным имуществом Куценко Е.Г.</w:t>
            </w:r>
          </w:p>
          <w:p w:rsidR="0004404D" w:rsidRPr="008163A6" w:rsidRDefault="0004404D" w:rsidP="00F8538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Руководители предприятий, которым ГТС передано для обслуживания или в оперативное управление</w:t>
            </w:r>
          </w:p>
        </w:tc>
        <w:tc>
          <w:tcPr>
            <w:tcW w:w="1985" w:type="dxa"/>
            <w:vAlign w:val="center"/>
          </w:tcPr>
          <w:p w:rsidR="00A66CEB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="00DE6670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9B0A55"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201</w:t>
            </w:r>
            <w:r w:rsidR="00C96CA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</w:rPr>
            </w:pPr>
          </w:p>
        </w:tc>
      </w:tr>
      <w:tr w:rsidR="0004404D" w:rsidRPr="00080C8B" w:rsidTr="00A966DF">
        <w:tc>
          <w:tcPr>
            <w:tcW w:w="568" w:type="dxa"/>
            <w:vAlign w:val="center"/>
          </w:tcPr>
          <w:p w:rsidR="0004404D" w:rsidRPr="008E4800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46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Организация мониторинга пропуска паводковых вод и предоставление информации в КЧС и ОПБ Свердловской области, ГУ МЧС России по Свердловской области</w:t>
            </w:r>
          </w:p>
        </w:tc>
        <w:tc>
          <w:tcPr>
            <w:tcW w:w="4961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A66CE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 </w:t>
            </w:r>
            <w:proofErr w:type="spellStart"/>
            <w:r w:rsidRPr="00A66CE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противопаводковой</w:t>
            </w:r>
            <w:proofErr w:type="spellEnd"/>
            <w:r w:rsidRPr="00A66CE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комиссии</w:t>
            </w:r>
          </w:p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начальник отдела по ГОЧС администрации Кушвинского городского округа</w:t>
            </w:r>
          </w:p>
          <w:p w:rsidR="0004404D" w:rsidRPr="00A66CEB" w:rsidRDefault="0004404D" w:rsidP="00F8538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04404D" w:rsidRPr="00131873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весь период прохождения паводковых вод</w:t>
            </w:r>
          </w:p>
        </w:tc>
        <w:tc>
          <w:tcPr>
            <w:tcW w:w="1701" w:type="dxa"/>
            <w:vAlign w:val="center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404D" w:rsidRPr="00080C8B" w:rsidTr="00A966DF">
        <w:tc>
          <w:tcPr>
            <w:tcW w:w="568" w:type="dxa"/>
            <w:vAlign w:val="center"/>
          </w:tcPr>
          <w:p w:rsidR="0004404D" w:rsidRPr="00131873" w:rsidRDefault="008E4800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946" w:type="dxa"/>
          </w:tcPr>
          <w:p w:rsidR="0004404D" w:rsidRPr="001E14E4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Системное освещение в средствах массовой информации вопросов безопасности населения в </w:t>
            </w:r>
            <w:proofErr w:type="spellStart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предпаводковый</w:t>
            </w:r>
            <w:proofErr w:type="spellEnd"/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и паводковый период и безопасности людей на воде.</w:t>
            </w:r>
          </w:p>
        </w:tc>
        <w:tc>
          <w:tcPr>
            <w:tcW w:w="4961" w:type="dxa"/>
          </w:tcPr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Редактор газеты «Кушвинский рабочий» Смирнова Л.А.</w:t>
            </w:r>
          </w:p>
          <w:p w:rsidR="00A66CEB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Директору  </w:t>
            </w: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телерадиокомитета</w:t>
            </w:r>
            <w:proofErr w:type="spellEnd"/>
            <w:r w:rsidR="00A66CE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Пересадиной</w:t>
            </w:r>
            <w:proofErr w:type="spellEnd"/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66CEB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.Л.</w:t>
            </w:r>
          </w:p>
          <w:p w:rsidR="0004404D" w:rsidRPr="00131873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3187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Начальник отдела по делам ГОЧС  администрации Кушвинского городского округа</w:t>
            </w:r>
          </w:p>
        </w:tc>
        <w:tc>
          <w:tcPr>
            <w:tcW w:w="1985" w:type="dxa"/>
            <w:vAlign w:val="center"/>
          </w:tcPr>
          <w:p w:rsidR="0004404D" w:rsidRPr="001E14E4" w:rsidRDefault="0004404D" w:rsidP="00A66CEB">
            <w:pPr>
              <w:pStyle w:val="1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1E14E4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>не менее двух раз в месяц</w:t>
            </w:r>
          </w:p>
        </w:tc>
        <w:tc>
          <w:tcPr>
            <w:tcW w:w="1701" w:type="dxa"/>
            <w:vAlign w:val="center"/>
          </w:tcPr>
          <w:p w:rsidR="0004404D" w:rsidRPr="001E14E4" w:rsidRDefault="0004404D" w:rsidP="00F85383">
            <w:pPr>
              <w:pStyle w:val="1"/>
              <w:spacing w:before="0" w:after="0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66CEB" w:rsidRDefault="00A66CEB" w:rsidP="0004404D">
      <w:pPr>
        <w:pStyle w:val="1"/>
        <w:spacing w:before="0" w:after="0"/>
        <w:rPr>
          <w:rStyle w:val="a9"/>
          <w:rFonts w:ascii="Times New Roman" w:hAnsi="Times New Roman"/>
          <w:sz w:val="24"/>
          <w:szCs w:val="24"/>
          <w:lang w:val="ru-RU"/>
        </w:rPr>
      </w:pPr>
    </w:p>
    <w:p w:rsidR="00A66CEB" w:rsidRDefault="00A66CEB" w:rsidP="0004404D">
      <w:pPr>
        <w:pStyle w:val="1"/>
        <w:spacing w:before="0" w:after="0"/>
        <w:rPr>
          <w:rStyle w:val="a9"/>
          <w:rFonts w:ascii="Times New Roman" w:hAnsi="Times New Roman"/>
          <w:sz w:val="24"/>
          <w:szCs w:val="24"/>
          <w:lang w:val="ru-RU"/>
        </w:rPr>
      </w:pPr>
    </w:p>
    <w:p w:rsidR="00A66CEB" w:rsidRDefault="00A66CEB" w:rsidP="0004404D">
      <w:pPr>
        <w:pStyle w:val="1"/>
        <w:spacing w:before="0" w:after="0"/>
        <w:rPr>
          <w:rStyle w:val="a9"/>
          <w:rFonts w:ascii="Times New Roman" w:hAnsi="Times New Roman"/>
          <w:sz w:val="24"/>
          <w:szCs w:val="24"/>
          <w:lang w:val="ru-RU"/>
        </w:rPr>
      </w:pPr>
    </w:p>
    <w:p w:rsidR="0004404D" w:rsidRPr="0004404D" w:rsidRDefault="0004404D" w:rsidP="0004404D">
      <w:pPr>
        <w:pStyle w:val="1"/>
        <w:spacing w:before="0" w:after="0"/>
        <w:rPr>
          <w:rStyle w:val="a9"/>
          <w:rFonts w:ascii="Times New Roman" w:hAnsi="Times New Roman"/>
          <w:sz w:val="24"/>
          <w:szCs w:val="24"/>
          <w:lang w:val="ru-RU"/>
        </w:rPr>
      </w:pPr>
      <w:r w:rsidRPr="0004404D">
        <w:rPr>
          <w:rStyle w:val="a9"/>
          <w:rFonts w:ascii="Times New Roman" w:hAnsi="Times New Roman"/>
          <w:sz w:val="24"/>
          <w:szCs w:val="24"/>
          <w:lang w:val="ru-RU"/>
        </w:rPr>
        <w:t xml:space="preserve">Начальник отдела по ГОЧС, взаимодействию с правоохранительными органами </w:t>
      </w:r>
    </w:p>
    <w:p w:rsidR="00B04514" w:rsidRPr="00B04514" w:rsidRDefault="0004404D" w:rsidP="008A51CC">
      <w:pPr>
        <w:pStyle w:val="1"/>
        <w:spacing w:before="0" w:after="0"/>
        <w:rPr>
          <w:lang w:val="ru-RU"/>
        </w:rPr>
      </w:pPr>
      <w:r w:rsidRPr="0004404D">
        <w:rPr>
          <w:rStyle w:val="a9"/>
          <w:rFonts w:ascii="Times New Roman" w:hAnsi="Times New Roman"/>
          <w:sz w:val="24"/>
          <w:szCs w:val="24"/>
          <w:lang w:val="ru-RU"/>
        </w:rPr>
        <w:t>администрации Кушвинского городского округа                                                                                                                            Камчатов А.А.</w:t>
      </w:r>
    </w:p>
    <w:p w:rsidR="00123AC5" w:rsidRPr="001E14E4" w:rsidRDefault="00F4157E" w:rsidP="0004404D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  <w:r w:rsidRPr="001E14E4">
        <w:rPr>
          <w:rFonts w:ascii="Times New Roman" w:hAnsi="Times New Roman"/>
          <w:b w:val="0"/>
          <w:sz w:val="24"/>
          <w:szCs w:val="24"/>
          <w:lang w:val="ru-RU"/>
        </w:rPr>
        <w:tab/>
      </w:r>
    </w:p>
    <w:p w:rsidR="00123AC5" w:rsidRPr="001E14E4" w:rsidRDefault="00123AC5" w:rsidP="0004404D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123AC5" w:rsidRPr="001E14E4" w:rsidRDefault="00123AC5" w:rsidP="0004404D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sectPr w:rsidR="00123AC5" w:rsidRPr="001E14E4" w:rsidSect="00A66CEB">
      <w:pgSz w:w="16838" w:h="11906" w:orient="landscape" w:code="9"/>
      <w:pgMar w:top="851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330D"/>
    <w:multiLevelType w:val="hybridMultilevel"/>
    <w:tmpl w:val="17988CCC"/>
    <w:lvl w:ilvl="0" w:tplc="71BE02B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4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20A21"/>
    <w:rsid w:val="00026374"/>
    <w:rsid w:val="0004404D"/>
    <w:rsid w:val="000459ED"/>
    <w:rsid w:val="00071F4F"/>
    <w:rsid w:val="00073D97"/>
    <w:rsid w:val="00080C8B"/>
    <w:rsid w:val="000A103F"/>
    <w:rsid w:val="000A1E11"/>
    <w:rsid w:val="000B3BD4"/>
    <w:rsid w:val="000B4E44"/>
    <w:rsid w:val="000C69F6"/>
    <w:rsid w:val="000D084F"/>
    <w:rsid w:val="000E1E19"/>
    <w:rsid w:val="000F1C55"/>
    <w:rsid w:val="000F7CEB"/>
    <w:rsid w:val="001153AB"/>
    <w:rsid w:val="00123AC5"/>
    <w:rsid w:val="00131873"/>
    <w:rsid w:val="00194BC4"/>
    <w:rsid w:val="001B5F1B"/>
    <w:rsid w:val="001B65E0"/>
    <w:rsid w:val="001D0463"/>
    <w:rsid w:val="001E14E4"/>
    <w:rsid w:val="0021544B"/>
    <w:rsid w:val="0022102B"/>
    <w:rsid w:val="00223CCE"/>
    <w:rsid w:val="00224D51"/>
    <w:rsid w:val="002338BE"/>
    <w:rsid w:val="002553FA"/>
    <w:rsid w:val="00257CCC"/>
    <w:rsid w:val="00294E7D"/>
    <w:rsid w:val="002A3C4D"/>
    <w:rsid w:val="002B2696"/>
    <w:rsid w:val="002B3FB9"/>
    <w:rsid w:val="002B7814"/>
    <w:rsid w:val="002E0F28"/>
    <w:rsid w:val="002F0BDC"/>
    <w:rsid w:val="002F1993"/>
    <w:rsid w:val="0030145D"/>
    <w:rsid w:val="00302C67"/>
    <w:rsid w:val="00305DC8"/>
    <w:rsid w:val="00314571"/>
    <w:rsid w:val="00323B7D"/>
    <w:rsid w:val="003559C5"/>
    <w:rsid w:val="00372354"/>
    <w:rsid w:val="00376AF3"/>
    <w:rsid w:val="003845E1"/>
    <w:rsid w:val="003974C3"/>
    <w:rsid w:val="003A0DE1"/>
    <w:rsid w:val="003A0DF5"/>
    <w:rsid w:val="003B6653"/>
    <w:rsid w:val="003D0038"/>
    <w:rsid w:val="003D3C22"/>
    <w:rsid w:val="003F1238"/>
    <w:rsid w:val="00437C0A"/>
    <w:rsid w:val="0045710D"/>
    <w:rsid w:val="00457E95"/>
    <w:rsid w:val="00465D68"/>
    <w:rsid w:val="00477B1B"/>
    <w:rsid w:val="00484CC5"/>
    <w:rsid w:val="00493E85"/>
    <w:rsid w:val="004A24DF"/>
    <w:rsid w:val="004A3414"/>
    <w:rsid w:val="004B0F64"/>
    <w:rsid w:val="004B3932"/>
    <w:rsid w:val="004B3A44"/>
    <w:rsid w:val="004C0F73"/>
    <w:rsid w:val="004D2D2C"/>
    <w:rsid w:val="004D3476"/>
    <w:rsid w:val="004D7C49"/>
    <w:rsid w:val="004F4DBF"/>
    <w:rsid w:val="00514E76"/>
    <w:rsid w:val="0053461D"/>
    <w:rsid w:val="00540380"/>
    <w:rsid w:val="00541BF4"/>
    <w:rsid w:val="00545C8E"/>
    <w:rsid w:val="0054777C"/>
    <w:rsid w:val="00557902"/>
    <w:rsid w:val="00561A65"/>
    <w:rsid w:val="005B383D"/>
    <w:rsid w:val="005C229A"/>
    <w:rsid w:val="005C3963"/>
    <w:rsid w:val="005C4424"/>
    <w:rsid w:val="005C5FFE"/>
    <w:rsid w:val="005D2FB8"/>
    <w:rsid w:val="005E43A3"/>
    <w:rsid w:val="005F2C41"/>
    <w:rsid w:val="005F7168"/>
    <w:rsid w:val="00642596"/>
    <w:rsid w:val="006508B9"/>
    <w:rsid w:val="006A0D03"/>
    <w:rsid w:val="006A3A31"/>
    <w:rsid w:val="006C0C4E"/>
    <w:rsid w:val="006D5FC5"/>
    <w:rsid w:val="006E3A07"/>
    <w:rsid w:val="006F019E"/>
    <w:rsid w:val="006F227E"/>
    <w:rsid w:val="00700567"/>
    <w:rsid w:val="00726A1D"/>
    <w:rsid w:val="00784C9F"/>
    <w:rsid w:val="007858F7"/>
    <w:rsid w:val="007861BA"/>
    <w:rsid w:val="0078790C"/>
    <w:rsid w:val="007975C1"/>
    <w:rsid w:val="007A400A"/>
    <w:rsid w:val="007E72AC"/>
    <w:rsid w:val="007F22BC"/>
    <w:rsid w:val="007F6E9F"/>
    <w:rsid w:val="0080241E"/>
    <w:rsid w:val="008102B8"/>
    <w:rsid w:val="00813984"/>
    <w:rsid w:val="008163A6"/>
    <w:rsid w:val="00821D85"/>
    <w:rsid w:val="008275B9"/>
    <w:rsid w:val="0083494E"/>
    <w:rsid w:val="008439F7"/>
    <w:rsid w:val="00844481"/>
    <w:rsid w:val="008500C1"/>
    <w:rsid w:val="00853ED3"/>
    <w:rsid w:val="00871E7D"/>
    <w:rsid w:val="00885040"/>
    <w:rsid w:val="00885803"/>
    <w:rsid w:val="008912EB"/>
    <w:rsid w:val="00895478"/>
    <w:rsid w:val="008A51CC"/>
    <w:rsid w:val="008D3AF5"/>
    <w:rsid w:val="008D4BC0"/>
    <w:rsid w:val="008E4800"/>
    <w:rsid w:val="008E6FD4"/>
    <w:rsid w:val="00900A42"/>
    <w:rsid w:val="00905D21"/>
    <w:rsid w:val="00906727"/>
    <w:rsid w:val="009214FC"/>
    <w:rsid w:val="00922B91"/>
    <w:rsid w:val="009235D3"/>
    <w:rsid w:val="009465D4"/>
    <w:rsid w:val="00956C38"/>
    <w:rsid w:val="00986AAC"/>
    <w:rsid w:val="009949B7"/>
    <w:rsid w:val="00994F92"/>
    <w:rsid w:val="009B0A55"/>
    <w:rsid w:val="009E5687"/>
    <w:rsid w:val="009E79C2"/>
    <w:rsid w:val="00A10363"/>
    <w:rsid w:val="00A11EE1"/>
    <w:rsid w:val="00A3008D"/>
    <w:rsid w:val="00A322D1"/>
    <w:rsid w:val="00A34473"/>
    <w:rsid w:val="00A42DD3"/>
    <w:rsid w:val="00A50691"/>
    <w:rsid w:val="00A542D8"/>
    <w:rsid w:val="00A55B39"/>
    <w:rsid w:val="00A620DD"/>
    <w:rsid w:val="00A630CE"/>
    <w:rsid w:val="00A66CEB"/>
    <w:rsid w:val="00A91B73"/>
    <w:rsid w:val="00A94AD6"/>
    <w:rsid w:val="00A966DF"/>
    <w:rsid w:val="00AA109A"/>
    <w:rsid w:val="00AB1E4B"/>
    <w:rsid w:val="00AB2474"/>
    <w:rsid w:val="00AC7865"/>
    <w:rsid w:val="00AD3792"/>
    <w:rsid w:val="00B04028"/>
    <w:rsid w:val="00B04514"/>
    <w:rsid w:val="00B13FD4"/>
    <w:rsid w:val="00B24C1F"/>
    <w:rsid w:val="00B36E01"/>
    <w:rsid w:val="00B463E0"/>
    <w:rsid w:val="00B662EC"/>
    <w:rsid w:val="00B7355D"/>
    <w:rsid w:val="00BA374F"/>
    <w:rsid w:val="00BA6245"/>
    <w:rsid w:val="00BF32BF"/>
    <w:rsid w:val="00C31E04"/>
    <w:rsid w:val="00C45764"/>
    <w:rsid w:val="00C704BB"/>
    <w:rsid w:val="00C74364"/>
    <w:rsid w:val="00C7549F"/>
    <w:rsid w:val="00C80B73"/>
    <w:rsid w:val="00C81BB6"/>
    <w:rsid w:val="00C93F37"/>
    <w:rsid w:val="00C95B05"/>
    <w:rsid w:val="00C96CAB"/>
    <w:rsid w:val="00C96DFC"/>
    <w:rsid w:val="00C9725F"/>
    <w:rsid w:val="00CB7CC6"/>
    <w:rsid w:val="00CE0016"/>
    <w:rsid w:val="00CE0FEB"/>
    <w:rsid w:val="00CF4C28"/>
    <w:rsid w:val="00D01B66"/>
    <w:rsid w:val="00D03B0F"/>
    <w:rsid w:val="00D136B1"/>
    <w:rsid w:val="00D231E0"/>
    <w:rsid w:val="00D40757"/>
    <w:rsid w:val="00D40F21"/>
    <w:rsid w:val="00D55932"/>
    <w:rsid w:val="00D61905"/>
    <w:rsid w:val="00D63C03"/>
    <w:rsid w:val="00D72062"/>
    <w:rsid w:val="00D91D7C"/>
    <w:rsid w:val="00D93076"/>
    <w:rsid w:val="00D9365E"/>
    <w:rsid w:val="00DB5A5F"/>
    <w:rsid w:val="00DC2BDE"/>
    <w:rsid w:val="00DC3D48"/>
    <w:rsid w:val="00DE538A"/>
    <w:rsid w:val="00DE6670"/>
    <w:rsid w:val="00DF52C0"/>
    <w:rsid w:val="00E05652"/>
    <w:rsid w:val="00E07035"/>
    <w:rsid w:val="00E12845"/>
    <w:rsid w:val="00E136D9"/>
    <w:rsid w:val="00E20A21"/>
    <w:rsid w:val="00E212EE"/>
    <w:rsid w:val="00E21835"/>
    <w:rsid w:val="00E34A48"/>
    <w:rsid w:val="00E36D8B"/>
    <w:rsid w:val="00E4126A"/>
    <w:rsid w:val="00E73545"/>
    <w:rsid w:val="00EA560B"/>
    <w:rsid w:val="00EC1356"/>
    <w:rsid w:val="00EC21D2"/>
    <w:rsid w:val="00EC446F"/>
    <w:rsid w:val="00ED469F"/>
    <w:rsid w:val="00ED7978"/>
    <w:rsid w:val="00EE00B0"/>
    <w:rsid w:val="00EF2CE1"/>
    <w:rsid w:val="00F021F4"/>
    <w:rsid w:val="00F25C11"/>
    <w:rsid w:val="00F4157E"/>
    <w:rsid w:val="00F45EAE"/>
    <w:rsid w:val="00F522A9"/>
    <w:rsid w:val="00F532FC"/>
    <w:rsid w:val="00F55140"/>
    <w:rsid w:val="00F85383"/>
    <w:rsid w:val="00F853C0"/>
    <w:rsid w:val="00FA65C9"/>
    <w:rsid w:val="00FB51C6"/>
    <w:rsid w:val="00FD4BB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04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4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40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404D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440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04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04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04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440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a5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14E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E76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2F0BDC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04404D"/>
    <w:rPr>
      <w:rFonts w:ascii="Cambria" w:eastAsia="Times New Roman" w:hAnsi="Cambria"/>
      <w:b/>
      <w:bCs/>
      <w:kern w:val="28"/>
      <w:sz w:val="32"/>
      <w:szCs w:val="32"/>
    </w:rPr>
  </w:style>
  <w:style w:type="character" w:styleId="a9">
    <w:name w:val="Strong"/>
    <w:basedOn w:val="a0"/>
    <w:uiPriority w:val="22"/>
    <w:qFormat/>
    <w:rsid w:val="0004404D"/>
    <w:rPr>
      <w:b/>
      <w:bCs/>
    </w:rPr>
  </w:style>
  <w:style w:type="character" w:styleId="aa">
    <w:name w:val="Emphasis"/>
    <w:basedOn w:val="a0"/>
    <w:uiPriority w:val="20"/>
    <w:qFormat/>
    <w:rsid w:val="0004404D"/>
    <w:rPr>
      <w:rFonts w:ascii="Calibri" w:hAnsi="Calibri"/>
      <w:b/>
      <w:i/>
      <w:iCs/>
    </w:rPr>
  </w:style>
  <w:style w:type="character" w:customStyle="1" w:styleId="10">
    <w:name w:val="Заголовок 1 Знак"/>
    <w:basedOn w:val="a0"/>
    <w:link w:val="1"/>
    <w:uiPriority w:val="9"/>
    <w:rsid w:val="0004404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4404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4404D"/>
    <w:rPr>
      <w:rFonts w:ascii="Cambria" w:eastAsia="Times New Roman" w:hAnsi="Cambria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4404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404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4404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4404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4404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4404D"/>
    <w:rPr>
      <w:rFonts w:ascii="Cambria" w:eastAsia="Times New Roman" w:hAnsi="Cambria"/>
    </w:rPr>
  </w:style>
  <w:style w:type="paragraph" w:styleId="ab">
    <w:name w:val="Subtitle"/>
    <w:basedOn w:val="a"/>
    <w:next w:val="a"/>
    <w:link w:val="ac"/>
    <w:uiPriority w:val="11"/>
    <w:qFormat/>
    <w:rsid w:val="0004404D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basedOn w:val="a0"/>
    <w:link w:val="ab"/>
    <w:uiPriority w:val="11"/>
    <w:rsid w:val="0004404D"/>
    <w:rPr>
      <w:rFonts w:ascii="Cambria" w:eastAsia="Times New Roman" w:hAnsi="Cambria"/>
      <w:sz w:val="24"/>
      <w:szCs w:val="24"/>
    </w:rPr>
  </w:style>
  <w:style w:type="paragraph" w:styleId="ad">
    <w:name w:val="No Spacing"/>
    <w:basedOn w:val="a"/>
    <w:uiPriority w:val="1"/>
    <w:qFormat/>
    <w:rsid w:val="0004404D"/>
    <w:rPr>
      <w:szCs w:val="32"/>
    </w:rPr>
  </w:style>
  <w:style w:type="paragraph" w:styleId="ae">
    <w:name w:val="List Paragraph"/>
    <w:basedOn w:val="a"/>
    <w:uiPriority w:val="34"/>
    <w:qFormat/>
    <w:rsid w:val="000440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04D"/>
    <w:rPr>
      <w:i/>
    </w:rPr>
  </w:style>
  <w:style w:type="character" w:customStyle="1" w:styleId="22">
    <w:name w:val="Цитата 2 Знак"/>
    <w:basedOn w:val="a0"/>
    <w:link w:val="21"/>
    <w:uiPriority w:val="29"/>
    <w:rsid w:val="0004404D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04404D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04404D"/>
    <w:rPr>
      <w:b/>
      <w:i/>
      <w:sz w:val="24"/>
    </w:rPr>
  </w:style>
  <w:style w:type="character" w:styleId="af1">
    <w:name w:val="Subtle Emphasis"/>
    <w:uiPriority w:val="19"/>
    <w:qFormat/>
    <w:rsid w:val="0004404D"/>
    <w:rPr>
      <w:i/>
      <w:color w:val="5A5A5A"/>
    </w:rPr>
  </w:style>
  <w:style w:type="character" w:styleId="af2">
    <w:name w:val="Intense Emphasis"/>
    <w:basedOn w:val="a0"/>
    <w:uiPriority w:val="21"/>
    <w:qFormat/>
    <w:rsid w:val="0004404D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04404D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04404D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04404D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04404D"/>
    <w:pPr>
      <w:outlineLvl w:val="9"/>
    </w:pPr>
  </w:style>
  <w:style w:type="paragraph" w:customStyle="1" w:styleId="ConsPlusTitle">
    <w:name w:val="ConsPlusTitle"/>
    <w:rsid w:val="00C81B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г.Кушва</Company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mash</cp:lastModifiedBy>
  <cp:revision>10</cp:revision>
  <cp:lastPrinted>2014-02-03T10:50:00Z</cp:lastPrinted>
  <dcterms:created xsi:type="dcterms:W3CDTF">2014-02-03T05:33:00Z</dcterms:created>
  <dcterms:modified xsi:type="dcterms:W3CDTF">2014-02-11T12:20:00Z</dcterms:modified>
</cp:coreProperties>
</file>