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B3" w:rsidRDefault="00F007B3" w:rsidP="00F007B3">
      <w:pPr>
        <w:tabs>
          <w:tab w:val="left" w:pos="6120"/>
        </w:tabs>
        <w:autoSpaceDE w:val="0"/>
        <w:autoSpaceDN w:val="0"/>
        <w:adjustRightInd w:val="0"/>
        <w:outlineLvl w:val="0"/>
      </w:pPr>
    </w:p>
    <w:p w:rsidR="00F007B3" w:rsidRDefault="00F007B3" w:rsidP="00F007B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645" cy="672465"/>
            <wp:effectExtent l="1905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F007B3" w:rsidRDefault="00F007B3" w:rsidP="00F007B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007B3" w:rsidRDefault="00F007B3" w:rsidP="00F007B3">
      <w:pPr>
        <w:jc w:val="both"/>
        <w:rPr>
          <w:sz w:val="16"/>
          <w:szCs w:val="16"/>
        </w:rPr>
      </w:pPr>
    </w:p>
    <w:p w:rsidR="00F007B3" w:rsidRDefault="00F007B3" w:rsidP="00F007B3">
      <w:pPr>
        <w:jc w:val="both"/>
        <w:rPr>
          <w:sz w:val="16"/>
          <w:szCs w:val="16"/>
        </w:rPr>
      </w:pPr>
    </w:p>
    <w:p w:rsidR="008550E9" w:rsidRDefault="008550E9" w:rsidP="008550E9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0E27F4">
        <w:rPr>
          <w:sz w:val="28"/>
          <w:szCs w:val="28"/>
          <w:u w:val="single"/>
        </w:rPr>
        <w:t>27.11.2013</w:t>
      </w:r>
      <w:r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  <w:u w:val="single"/>
        </w:rPr>
        <w:t>2504</w:t>
      </w:r>
    </w:p>
    <w:p w:rsidR="00F007B3" w:rsidRDefault="00F007B3" w:rsidP="00F007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г. Кушва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6329B" w:rsidRDefault="00F6329B" w:rsidP="004C582F"/>
    <w:p w:rsidR="00F6329B" w:rsidRDefault="00F6329B" w:rsidP="004C582F"/>
    <w:p w:rsidR="00F6329B" w:rsidRPr="00D61DC1" w:rsidRDefault="00F6329B" w:rsidP="004C582F"/>
    <w:p w:rsidR="00451009" w:rsidRDefault="007E6C27" w:rsidP="0044327B">
      <w:pPr>
        <w:jc w:val="center"/>
        <w:rPr>
          <w:b/>
          <w:bCs/>
          <w:i/>
          <w:sz w:val="28"/>
          <w:szCs w:val="28"/>
        </w:rPr>
      </w:pPr>
      <w:r w:rsidRPr="0011335A">
        <w:rPr>
          <w:b/>
          <w:bCs/>
          <w:i/>
          <w:sz w:val="28"/>
          <w:szCs w:val="28"/>
        </w:rPr>
        <w:t xml:space="preserve">Об </w:t>
      </w:r>
      <w:r w:rsidR="00826FE1">
        <w:rPr>
          <w:b/>
          <w:bCs/>
          <w:i/>
          <w:sz w:val="28"/>
          <w:szCs w:val="28"/>
        </w:rPr>
        <w:t xml:space="preserve"> остановочных </w:t>
      </w:r>
      <w:r w:rsidR="00826FE1" w:rsidRPr="00BB2DDD">
        <w:rPr>
          <w:b/>
          <w:bCs/>
          <w:i/>
          <w:sz w:val="28"/>
          <w:szCs w:val="28"/>
        </w:rPr>
        <w:t xml:space="preserve">пунктах </w:t>
      </w:r>
      <w:r w:rsidR="00F007B3" w:rsidRPr="00BB2DDD">
        <w:rPr>
          <w:b/>
          <w:bCs/>
          <w:i/>
          <w:sz w:val="28"/>
          <w:szCs w:val="28"/>
        </w:rPr>
        <w:t xml:space="preserve"> </w:t>
      </w:r>
      <w:proofErr w:type="gramStart"/>
      <w:r w:rsidR="00F007B3" w:rsidRPr="00BB2DDD">
        <w:rPr>
          <w:b/>
          <w:bCs/>
          <w:i/>
          <w:sz w:val="28"/>
          <w:szCs w:val="28"/>
        </w:rPr>
        <w:t>пассажирского</w:t>
      </w:r>
      <w:proofErr w:type="gramEnd"/>
      <w:r w:rsidR="00F007B3" w:rsidRPr="00BB2DDD">
        <w:rPr>
          <w:b/>
          <w:bCs/>
          <w:i/>
          <w:sz w:val="28"/>
          <w:szCs w:val="28"/>
        </w:rPr>
        <w:t xml:space="preserve"> транспор</w:t>
      </w:r>
      <w:r w:rsidR="00F007B3" w:rsidRPr="0011335A">
        <w:rPr>
          <w:b/>
          <w:bCs/>
          <w:i/>
          <w:sz w:val="28"/>
          <w:szCs w:val="28"/>
        </w:rPr>
        <w:t xml:space="preserve">та </w:t>
      </w:r>
    </w:p>
    <w:p w:rsidR="00451009" w:rsidRPr="0011335A" w:rsidRDefault="00F007B3" w:rsidP="00451009">
      <w:pPr>
        <w:jc w:val="center"/>
        <w:rPr>
          <w:b/>
          <w:bCs/>
          <w:i/>
          <w:sz w:val="28"/>
          <w:szCs w:val="28"/>
        </w:rPr>
      </w:pPr>
      <w:r w:rsidRPr="0011335A">
        <w:rPr>
          <w:b/>
          <w:bCs/>
          <w:i/>
          <w:sz w:val="28"/>
          <w:szCs w:val="28"/>
        </w:rPr>
        <w:t xml:space="preserve">на территории Кушвинского городского округа </w:t>
      </w:r>
    </w:p>
    <w:p w:rsidR="005D1B6A" w:rsidRPr="0011335A" w:rsidRDefault="005D1B6A" w:rsidP="005D1B6A">
      <w:pPr>
        <w:tabs>
          <w:tab w:val="left" w:pos="2863"/>
        </w:tabs>
        <w:rPr>
          <w:b/>
          <w:bCs/>
          <w:i/>
          <w:sz w:val="28"/>
          <w:szCs w:val="28"/>
        </w:rPr>
      </w:pPr>
      <w:r w:rsidRPr="0011335A">
        <w:rPr>
          <w:b/>
          <w:bCs/>
          <w:i/>
          <w:sz w:val="28"/>
          <w:szCs w:val="28"/>
        </w:rPr>
        <w:tab/>
      </w:r>
    </w:p>
    <w:p w:rsidR="004C582F" w:rsidRPr="0011335A" w:rsidRDefault="004C582F" w:rsidP="00376789">
      <w:pPr>
        <w:jc w:val="both"/>
        <w:rPr>
          <w:bCs/>
          <w:sz w:val="28"/>
          <w:szCs w:val="28"/>
        </w:rPr>
      </w:pPr>
      <w:r w:rsidRPr="0011335A">
        <w:rPr>
          <w:bCs/>
          <w:sz w:val="28"/>
          <w:szCs w:val="28"/>
        </w:rPr>
        <w:t xml:space="preserve">         </w:t>
      </w:r>
      <w:proofErr w:type="gramStart"/>
      <w:r w:rsidR="00457C99" w:rsidRPr="0011335A">
        <w:rPr>
          <w:bCs/>
          <w:sz w:val="28"/>
          <w:szCs w:val="28"/>
        </w:rPr>
        <w:t>В соответстви</w:t>
      </w:r>
      <w:r w:rsidR="0091581C" w:rsidRPr="0011335A">
        <w:rPr>
          <w:bCs/>
          <w:sz w:val="28"/>
          <w:szCs w:val="28"/>
        </w:rPr>
        <w:t>и</w:t>
      </w:r>
      <w:r w:rsidR="00457C99" w:rsidRPr="0011335A">
        <w:rPr>
          <w:bCs/>
          <w:sz w:val="28"/>
          <w:szCs w:val="28"/>
        </w:rPr>
        <w:t xml:space="preserve"> с </w:t>
      </w:r>
      <w:r w:rsidRPr="0011335A">
        <w:rPr>
          <w:bCs/>
          <w:sz w:val="28"/>
          <w:szCs w:val="28"/>
        </w:rPr>
        <w:t xml:space="preserve"> Федеральн</w:t>
      </w:r>
      <w:r w:rsidR="00457C99" w:rsidRPr="0011335A">
        <w:rPr>
          <w:bCs/>
          <w:sz w:val="28"/>
          <w:szCs w:val="28"/>
        </w:rPr>
        <w:t>ым законом</w:t>
      </w:r>
      <w:r w:rsidRPr="0011335A">
        <w:rPr>
          <w:bCs/>
          <w:sz w:val="28"/>
          <w:szCs w:val="28"/>
        </w:rPr>
        <w:t xml:space="preserve"> от </w:t>
      </w:r>
      <w:r w:rsidR="00335E38">
        <w:rPr>
          <w:bCs/>
          <w:sz w:val="28"/>
          <w:szCs w:val="28"/>
        </w:rPr>
        <w:t xml:space="preserve">6 октября </w:t>
      </w:r>
      <w:r w:rsidR="00457C99" w:rsidRPr="0011335A">
        <w:rPr>
          <w:bCs/>
          <w:sz w:val="28"/>
          <w:szCs w:val="28"/>
        </w:rPr>
        <w:t>2003г</w:t>
      </w:r>
      <w:r w:rsidRPr="0011335A">
        <w:rPr>
          <w:bCs/>
          <w:sz w:val="28"/>
          <w:szCs w:val="28"/>
        </w:rPr>
        <w:t>. №1</w:t>
      </w:r>
      <w:r w:rsidR="00457C99" w:rsidRPr="0011335A">
        <w:rPr>
          <w:bCs/>
          <w:sz w:val="28"/>
          <w:szCs w:val="28"/>
        </w:rPr>
        <w:t>3</w:t>
      </w:r>
      <w:r w:rsidRPr="0011335A">
        <w:rPr>
          <w:bCs/>
          <w:sz w:val="28"/>
          <w:szCs w:val="28"/>
        </w:rPr>
        <w:t xml:space="preserve">1-ФЗ «Об </w:t>
      </w:r>
      <w:r w:rsidR="00457C99" w:rsidRPr="0011335A">
        <w:rPr>
          <w:bCs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11335A">
        <w:rPr>
          <w:bCs/>
          <w:sz w:val="28"/>
          <w:szCs w:val="28"/>
        </w:rPr>
        <w:t xml:space="preserve"> </w:t>
      </w:r>
      <w:r w:rsidR="00FA0E67" w:rsidRPr="0011335A">
        <w:rPr>
          <w:bCs/>
          <w:sz w:val="28"/>
          <w:szCs w:val="28"/>
        </w:rPr>
        <w:t xml:space="preserve">Федеральным законом от </w:t>
      </w:r>
      <w:r w:rsidR="00335E38">
        <w:rPr>
          <w:bCs/>
          <w:sz w:val="28"/>
          <w:szCs w:val="28"/>
        </w:rPr>
        <w:t xml:space="preserve">8 ноября </w:t>
      </w:r>
      <w:r w:rsidR="001B071E" w:rsidRPr="0011335A">
        <w:rPr>
          <w:bCs/>
          <w:sz w:val="28"/>
          <w:szCs w:val="28"/>
        </w:rPr>
        <w:t xml:space="preserve">2007г. </w:t>
      </w:r>
      <w:r w:rsidR="0040139E" w:rsidRPr="0011335A">
        <w:rPr>
          <w:bCs/>
          <w:sz w:val="28"/>
          <w:szCs w:val="28"/>
        </w:rPr>
        <w:t xml:space="preserve"> №257-</w:t>
      </w:r>
      <w:r w:rsidR="00FA0E67" w:rsidRPr="0011335A">
        <w:rPr>
          <w:bCs/>
          <w:sz w:val="28"/>
          <w:szCs w:val="28"/>
        </w:rPr>
        <w:t>ФЗ «</w:t>
      </w:r>
      <w:r w:rsidR="0040139E" w:rsidRPr="0011335A">
        <w:rPr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</w:t>
      </w:r>
      <w:r w:rsidR="000B4499" w:rsidRPr="0011335A">
        <w:rPr>
          <w:bCs/>
          <w:sz w:val="28"/>
          <w:szCs w:val="28"/>
        </w:rPr>
        <w:t xml:space="preserve"> Российской Федерации</w:t>
      </w:r>
      <w:r w:rsidR="00FA0E67" w:rsidRPr="0011335A">
        <w:rPr>
          <w:bCs/>
          <w:sz w:val="28"/>
          <w:szCs w:val="28"/>
        </w:rPr>
        <w:t>»</w:t>
      </w:r>
      <w:r w:rsidR="00114487" w:rsidRPr="0011335A">
        <w:rPr>
          <w:bCs/>
          <w:sz w:val="28"/>
          <w:szCs w:val="28"/>
        </w:rPr>
        <w:t xml:space="preserve">, </w:t>
      </w:r>
      <w:r w:rsidR="0039391D">
        <w:rPr>
          <w:bCs/>
          <w:sz w:val="28"/>
          <w:szCs w:val="28"/>
        </w:rPr>
        <w:t xml:space="preserve">Федеральным законом от 8 ноября </w:t>
      </w:r>
      <w:r w:rsidR="00EE6EA0" w:rsidRPr="0011335A">
        <w:rPr>
          <w:bCs/>
          <w:sz w:val="28"/>
          <w:szCs w:val="28"/>
        </w:rPr>
        <w:t>2007г. №259-ФЗ «Устав автомобильного транспорта и городского наземного электрического</w:t>
      </w:r>
      <w:proofErr w:type="gramEnd"/>
      <w:r w:rsidR="00EE6EA0" w:rsidRPr="0011335A">
        <w:rPr>
          <w:bCs/>
          <w:sz w:val="28"/>
          <w:szCs w:val="28"/>
        </w:rPr>
        <w:t xml:space="preserve"> транспорта</w:t>
      </w:r>
      <w:r w:rsidR="002203BA" w:rsidRPr="0011335A">
        <w:rPr>
          <w:bCs/>
          <w:sz w:val="28"/>
          <w:szCs w:val="28"/>
        </w:rPr>
        <w:t xml:space="preserve">», </w:t>
      </w:r>
      <w:r w:rsidR="00ED4390">
        <w:rPr>
          <w:bCs/>
          <w:sz w:val="28"/>
          <w:szCs w:val="28"/>
        </w:rPr>
        <w:t xml:space="preserve">на основании комиссионного </w:t>
      </w:r>
      <w:r w:rsidR="0039391D">
        <w:rPr>
          <w:bCs/>
          <w:sz w:val="28"/>
          <w:szCs w:val="28"/>
        </w:rPr>
        <w:t xml:space="preserve">обследования </w:t>
      </w:r>
      <w:proofErr w:type="gramStart"/>
      <w:r w:rsidR="0039391D">
        <w:rPr>
          <w:bCs/>
          <w:sz w:val="28"/>
          <w:szCs w:val="28"/>
        </w:rPr>
        <w:t>остановочных</w:t>
      </w:r>
      <w:proofErr w:type="gramEnd"/>
      <w:r w:rsidR="0039391D">
        <w:rPr>
          <w:bCs/>
          <w:sz w:val="28"/>
          <w:szCs w:val="28"/>
        </w:rPr>
        <w:t xml:space="preserve"> пунктов пассажирского транспорта</w:t>
      </w:r>
      <w:r w:rsidR="00BB2DDD">
        <w:rPr>
          <w:bCs/>
          <w:sz w:val="28"/>
          <w:szCs w:val="28"/>
        </w:rPr>
        <w:t xml:space="preserve"> на территории </w:t>
      </w:r>
      <w:r w:rsidR="0039391D">
        <w:rPr>
          <w:bCs/>
          <w:sz w:val="28"/>
          <w:szCs w:val="28"/>
        </w:rPr>
        <w:t xml:space="preserve"> Кушвинского городского округа от 29.10.2013г.</w:t>
      </w:r>
      <w:r w:rsidR="00376789">
        <w:rPr>
          <w:bCs/>
          <w:sz w:val="28"/>
          <w:szCs w:val="28"/>
        </w:rPr>
        <w:t xml:space="preserve"> и протокола заседания комиссии по вопросам организации транспортного обслу</w:t>
      </w:r>
      <w:r w:rsidR="00DD524E">
        <w:rPr>
          <w:bCs/>
          <w:sz w:val="28"/>
          <w:szCs w:val="28"/>
        </w:rPr>
        <w:t>живания населения на территории Кушвинского городского округа от 05.11.2013г. № 4т</w:t>
      </w:r>
      <w:r w:rsidR="00ED4390">
        <w:rPr>
          <w:bCs/>
          <w:sz w:val="28"/>
          <w:szCs w:val="28"/>
        </w:rPr>
        <w:t xml:space="preserve">, </w:t>
      </w:r>
      <w:r w:rsidRPr="0011335A">
        <w:rPr>
          <w:bCs/>
          <w:sz w:val="28"/>
          <w:szCs w:val="28"/>
        </w:rPr>
        <w:t>руководствуясь Уставом Кушвинского городского округа</w:t>
      </w:r>
      <w:r w:rsidR="009B5FC0" w:rsidRPr="0011335A">
        <w:rPr>
          <w:bCs/>
          <w:sz w:val="28"/>
          <w:szCs w:val="28"/>
        </w:rPr>
        <w:t xml:space="preserve">, администрация Кушвинского городского округа </w:t>
      </w:r>
    </w:p>
    <w:p w:rsidR="002203BA" w:rsidRPr="0011335A" w:rsidRDefault="002203BA" w:rsidP="002203BA">
      <w:pPr>
        <w:jc w:val="both"/>
        <w:rPr>
          <w:b/>
          <w:sz w:val="28"/>
          <w:szCs w:val="28"/>
        </w:rPr>
      </w:pPr>
      <w:r w:rsidRPr="0011335A">
        <w:rPr>
          <w:b/>
          <w:sz w:val="28"/>
          <w:szCs w:val="28"/>
        </w:rPr>
        <w:t>ПОСТАНОВЛЯЕТ:</w:t>
      </w:r>
    </w:p>
    <w:p w:rsidR="002203BA" w:rsidRPr="00210AB7" w:rsidRDefault="00210AB7" w:rsidP="0011335A">
      <w:pPr>
        <w:pStyle w:val="a5"/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«О порядке обустройства и содержания остановочных пунктов </w:t>
      </w:r>
      <w:r w:rsidR="00050375">
        <w:rPr>
          <w:bCs/>
          <w:sz w:val="28"/>
          <w:szCs w:val="28"/>
        </w:rPr>
        <w:t>пассажирского транспорта на территории  Кушвинского городского округа</w:t>
      </w:r>
      <w:r w:rsidR="0011335A">
        <w:rPr>
          <w:color w:val="000000"/>
          <w:sz w:val="28"/>
          <w:szCs w:val="28"/>
        </w:rPr>
        <w:t>» (далее – Положение) (пр</w:t>
      </w:r>
      <w:r w:rsidR="00627128">
        <w:rPr>
          <w:color w:val="000000"/>
          <w:sz w:val="28"/>
          <w:szCs w:val="28"/>
        </w:rPr>
        <w:t>илагается</w:t>
      </w:r>
      <w:r w:rsidR="0011335A">
        <w:rPr>
          <w:color w:val="000000"/>
          <w:sz w:val="28"/>
          <w:szCs w:val="28"/>
        </w:rPr>
        <w:t>).</w:t>
      </w:r>
    </w:p>
    <w:p w:rsidR="008C7803" w:rsidRDefault="008C7803" w:rsidP="008C7803">
      <w:pPr>
        <w:tabs>
          <w:tab w:val="num" w:pos="0"/>
        </w:tabs>
        <w:jc w:val="both"/>
        <w:rPr>
          <w:bCs/>
          <w:sz w:val="28"/>
          <w:szCs w:val="28"/>
        </w:rPr>
      </w:pPr>
      <w:r w:rsidRPr="003E3C36">
        <w:rPr>
          <w:bCs/>
          <w:sz w:val="28"/>
          <w:szCs w:val="28"/>
        </w:rPr>
        <w:tab/>
        <w:t xml:space="preserve">2. </w:t>
      </w:r>
      <w:r w:rsidR="00C125A6">
        <w:rPr>
          <w:bCs/>
          <w:sz w:val="28"/>
          <w:szCs w:val="28"/>
        </w:rPr>
        <w:t>Муниципальному казенному учреждению Кушвинского городского округа «Комитет жилищ</w:t>
      </w:r>
      <w:r w:rsidR="00627128">
        <w:rPr>
          <w:bCs/>
          <w:sz w:val="28"/>
          <w:szCs w:val="28"/>
        </w:rPr>
        <w:t>но-коммунальной сферы»</w:t>
      </w:r>
      <w:r w:rsidR="00C125A6">
        <w:rPr>
          <w:bCs/>
          <w:sz w:val="28"/>
          <w:szCs w:val="28"/>
        </w:rPr>
        <w:t>:</w:t>
      </w:r>
    </w:p>
    <w:p w:rsidR="00C125A6" w:rsidRDefault="00C70AB6" w:rsidP="008C7803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2.1. В срок до </w:t>
      </w:r>
      <w:r w:rsidR="004F38B4">
        <w:rPr>
          <w:bCs/>
          <w:sz w:val="28"/>
          <w:szCs w:val="28"/>
        </w:rPr>
        <w:t>31.12.2013г.  разработать план мероприятий по об</w:t>
      </w:r>
      <w:r w:rsidR="00925F82">
        <w:rPr>
          <w:bCs/>
          <w:sz w:val="28"/>
          <w:szCs w:val="28"/>
        </w:rPr>
        <w:t>устройству остановочных пунктов</w:t>
      </w:r>
      <w:r w:rsidR="004F38B4">
        <w:rPr>
          <w:bCs/>
          <w:sz w:val="28"/>
          <w:szCs w:val="28"/>
        </w:rPr>
        <w:t xml:space="preserve"> согласно акт</w:t>
      </w:r>
      <w:r w:rsidR="00BD5BAC">
        <w:rPr>
          <w:bCs/>
          <w:sz w:val="28"/>
          <w:szCs w:val="28"/>
        </w:rPr>
        <w:t>у</w:t>
      </w:r>
      <w:r w:rsidR="004F38B4">
        <w:rPr>
          <w:bCs/>
          <w:sz w:val="28"/>
          <w:szCs w:val="28"/>
        </w:rPr>
        <w:t xml:space="preserve"> обследования</w:t>
      </w:r>
      <w:r w:rsidR="00BD5BAC">
        <w:rPr>
          <w:bCs/>
          <w:sz w:val="28"/>
          <w:szCs w:val="28"/>
        </w:rPr>
        <w:t xml:space="preserve"> </w:t>
      </w:r>
      <w:r w:rsidR="00050375">
        <w:rPr>
          <w:bCs/>
          <w:sz w:val="28"/>
          <w:szCs w:val="28"/>
        </w:rPr>
        <w:t xml:space="preserve">остановочных пунктов пассажирского транспорта на территории  Кушвинского городского округа </w:t>
      </w:r>
      <w:r w:rsidR="00BD5BAC">
        <w:rPr>
          <w:bCs/>
          <w:sz w:val="28"/>
          <w:szCs w:val="28"/>
        </w:rPr>
        <w:t xml:space="preserve">от 29.10.2013г. </w:t>
      </w:r>
      <w:r w:rsidR="000135F9">
        <w:rPr>
          <w:bCs/>
          <w:sz w:val="28"/>
          <w:szCs w:val="28"/>
        </w:rPr>
        <w:t>и настоящему Положени</w:t>
      </w:r>
      <w:r w:rsidR="00B47C5C">
        <w:rPr>
          <w:bCs/>
          <w:sz w:val="28"/>
          <w:szCs w:val="28"/>
        </w:rPr>
        <w:t>ю</w:t>
      </w:r>
      <w:r w:rsidR="000135F9">
        <w:rPr>
          <w:bCs/>
          <w:sz w:val="28"/>
          <w:szCs w:val="28"/>
        </w:rPr>
        <w:t>.</w:t>
      </w:r>
      <w:r w:rsidR="00B47C5C">
        <w:rPr>
          <w:bCs/>
          <w:sz w:val="28"/>
          <w:szCs w:val="28"/>
        </w:rPr>
        <w:t xml:space="preserve"> З</w:t>
      </w:r>
      <w:r w:rsidR="009E4592">
        <w:rPr>
          <w:bCs/>
          <w:sz w:val="28"/>
          <w:szCs w:val="28"/>
        </w:rPr>
        <w:t>апланировать</w:t>
      </w:r>
      <w:r w:rsidR="0002062B">
        <w:rPr>
          <w:bCs/>
          <w:sz w:val="28"/>
          <w:szCs w:val="28"/>
        </w:rPr>
        <w:t xml:space="preserve"> </w:t>
      </w:r>
      <w:r w:rsidR="00B47C5C">
        <w:rPr>
          <w:bCs/>
          <w:sz w:val="28"/>
          <w:szCs w:val="28"/>
        </w:rPr>
        <w:t xml:space="preserve"> данные мероприятия </w:t>
      </w:r>
      <w:r w:rsidR="00925F82">
        <w:rPr>
          <w:bCs/>
          <w:sz w:val="28"/>
          <w:szCs w:val="28"/>
        </w:rPr>
        <w:t>в муниципальной</w:t>
      </w:r>
      <w:r w:rsidR="009E4592">
        <w:rPr>
          <w:bCs/>
          <w:sz w:val="28"/>
          <w:szCs w:val="28"/>
        </w:rPr>
        <w:t xml:space="preserve"> целевой программе</w:t>
      </w:r>
      <w:r w:rsidR="00715C75">
        <w:rPr>
          <w:bCs/>
          <w:sz w:val="28"/>
          <w:szCs w:val="28"/>
        </w:rPr>
        <w:t xml:space="preserve"> «Развитие транспортного комплекса Кушвинского городского округа на 2011-2016 годы»</w:t>
      </w:r>
      <w:r w:rsidR="0002062B">
        <w:rPr>
          <w:bCs/>
          <w:sz w:val="28"/>
          <w:szCs w:val="28"/>
        </w:rPr>
        <w:t>.</w:t>
      </w:r>
    </w:p>
    <w:p w:rsidR="0002062B" w:rsidRPr="00AA7FAA" w:rsidRDefault="00F311DA" w:rsidP="00AA7FAA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2.2. </w:t>
      </w:r>
      <w:r w:rsidRPr="00AA7FAA">
        <w:rPr>
          <w:bCs/>
          <w:sz w:val="28"/>
          <w:szCs w:val="28"/>
        </w:rPr>
        <w:t xml:space="preserve">Организовать работы по обустройству и содержанию </w:t>
      </w:r>
      <w:r w:rsidR="00050375">
        <w:rPr>
          <w:bCs/>
          <w:sz w:val="28"/>
          <w:szCs w:val="28"/>
        </w:rPr>
        <w:t xml:space="preserve">остановочных пунктов </w:t>
      </w:r>
      <w:proofErr w:type="gramStart"/>
      <w:r w:rsidR="00050375">
        <w:rPr>
          <w:bCs/>
          <w:sz w:val="28"/>
          <w:szCs w:val="28"/>
        </w:rPr>
        <w:t>пассажирского</w:t>
      </w:r>
      <w:proofErr w:type="gramEnd"/>
      <w:r w:rsidR="00050375">
        <w:rPr>
          <w:bCs/>
          <w:sz w:val="28"/>
          <w:szCs w:val="28"/>
        </w:rPr>
        <w:t xml:space="preserve"> транспорта на территории  Кушвинского городского округа</w:t>
      </w:r>
      <w:r w:rsidR="00050375" w:rsidRPr="00AA7FAA">
        <w:rPr>
          <w:bCs/>
          <w:sz w:val="28"/>
          <w:szCs w:val="28"/>
        </w:rPr>
        <w:t xml:space="preserve"> </w:t>
      </w:r>
      <w:r w:rsidRPr="00AA7FAA">
        <w:rPr>
          <w:bCs/>
          <w:sz w:val="28"/>
          <w:szCs w:val="28"/>
        </w:rPr>
        <w:t xml:space="preserve">в соответствии с </w:t>
      </w:r>
      <w:r w:rsidR="007E409C">
        <w:rPr>
          <w:bCs/>
          <w:sz w:val="28"/>
          <w:szCs w:val="28"/>
        </w:rPr>
        <w:t xml:space="preserve">настоящим </w:t>
      </w:r>
      <w:r w:rsidRPr="00AA7FAA">
        <w:rPr>
          <w:bCs/>
          <w:sz w:val="28"/>
          <w:szCs w:val="28"/>
        </w:rPr>
        <w:t>Положением.</w:t>
      </w:r>
    </w:p>
    <w:p w:rsidR="00AA7FAA" w:rsidRDefault="00AA7FAA" w:rsidP="00AA7FA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7FAA">
        <w:rPr>
          <w:rFonts w:ascii="Times New Roman" w:hAnsi="Times New Roman" w:cs="Times New Roman"/>
          <w:bCs/>
          <w:sz w:val="28"/>
          <w:szCs w:val="28"/>
        </w:rPr>
        <w:tab/>
        <w:t xml:space="preserve">2.3. </w:t>
      </w:r>
      <w:r w:rsidR="005D64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Контролировать </w:t>
      </w:r>
      <w:r w:rsidR="005D6434" w:rsidRPr="005D6434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proofErr w:type="spellStart"/>
      <w:r w:rsidR="005D6434" w:rsidRPr="005D6434">
        <w:rPr>
          <w:rFonts w:ascii="Times New Roman" w:hAnsi="Times New Roman" w:cs="Times New Roman"/>
          <w:bCs/>
          <w:sz w:val="28"/>
          <w:szCs w:val="28"/>
        </w:rPr>
        <w:t>одержа</w:t>
      </w:r>
      <w:r w:rsidR="005D6434">
        <w:rPr>
          <w:rFonts w:ascii="Times New Roman" w:hAnsi="Times New Roman" w:cs="Times New Roman"/>
          <w:bCs/>
          <w:sz w:val="28"/>
          <w:szCs w:val="28"/>
          <w:lang w:val="ru-RU"/>
        </w:rPr>
        <w:t>ние</w:t>
      </w:r>
      <w:proofErr w:type="spellEnd"/>
      <w:r w:rsidR="005D6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F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7FAA">
        <w:rPr>
          <w:rFonts w:ascii="Times New Roman" w:hAnsi="Times New Roman" w:cs="Times New Roman"/>
          <w:bCs/>
          <w:sz w:val="28"/>
          <w:szCs w:val="28"/>
        </w:rPr>
        <w:t>остановочных</w:t>
      </w:r>
      <w:proofErr w:type="spellEnd"/>
      <w:r w:rsidRPr="00AA7F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7FAA">
        <w:rPr>
          <w:rFonts w:ascii="Times New Roman" w:hAnsi="Times New Roman" w:cs="Times New Roman"/>
          <w:bCs/>
          <w:sz w:val="28"/>
          <w:szCs w:val="28"/>
        </w:rPr>
        <w:t>пунктов</w:t>
      </w:r>
      <w:proofErr w:type="spellEnd"/>
      <w:r w:rsidRPr="00AA7FA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A7FAA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spellEnd"/>
      <w:r w:rsidRPr="00AA7FA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 w:rsidR="005201EE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>,</w:t>
      </w:r>
      <w:r w:rsidR="005201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обеспечения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чистоты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порядка</w:t>
      </w:r>
      <w:proofErr w:type="spellEnd"/>
      <w:r w:rsidR="005D6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FAA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AA7FAA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5201EE">
        <w:rPr>
          <w:rFonts w:ascii="Times New Roman" w:hAnsi="Times New Roman" w:cs="Times New Roman"/>
          <w:sz w:val="28"/>
          <w:szCs w:val="28"/>
          <w:lang w:val="ru-RU"/>
        </w:rPr>
        <w:t>, утвержденными Решением Думы Кушвинского городского округа  от 17.05.2012г. №46.</w:t>
      </w:r>
    </w:p>
    <w:p w:rsidR="001539E7" w:rsidRDefault="001539E7" w:rsidP="00AA7FA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Pr="001539E7">
        <w:rPr>
          <w:rFonts w:ascii="Times New Roman" w:hAnsi="Times New Roman" w:cs="Times New Roman"/>
          <w:sz w:val="28"/>
          <w:szCs w:val="28"/>
          <w:lang w:val="ru-RU"/>
        </w:rPr>
        <w:t>3. Отделу по развитию потребительского рынка, предпринимательства, транспорта и экологии администраци</w:t>
      </w:r>
      <w:r w:rsidR="0012201F">
        <w:rPr>
          <w:rFonts w:ascii="Times New Roman" w:hAnsi="Times New Roman" w:cs="Times New Roman"/>
          <w:sz w:val="28"/>
          <w:szCs w:val="28"/>
          <w:lang w:val="ru-RU"/>
        </w:rPr>
        <w:t>и Кушвинского городского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9E7" w:rsidRDefault="001539E7" w:rsidP="00AA7FA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3.1. </w:t>
      </w:r>
      <w:r w:rsidR="00BD2F10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контроль размещения расписания движения автобусов на остановочных пунктах, </w:t>
      </w:r>
      <w:r w:rsidR="005564E1">
        <w:rPr>
          <w:rFonts w:ascii="Times New Roman" w:hAnsi="Times New Roman" w:cs="Times New Roman"/>
          <w:sz w:val="28"/>
          <w:szCs w:val="28"/>
          <w:lang w:val="ru-RU"/>
        </w:rPr>
        <w:t>их оформления и восстановления в соответствии с Положением.</w:t>
      </w:r>
    </w:p>
    <w:p w:rsidR="005564E1" w:rsidRDefault="005564E1" w:rsidP="00AA7FAA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3.2.</w:t>
      </w:r>
      <w:r w:rsidR="00D71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7DB9">
        <w:rPr>
          <w:rFonts w:ascii="Times New Roman" w:hAnsi="Times New Roman" w:cs="Times New Roman"/>
          <w:sz w:val="28"/>
          <w:szCs w:val="28"/>
          <w:lang w:val="ru-RU"/>
        </w:rPr>
        <w:t>Организовывать п</w:t>
      </w:r>
      <w:r w:rsidR="00D711DC">
        <w:rPr>
          <w:rFonts w:ascii="Times New Roman" w:hAnsi="Times New Roman" w:cs="Times New Roman"/>
          <w:sz w:val="28"/>
          <w:szCs w:val="28"/>
          <w:lang w:val="ru-RU"/>
        </w:rPr>
        <w:t>ров</w:t>
      </w:r>
      <w:r w:rsidR="00F77DB9">
        <w:rPr>
          <w:rFonts w:ascii="Times New Roman" w:hAnsi="Times New Roman" w:cs="Times New Roman"/>
          <w:sz w:val="28"/>
          <w:szCs w:val="28"/>
          <w:lang w:val="ru-RU"/>
        </w:rPr>
        <w:t>едение ежегодной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инвентаризац</w:t>
      </w:r>
      <w:r w:rsidR="00F77DB9">
        <w:rPr>
          <w:rFonts w:ascii="Times New Roman" w:hAnsi="Times New Roman" w:cs="Times New Roman"/>
          <w:sz w:val="28"/>
          <w:szCs w:val="28"/>
          <w:lang w:val="ru-RU"/>
        </w:rPr>
        <w:t>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остановочных пунктов</w:t>
      </w:r>
      <w:r w:rsidR="000C49B8">
        <w:rPr>
          <w:rFonts w:ascii="Times New Roman" w:hAnsi="Times New Roman" w:cs="Times New Roman"/>
          <w:sz w:val="28"/>
          <w:szCs w:val="28"/>
          <w:lang w:val="ru-RU"/>
        </w:rPr>
        <w:t>. Предоставлять результаты инвентаризации в м</w:t>
      </w:r>
      <w:proofErr w:type="spellStart"/>
      <w:r w:rsidR="000C49B8" w:rsidRPr="000C49B8">
        <w:rPr>
          <w:rFonts w:ascii="Times New Roman" w:hAnsi="Times New Roman" w:cs="Times New Roman"/>
          <w:bCs/>
          <w:sz w:val="28"/>
          <w:szCs w:val="28"/>
        </w:rPr>
        <w:t>униципально</w:t>
      </w:r>
      <w:proofErr w:type="spellEnd"/>
      <w:r w:rsidR="000C49B8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C49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49B8">
        <w:rPr>
          <w:rFonts w:ascii="Times New Roman" w:hAnsi="Times New Roman" w:cs="Times New Roman"/>
          <w:bCs/>
          <w:sz w:val="28"/>
          <w:szCs w:val="28"/>
        </w:rPr>
        <w:t>казенно</w:t>
      </w:r>
      <w:proofErr w:type="spellEnd"/>
      <w:r w:rsidR="000C49B8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C49B8" w:rsidRPr="000C49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49B8" w:rsidRPr="000C49B8">
        <w:rPr>
          <w:rFonts w:ascii="Times New Roman" w:hAnsi="Times New Roman" w:cs="Times New Roman"/>
          <w:bCs/>
          <w:sz w:val="28"/>
          <w:szCs w:val="28"/>
        </w:rPr>
        <w:t>учреждени</w:t>
      </w:r>
      <w:proofErr w:type="spellEnd"/>
      <w:r w:rsidR="000C49B8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C49B8" w:rsidRPr="000C49B8">
        <w:rPr>
          <w:rFonts w:ascii="Times New Roman" w:hAnsi="Times New Roman" w:cs="Times New Roman"/>
          <w:bCs/>
          <w:sz w:val="28"/>
          <w:szCs w:val="28"/>
        </w:rPr>
        <w:t xml:space="preserve"> Кушвинского городского округа «</w:t>
      </w:r>
      <w:proofErr w:type="spellStart"/>
      <w:r w:rsidR="000C49B8" w:rsidRPr="000C49B8">
        <w:rPr>
          <w:rFonts w:ascii="Times New Roman" w:hAnsi="Times New Roman" w:cs="Times New Roman"/>
          <w:bCs/>
          <w:sz w:val="28"/>
          <w:szCs w:val="28"/>
        </w:rPr>
        <w:t>Комитет</w:t>
      </w:r>
      <w:proofErr w:type="spellEnd"/>
      <w:r w:rsidR="000C49B8" w:rsidRPr="000C49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49B8" w:rsidRPr="000C49B8">
        <w:rPr>
          <w:rFonts w:ascii="Times New Roman" w:hAnsi="Times New Roman" w:cs="Times New Roman"/>
          <w:bCs/>
          <w:sz w:val="28"/>
          <w:szCs w:val="28"/>
        </w:rPr>
        <w:t>жилищно-коммунальной</w:t>
      </w:r>
      <w:proofErr w:type="spellEnd"/>
      <w:r w:rsidR="000C49B8" w:rsidRPr="000C49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C49B8" w:rsidRPr="000C49B8">
        <w:rPr>
          <w:rFonts w:ascii="Times New Roman" w:hAnsi="Times New Roman" w:cs="Times New Roman"/>
          <w:bCs/>
          <w:sz w:val="28"/>
          <w:szCs w:val="28"/>
        </w:rPr>
        <w:t>сферы</w:t>
      </w:r>
      <w:proofErr w:type="spellEnd"/>
      <w:r w:rsidR="000C49B8" w:rsidRPr="000C49B8">
        <w:rPr>
          <w:rFonts w:ascii="Times New Roman" w:hAnsi="Times New Roman" w:cs="Times New Roman"/>
          <w:bCs/>
          <w:sz w:val="28"/>
          <w:szCs w:val="28"/>
        </w:rPr>
        <w:t>»</w:t>
      </w:r>
      <w:r w:rsidR="000C49B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46DA5">
        <w:rPr>
          <w:rFonts w:ascii="Times New Roman" w:hAnsi="Times New Roman" w:cs="Times New Roman"/>
          <w:bCs/>
          <w:sz w:val="28"/>
          <w:szCs w:val="28"/>
          <w:lang w:val="ru-RU"/>
        </w:rPr>
        <w:t>для определения</w:t>
      </w:r>
      <w:r w:rsidR="00FE1F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</w:t>
      </w:r>
      <w:r w:rsidR="009860B4">
        <w:rPr>
          <w:rFonts w:ascii="Times New Roman" w:hAnsi="Times New Roman" w:cs="Times New Roman"/>
          <w:bCs/>
          <w:sz w:val="28"/>
          <w:szCs w:val="28"/>
          <w:lang w:val="ru-RU"/>
        </w:rPr>
        <w:t>корректировки</w:t>
      </w:r>
      <w:r w:rsidR="0034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необходимых денежных средств по </w:t>
      </w:r>
      <w:r w:rsidR="009732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текущему </w:t>
      </w:r>
      <w:r w:rsidR="00346D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содержанию остановочных пунктов. </w:t>
      </w:r>
    </w:p>
    <w:p w:rsidR="0023763F" w:rsidRDefault="00EE22EB" w:rsidP="00FC5924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4. Комитету по управлению муниципальным имуществом Кушвинского </w:t>
      </w:r>
      <w:r w:rsidR="00EE6F8A"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A43E4E">
        <w:rPr>
          <w:rFonts w:ascii="Times New Roman" w:hAnsi="Times New Roman" w:cs="Times New Roman"/>
          <w:bCs/>
          <w:sz w:val="28"/>
          <w:szCs w:val="28"/>
          <w:lang w:val="ru-RU"/>
        </w:rPr>
        <w:t>в срок до 1 апреля 2014 года осуществить мероприятия по надлежащему закреплению</w:t>
      </w:r>
      <w:r w:rsidR="00345D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9860B4" w:rsidRPr="009860B4">
        <w:rPr>
          <w:rFonts w:ascii="Times New Roman" w:hAnsi="Times New Roman" w:cs="Times New Roman"/>
          <w:bCs/>
          <w:sz w:val="28"/>
          <w:szCs w:val="28"/>
        </w:rPr>
        <w:t>остановочных</w:t>
      </w:r>
      <w:proofErr w:type="spellEnd"/>
      <w:r w:rsidR="009860B4" w:rsidRPr="009860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60B4" w:rsidRPr="009860B4">
        <w:rPr>
          <w:rFonts w:ascii="Times New Roman" w:hAnsi="Times New Roman" w:cs="Times New Roman"/>
          <w:bCs/>
          <w:sz w:val="28"/>
          <w:szCs w:val="28"/>
        </w:rPr>
        <w:t>пунктов</w:t>
      </w:r>
      <w:proofErr w:type="spellEnd"/>
      <w:r w:rsidR="009860B4" w:rsidRPr="009860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60B4" w:rsidRPr="009860B4">
        <w:rPr>
          <w:rFonts w:ascii="Times New Roman" w:hAnsi="Times New Roman" w:cs="Times New Roman"/>
          <w:bCs/>
          <w:sz w:val="28"/>
          <w:szCs w:val="28"/>
        </w:rPr>
        <w:t>пассажирского</w:t>
      </w:r>
      <w:proofErr w:type="spellEnd"/>
      <w:r w:rsidR="009860B4" w:rsidRPr="009860B4">
        <w:rPr>
          <w:rFonts w:ascii="Times New Roman" w:hAnsi="Times New Roman" w:cs="Times New Roman"/>
          <w:bCs/>
          <w:sz w:val="28"/>
          <w:szCs w:val="28"/>
        </w:rPr>
        <w:t xml:space="preserve"> транспорта </w:t>
      </w:r>
      <w:proofErr w:type="spellStart"/>
      <w:r w:rsidR="009860B4" w:rsidRPr="009860B4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9860B4" w:rsidRPr="009860B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60B4" w:rsidRPr="009860B4"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spellEnd"/>
      <w:r w:rsidR="009860B4" w:rsidRPr="009860B4">
        <w:rPr>
          <w:rFonts w:ascii="Times New Roman" w:hAnsi="Times New Roman" w:cs="Times New Roman"/>
          <w:bCs/>
          <w:sz w:val="28"/>
          <w:szCs w:val="28"/>
        </w:rPr>
        <w:t xml:space="preserve">  Кушвинского городского округа</w:t>
      </w:r>
      <w:r w:rsidR="009860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45D35">
        <w:rPr>
          <w:rFonts w:ascii="Times New Roman" w:hAnsi="Times New Roman" w:cs="Times New Roman"/>
          <w:bCs/>
          <w:sz w:val="28"/>
          <w:szCs w:val="28"/>
          <w:lang w:val="ru-RU"/>
        </w:rPr>
        <w:t>для организации работы по их</w:t>
      </w:r>
      <w:r w:rsidR="00FC59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содержанию и обслуживанию.</w:t>
      </w:r>
    </w:p>
    <w:p w:rsidR="00B560C6" w:rsidRPr="00F373C5" w:rsidRDefault="00CE353E" w:rsidP="00B560C6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Хозяйствующим субъектам</w:t>
      </w:r>
      <w:r w:rsidR="00B560C6" w:rsidRPr="00B56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spellEnd"/>
      <w:r w:rsidR="00B560C6" w:rsidRPr="00B5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пассажирские</w:t>
      </w:r>
      <w:proofErr w:type="spellEnd"/>
      <w:r w:rsidR="00B560C6" w:rsidRPr="00B5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946">
        <w:rPr>
          <w:rFonts w:ascii="Times New Roman" w:hAnsi="Times New Roman" w:cs="Times New Roman"/>
          <w:sz w:val="28"/>
          <w:szCs w:val="28"/>
          <w:lang w:val="ru-RU"/>
        </w:rPr>
        <w:t>внутримуниципальные</w:t>
      </w:r>
      <w:proofErr w:type="spellEnd"/>
      <w:r w:rsidR="00C73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6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перевозки</w:t>
      </w:r>
      <w:proofErr w:type="spellEnd"/>
      <w:r w:rsidR="00B560C6" w:rsidRPr="00B5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560C6" w:rsidRPr="00B5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автомобильном</w:t>
      </w:r>
      <w:proofErr w:type="spellEnd"/>
      <w:r w:rsidR="00B560C6" w:rsidRPr="00B5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0C6" w:rsidRPr="00B560C6">
        <w:rPr>
          <w:rFonts w:ascii="Times New Roman" w:hAnsi="Times New Roman" w:cs="Times New Roman"/>
          <w:sz w:val="28"/>
          <w:szCs w:val="28"/>
        </w:rPr>
        <w:t>транспорте</w:t>
      </w:r>
      <w:proofErr w:type="spellEnd"/>
      <w:r w:rsidR="00C73946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Кушвинского городского округа, </w:t>
      </w:r>
      <w:r w:rsidR="00F37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373C5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</w:t>
      </w:r>
      <w:r w:rsidR="00F373C5" w:rsidRPr="00AC56A4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proofErr w:type="gramEnd"/>
      <w:r w:rsidR="00F373C5" w:rsidRPr="00AC5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56A4">
        <w:rPr>
          <w:rFonts w:ascii="Times New Roman" w:hAnsi="Times New Roman" w:cs="Times New Roman"/>
          <w:sz w:val="28"/>
          <w:szCs w:val="28"/>
          <w:lang w:val="ru-RU"/>
        </w:rPr>
        <w:t xml:space="preserve">на всех </w:t>
      </w:r>
      <w:proofErr w:type="spellStart"/>
      <w:r w:rsidR="00AC56A4">
        <w:rPr>
          <w:rFonts w:ascii="Times New Roman" w:hAnsi="Times New Roman" w:cs="Times New Roman"/>
          <w:color w:val="000000"/>
          <w:sz w:val="28"/>
          <w:szCs w:val="28"/>
        </w:rPr>
        <w:t>остановочных</w:t>
      </w:r>
      <w:proofErr w:type="spellEnd"/>
      <w:r w:rsidR="00AC5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6A4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proofErr w:type="spellEnd"/>
      <w:r w:rsidR="00AC56A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</w:t>
      </w:r>
      <w:r w:rsidR="00AC56A4" w:rsidRPr="00AC5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6A4" w:rsidRPr="00C8454B">
        <w:rPr>
          <w:rFonts w:ascii="Times New Roman" w:hAnsi="Times New Roman" w:cs="Times New Roman"/>
          <w:bCs/>
          <w:sz w:val="28"/>
          <w:szCs w:val="28"/>
        </w:rPr>
        <w:t>пассажирского</w:t>
      </w:r>
      <w:proofErr w:type="spellEnd"/>
      <w:r w:rsidR="00AC56A4" w:rsidRPr="00C8454B">
        <w:rPr>
          <w:rFonts w:ascii="Times New Roman" w:hAnsi="Times New Roman" w:cs="Times New Roman"/>
          <w:bCs/>
          <w:sz w:val="28"/>
          <w:szCs w:val="28"/>
        </w:rPr>
        <w:t xml:space="preserve"> транспорта</w:t>
      </w:r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расположенных</w:t>
      </w:r>
      <w:proofErr w:type="spellEnd"/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пути</w:t>
      </w:r>
      <w:proofErr w:type="spellEnd"/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следования</w:t>
      </w:r>
      <w:proofErr w:type="spellEnd"/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обслуживаемых</w:t>
      </w:r>
      <w:proofErr w:type="spellEnd"/>
      <w:r w:rsidR="00C8454B" w:rsidRPr="00C8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54B" w:rsidRPr="00C8454B">
        <w:rPr>
          <w:rFonts w:ascii="Times New Roman" w:hAnsi="Times New Roman" w:cs="Times New Roman"/>
          <w:sz w:val="28"/>
          <w:szCs w:val="28"/>
        </w:rPr>
        <w:t>маршрутов</w:t>
      </w:r>
      <w:proofErr w:type="spellEnd"/>
      <w:r w:rsidR="00AC56A4" w:rsidRPr="00C84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03CB" w:rsidRPr="00C8454B">
        <w:rPr>
          <w:rFonts w:ascii="Times New Roman" w:hAnsi="Times New Roman" w:cs="Times New Roman"/>
          <w:sz w:val="28"/>
          <w:szCs w:val="28"/>
          <w:lang w:val="ru-RU"/>
        </w:rPr>
        <w:t>в срок до 10 декабря 2013 года</w:t>
      </w:r>
      <w:r w:rsidR="0063067A" w:rsidRPr="00C8454B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63067A">
        <w:rPr>
          <w:rFonts w:ascii="Times New Roman" w:hAnsi="Times New Roman" w:cs="Times New Roman"/>
          <w:sz w:val="28"/>
          <w:szCs w:val="28"/>
          <w:lang w:val="ru-RU"/>
        </w:rPr>
        <w:t xml:space="preserve"> п.п.4.1 п.4 настоящего Положения</w:t>
      </w:r>
      <w:r w:rsidR="009903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1B6A" w:rsidRPr="003E3C36" w:rsidRDefault="005D1B6A" w:rsidP="005D1B6A">
      <w:pPr>
        <w:tabs>
          <w:tab w:val="num" w:pos="0"/>
        </w:tabs>
        <w:jc w:val="both"/>
        <w:rPr>
          <w:sz w:val="28"/>
          <w:szCs w:val="28"/>
        </w:rPr>
      </w:pPr>
      <w:r w:rsidRPr="003E3C36">
        <w:rPr>
          <w:sz w:val="28"/>
          <w:szCs w:val="28"/>
        </w:rPr>
        <w:tab/>
      </w:r>
      <w:r w:rsidR="009903CB">
        <w:rPr>
          <w:sz w:val="28"/>
          <w:szCs w:val="28"/>
        </w:rPr>
        <w:t>6</w:t>
      </w:r>
      <w:r w:rsidR="00BD7090" w:rsidRPr="003E3C36">
        <w:rPr>
          <w:sz w:val="28"/>
          <w:szCs w:val="28"/>
        </w:rPr>
        <w:t xml:space="preserve">. Настоящее </w:t>
      </w:r>
      <w:r w:rsidR="00F13941" w:rsidRPr="003E3C36">
        <w:rPr>
          <w:sz w:val="28"/>
          <w:szCs w:val="28"/>
        </w:rPr>
        <w:t xml:space="preserve">постановление </w:t>
      </w:r>
      <w:r w:rsidR="00C600A0" w:rsidRPr="003E3C36">
        <w:rPr>
          <w:sz w:val="28"/>
          <w:szCs w:val="28"/>
        </w:rPr>
        <w:t xml:space="preserve">опубликовать в газете «Кушвинский рабочий»  и </w:t>
      </w:r>
      <w:r w:rsidRPr="003E3C36">
        <w:rPr>
          <w:sz w:val="28"/>
          <w:szCs w:val="28"/>
        </w:rPr>
        <w:t>разместить</w:t>
      </w:r>
      <w:r w:rsidR="00BD7090" w:rsidRPr="003E3C36">
        <w:rPr>
          <w:sz w:val="28"/>
          <w:szCs w:val="28"/>
        </w:rPr>
        <w:t xml:space="preserve"> на официальном сайте Кушвинского городского округа</w:t>
      </w:r>
      <w:r w:rsidR="007E6C27" w:rsidRPr="003E3C36">
        <w:rPr>
          <w:sz w:val="28"/>
          <w:szCs w:val="28"/>
        </w:rPr>
        <w:t xml:space="preserve"> в сети Интернет</w:t>
      </w:r>
      <w:r w:rsidR="00BD7090" w:rsidRPr="003E3C36">
        <w:rPr>
          <w:sz w:val="28"/>
          <w:szCs w:val="28"/>
        </w:rPr>
        <w:t xml:space="preserve">. </w:t>
      </w:r>
    </w:p>
    <w:p w:rsidR="00557D95" w:rsidRPr="005C786B" w:rsidRDefault="0023763F" w:rsidP="00557D95">
      <w:pPr>
        <w:tabs>
          <w:tab w:val="left" w:pos="720"/>
        </w:tabs>
        <w:jc w:val="both"/>
        <w:rPr>
          <w:rFonts w:ascii="Verdana" w:hAnsi="Verdana" w:cs="Arial"/>
          <w:sz w:val="20"/>
          <w:szCs w:val="20"/>
        </w:rPr>
      </w:pPr>
      <w:r w:rsidRPr="003E3C36">
        <w:rPr>
          <w:sz w:val="28"/>
          <w:szCs w:val="28"/>
        </w:rPr>
        <w:tab/>
      </w:r>
      <w:r w:rsidR="009903CB">
        <w:rPr>
          <w:sz w:val="28"/>
          <w:szCs w:val="28"/>
        </w:rPr>
        <w:t>7</w:t>
      </w:r>
      <w:r w:rsidR="005D1B6A" w:rsidRPr="003E3C36">
        <w:rPr>
          <w:sz w:val="28"/>
          <w:szCs w:val="28"/>
        </w:rPr>
        <w:t xml:space="preserve">. Контроль </w:t>
      </w:r>
      <w:r w:rsidR="007E6C27" w:rsidRPr="003E3C36">
        <w:rPr>
          <w:sz w:val="28"/>
          <w:szCs w:val="28"/>
        </w:rPr>
        <w:t>над</w:t>
      </w:r>
      <w:r w:rsidR="005D1B6A" w:rsidRPr="003E3C36">
        <w:rPr>
          <w:sz w:val="28"/>
          <w:szCs w:val="28"/>
        </w:rPr>
        <w:t xml:space="preserve"> исп</w:t>
      </w:r>
      <w:r w:rsidR="004C582F" w:rsidRPr="003E3C36">
        <w:rPr>
          <w:sz w:val="28"/>
          <w:szCs w:val="28"/>
        </w:rPr>
        <w:t>олнени</w:t>
      </w:r>
      <w:r w:rsidR="007E6C27" w:rsidRPr="003E3C36">
        <w:rPr>
          <w:sz w:val="28"/>
          <w:szCs w:val="28"/>
        </w:rPr>
        <w:t>ем</w:t>
      </w:r>
      <w:r w:rsidR="004C582F" w:rsidRPr="003E3C36">
        <w:rPr>
          <w:sz w:val="28"/>
          <w:szCs w:val="28"/>
        </w:rPr>
        <w:t xml:space="preserve"> настоящего постановления </w:t>
      </w:r>
      <w:r w:rsidR="00557D95">
        <w:rPr>
          <w:sz w:val="28"/>
          <w:szCs w:val="28"/>
        </w:rPr>
        <w:t xml:space="preserve">возложить на заместителя главы администрации Кушвинского городского округа по социальным вопросам </w:t>
      </w:r>
      <w:proofErr w:type="spellStart"/>
      <w:r w:rsidR="00557D95">
        <w:rPr>
          <w:sz w:val="28"/>
          <w:szCs w:val="28"/>
        </w:rPr>
        <w:t>Веремчука</w:t>
      </w:r>
      <w:proofErr w:type="spellEnd"/>
      <w:r w:rsidR="00557D95">
        <w:rPr>
          <w:sz w:val="28"/>
          <w:szCs w:val="28"/>
        </w:rPr>
        <w:t xml:space="preserve"> В.Н.</w:t>
      </w:r>
    </w:p>
    <w:p w:rsidR="003257FC" w:rsidRPr="003E3C36" w:rsidRDefault="003257FC" w:rsidP="00557D95">
      <w:pPr>
        <w:tabs>
          <w:tab w:val="num" w:pos="0"/>
        </w:tabs>
        <w:jc w:val="both"/>
        <w:rPr>
          <w:sz w:val="28"/>
          <w:szCs w:val="28"/>
        </w:rPr>
      </w:pPr>
    </w:p>
    <w:p w:rsidR="0038221F" w:rsidRPr="003E3C36" w:rsidRDefault="0038221F" w:rsidP="0027444E">
      <w:pPr>
        <w:rPr>
          <w:sz w:val="28"/>
          <w:szCs w:val="28"/>
        </w:rPr>
      </w:pPr>
    </w:p>
    <w:p w:rsidR="0038221F" w:rsidRPr="0038221F" w:rsidRDefault="0038221F" w:rsidP="0027444E">
      <w:pPr>
        <w:rPr>
          <w:sz w:val="26"/>
          <w:szCs w:val="26"/>
        </w:rPr>
      </w:pPr>
    </w:p>
    <w:p w:rsidR="00513EEE" w:rsidRPr="0038221F" w:rsidRDefault="00513EEE" w:rsidP="0027444E">
      <w:pPr>
        <w:rPr>
          <w:sz w:val="26"/>
          <w:szCs w:val="26"/>
        </w:rPr>
      </w:pPr>
    </w:p>
    <w:p w:rsidR="007503C1" w:rsidRPr="00FC5924" w:rsidRDefault="004C582F" w:rsidP="0027444E">
      <w:pPr>
        <w:rPr>
          <w:b/>
          <w:bCs/>
          <w:sz w:val="28"/>
          <w:szCs w:val="28"/>
        </w:rPr>
        <w:sectPr w:rsidR="007503C1" w:rsidRPr="00FC5924" w:rsidSect="001539E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FC5924">
        <w:rPr>
          <w:sz w:val="28"/>
          <w:szCs w:val="28"/>
        </w:rPr>
        <w:t>Глава администрации городского округа</w:t>
      </w:r>
      <w:r w:rsidRPr="00FC5924">
        <w:rPr>
          <w:sz w:val="28"/>
          <w:szCs w:val="28"/>
        </w:rPr>
        <w:tab/>
      </w:r>
      <w:r w:rsidRPr="00FC5924">
        <w:rPr>
          <w:sz w:val="28"/>
          <w:szCs w:val="28"/>
        </w:rPr>
        <w:tab/>
      </w:r>
      <w:r w:rsidRPr="00FC5924">
        <w:rPr>
          <w:sz w:val="28"/>
          <w:szCs w:val="28"/>
        </w:rPr>
        <w:tab/>
      </w:r>
      <w:r w:rsidR="0038221F" w:rsidRPr="00FC5924">
        <w:rPr>
          <w:sz w:val="28"/>
          <w:szCs w:val="28"/>
        </w:rPr>
        <w:t xml:space="preserve">                </w:t>
      </w:r>
      <w:r w:rsidRPr="00FC5924">
        <w:rPr>
          <w:sz w:val="28"/>
          <w:szCs w:val="28"/>
        </w:rPr>
        <w:tab/>
      </w:r>
      <w:r w:rsidR="0038221F" w:rsidRPr="00FC5924">
        <w:rPr>
          <w:sz w:val="28"/>
          <w:szCs w:val="28"/>
        </w:rPr>
        <w:t>М.В. Слепухин</w:t>
      </w:r>
    </w:p>
    <w:p w:rsidR="004C582F" w:rsidRDefault="004C582F" w:rsidP="0027444E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 О Г Л А С О В А Н И Е</w:t>
      </w:r>
    </w:p>
    <w:p w:rsidR="004C582F" w:rsidRDefault="0027444E" w:rsidP="004C582F">
      <w:pPr>
        <w:pStyle w:val="a4"/>
        <w:ind w:firstLine="601"/>
        <w:jc w:val="center"/>
        <w:rPr>
          <w:bCs/>
          <w:szCs w:val="28"/>
        </w:rPr>
      </w:pPr>
      <w:r>
        <w:rPr>
          <w:bCs/>
          <w:szCs w:val="28"/>
        </w:rPr>
        <w:t>Проекта постановления администрации</w:t>
      </w:r>
      <w:r w:rsidR="004C582F" w:rsidRPr="0027444E">
        <w:rPr>
          <w:bCs/>
          <w:szCs w:val="28"/>
        </w:rPr>
        <w:t xml:space="preserve"> Кушвинского городского округа</w:t>
      </w:r>
    </w:p>
    <w:p w:rsidR="00694BC0" w:rsidRPr="00145FBC" w:rsidRDefault="00694BC0" w:rsidP="00145FBC">
      <w:pPr>
        <w:jc w:val="center"/>
        <w:rPr>
          <w:b/>
          <w:bCs/>
          <w:i/>
          <w:sz w:val="28"/>
          <w:szCs w:val="28"/>
        </w:rPr>
      </w:pPr>
      <w:r>
        <w:rPr>
          <w:bCs/>
          <w:sz w:val="26"/>
          <w:szCs w:val="26"/>
        </w:rPr>
        <w:t>«</w:t>
      </w:r>
      <w:r w:rsidR="00145FBC" w:rsidRPr="0011335A">
        <w:rPr>
          <w:b/>
          <w:bCs/>
          <w:i/>
          <w:sz w:val="28"/>
          <w:szCs w:val="28"/>
        </w:rPr>
        <w:t xml:space="preserve">Об  остановочных пунктах </w:t>
      </w:r>
      <w:proofErr w:type="gramStart"/>
      <w:r w:rsidR="00B7772F" w:rsidRPr="00B7772F">
        <w:rPr>
          <w:b/>
          <w:bCs/>
          <w:i/>
          <w:sz w:val="28"/>
          <w:szCs w:val="28"/>
        </w:rPr>
        <w:t>пассажирского</w:t>
      </w:r>
      <w:proofErr w:type="gramEnd"/>
      <w:r w:rsidR="00B7772F" w:rsidRPr="00B7772F">
        <w:rPr>
          <w:b/>
          <w:bCs/>
          <w:i/>
          <w:sz w:val="28"/>
          <w:szCs w:val="28"/>
        </w:rPr>
        <w:t xml:space="preserve"> транспорта на территории  Кушвинского городского округа</w:t>
      </w:r>
      <w:r>
        <w:rPr>
          <w:bCs/>
          <w:sz w:val="26"/>
          <w:szCs w:val="26"/>
        </w:rPr>
        <w:t>»</w:t>
      </w:r>
      <w:r w:rsidRPr="00694BC0">
        <w:rPr>
          <w:bCs/>
          <w:sz w:val="26"/>
          <w:szCs w:val="26"/>
        </w:rPr>
        <w:t xml:space="preserve"> </w:t>
      </w:r>
    </w:p>
    <w:p w:rsidR="00654621" w:rsidRPr="0027444E" w:rsidRDefault="00654621" w:rsidP="004C582F">
      <w:pPr>
        <w:pStyle w:val="a4"/>
        <w:ind w:firstLine="601"/>
        <w:jc w:val="center"/>
        <w:rPr>
          <w:bCs/>
          <w:szCs w:val="28"/>
        </w:rPr>
      </w:pPr>
    </w:p>
    <w:p w:rsidR="004C582F" w:rsidRDefault="004C582F" w:rsidP="004C582F">
      <w:pPr>
        <w:pStyle w:val="a4"/>
        <w:ind w:firstLine="6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2365"/>
        <w:gridCol w:w="2079"/>
        <w:gridCol w:w="1809"/>
        <w:gridCol w:w="1476"/>
      </w:tblGrid>
      <w:tr w:rsidR="007503C1" w:rsidRPr="00B157DF" w:rsidTr="00654621">
        <w:trPr>
          <w:cantSplit/>
        </w:trPr>
        <w:tc>
          <w:tcPr>
            <w:tcW w:w="2138" w:type="dxa"/>
            <w:vMerge w:val="restart"/>
            <w:vAlign w:val="center"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  <w:r w:rsidRPr="00B157DF">
              <w:t>Должность</w:t>
            </w:r>
          </w:p>
        </w:tc>
        <w:tc>
          <w:tcPr>
            <w:tcW w:w="2365" w:type="dxa"/>
            <w:vMerge w:val="restart"/>
            <w:vAlign w:val="center"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  <w:r w:rsidRPr="00B157DF">
              <w:t>Ф.И.О.</w:t>
            </w:r>
          </w:p>
        </w:tc>
        <w:tc>
          <w:tcPr>
            <w:tcW w:w="5364" w:type="dxa"/>
            <w:gridSpan w:val="3"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  <w:r w:rsidRPr="00B157DF">
              <w:t>Сроки и результаты согласования</w:t>
            </w:r>
          </w:p>
        </w:tc>
      </w:tr>
      <w:tr w:rsidR="007503C1" w:rsidRPr="00B157DF" w:rsidTr="00654621">
        <w:trPr>
          <w:cantSplit/>
        </w:trPr>
        <w:tc>
          <w:tcPr>
            <w:tcW w:w="2138" w:type="dxa"/>
            <w:vMerge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</w:p>
        </w:tc>
        <w:tc>
          <w:tcPr>
            <w:tcW w:w="2365" w:type="dxa"/>
            <w:vMerge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</w:p>
        </w:tc>
        <w:tc>
          <w:tcPr>
            <w:tcW w:w="2079" w:type="dxa"/>
          </w:tcPr>
          <w:p w:rsidR="007503C1" w:rsidRPr="00B157DF" w:rsidRDefault="007503C1" w:rsidP="00666E34">
            <w:pPr>
              <w:pStyle w:val="a4"/>
              <w:ind w:left="-25" w:firstLine="0"/>
              <w:jc w:val="center"/>
            </w:pPr>
            <w:r w:rsidRPr="00B157DF">
              <w:t>Дата</w:t>
            </w:r>
          </w:p>
          <w:p w:rsidR="007503C1" w:rsidRPr="00B157DF" w:rsidRDefault="007503C1" w:rsidP="00666E34">
            <w:pPr>
              <w:pStyle w:val="a4"/>
              <w:ind w:left="-25" w:firstLine="0"/>
              <w:jc w:val="center"/>
            </w:pPr>
            <w:r w:rsidRPr="00B157DF">
              <w:t>поступления согласования</w:t>
            </w:r>
          </w:p>
        </w:tc>
        <w:tc>
          <w:tcPr>
            <w:tcW w:w="1809" w:type="dxa"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  <w:r w:rsidRPr="00B157DF">
              <w:t>Дата согласования</w:t>
            </w:r>
          </w:p>
        </w:tc>
        <w:tc>
          <w:tcPr>
            <w:tcW w:w="1476" w:type="dxa"/>
          </w:tcPr>
          <w:p w:rsidR="007503C1" w:rsidRPr="00B157DF" w:rsidRDefault="007503C1" w:rsidP="00666E34">
            <w:pPr>
              <w:pStyle w:val="a4"/>
              <w:ind w:firstLine="0"/>
              <w:jc w:val="center"/>
            </w:pPr>
            <w:r w:rsidRPr="00B157DF">
              <w:t>Замечания и подпись</w:t>
            </w:r>
          </w:p>
        </w:tc>
      </w:tr>
      <w:tr w:rsidR="007503C1" w:rsidRPr="00B157DF" w:rsidTr="00654621">
        <w:trPr>
          <w:cantSplit/>
        </w:trPr>
        <w:tc>
          <w:tcPr>
            <w:tcW w:w="2138" w:type="dxa"/>
          </w:tcPr>
          <w:p w:rsidR="007503C1" w:rsidRPr="00B157DF" w:rsidRDefault="007503C1" w:rsidP="007503C1">
            <w:pPr>
              <w:pStyle w:val="a4"/>
              <w:ind w:firstLine="0"/>
              <w:jc w:val="center"/>
            </w:pPr>
            <w:r w:rsidRPr="00B157DF">
              <w:t>Первый заместитель главы администрации</w:t>
            </w:r>
          </w:p>
        </w:tc>
        <w:tc>
          <w:tcPr>
            <w:tcW w:w="2365" w:type="dxa"/>
          </w:tcPr>
          <w:p w:rsidR="007503C1" w:rsidRPr="00B157DF" w:rsidRDefault="007503C1" w:rsidP="003A4772">
            <w:pPr>
              <w:pStyle w:val="a4"/>
              <w:ind w:hanging="10"/>
              <w:jc w:val="center"/>
            </w:pPr>
          </w:p>
        </w:tc>
        <w:tc>
          <w:tcPr>
            <w:tcW w:w="207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</w:tr>
      <w:tr w:rsidR="009B5FC0" w:rsidRPr="00B157DF" w:rsidTr="00654621">
        <w:trPr>
          <w:cantSplit/>
        </w:trPr>
        <w:tc>
          <w:tcPr>
            <w:tcW w:w="2138" w:type="dxa"/>
          </w:tcPr>
          <w:p w:rsidR="009B5FC0" w:rsidRPr="00B157DF" w:rsidRDefault="009B5FC0" w:rsidP="007503C1">
            <w:pPr>
              <w:pStyle w:val="a4"/>
              <w:ind w:firstLine="0"/>
              <w:jc w:val="center"/>
            </w:pPr>
            <w:r>
              <w:t>Зам.главы администрации по социальным вопросам</w:t>
            </w:r>
          </w:p>
        </w:tc>
        <w:tc>
          <w:tcPr>
            <w:tcW w:w="2365" w:type="dxa"/>
          </w:tcPr>
          <w:p w:rsidR="009B5FC0" w:rsidRDefault="009B5FC0" w:rsidP="003A4772">
            <w:pPr>
              <w:pStyle w:val="a4"/>
              <w:ind w:hanging="10"/>
              <w:jc w:val="center"/>
            </w:pPr>
            <w:r>
              <w:t>Веремчук В.Н.</w:t>
            </w:r>
          </w:p>
        </w:tc>
        <w:tc>
          <w:tcPr>
            <w:tcW w:w="2079" w:type="dxa"/>
          </w:tcPr>
          <w:p w:rsidR="009B5FC0" w:rsidRPr="00B157DF" w:rsidRDefault="009B5FC0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9B5FC0" w:rsidRPr="00B157DF" w:rsidRDefault="009B5FC0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9B5FC0" w:rsidRPr="00B157DF" w:rsidRDefault="009B5FC0" w:rsidP="007503C1">
            <w:pPr>
              <w:pStyle w:val="a4"/>
              <w:jc w:val="center"/>
            </w:pPr>
          </w:p>
        </w:tc>
      </w:tr>
      <w:tr w:rsidR="007503C1" w:rsidRPr="00B157DF" w:rsidTr="00654621">
        <w:trPr>
          <w:cantSplit/>
        </w:trPr>
        <w:tc>
          <w:tcPr>
            <w:tcW w:w="2138" w:type="dxa"/>
          </w:tcPr>
          <w:p w:rsidR="007503C1" w:rsidRPr="00B157DF" w:rsidRDefault="00F13941" w:rsidP="00F13941">
            <w:pPr>
              <w:pStyle w:val="a4"/>
              <w:ind w:firstLine="0"/>
              <w:jc w:val="center"/>
            </w:pPr>
            <w:r>
              <w:t xml:space="preserve">Начальник </w:t>
            </w:r>
            <w:r w:rsidR="007503C1" w:rsidRPr="00B157DF">
              <w:t>отдел</w:t>
            </w:r>
            <w:r>
              <w:t>а</w:t>
            </w:r>
            <w:r w:rsidR="007503C1" w:rsidRPr="00B157DF">
              <w:t xml:space="preserve"> </w:t>
            </w:r>
            <w:r w:rsidR="007503C1">
              <w:t xml:space="preserve">по развитию </w:t>
            </w:r>
            <w:proofErr w:type="spellStart"/>
            <w:r w:rsidR="007503C1">
              <w:t>ПРПТиЭ</w:t>
            </w:r>
            <w:proofErr w:type="spellEnd"/>
          </w:p>
        </w:tc>
        <w:tc>
          <w:tcPr>
            <w:tcW w:w="2365" w:type="dxa"/>
          </w:tcPr>
          <w:p w:rsidR="007503C1" w:rsidRPr="00B157DF" w:rsidRDefault="007503C1" w:rsidP="00654621">
            <w:pPr>
              <w:pStyle w:val="a4"/>
              <w:ind w:firstLine="0"/>
              <w:jc w:val="center"/>
            </w:pPr>
            <w:r w:rsidRPr="00B157DF">
              <w:t xml:space="preserve">Кручинина </w:t>
            </w:r>
            <w:r w:rsidR="00654621">
              <w:t>Г</w:t>
            </w:r>
            <w:r w:rsidRPr="00B157DF">
              <w:t>.М.</w:t>
            </w:r>
          </w:p>
        </w:tc>
        <w:tc>
          <w:tcPr>
            <w:tcW w:w="207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</w:tr>
      <w:tr w:rsidR="007503C1" w:rsidRPr="00B157DF" w:rsidTr="00654621">
        <w:trPr>
          <w:cantSplit/>
        </w:trPr>
        <w:tc>
          <w:tcPr>
            <w:tcW w:w="2138" w:type="dxa"/>
          </w:tcPr>
          <w:p w:rsidR="007503C1" w:rsidRPr="00B157DF" w:rsidRDefault="007503C1" w:rsidP="007503C1">
            <w:pPr>
              <w:pStyle w:val="a4"/>
              <w:ind w:firstLine="0"/>
              <w:jc w:val="center"/>
            </w:pPr>
            <w:r>
              <w:t>П</w:t>
            </w:r>
            <w:r w:rsidRPr="00B157DF">
              <w:t>равово</w:t>
            </w:r>
            <w:r>
              <w:t>е</w:t>
            </w:r>
            <w:r w:rsidRPr="00B157DF">
              <w:t xml:space="preserve"> управлени</w:t>
            </w:r>
            <w:r>
              <w:t>е</w:t>
            </w:r>
            <w:r w:rsidRPr="00B157DF">
              <w:t xml:space="preserve"> администрации</w:t>
            </w:r>
          </w:p>
        </w:tc>
        <w:tc>
          <w:tcPr>
            <w:tcW w:w="2365" w:type="dxa"/>
          </w:tcPr>
          <w:p w:rsidR="007503C1" w:rsidRPr="00B157DF" w:rsidRDefault="007503C1" w:rsidP="007503C1">
            <w:pPr>
              <w:pStyle w:val="a4"/>
              <w:ind w:left="-18" w:hanging="1"/>
              <w:jc w:val="center"/>
            </w:pPr>
          </w:p>
        </w:tc>
        <w:tc>
          <w:tcPr>
            <w:tcW w:w="207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</w:tr>
      <w:tr w:rsidR="007503C1" w:rsidRPr="00B157DF" w:rsidTr="00654621">
        <w:trPr>
          <w:cantSplit/>
        </w:trPr>
        <w:tc>
          <w:tcPr>
            <w:tcW w:w="2138" w:type="dxa"/>
          </w:tcPr>
          <w:p w:rsidR="007503C1" w:rsidRPr="00B157DF" w:rsidRDefault="003A4772" w:rsidP="007503C1">
            <w:pPr>
              <w:pStyle w:val="a4"/>
              <w:ind w:firstLine="0"/>
              <w:jc w:val="center"/>
            </w:pPr>
            <w:r>
              <w:t>Начальник орг.отдела</w:t>
            </w:r>
          </w:p>
        </w:tc>
        <w:tc>
          <w:tcPr>
            <w:tcW w:w="2365" w:type="dxa"/>
          </w:tcPr>
          <w:p w:rsidR="007503C1" w:rsidRPr="00B157DF" w:rsidRDefault="003A4772" w:rsidP="003A4772">
            <w:pPr>
              <w:pStyle w:val="a4"/>
              <w:ind w:firstLine="0"/>
              <w:jc w:val="center"/>
            </w:pPr>
            <w:proofErr w:type="spellStart"/>
            <w:r>
              <w:t>Кузовникова</w:t>
            </w:r>
            <w:proofErr w:type="spellEnd"/>
            <w:r>
              <w:t xml:space="preserve"> С.Л.</w:t>
            </w:r>
          </w:p>
        </w:tc>
        <w:tc>
          <w:tcPr>
            <w:tcW w:w="207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7503C1" w:rsidRPr="00B157DF" w:rsidRDefault="007503C1" w:rsidP="007503C1">
            <w:pPr>
              <w:pStyle w:val="a4"/>
              <w:jc w:val="center"/>
            </w:pPr>
          </w:p>
        </w:tc>
      </w:tr>
      <w:tr w:rsidR="00B7772F" w:rsidRPr="00B157DF" w:rsidTr="00654621">
        <w:trPr>
          <w:cantSplit/>
        </w:trPr>
        <w:tc>
          <w:tcPr>
            <w:tcW w:w="2138" w:type="dxa"/>
          </w:tcPr>
          <w:p w:rsidR="00B7772F" w:rsidRDefault="00B7772F" w:rsidP="007503C1">
            <w:pPr>
              <w:pStyle w:val="a4"/>
              <w:ind w:firstLine="0"/>
              <w:jc w:val="center"/>
            </w:pPr>
            <w:r>
              <w:t>Председатель Комитета по управлению муниципальным имуществом</w:t>
            </w:r>
          </w:p>
        </w:tc>
        <w:tc>
          <w:tcPr>
            <w:tcW w:w="2365" w:type="dxa"/>
          </w:tcPr>
          <w:p w:rsidR="00B7772F" w:rsidRDefault="00B7772F" w:rsidP="003A4772">
            <w:pPr>
              <w:pStyle w:val="a4"/>
              <w:ind w:firstLine="0"/>
              <w:jc w:val="center"/>
            </w:pPr>
            <w:r>
              <w:t>Куценко Е.Г.</w:t>
            </w:r>
          </w:p>
        </w:tc>
        <w:tc>
          <w:tcPr>
            <w:tcW w:w="2079" w:type="dxa"/>
          </w:tcPr>
          <w:p w:rsidR="00B7772F" w:rsidRPr="00B157DF" w:rsidRDefault="00B7772F" w:rsidP="007503C1">
            <w:pPr>
              <w:pStyle w:val="a4"/>
              <w:jc w:val="center"/>
            </w:pPr>
          </w:p>
        </w:tc>
        <w:tc>
          <w:tcPr>
            <w:tcW w:w="1809" w:type="dxa"/>
          </w:tcPr>
          <w:p w:rsidR="00B7772F" w:rsidRPr="00B157DF" w:rsidRDefault="00B7772F" w:rsidP="007503C1">
            <w:pPr>
              <w:pStyle w:val="a4"/>
              <w:jc w:val="center"/>
            </w:pPr>
          </w:p>
        </w:tc>
        <w:tc>
          <w:tcPr>
            <w:tcW w:w="1476" w:type="dxa"/>
          </w:tcPr>
          <w:p w:rsidR="00B7772F" w:rsidRPr="00B157DF" w:rsidRDefault="00B7772F" w:rsidP="007503C1">
            <w:pPr>
              <w:pStyle w:val="a4"/>
              <w:jc w:val="center"/>
            </w:pPr>
          </w:p>
        </w:tc>
      </w:tr>
    </w:tbl>
    <w:p w:rsidR="004C582F" w:rsidRDefault="004C582F" w:rsidP="004C582F">
      <w:pPr>
        <w:pStyle w:val="a4"/>
        <w:ind w:firstLine="601"/>
      </w:pPr>
    </w:p>
    <w:p w:rsidR="004C582F" w:rsidRDefault="004C582F" w:rsidP="004C582F">
      <w:pPr>
        <w:pStyle w:val="a4"/>
        <w:ind w:firstLine="601"/>
      </w:pPr>
    </w:p>
    <w:p w:rsidR="004C582F" w:rsidRDefault="004C582F" w:rsidP="004C582F">
      <w:pPr>
        <w:pStyle w:val="a4"/>
        <w:ind w:firstLine="0"/>
      </w:pPr>
      <w:r>
        <w:t xml:space="preserve">       </w:t>
      </w:r>
      <w:r w:rsidR="00654621">
        <w:t xml:space="preserve">  </w:t>
      </w:r>
      <w:r>
        <w:t>Постановление разослать:</w:t>
      </w:r>
    </w:p>
    <w:p w:rsidR="007503C1" w:rsidRDefault="007503C1" w:rsidP="004C582F">
      <w:pPr>
        <w:pStyle w:val="a4"/>
        <w:ind w:firstLine="601"/>
      </w:pPr>
      <w:r>
        <w:t>Прокуратура-</w:t>
      </w:r>
      <w:r>
        <w:tab/>
      </w:r>
      <w:r w:rsidR="00654621">
        <w:t xml:space="preserve">  </w:t>
      </w:r>
      <w:r w:rsidR="00B7772F">
        <w:t xml:space="preserve"> </w:t>
      </w:r>
      <w:r>
        <w:t>1</w:t>
      </w:r>
    </w:p>
    <w:p w:rsidR="004C582F" w:rsidRDefault="00B7772F" w:rsidP="004C582F">
      <w:pPr>
        <w:pStyle w:val="a4"/>
        <w:ind w:firstLine="601"/>
      </w:pPr>
      <w:r>
        <w:t>КЖКС             -         1</w:t>
      </w:r>
    </w:p>
    <w:p w:rsidR="00B7772F" w:rsidRDefault="00B7772F" w:rsidP="004C582F">
      <w:pPr>
        <w:pStyle w:val="a4"/>
        <w:ind w:firstLine="601"/>
      </w:pPr>
      <w:r>
        <w:t>КУМИ              -        1</w:t>
      </w:r>
    </w:p>
    <w:p w:rsidR="00B7772F" w:rsidRDefault="00500DD4" w:rsidP="004C582F">
      <w:pPr>
        <w:pStyle w:val="a4"/>
        <w:ind w:firstLine="601"/>
      </w:pPr>
      <w:r>
        <w:t>Отдел РПРПТиЭ  -   4</w:t>
      </w:r>
    </w:p>
    <w:p w:rsidR="00500DD4" w:rsidRDefault="00500DD4" w:rsidP="004C582F">
      <w:pPr>
        <w:pStyle w:val="a4"/>
        <w:ind w:firstLine="601"/>
      </w:pPr>
    </w:p>
    <w:p w:rsidR="004C582F" w:rsidRDefault="004C582F" w:rsidP="004C582F">
      <w:pPr>
        <w:pStyle w:val="a4"/>
        <w:ind w:firstLine="601"/>
      </w:pPr>
      <w:r>
        <w:t xml:space="preserve">Итого: </w:t>
      </w:r>
      <w:r w:rsidR="005D1B6A">
        <w:t xml:space="preserve">                     </w:t>
      </w:r>
      <w:r w:rsidR="006E2FF7">
        <w:t xml:space="preserve">7 </w:t>
      </w:r>
      <w:r>
        <w:t>экз.</w:t>
      </w:r>
    </w:p>
    <w:p w:rsidR="005D1B6A" w:rsidRDefault="005D1B6A" w:rsidP="004C582F">
      <w:pPr>
        <w:pStyle w:val="a4"/>
        <w:ind w:firstLine="0"/>
        <w:rPr>
          <w:sz w:val="20"/>
          <w:szCs w:val="20"/>
        </w:rPr>
      </w:pPr>
    </w:p>
    <w:p w:rsidR="005D1B6A" w:rsidRDefault="005D1B6A" w:rsidP="004C582F">
      <w:pPr>
        <w:pStyle w:val="a4"/>
        <w:ind w:firstLine="0"/>
        <w:rPr>
          <w:sz w:val="20"/>
          <w:szCs w:val="20"/>
        </w:rPr>
      </w:pPr>
    </w:p>
    <w:p w:rsidR="005D1B6A" w:rsidRDefault="005D1B6A" w:rsidP="004C582F">
      <w:pPr>
        <w:pStyle w:val="a4"/>
        <w:ind w:firstLine="0"/>
        <w:rPr>
          <w:sz w:val="20"/>
          <w:szCs w:val="20"/>
        </w:rPr>
      </w:pPr>
    </w:p>
    <w:p w:rsidR="003A4772" w:rsidRDefault="003A4772" w:rsidP="004C582F">
      <w:pPr>
        <w:pStyle w:val="a4"/>
        <w:ind w:firstLine="0"/>
        <w:rPr>
          <w:sz w:val="20"/>
          <w:szCs w:val="20"/>
        </w:rPr>
      </w:pPr>
    </w:p>
    <w:p w:rsidR="004C582F" w:rsidRPr="00484756" w:rsidRDefault="00694BC0" w:rsidP="004C582F">
      <w:pPr>
        <w:pStyle w:val="a4"/>
        <w:ind w:firstLine="0"/>
        <w:rPr>
          <w:sz w:val="20"/>
          <w:szCs w:val="20"/>
        </w:rPr>
      </w:pPr>
      <w:r>
        <w:rPr>
          <w:sz w:val="20"/>
          <w:szCs w:val="20"/>
        </w:rPr>
        <w:t>Исполнитель:</w:t>
      </w:r>
      <w:r w:rsidR="00654621">
        <w:rPr>
          <w:sz w:val="20"/>
          <w:szCs w:val="20"/>
        </w:rPr>
        <w:t xml:space="preserve"> </w:t>
      </w:r>
      <w:r w:rsidR="0027444E">
        <w:rPr>
          <w:sz w:val="20"/>
          <w:szCs w:val="20"/>
        </w:rPr>
        <w:t>Андреева О.В.</w:t>
      </w:r>
    </w:p>
    <w:p w:rsidR="00694BC0" w:rsidRPr="006E2FF7" w:rsidRDefault="004C582F" w:rsidP="006E2FF7">
      <w:pPr>
        <w:pStyle w:val="a4"/>
        <w:ind w:firstLine="0"/>
        <w:rPr>
          <w:sz w:val="20"/>
          <w:szCs w:val="20"/>
        </w:rPr>
      </w:pPr>
      <w:r w:rsidRPr="00484756">
        <w:rPr>
          <w:sz w:val="20"/>
          <w:szCs w:val="20"/>
        </w:rPr>
        <w:t xml:space="preserve">тел. </w:t>
      </w:r>
      <w:r>
        <w:rPr>
          <w:sz w:val="20"/>
          <w:szCs w:val="20"/>
        </w:rPr>
        <w:t xml:space="preserve">(34344) </w:t>
      </w:r>
      <w:r w:rsidR="003A4772">
        <w:rPr>
          <w:sz w:val="20"/>
          <w:szCs w:val="20"/>
        </w:rPr>
        <w:t>2-40-05</w:t>
      </w:r>
    </w:p>
    <w:p w:rsidR="006C4178" w:rsidRDefault="006E2FF7" w:rsidP="006E2FF7">
      <w:pPr>
        <w:pStyle w:val="a4"/>
        <w:tabs>
          <w:tab w:val="left" w:pos="4962"/>
          <w:tab w:val="left" w:pos="5387"/>
        </w:tabs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</w:t>
      </w:r>
      <w:r w:rsidR="00DC64DC">
        <w:rPr>
          <w:szCs w:val="28"/>
        </w:rPr>
        <w:t xml:space="preserve"> </w:t>
      </w:r>
      <w:r w:rsidR="00617352">
        <w:rPr>
          <w:szCs w:val="28"/>
        </w:rPr>
        <w:t xml:space="preserve">       </w:t>
      </w:r>
      <w:r w:rsidR="0051480E">
        <w:rPr>
          <w:szCs w:val="28"/>
        </w:rPr>
        <w:t xml:space="preserve"> </w:t>
      </w:r>
      <w:r w:rsidR="00617352">
        <w:rPr>
          <w:szCs w:val="28"/>
        </w:rPr>
        <w:t xml:space="preserve"> </w:t>
      </w:r>
      <w:r w:rsidR="00F24AB7">
        <w:rPr>
          <w:szCs w:val="28"/>
        </w:rPr>
        <w:t>УТВЕРЖДЕНО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</w:t>
      </w:r>
      <w:r w:rsidR="006C4178">
        <w:rPr>
          <w:szCs w:val="28"/>
        </w:rPr>
        <w:t xml:space="preserve"> </w:t>
      </w:r>
      <w:r w:rsidR="00DC64DC">
        <w:rPr>
          <w:szCs w:val="28"/>
        </w:rPr>
        <w:t xml:space="preserve">              </w:t>
      </w:r>
      <w:r w:rsidR="0051480E">
        <w:rPr>
          <w:szCs w:val="28"/>
        </w:rPr>
        <w:t xml:space="preserve">                   </w:t>
      </w:r>
      <w:r w:rsidR="00F24AB7">
        <w:rPr>
          <w:szCs w:val="28"/>
        </w:rPr>
        <w:t>п</w:t>
      </w:r>
      <w:r>
        <w:rPr>
          <w:szCs w:val="28"/>
        </w:rPr>
        <w:t>остановлени</w:t>
      </w:r>
      <w:r w:rsidR="006C4178">
        <w:rPr>
          <w:szCs w:val="28"/>
        </w:rPr>
        <w:t xml:space="preserve">ем </w:t>
      </w:r>
      <w:r>
        <w:rPr>
          <w:szCs w:val="28"/>
        </w:rPr>
        <w:t>администрации</w:t>
      </w:r>
    </w:p>
    <w:p w:rsidR="005B6FD4" w:rsidRDefault="005B6FD4" w:rsidP="005B6FD4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DC64DC">
        <w:rPr>
          <w:szCs w:val="28"/>
        </w:rPr>
        <w:t xml:space="preserve">             </w:t>
      </w:r>
      <w:r w:rsidR="0051480E">
        <w:rPr>
          <w:szCs w:val="28"/>
        </w:rPr>
        <w:t xml:space="preserve">                    </w:t>
      </w:r>
      <w:r>
        <w:rPr>
          <w:szCs w:val="28"/>
        </w:rPr>
        <w:t>Кушвинского городского округа</w:t>
      </w:r>
    </w:p>
    <w:p w:rsidR="005B6FD4" w:rsidRDefault="006C4178" w:rsidP="006C4178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DC64DC">
        <w:rPr>
          <w:szCs w:val="28"/>
        </w:rPr>
        <w:t xml:space="preserve">               </w:t>
      </w:r>
      <w:r w:rsidR="0051480E">
        <w:rPr>
          <w:szCs w:val="28"/>
        </w:rPr>
        <w:t xml:space="preserve">                 </w:t>
      </w:r>
      <w:r w:rsidR="00F24AB7">
        <w:rPr>
          <w:szCs w:val="28"/>
        </w:rPr>
        <w:t>от «</w:t>
      </w:r>
      <w:r w:rsidR="00BC4B70">
        <w:rPr>
          <w:szCs w:val="28"/>
        </w:rPr>
        <w:t xml:space="preserve"> </w:t>
      </w:r>
      <w:r w:rsidR="00BC4B70">
        <w:rPr>
          <w:szCs w:val="28"/>
          <w:u w:val="single"/>
        </w:rPr>
        <w:t>27</w:t>
      </w:r>
      <w:r w:rsidR="009A6392">
        <w:rPr>
          <w:szCs w:val="28"/>
        </w:rPr>
        <w:t>»_</w:t>
      </w:r>
      <w:r w:rsidR="00BC4B70" w:rsidRPr="00BC4B70">
        <w:rPr>
          <w:szCs w:val="28"/>
          <w:u w:val="single"/>
        </w:rPr>
        <w:t>11</w:t>
      </w:r>
      <w:r w:rsidR="009A6392">
        <w:rPr>
          <w:szCs w:val="28"/>
        </w:rPr>
        <w:t>_</w:t>
      </w:r>
      <w:r w:rsidR="005B6FD4">
        <w:rPr>
          <w:szCs w:val="28"/>
        </w:rPr>
        <w:t>__201</w:t>
      </w:r>
      <w:r w:rsidR="009239DA">
        <w:rPr>
          <w:szCs w:val="28"/>
        </w:rPr>
        <w:t>3</w:t>
      </w:r>
      <w:r w:rsidR="009A6392">
        <w:rPr>
          <w:szCs w:val="28"/>
        </w:rPr>
        <w:t>г.  №_</w:t>
      </w:r>
      <w:r w:rsidR="003A1EA1" w:rsidRPr="003A1EA1">
        <w:rPr>
          <w:szCs w:val="28"/>
          <w:u w:val="single"/>
        </w:rPr>
        <w:t>2504</w:t>
      </w:r>
      <w:r w:rsidR="009A6392">
        <w:rPr>
          <w:szCs w:val="28"/>
        </w:rPr>
        <w:t>__</w:t>
      </w:r>
    </w:p>
    <w:p w:rsidR="009A6392" w:rsidRDefault="00F24AB7" w:rsidP="009A6392">
      <w:pPr>
        <w:jc w:val="center"/>
        <w:rPr>
          <w:bCs/>
          <w:sz w:val="28"/>
          <w:szCs w:val="28"/>
        </w:rPr>
      </w:pPr>
      <w:r>
        <w:rPr>
          <w:szCs w:val="28"/>
        </w:rPr>
        <w:t xml:space="preserve">                                                           </w:t>
      </w:r>
      <w:r w:rsidR="00DC64DC">
        <w:rPr>
          <w:szCs w:val="28"/>
        </w:rPr>
        <w:t xml:space="preserve">            </w:t>
      </w:r>
      <w:r w:rsidR="0051480E">
        <w:rPr>
          <w:szCs w:val="28"/>
        </w:rPr>
        <w:t xml:space="preserve">  «</w:t>
      </w:r>
      <w:r w:rsidR="009A6392" w:rsidRPr="009A6392">
        <w:rPr>
          <w:bCs/>
          <w:sz w:val="28"/>
          <w:szCs w:val="28"/>
        </w:rPr>
        <w:t xml:space="preserve">Об  остановочных пунктах  </w:t>
      </w:r>
    </w:p>
    <w:p w:rsidR="00164FC9" w:rsidRPr="009A6392" w:rsidRDefault="00617352" w:rsidP="00414296">
      <w:pPr>
        <w:tabs>
          <w:tab w:val="left" w:pos="581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433D58">
        <w:rPr>
          <w:bCs/>
          <w:sz w:val="28"/>
          <w:szCs w:val="28"/>
        </w:rPr>
        <w:t xml:space="preserve">               </w:t>
      </w:r>
      <w:r w:rsidR="00414296">
        <w:rPr>
          <w:bCs/>
          <w:sz w:val="28"/>
          <w:szCs w:val="28"/>
        </w:rPr>
        <w:t xml:space="preserve">      </w:t>
      </w:r>
      <w:r w:rsidR="00433D58">
        <w:rPr>
          <w:bCs/>
          <w:sz w:val="28"/>
          <w:szCs w:val="28"/>
        </w:rPr>
        <w:t xml:space="preserve">  </w:t>
      </w:r>
      <w:r w:rsidR="009A6392" w:rsidRPr="009A6392">
        <w:rPr>
          <w:bCs/>
          <w:sz w:val="28"/>
          <w:szCs w:val="28"/>
        </w:rPr>
        <w:t xml:space="preserve">пассажирского транспорта </w:t>
      </w:r>
      <w:r w:rsidR="00414296">
        <w:rPr>
          <w:bCs/>
          <w:sz w:val="28"/>
          <w:szCs w:val="28"/>
        </w:rPr>
        <w:t>на</w:t>
      </w:r>
    </w:p>
    <w:p w:rsidR="00433D58" w:rsidRDefault="00433D58" w:rsidP="009A63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9A6392" w:rsidRPr="009A6392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t xml:space="preserve"> </w:t>
      </w:r>
      <w:r w:rsidR="009A6392" w:rsidRPr="009A6392">
        <w:rPr>
          <w:bCs/>
          <w:sz w:val="28"/>
          <w:szCs w:val="28"/>
        </w:rPr>
        <w:t>Кушвинского</w:t>
      </w:r>
    </w:p>
    <w:p w:rsidR="009A6392" w:rsidRPr="009A6392" w:rsidRDefault="009A6392" w:rsidP="009A6392">
      <w:pPr>
        <w:jc w:val="center"/>
        <w:rPr>
          <w:bCs/>
          <w:sz w:val="28"/>
          <w:szCs w:val="28"/>
        </w:rPr>
      </w:pPr>
      <w:r w:rsidRPr="009A6392">
        <w:rPr>
          <w:bCs/>
          <w:sz w:val="28"/>
          <w:szCs w:val="28"/>
        </w:rPr>
        <w:t xml:space="preserve"> </w:t>
      </w:r>
      <w:r w:rsidR="00433D58">
        <w:rPr>
          <w:bCs/>
          <w:sz w:val="28"/>
          <w:szCs w:val="28"/>
        </w:rPr>
        <w:t xml:space="preserve">                                                      </w:t>
      </w:r>
      <w:r w:rsidRPr="009A6392">
        <w:rPr>
          <w:bCs/>
          <w:sz w:val="28"/>
          <w:szCs w:val="28"/>
        </w:rPr>
        <w:t>городского округа</w:t>
      </w:r>
      <w:r w:rsidR="0051480E">
        <w:rPr>
          <w:bCs/>
          <w:sz w:val="28"/>
          <w:szCs w:val="28"/>
        </w:rPr>
        <w:t>»</w:t>
      </w:r>
      <w:r w:rsidRPr="009A6392">
        <w:rPr>
          <w:bCs/>
          <w:sz w:val="28"/>
          <w:szCs w:val="28"/>
        </w:rPr>
        <w:t xml:space="preserve"> </w:t>
      </w:r>
    </w:p>
    <w:p w:rsidR="005B6FD4" w:rsidRDefault="005B6FD4" w:rsidP="009A6392">
      <w:pPr>
        <w:pStyle w:val="a4"/>
        <w:ind w:firstLine="0"/>
        <w:jc w:val="center"/>
        <w:rPr>
          <w:szCs w:val="28"/>
        </w:rPr>
      </w:pPr>
    </w:p>
    <w:p w:rsidR="00145FBC" w:rsidRDefault="00145FBC" w:rsidP="00C56342">
      <w:pPr>
        <w:pStyle w:val="a4"/>
        <w:ind w:firstLine="0"/>
        <w:rPr>
          <w:szCs w:val="28"/>
        </w:rPr>
      </w:pPr>
    </w:p>
    <w:p w:rsidR="00145FBC" w:rsidRPr="00E018FB" w:rsidRDefault="00145FBC" w:rsidP="00E018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18FB">
        <w:rPr>
          <w:rFonts w:ascii="Times New Roman" w:hAnsi="Times New Roman" w:cs="Times New Roman"/>
          <w:sz w:val="28"/>
          <w:szCs w:val="28"/>
        </w:rPr>
        <w:t>ПОЛОЖЕНИЕ</w:t>
      </w:r>
    </w:p>
    <w:p w:rsidR="00E018FB" w:rsidRPr="00E018FB" w:rsidRDefault="00145FBC" w:rsidP="00E018FB">
      <w:pPr>
        <w:jc w:val="center"/>
        <w:rPr>
          <w:bCs/>
          <w:sz w:val="28"/>
          <w:szCs w:val="28"/>
        </w:rPr>
      </w:pPr>
      <w:r w:rsidRPr="00E018FB">
        <w:rPr>
          <w:sz w:val="28"/>
          <w:szCs w:val="28"/>
        </w:rPr>
        <w:t xml:space="preserve">«О порядке  обустройства и содержания </w:t>
      </w:r>
      <w:r w:rsidR="00E018FB" w:rsidRPr="00E018FB">
        <w:rPr>
          <w:bCs/>
          <w:sz w:val="28"/>
          <w:szCs w:val="28"/>
        </w:rPr>
        <w:t>остановочных пунктов</w:t>
      </w:r>
    </w:p>
    <w:p w:rsidR="00E018FB" w:rsidRPr="00E018FB" w:rsidRDefault="00E018FB" w:rsidP="00E018FB">
      <w:pPr>
        <w:jc w:val="center"/>
        <w:rPr>
          <w:bCs/>
          <w:sz w:val="28"/>
          <w:szCs w:val="28"/>
        </w:rPr>
      </w:pPr>
      <w:r w:rsidRPr="00E018FB">
        <w:rPr>
          <w:bCs/>
          <w:sz w:val="28"/>
          <w:szCs w:val="28"/>
        </w:rPr>
        <w:t>пассажирского транспорта общего</w:t>
      </w:r>
      <w:r>
        <w:rPr>
          <w:bCs/>
          <w:sz w:val="28"/>
          <w:szCs w:val="28"/>
        </w:rPr>
        <w:t xml:space="preserve"> </w:t>
      </w:r>
      <w:r w:rsidRPr="00E018FB">
        <w:rPr>
          <w:bCs/>
          <w:sz w:val="28"/>
          <w:szCs w:val="28"/>
        </w:rPr>
        <w:t>пользования на территории</w:t>
      </w:r>
    </w:p>
    <w:p w:rsidR="00145FBC" w:rsidRPr="00E018FB" w:rsidRDefault="00E018FB" w:rsidP="00E018FB">
      <w:pPr>
        <w:pStyle w:val="ConsPlusNormal"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18FB">
        <w:rPr>
          <w:rFonts w:ascii="Times New Roman" w:hAnsi="Times New Roman" w:cs="Times New Roman"/>
          <w:bCs/>
          <w:sz w:val="28"/>
          <w:szCs w:val="28"/>
        </w:rPr>
        <w:t>Кушвинского городского</w:t>
      </w:r>
      <w:r w:rsidRPr="009A6392">
        <w:rPr>
          <w:bCs/>
          <w:sz w:val="28"/>
          <w:szCs w:val="28"/>
        </w:rPr>
        <w:t xml:space="preserve"> </w:t>
      </w:r>
      <w:r w:rsidRPr="00E018FB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45FBC" w:rsidRPr="00E018FB">
        <w:rPr>
          <w:rFonts w:ascii="Times New Roman" w:hAnsi="Times New Roman" w:cs="Times New Roman"/>
          <w:sz w:val="28"/>
          <w:szCs w:val="28"/>
        </w:rPr>
        <w:t>».</w:t>
      </w:r>
    </w:p>
    <w:p w:rsidR="00145FBC" w:rsidRDefault="00145FBC" w:rsidP="00145FB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5FBC" w:rsidRDefault="00145FBC" w:rsidP="00145FB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A35F9E" w:rsidRPr="00A35F9E">
        <w:rPr>
          <w:rFonts w:ascii="Times New Roman" w:hAnsi="Times New Roman" w:cs="Times New Roman"/>
          <w:sz w:val="28"/>
          <w:szCs w:val="28"/>
        </w:rPr>
        <w:t>1.1.</w:t>
      </w:r>
      <w:r w:rsidR="00A35F9E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Остановочные пункты автомобильных дорог местного значения в</w:t>
      </w:r>
      <w:r w:rsidR="00AD3DB3">
        <w:rPr>
          <w:rFonts w:ascii="Times New Roman" w:hAnsi="Times New Roman" w:cs="Times New Roman"/>
          <w:sz w:val="28"/>
          <w:szCs w:val="28"/>
        </w:rPr>
        <w:t xml:space="preserve"> Кушвинском городском округе </w:t>
      </w:r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требованиям, установленным Федеральным законом Российской Федерации от 08.11.2007</w:t>
      </w:r>
      <w:r w:rsidR="007C648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№257-ФЗ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493A61">
        <w:rPr>
          <w:rFonts w:ascii="Times New Roman" w:hAnsi="Times New Roman" w:cs="Times New Roman"/>
          <w:sz w:val="28"/>
          <w:szCs w:val="28"/>
        </w:rPr>
        <w:t>Российской Федерации», другими 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и принимаемыми в соответствии с ними законами </w:t>
      </w:r>
      <w:r w:rsidR="007C6484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FB2D54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Президента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Правительства Российской Федерации, Правительства </w:t>
      </w:r>
      <w:r w:rsidR="00A35F9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493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техническими регламентами, национальными стандартами, отраслевыми стандартами, с</w:t>
      </w:r>
      <w:r w:rsidR="00493A61">
        <w:rPr>
          <w:rFonts w:ascii="Times New Roman" w:hAnsi="Times New Roman" w:cs="Times New Roman"/>
          <w:sz w:val="28"/>
          <w:szCs w:val="28"/>
        </w:rPr>
        <w:t>троительными нор</w:t>
      </w:r>
      <w:r w:rsidR="001C70F8">
        <w:rPr>
          <w:rFonts w:ascii="Times New Roman" w:hAnsi="Times New Roman" w:cs="Times New Roman"/>
          <w:sz w:val="28"/>
          <w:szCs w:val="28"/>
        </w:rPr>
        <w:t>м</w:t>
      </w:r>
      <w:r w:rsidR="00493A61">
        <w:rPr>
          <w:rFonts w:ascii="Times New Roman" w:hAnsi="Times New Roman" w:cs="Times New Roman"/>
          <w:sz w:val="28"/>
          <w:szCs w:val="28"/>
        </w:rPr>
        <w:t>ами и правилами,</w:t>
      </w:r>
      <w:r>
        <w:rPr>
          <w:rFonts w:ascii="Times New Roman" w:hAnsi="Times New Roman" w:cs="Times New Roman"/>
          <w:sz w:val="28"/>
          <w:szCs w:val="28"/>
        </w:rPr>
        <w:t xml:space="preserve"> а также муниципальными правовыми актами органов местного самоуправления </w:t>
      </w:r>
      <w:r w:rsidR="00A35F9E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>
        <w:rPr>
          <w:rFonts w:ascii="Times New Roman" w:hAnsi="Times New Roman" w:cs="Times New Roman"/>
          <w:sz w:val="28"/>
          <w:szCs w:val="28"/>
        </w:rPr>
        <w:t>городского ок</w:t>
      </w:r>
      <w:r w:rsidR="00905EC4">
        <w:rPr>
          <w:rFonts w:ascii="Times New Roman" w:hAnsi="Times New Roman" w:cs="Times New Roman"/>
          <w:sz w:val="28"/>
          <w:szCs w:val="28"/>
        </w:rPr>
        <w:t>руга.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BC" w:rsidRPr="00C56342" w:rsidRDefault="00145FBC" w:rsidP="00C56342">
      <w:pPr>
        <w:pStyle w:val="a5"/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56342">
        <w:rPr>
          <w:sz w:val="28"/>
          <w:szCs w:val="28"/>
        </w:rPr>
        <w:t xml:space="preserve">Порядок установки и обустройства остановочных пунктов </w:t>
      </w:r>
    </w:p>
    <w:p w:rsidR="00C56342" w:rsidRPr="00C56342" w:rsidRDefault="00C56342" w:rsidP="00D34292">
      <w:pPr>
        <w:pStyle w:val="a5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Каждый остановочный пункт должен иметь наименование, которое определяет мест</w:t>
      </w:r>
      <w:r w:rsidR="00F64F7A">
        <w:rPr>
          <w:sz w:val="28"/>
          <w:szCs w:val="28"/>
        </w:rPr>
        <w:t>оположение остановочного пункта</w:t>
      </w:r>
      <w:r>
        <w:rPr>
          <w:sz w:val="28"/>
          <w:szCs w:val="28"/>
        </w:rPr>
        <w:t xml:space="preserve"> и имеет информационную значимость для пассажиров.  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4303">
        <w:rPr>
          <w:sz w:val="28"/>
          <w:szCs w:val="28"/>
        </w:rPr>
        <w:t>2.2.</w:t>
      </w:r>
      <w:r>
        <w:rPr>
          <w:sz w:val="28"/>
          <w:szCs w:val="28"/>
        </w:rPr>
        <w:t xml:space="preserve"> При проектировании остановочных пунктов следует соблюдать требования</w:t>
      </w:r>
      <w:r w:rsidR="00164303">
        <w:rPr>
          <w:sz w:val="28"/>
          <w:szCs w:val="28"/>
        </w:rPr>
        <w:t xml:space="preserve"> </w:t>
      </w:r>
      <w:proofErr w:type="spellStart"/>
      <w:r w:rsidR="00164303">
        <w:rPr>
          <w:sz w:val="28"/>
          <w:szCs w:val="28"/>
        </w:rPr>
        <w:t>СНиП</w:t>
      </w:r>
      <w:proofErr w:type="spellEnd"/>
      <w:r w:rsidR="001643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4303">
        <w:rPr>
          <w:sz w:val="28"/>
          <w:szCs w:val="28"/>
        </w:rPr>
        <w:t>технических регламентов, национальных стандартов, отраслевых стандартов, строительных норм и правил.</w:t>
      </w:r>
    </w:p>
    <w:p w:rsidR="00145FBC" w:rsidRDefault="00145FBC" w:rsidP="001637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684A">
        <w:rPr>
          <w:sz w:val="28"/>
          <w:szCs w:val="28"/>
        </w:rPr>
        <w:t xml:space="preserve">3. Остановочный пункт </w:t>
      </w:r>
      <w:r w:rsidR="00163796" w:rsidRPr="009A6392">
        <w:rPr>
          <w:bCs/>
          <w:sz w:val="28"/>
          <w:szCs w:val="28"/>
        </w:rPr>
        <w:t>пассажирского транспорта общего</w:t>
      </w:r>
      <w:r w:rsidR="00163796">
        <w:rPr>
          <w:bCs/>
          <w:sz w:val="28"/>
          <w:szCs w:val="28"/>
        </w:rPr>
        <w:t xml:space="preserve">                            пользования</w:t>
      </w:r>
      <w:r w:rsidR="00420206">
        <w:rPr>
          <w:bCs/>
          <w:sz w:val="28"/>
          <w:szCs w:val="28"/>
        </w:rPr>
        <w:t xml:space="preserve"> </w:t>
      </w:r>
      <w:r w:rsidR="00163796">
        <w:rPr>
          <w:bCs/>
          <w:sz w:val="28"/>
          <w:szCs w:val="28"/>
        </w:rPr>
        <w:t>на</w:t>
      </w:r>
      <w:r w:rsidR="00420206">
        <w:rPr>
          <w:bCs/>
          <w:sz w:val="28"/>
          <w:szCs w:val="28"/>
        </w:rPr>
        <w:t xml:space="preserve"> </w:t>
      </w:r>
      <w:r w:rsidR="00163796" w:rsidRPr="009A6392">
        <w:rPr>
          <w:bCs/>
          <w:sz w:val="28"/>
          <w:szCs w:val="28"/>
        </w:rPr>
        <w:t>территории</w:t>
      </w:r>
      <w:r w:rsidR="00163796">
        <w:rPr>
          <w:bCs/>
          <w:sz w:val="28"/>
          <w:szCs w:val="28"/>
        </w:rPr>
        <w:t xml:space="preserve"> </w:t>
      </w:r>
      <w:r w:rsidR="00420206">
        <w:rPr>
          <w:bCs/>
          <w:sz w:val="28"/>
          <w:szCs w:val="28"/>
        </w:rPr>
        <w:t>К</w:t>
      </w:r>
      <w:r w:rsidR="00163796" w:rsidRPr="009A6392">
        <w:rPr>
          <w:bCs/>
          <w:sz w:val="28"/>
          <w:szCs w:val="28"/>
        </w:rPr>
        <w:t>ушвинского городского округа</w:t>
      </w:r>
      <w:r>
        <w:rPr>
          <w:sz w:val="28"/>
          <w:szCs w:val="28"/>
        </w:rPr>
        <w:t xml:space="preserve"> должен содержать следующие обязательные элементы: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посадочная площадка;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заездной</w:t>
      </w:r>
      <w:proofErr w:type="gramEnd"/>
      <w:r>
        <w:rPr>
          <w:sz w:val="28"/>
          <w:szCs w:val="28"/>
        </w:rPr>
        <w:t xml:space="preserve"> «карман»;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боковая разделительная полоса;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тротуары и пешеходные дорожки;</w:t>
      </w:r>
    </w:p>
    <w:p w:rsidR="00145FBC" w:rsidRDefault="00C016F1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FBC">
        <w:rPr>
          <w:sz w:val="28"/>
          <w:szCs w:val="28"/>
        </w:rPr>
        <w:t xml:space="preserve">закрытый или открытый (навес) </w:t>
      </w:r>
      <w:r w:rsidR="00F701F9">
        <w:rPr>
          <w:sz w:val="28"/>
          <w:szCs w:val="28"/>
        </w:rPr>
        <w:t>павильон ожидания</w:t>
      </w:r>
      <w:r w:rsidR="00145FBC">
        <w:rPr>
          <w:sz w:val="28"/>
          <w:szCs w:val="28"/>
        </w:rPr>
        <w:t>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урны для мусора, скамейки;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освещение;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пешеходный переход;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средства организации дорожного движения (дорожные знаки, разметки, ограждения);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таблички и табло с расписанием.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Общими требованиями к размещению элементов оборудования являются: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месту остановки автобуса;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размещение, не препятствующее входу или выходу пассажиров, движению пешеходов;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безопасности;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оптимальной видимости транспортных средств, знаков дор</w:t>
      </w:r>
      <w:r w:rsidR="00967847">
        <w:rPr>
          <w:sz w:val="28"/>
          <w:szCs w:val="28"/>
        </w:rPr>
        <w:t>ожного движения и информационных знаков</w:t>
      </w:r>
      <w:r w:rsidR="00E86CFE">
        <w:rPr>
          <w:sz w:val="28"/>
          <w:szCs w:val="28"/>
        </w:rPr>
        <w:t xml:space="preserve"> (указателей</w:t>
      </w:r>
      <w:r>
        <w:rPr>
          <w:sz w:val="28"/>
          <w:szCs w:val="28"/>
        </w:rPr>
        <w:t xml:space="preserve">) остановочного пункта. 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2.5. Остановочный пункт должен быть оборудован</w:t>
      </w:r>
      <w:r w:rsidR="00EF6283">
        <w:rPr>
          <w:sz w:val="28"/>
          <w:szCs w:val="28"/>
        </w:rPr>
        <w:t xml:space="preserve">  дорожными знаками, разметкой </w:t>
      </w:r>
      <w:r>
        <w:rPr>
          <w:sz w:val="28"/>
          <w:szCs w:val="28"/>
        </w:rPr>
        <w:t xml:space="preserve">в соответствии с требованиями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52290-2004, ГОС</w:t>
      </w:r>
      <w:r w:rsidR="007E6C85">
        <w:rPr>
          <w:sz w:val="28"/>
          <w:szCs w:val="28"/>
        </w:rPr>
        <w:t xml:space="preserve">Т Р 51256-99, ГОСТ Р 52289-2004, </w:t>
      </w:r>
      <w:r>
        <w:rPr>
          <w:sz w:val="28"/>
          <w:szCs w:val="28"/>
        </w:rPr>
        <w:t xml:space="preserve"> долж</w:t>
      </w:r>
      <w:r w:rsidR="007E6C85">
        <w:rPr>
          <w:sz w:val="28"/>
          <w:szCs w:val="28"/>
        </w:rPr>
        <w:t>е</w:t>
      </w:r>
      <w:r>
        <w:rPr>
          <w:sz w:val="28"/>
          <w:szCs w:val="28"/>
        </w:rPr>
        <w:t>н иметь электрическое освещение</w:t>
      </w:r>
      <w:r w:rsidR="007E6C85">
        <w:rPr>
          <w:sz w:val="28"/>
          <w:szCs w:val="28"/>
        </w:rPr>
        <w:t>, н</w:t>
      </w:r>
      <w:r>
        <w:rPr>
          <w:sz w:val="28"/>
          <w:szCs w:val="28"/>
        </w:rPr>
        <w:t xml:space="preserve">а </w:t>
      </w:r>
      <w:r w:rsidR="00387803">
        <w:rPr>
          <w:sz w:val="28"/>
          <w:szCs w:val="28"/>
        </w:rPr>
        <w:t>территории остановочного</w:t>
      </w:r>
      <w:r>
        <w:rPr>
          <w:sz w:val="28"/>
          <w:szCs w:val="28"/>
        </w:rPr>
        <w:t xml:space="preserve"> пун</w:t>
      </w:r>
      <w:r w:rsidR="00387803">
        <w:rPr>
          <w:sz w:val="28"/>
          <w:szCs w:val="28"/>
        </w:rPr>
        <w:t>кта</w:t>
      </w:r>
      <w:r>
        <w:rPr>
          <w:sz w:val="28"/>
          <w:szCs w:val="28"/>
        </w:rPr>
        <w:t xml:space="preserve"> </w:t>
      </w:r>
      <w:r w:rsidR="007E409C">
        <w:rPr>
          <w:sz w:val="28"/>
          <w:szCs w:val="28"/>
        </w:rPr>
        <w:t>должны быть установлены</w:t>
      </w:r>
      <w:r>
        <w:rPr>
          <w:sz w:val="28"/>
          <w:szCs w:val="28"/>
        </w:rPr>
        <w:t xml:space="preserve"> урны для мусора. </w:t>
      </w:r>
    </w:p>
    <w:p w:rsidR="005A36B0" w:rsidRDefault="005A36B0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 Порядок установки остановочных павильонов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5FBC" w:rsidRDefault="00261A6A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45FBC">
        <w:rPr>
          <w:sz w:val="28"/>
          <w:szCs w:val="28"/>
        </w:rPr>
        <w:t>. Павильон может быть закрытого типа или открытого (в виде навеса). Закрытый павильон должен иметь стены, доходящие до перекрытия павильона не менее чем с трех сторон. Открытый павильон имеет стены, не доходящие до перекрытия, или не более двух стен.</w:t>
      </w:r>
    </w:p>
    <w:p w:rsidR="00145FBC" w:rsidRDefault="00261A6A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145FBC">
        <w:rPr>
          <w:sz w:val="28"/>
          <w:szCs w:val="28"/>
        </w:rPr>
        <w:t>. Основные требованиями к дизайну оборудования, элементов оформления и информационного обеспечения остановочного пункта  должны соответствовать архитектурному облику остановочного  пунк</w:t>
      </w:r>
      <w:r>
        <w:rPr>
          <w:sz w:val="28"/>
          <w:szCs w:val="28"/>
        </w:rPr>
        <w:t>та</w:t>
      </w:r>
      <w:r w:rsidR="0006465B">
        <w:rPr>
          <w:sz w:val="28"/>
          <w:szCs w:val="28"/>
        </w:rPr>
        <w:t xml:space="preserve"> и окружающей местности</w:t>
      </w:r>
      <w:r>
        <w:rPr>
          <w:sz w:val="28"/>
          <w:szCs w:val="28"/>
        </w:rPr>
        <w:t>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Информационное обеспечение остановочных пунктов  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5FBC" w:rsidRDefault="00145FBC" w:rsidP="00145FB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4.1.Информационные табло остановочных пунктов размещаются под   знаком 5.16 «Место остановки автобуса и (или) троллейбуса», следующих размеров при обозначенном количестве маршрутов: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-300х100(мм) – </w:t>
      </w:r>
      <w:r w:rsidR="006C0F91">
        <w:rPr>
          <w:sz w:val="28"/>
          <w:szCs w:val="28"/>
        </w:rPr>
        <w:t>1-</w:t>
      </w:r>
      <w:r>
        <w:rPr>
          <w:sz w:val="28"/>
          <w:szCs w:val="28"/>
        </w:rPr>
        <w:t>2  маршрута;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-300х200(мм) – </w:t>
      </w:r>
      <w:r w:rsidR="006C0F91">
        <w:rPr>
          <w:sz w:val="28"/>
          <w:szCs w:val="28"/>
        </w:rPr>
        <w:t>3-</w:t>
      </w:r>
      <w:r>
        <w:rPr>
          <w:sz w:val="28"/>
          <w:szCs w:val="28"/>
        </w:rPr>
        <w:t>4 маршрута;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-300х300 (мм) – </w:t>
      </w:r>
      <w:r w:rsidR="006C0F91">
        <w:rPr>
          <w:sz w:val="28"/>
          <w:szCs w:val="28"/>
        </w:rPr>
        <w:t>5-</w:t>
      </w:r>
      <w:r>
        <w:rPr>
          <w:sz w:val="28"/>
          <w:szCs w:val="28"/>
        </w:rPr>
        <w:t>6 маршрутов;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-600 х300 (мм) – </w:t>
      </w:r>
      <w:r w:rsidR="006C0F91">
        <w:rPr>
          <w:sz w:val="28"/>
          <w:szCs w:val="28"/>
        </w:rPr>
        <w:t>7-</w:t>
      </w:r>
      <w:r>
        <w:rPr>
          <w:sz w:val="28"/>
          <w:szCs w:val="28"/>
        </w:rPr>
        <w:t>12 маршрутов;</w:t>
      </w:r>
    </w:p>
    <w:p w:rsidR="00145FBC" w:rsidRDefault="00305F36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Информационное табло должно</w:t>
      </w:r>
      <w:r w:rsidR="00145FBC">
        <w:rPr>
          <w:sz w:val="28"/>
          <w:szCs w:val="28"/>
        </w:rPr>
        <w:t xml:space="preserve"> содержать  следующую обязательную информацию, согласованную с </w:t>
      </w:r>
      <w:r w:rsidR="00C87B83">
        <w:rPr>
          <w:sz w:val="28"/>
          <w:szCs w:val="28"/>
        </w:rPr>
        <w:t>администрацией Кушвинского городского округа</w:t>
      </w:r>
      <w:r w:rsidR="00145FBC">
        <w:rPr>
          <w:sz w:val="28"/>
          <w:szCs w:val="28"/>
        </w:rPr>
        <w:t>:</w:t>
      </w:r>
    </w:p>
    <w:p w:rsidR="009B323E" w:rsidRDefault="009B323E" w:rsidP="00BF418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sub_10151"/>
      <w:r>
        <w:rPr>
          <w:sz w:val="28"/>
          <w:szCs w:val="28"/>
        </w:rPr>
        <w:t xml:space="preserve">- вид </w:t>
      </w:r>
      <w:proofErr w:type="gramStart"/>
      <w:r>
        <w:rPr>
          <w:sz w:val="28"/>
          <w:szCs w:val="28"/>
        </w:rPr>
        <w:t>общественного</w:t>
      </w:r>
      <w:proofErr w:type="gramEnd"/>
      <w:r>
        <w:rPr>
          <w:sz w:val="28"/>
          <w:szCs w:val="28"/>
        </w:rPr>
        <w:t xml:space="preserve"> транспорта, к </w:t>
      </w:r>
      <w:r w:rsidR="00BF418E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относится данный остановочный пункт;</w:t>
      </w:r>
    </w:p>
    <w:p w:rsidR="00145FBC" w:rsidRDefault="009B323E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название остановочного пункта</w:t>
      </w:r>
      <w:r w:rsidR="00145FBC">
        <w:rPr>
          <w:sz w:val="28"/>
          <w:szCs w:val="28"/>
        </w:rPr>
        <w:t>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10152"/>
      <w:bookmarkEnd w:id="0"/>
      <w:r>
        <w:rPr>
          <w:sz w:val="28"/>
          <w:szCs w:val="28"/>
        </w:rPr>
        <w:lastRenderedPageBreak/>
        <w:t xml:space="preserve"> </w:t>
      </w:r>
      <w:bookmarkStart w:id="2" w:name="sub_10153"/>
      <w:bookmarkEnd w:id="1"/>
      <w:r>
        <w:rPr>
          <w:sz w:val="28"/>
          <w:szCs w:val="28"/>
        </w:rPr>
        <w:t>- номера маршрутов регулярных перевозок, в состав которых включен остановочный пункт;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sub_10154"/>
      <w:bookmarkEnd w:id="2"/>
      <w:r>
        <w:rPr>
          <w:sz w:val="28"/>
          <w:szCs w:val="28"/>
        </w:rPr>
        <w:t>- наименование конечного остановочного пункта каждого маршрута регулярных перевозок;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sub_10155"/>
      <w:bookmarkEnd w:id="3"/>
      <w:r>
        <w:rPr>
          <w:sz w:val="28"/>
          <w:szCs w:val="28"/>
        </w:rPr>
        <w:t>- расписание для всех маршрутов регулярных перевозок, в состав которых включен остановочный пункт, за исключением остановочных пунктов, в которых посадка (высадка) пассажиров осуществляется по их требованию;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sub_10156"/>
      <w:bookmarkEnd w:id="4"/>
      <w:r>
        <w:rPr>
          <w:sz w:val="28"/>
          <w:szCs w:val="28"/>
        </w:rPr>
        <w:t>- надпись "По требованию" в остановочных пунктах, в которых посадка (высадка) пассажиров осуществляется по их требованию;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sub_10157"/>
      <w:bookmarkEnd w:id="5"/>
      <w:r>
        <w:rPr>
          <w:sz w:val="28"/>
          <w:szCs w:val="28"/>
        </w:rPr>
        <w:t xml:space="preserve">- наименование, адрес и контактные телефоны органов, обеспечивающих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осуществлением перевозок пассажиров и багажа.</w:t>
      </w:r>
    </w:p>
    <w:p w:rsidR="00145FBC" w:rsidRDefault="000D6809" w:rsidP="00145FBC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7C60EF">
        <w:rPr>
          <w:sz w:val="28"/>
          <w:szCs w:val="28"/>
        </w:rPr>
        <w:t>Хозяйствующие субъекты вправе размещать информационны</w:t>
      </w:r>
      <w:r>
        <w:rPr>
          <w:sz w:val="28"/>
          <w:szCs w:val="28"/>
        </w:rPr>
        <w:t>е табло с информацией согласно п.</w:t>
      </w:r>
      <w:r w:rsidR="00AB2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4.1 </w:t>
      </w:r>
      <w:r w:rsidR="007C60EF">
        <w:rPr>
          <w:sz w:val="28"/>
          <w:szCs w:val="28"/>
        </w:rPr>
        <w:t>настоящего Положения</w:t>
      </w:r>
      <w:r w:rsidR="003C58C4">
        <w:rPr>
          <w:sz w:val="28"/>
          <w:szCs w:val="28"/>
        </w:rPr>
        <w:t xml:space="preserve"> </w:t>
      </w:r>
      <w:r w:rsidR="00145FBC">
        <w:rPr>
          <w:sz w:val="28"/>
          <w:szCs w:val="28"/>
        </w:rPr>
        <w:t xml:space="preserve">в течение 10 дней после заключения  </w:t>
      </w:r>
      <w:r w:rsidR="00145FBC">
        <w:rPr>
          <w:sz w:val="26"/>
          <w:szCs w:val="26"/>
        </w:rPr>
        <w:t xml:space="preserve"> </w:t>
      </w:r>
      <w:r w:rsidR="00145FBC">
        <w:rPr>
          <w:sz w:val="28"/>
          <w:szCs w:val="28"/>
        </w:rPr>
        <w:t>договора об организации регулярных перевозок пассажиров и багажа автомобильным транспортом по</w:t>
      </w:r>
      <w:r w:rsidR="00BD6944">
        <w:rPr>
          <w:sz w:val="28"/>
          <w:szCs w:val="28"/>
        </w:rPr>
        <w:t xml:space="preserve"> </w:t>
      </w:r>
      <w:proofErr w:type="spellStart"/>
      <w:r w:rsidR="00BD6944">
        <w:rPr>
          <w:sz w:val="28"/>
          <w:szCs w:val="28"/>
        </w:rPr>
        <w:t>внутримуниципальным</w:t>
      </w:r>
      <w:proofErr w:type="spellEnd"/>
      <w:r w:rsidR="00145FBC">
        <w:rPr>
          <w:sz w:val="28"/>
          <w:szCs w:val="28"/>
        </w:rPr>
        <w:t xml:space="preserve"> маршрутам по итогам  открытого конкурса.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4.3. Обо всех изменениях указанной информации пассажиры должны быть проинформированы в сроки, установленные действующим законодательством.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Изменения, согласованные </w:t>
      </w:r>
      <w:r w:rsidR="0039713D">
        <w:rPr>
          <w:sz w:val="28"/>
          <w:szCs w:val="28"/>
        </w:rPr>
        <w:t xml:space="preserve">с </w:t>
      </w:r>
      <w:r w:rsidR="003C58C4">
        <w:rPr>
          <w:sz w:val="28"/>
          <w:szCs w:val="28"/>
        </w:rPr>
        <w:t>администрацией Кушвинского городского округа</w:t>
      </w:r>
      <w:r>
        <w:rPr>
          <w:sz w:val="28"/>
          <w:szCs w:val="28"/>
        </w:rPr>
        <w:t>, вносятся</w:t>
      </w:r>
      <w:r w:rsidR="00CC0040">
        <w:rPr>
          <w:sz w:val="28"/>
          <w:szCs w:val="28"/>
        </w:rPr>
        <w:t xml:space="preserve"> хозяйствующими субъектами по мере необходимости </w:t>
      </w:r>
      <w:r>
        <w:rPr>
          <w:sz w:val="28"/>
          <w:szCs w:val="28"/>
        </w:rPr>
        <w:t xml:space="preserve"> по своим маршрутам (номера маршрутов, интервалы движения, начала и окончания движения транспорта). </w:t>
      </w:r>
    </w:p>
    <w:bookmarkEnd w:id="6"/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Восстановление утраченной информац</w:t>
      </w:r>
      <w:r w:rsidR="00F96570">
        <w:rPr>
          <w:sz w:val="28"/>
          <w:szCs w:val="28"/>
        </w:rPr>
        <w:t>ии на табло производится</w:t>
      </w:r>
      <w:r>
        <w:rPr>
          <w:sz w:val="28"/>
          <w:szCs w:val="28"/>
        </w:rPr>
        <w:t xml:space="preserve"> в течение 10 дней после выявления отсутствия информации.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4E12" w:rsidRDefault="00444E12" w:rsidP="00D0064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FBC" w:rsidRDefault="00E12E48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145FBC">
        <w:rPr>
          <w:sz w:val="28"/>
          <w:szCs w:val="28"/>
        </w:rPr>
        <w:t xml:space="preserve">. Порядок уборки и текущего содержания остановочного пункта 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</w:p>
    <w:p w:rsidR="00145FBC" w:rsidRPr="00A0113D" w:rsidRDefault="00E12E48" w:rsidP="00A0113D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45FBC" w:rsidRPr="00A0113D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Текущее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содержание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эксплуатация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остановочного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пункта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пассажирского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транспорта,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производство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уборочных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работ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тротуаров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пешеходных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дорожек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производится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с </w:t>
      </w:r>
      <w:r w:rsidR="00A0113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Правилами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spellEnd"/>
      <w:r w:rsidR="00A0113D" w:rsidRPr="00A0113D">
        <w:rPr>
          <w:rFonts w:ascii="Times New Roman" w:hAnsi="Times New Roman" w:cs="Times New Roman"/>
          <w:sz w:val="28"/>
          <w:szCs w:val="28"/>
        </w:rPr>
        <w:t>,</w:t>
      </w:r>
      <w:r w:rsidR="00A0113D" w:rsidRPr="00A011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обеспечения</w:t>
      </w:r>
      <w:proofErr w:type="spellEnd"/>
      <w:r w:rsidR="00A0113D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чистоты</w:t>
      </w:r>
      <w:proofErr w:type="spellEnd"/>
      <w:r w:rsidR="00A0113D" w:rsidRPr="00A011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порядка</w:t>
      </w:r>
      <w:proofErr w:type="spellEnd"/>
      <w:r w:rsidR="00A011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0113D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D" w:rsidRPr="00A0113D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="00A0113D" w:rsidRPr="00A0113D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A0113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0113D" w:rsidRPr="00A0113D">
        <w:rPr>
          <w:rFonts w:ascii="Times New Roman" w:hAnsi="Times New Roman" w:cs="Times New Roman"/>
          <w:sz w:val="28"/>
          <w:szCs w:val="28"/>
          <w:lang w:val="ru-RU"/>
        </w:rPr>
        <w:t>, утвержденными Решением Думы Кушвинского</w:t>
      </w:r>
      <w:r w:rsidR="00A0113D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 от 17.05.2012г. №46</w:t>
      </w:r>
      <w:r w:rsidR="00145FBC" w:rsidRPr="00A0113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другими</w:t>
      </w:r>
      <w:proofErr w:type="spellEnd"/>
      <w:r w:rsidR="00035EA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действующими </w:t>
      </w:r>
      <w:r w:rsidR="00035EAC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Российской Федерации, нормативными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правовыми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FBC" w:rsidRPr="00A0113D">
        <w:rPr>
          <w:rFonts w:ascii="Times New Roman" w:hAnsi="Times New Roman" w:cs="Times New Roman"/>
          <w:sz w:val="28"/>
          <w:szCs w:val="28"/>
        </w:rPr>
        <w:t>актами</w:t>
      </w:r>
      <w:proofErr w:type="spellEnd"/>
      <w:r w:rsidR="00145FBC" w:rsidRPr="00A0113D">
        <w:rPr>
          <w:rFonts w:ascii="Times New Roman" w:hAnsi="Times New Roman" w:cs="Times New Roman"/>
          <w:sz w:val="28"/>
          <w:szCs w:val="28"/>
        </w:rPr>
        <w:t>.</w:t>
      </w:r>
    </w:p>
    <w:p w:rsidR="00145FBC" w:rsidRDefault="002E2E12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Конструкции</w:t>
      </w:r>
      <w:r w:rsidR="00145FBC">
        <w:rPr>
          <w:sz w:val="28"/>
          <w:szCs w:val="28"/>
        </w:rPr>
        <w:t xml:space="preserve"> и местор</w:t>
      </w:r>
      <w:r>
        <w:rPr>
          <w:sz w:val="28"/>
          <w:szCs w:val="28"/>
        </w:rPr>
        <w:t>асположение павильонов не должны</w:t>
      </w:r>
      <w:r w:rsidR="00145FBC">
        <w:rPr>
          <w:sz w:val="28"/>
          <w:szCs w:val="28"/>
        </w:rPr>
        <w:t xml:space="preserve"> препятствовать механизированной уборке прилегающей территории. </w:t>
      </w:r>
    </w:p>
    <w:p w:rsidR="00D00640" w:rsidRDefault="00D00640" w:rsidP="00D0064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371F0">
        <w:rPr>
          <w:sz w:val="28"/>
          <w:szCs w:val="28"/>
        </w:rPr>
        <w:t>3</w:t>
      </w:r>
      <w:r>
        <w:rPr>
          <w:sz w:val="28"/>
          <w:szCs w:val="28"/>
        </w:rPr>
        <w:t xml:space="preserve">. Запрещается размещать на элементах остановочного пункта (расклейка, вывешивание) афиш, объявлений, листовок, плакатов и других материалов информационного и агитационного характера, кроме специально установленной доски объявлений. </w:t>
      </w:r>
    </w:p>
    <w:p w:rsidR="00145FBC" w:rsidRDefault="00145FBC" w:rsidP="00AC664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FBC" w:rsidRDefault="00AC664B" w:rsidP="00145FBC">
      <w:pPr>
        <w:pStyle w:val="ConsPlusTitle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45FBC">
        <w:rPr>
          <w:rFonts w:ascii="Times New Roman" w:hAnsi="Times New Roman" w:cs="Times New Roman"/>
          <w:b w:val="0"/>
          <w:sz w:val="28"/>
          <w:szCs w:val="28"/>
        </w:rPr>
        <w:t>.</w:t>
      </w:r>
      <w:r w:rsidR="00145FBC">
        <w:rPr>
          <w:sz w:val="28"/>
          <w:szCs w:val="28"/>
        </w:rPr>
        <w:t xml:space="preserve"> </w:t>
      </w:r>
      <w:r w:rsidR="00145FBC">
        <w:rPr>
          <w:rFonts w:ascii="Times New Roman" w:hAnsi="Times New Roman" w:cs="Times New Roman"/>
          <w:b w:val="0"/>
          <w:sz w:val="28"/>
          <w:szCs w:val="28"/>
        </w:rPr>
        <w:t xml:space="preserve">Комплекс работ по поддержанию надлежащего технического </w:t>
      </w:r>
      <w:r w:rsidR="00AB7269">
        <w:rPr>
          <w:rFonts w:ascii="Times New Roman" w:hAnsi="Times New Roman" w:cs="Times New Roman"/>
          <w:b w:val="0"/>
          <w:sz w:val="28"/>
          <w:szCs w:val="28"/>
        </w:rPr>
        <w:t xml:space="preserve">и санитарного </w:t>
      </w:r>
      <w:r w:rsidR="00145FBC">
        <w:rPr>
          <w:rFonts w:ascii="Times New Roman" w:hAnsi="Times New Roman" w:cs="Times New Roman"/>
          <w:b w:val="0"/>
          <w:sz w:val="28"/>
          <w:szCs w:val="28"/>
        </w:rPr>
        <w:t>состояния остановочных пунктов</w:t>
      </w:r>
    </w:p>
    <w:p w:rsidR="00145FBC" w:rsidRDefault="00145FBC" w:rsidP="00145FBC">
      <w:pPr>
        <w:pStyle w:val="ConsPlusTitle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D44AAE">
        <w:rPr>
          <w:bCs/>
          <w:sz w:val="28"/>
          <w:szCs w:val="28"/>
        </w:rPr>
        <w:t>.1</w:t>
      </w:r>
      <w:r w:rsidR="00145FBC">
        <w:rPr>
          <w:bCs/>
          <w:sz w:val="28"/>
          <w:szCs w:val="28"/>
        </w:rPr>
        <w:t xml:space="preserve"> </w:t>
      </w:r>
      <w:r w:rsidR="009A4B4B">
        <w:rPr>
          <w:bCs/>
          <w:sz w:val="28"/>
          <w:szCs w:val="28"/>
        </w:rPr>
        <w:t>У</w:t>
      </w:r>
      <w:r w:rsidR="00145FBC">
        <w:rPr>
          <w:bCs/>
          <w:sz w:val="28"/>
          <w:szCs w:val="28"/>
        </w:rPr>
        <w:t>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.2</w:t>
      </w:r>
      <w:r w:rsidR="009A4B4B">
        <w:rPr>
          <w:sz w:val="28"/>
          <w:szCs w:val="28"/>
        </w:rPr>
        <w:t xml:space="preserve"> У</w:t>
      </w:r>
      <w:r w:rsidR="00145FBC">
        <w:rPr>
          <w:sz w:val="28"/>
          <w:szCs w:val="28"/>
        </w:rPr>
        <w:t xml:space="preserve">борка и мойка </w:t>
      </w:r>
      <w:r w:rsidR="00C319A2">
        <w:rPr>
          <w:sz w:val="28"/>
          <w:szCs w:val="28"/>
        </w:rPr>
        <w:t xml:space="preserve"> остановочных пунктов </w:t>
      </w:r>
      <w:r w:rsidR="00145FBC">
        <w:rPr>
          <w:sz w:val="28"/>
          <w:szCs w:val="28"/>
        </w:rPr>
        <w:t xml:space="preserve"> пассажирского транспорта общего пользования, автопавильонов, а также устранение их мелких повреждений;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.3</w:t>
      </w:r>
      <w:r w:rsidR="009A4B4B">
        <w:rPr>
          <w:sz w:val="28"/>
          <w:szCs w:val="28"/>
        </w:rPr>
        <w:t xml:space="preserve"> Э</w:t>
      </w:r>
      <w:r w:rsidR="00145FBC">
        <w:rPr>
          <w:sz w:val="28"/>
          <w:szCs w:val="28"/>
        </w:rPr>
        <w:t>вакуация объектов, препятствующих проезду транспортных средств;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.4</w:t>
      </w:r>
      <w:r w:rsidR="00145FBC">
        <w:rPr>
          <w:sz w:val="28"/>
          <w:szCs w:val="28"/>
        </w:rPr>
        <w:t xml:space="preserve"> </w:t>
      </w:r>
      <w:r w:rsidR="009A4B4B">
        <w:rPr>
          <w:sz w:val="28"/>
          <w:szCs w:val="28"/>
        </w:rPr>
        <w:t>С</w:t>
      </w:r>
      <w:r w:rsidR="00145FBC">
        <w:rPr>
          <w:sz w:val="28"/>
          <w:szCs w:val="28"/>
        </w:rPr>
        <w:t>одержание в чистоте и порядке, а также устранение отдельных повреждений   панно,   скамеек, урн и других объектов архитектурно-художественного оформления;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D44AAE">
        <w:rPr>
          <w:sz w:val="28"/>
          <w:szCs w:val="28"/>
        </w:rPr>
        <w:t>5</w:t>
      </w:r>
      <w:r w:rsidR="009A4B4B">
        <w:rPr>
          <w:sz w:val="28"/>
          <w:szCs w:val="28"/>
        </w:rPr>
        <w:t xml:space="preserve"> С</w:t>
      </w:r>
      <w:r w:rsidR="00145FBC">
        <w:rPr>
          <w:sz w:val="28"/>
          <w:szCs w:val="28"/>
        </w:rPr>
        <w:t>одержание в чистоте и порядке тротуаров, устранение повреждений покрытия тротуаров;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.6</w:t>
      </w:r>
      <w:r w:rsidR="009A4B4B">
        <w:rPr>
          <w:sz w:val="28"/>
          <w:szCs w:val="28"/>
        </w:rPr>
        <w:t xml:space="preserve"> О</w:t>
      </w:r>
      <w:r w:rsidR="00145FBC">
        <w:rPr>
          <w:sz w:val="28"/>
          <w:szCs w:val="28"/>
        </w:rPr>
        <w:t>краска остановочных пунктов, содержание их в чистоте и порядке;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.7</w:t>
      </w:r>
      <w:r w:rsidR="009A4B4B">
        <w:rPr>
          <w:sz w:val="28"/>
          <w:szCs w:val="28"/>
        </w:rPr>
        <w:t xml:space="preserve"> У</w:t>
      </w:r>
      <w:r w:rsidR="00145FBC">
        <w:rPr>
          <w:sz w:val="28"/>
          <w:szCs w:val="28"/>
        </w:rPr>
        <w:t>ход за постоянными снегозащитными сооружениями;</w:t>
      </w:r>
    </w:p>
    <w:p w:rsidR="00145FBC" w:rsidRDefault="00AC664B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D44AAE">
        <w:rPr>
          <w:sz w:val="28"/>
          <w:szCs w:val="28"/>
        </w:rPr>
        <w:t>.8</w:t>
      </w:r>
      <w:r w:rsidR="009A4B4B">
        <w:rPr>
          <w:sz w:val="28"/>
          <w:szCs w:val="28"/>
        </w:rPr>
        <w:t xml:space="preserve"> Р</w:t>
      </w:r>
      <w:r w:rsidR="00145FBC">
        <w:rPr>
          <w:sz w:val="28"/>
          <w:szCs w:val="28"/>
        </w:rPr>
        <w:t>егулярная очистка от снега и льда.</w:t>
      </w:r>
    </w:p>
    <w:p w:rsidR="00145FBC" w:rsidRDefault="00145FBC" w:rsidP="00145FB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01255" w:rsidRDefault="00C01255" w:rsidP="00766814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145FBC" w:rsidRDefault="00145FBC" w:rsidP="005B6FD4">
      <w:pPr>
        <w:pStyle w:val="a4"/>
        <w:ind w:firstLine="0"/>
        <w:jc w:val="right"/>
        <w:rPr>
          <w:szCs w:val="28"/>
        </w:rPr>
      </w:pPr>
    </w:p>
    <w:p w:rsidR="00F24AB7" w:rsidRDefault="00F24AB7" w:rsidP="005B6FD4">
      <w:pPr>
        <w:pStyle w:val="a4"/>
        <w:ind w:firstLine="0"/>
        <w:jc w:val="right"/>
        <w:rPr>
          <w:szCs w:val="28"/>
        </w:rPr>
      </w:pPr>
    </w:p>
    <w:sectPr w:rsidR="00F24AB7" w:rsidSect="00513EEE">
      <w:pgSz w:w="11906" w:h="16838"/>
      <w:pgMar w:top="90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DD" w:rsidRDefault="003371DD" w:rsidP="005D1B6A">
      <w:r>
        <w:separator/>
      </w:r>
    </w:p>
  </w:endnote>
  <w:endnote w:type="continuationSeparator" w:id="0">
    <w:p w:rsidR="003371DD" w:rsidRDefault="003371DD" w:rsidP="005D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DD" w:rsidRDefault="003371DD" w:rsidP="005D1B6A">
      <w:r>
        <w:separator/>
      </w:r>
    </w:p>
  </w:footnote>
  <w:footnote w:type="continuationSeparator" w:id="0">
    <w:p w:rsidR="003371DD" w:rsidRDefault="003371DD" w:rsidP="005D1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CB726E"/>
    <w:multiLevelType w:val="hybridMultilevel"/>
    <w:tmpl w:val="4E1A8A40"/>
    <w:lvl w:ilvl="0" w:tplc="CC24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F67B05"/>
    <w:multiLevelType w:val="hybridMultilevel"/>
    <w:tmpl w:val="E354A416"/>
    <w:lvl w:ilvl="0" w:tplc="0DCA701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F"/>
    <w:rsid w:val="00001723"/>
    <w:rsid w:val="000135F9"/>
    <w:rsid w:val="0002062B"/>
    <w:rsid w:val="00025009"/>
    <w:rsid w:val="00025310"/>
    <w:rsid w:val="00035EAC"/>
    <w:rsid w:val="00043AAE"/>
    <w:rsid w:val="00050375"/>
    <w:rsid w:val="00052D4C"/>
    <w:rsid w:val="00053145"/>
    <w:rsid w:val="00056D49"/>
    <w:rsid w:val="0006465B"/>
    <w:rsid w:val="00065150"/>
    <w:rsid w:val="00083DE0"/>
    <w:rsid w:val="00097C26"/>
    <w:rsid w:val="000A5CAF"/>
    <w:rsid w:val="000B099E"/>
    <w:rsid w:val="000B4499"/>
    <w:rsid w:val="000B7920"/>
    <w:rsid w:val="000C49B8"/>
    <w:rsid w:val="000D28C5"/>
    <w:rsid w:val="000D3296"/>
    <w:rsid w:val="000D378A"/>
    <w:rsid w:val="000D62CF"/>
    <w:rsid w:val="000D6809"/>
    <w:rsid w:val="000F19FF"/>
    <w:rsid w:val="00111AE0"/>
    <w:rsid w:val="001122DC"/>
    <w:rsid w:val="0011335A"/>
    <w:rsid w:val="00114487"/>
    <w:rsid w:val="0012201F"/>
    <w:rsid w:val="00145FBC"/>
    <w:rsid w:val="00152A52"/>
    <w:rsid w:val="001539E7"/>
    <w:rsid w:val="00154ECD"/>
    <w:rsid w:val="0015539B"/>
    <w:rsid w:val="00163796"/>
    <w:rsid w:val="00163D0E"/>
    <w:rsid w:val="00164303"/>
    <w:rsid w:val="00164FC9"/>
    <w:rsid w:val="00165CC6"/>
    <w:rsid w:val="00192438"/>
    <w:rsid w:val="0019271F"/>
    <w:rsid w:val="00194160"/>
    <w:rsid w:val="001B071E"/>
    <w:rsid w:val="001C16F3"/>
    <w:rsid w:val="001C70F8"/>
    <w:rsid w:val="001D3AB9"/>
    <w:rsid w:val="001E571A"/>
    <w:rsid w:val="001E6CD2"/>
    <w:rsid w:val="001F031C"/>
    <w:rsid w:val="001F68FD"/>
    <w:rsid w:val="00200E3B"/>
    <w:rsid w:val="00210AB7"/>
    <w:rsid w:val="00211AC9"/>
    <w:rsid w:val="002128FE"/>
    <w:rsid w:val="002203BA"/>
    <w:rsid w:val="00231B93"/>
    <w:rsid w:val="00236402"/>
    <w:rsid w:val="0023763F"/>
    <w:rsid w:val="00261A6A"/>
    <w:rsid w:val="00273ED5"/>
    <w:rsid w:val="0027444E"/>
    <w:rsid w:val="00276597"/>
    <w:rsid w:val="002775DC"/>
    <w:rsid w:val="002843AB"/>
    <w:rsid w:val="00287828"/>
    <w:rsid w:val="00296F01"/>
    <w:rsid w:val="002B0424"/>
    <w:rsid w:val="002B7A26"/>
    <w:rsid w:val="002D63C6"/>
    <w:rsid w:val="002E2E12"/>
    <w:rsid w:val="002E394B"/>
    <w:rsid w:val="002E5176"/>
    <w:rsid w:val="00303155"/>
    <w:rsid w:val="00305F36"/>
    <w:rsid w:val="003145E5"/>
    <w:rsid w:val="00321928"/>
    <w:rsid w:val="0032531C"/>
    <w:rsid w:val="003257FC"/>
    <w:rsid w:val="00335E38"/>
    <w:rsid w:val="003371DD"/>
    <w:rsid w:val="00345D35"/>
    <w:rsid w:val="00346DA5"/>
    <w:rsid w:val="003553F2"/>
    <w:rsid w:val="0036145B"/>
    <w:rsid w:val="00361E33"/>
    <w:rsid w:val="00376789"/>
    <w:rsid w:val="0038221F"/>
    <w:rsid w:val="00387803"/>
    <w:rsid w:val="0039391D"/>
    <w:rsid w:val="0039713D"/>
    <w:rsid w:val="003A1EA1"/>
    <w:rsid w:val="003A4772"/>
    <w:rsid w:val="003C21A5"/>
    <w:rsid w:val="003C58C4"/>
    <w:rsid w:val="003C64B0"/>
    <w:rsid w:val="003C7C10"/>
    <w:rsid w:val="003E3C36"/>
    <w:rsid w:val="003F6ECA"/>
    <w:rsid w:val="004008E6"/>
    <w:rsid w:val="0040139E"/>
    <w:rsid w:val="004029F0"/>
    <w:rsid w:val="00402DCC"/>
    <w:rsid w:val="00414296"/>
    <w:rsid w:val="00420206"/>
    <w:rsid w:val="00433D58"/>
    <w:rsid w:val="00436638"/>
    <w:rsid w:val="0044327B"/>
    <w:rsid w:val="00444E12"/>
    <w:rsid w:val="00450059"/>
    <w:rsid w:val="00451009"/>
    <w:rsid w:val="0045452E"/>
    <w:rsid w:val="00457C99"/>
    <w:rsid w:val="00482AD3"/>
    <w:rsid w:val="004846B2"/>
    <w:rsid w:val="00493A61"/>
    <w:rsid w:val="004A221E"/>
    <w:rsid w:val="004B096F"/>
    <w:rsid w:val="004C04C5"/>
    <w:rsid w:val="004C582F"/>
    <w:rsid w:val="004D0AA6"/>
    <w:rsid w:val="004E1F92"/>
    <w:rsid w:val="004E3ECA"/>
    <w:rsid w:val="004F38B4"/>
    <w:rsid w:val="00500DD4"/>
    <w:rsid w:val="00505086"/>
    <w:rsid w:val="00511172"/>
    <w:rsid w:val="00513EEE"/>
    <w:rsid w:val="0051480E"/>
    <w:rsid w:val="005168D5"/>
    <w:rsid w:val="005201EE"/>
    <w:rsid w:val="00540DA1"/>
    <w:rsid w:val="00542E77"/>
    <w:rsid w:val="005564E1"/>
    <w:rsid w:val="00557D95"/>
    <w:rsid w:val="005738FB"/>
    <w:rsid w:val="005830DC"/>
    <w:rsid w:val="005A22D1"/>
    <w:rsid w:val="005A334B"/>
    <w:rsid w:val="005A36B0"/>
    <w:rsid w:val="005A5478"/>
    <w:rsid w:val="005A7316"/>
    <w:rsid w:val="005B2D50"/>
    <w:rsid w:val="005B6FD4"/>
    <w:rsid w:val="005D1B6A"/>
    <w:rsid w:val="005D2AF2"/>
    <w:rsid w:val="005D2B3B"/>
    <w:rsid w:val="005D6434"/>
    <w:rsid w:val="0060759F"/>
    <w:rsid w:val="00613F60"/>
    <w:rsid w:val="00615BE3"/>
    <w:rsid w:val="00617352"/>
    <w:rsid w:val="00621AE8"/>
    <w:rsid w:val="00626CE1"/>
    <w:rsid w:val="00627128"/>
    <w:rsid w:val="0063067A"/>
    <w:rsid w:val="00643EBC"/>
    <w:rsid w:val="00646F65"/>
    <w:rsid w:val="00654621"/>
    <w:rsid w:val="00666E34"/>
    <w:rsid w:val="0067456D"/>
    <w:rsid w:val="00691934"/>
    <w:rsid w:val="00694BC0"/>
    <w:rsid w:val="006A2BB6"/>
    <w:rsid w:val="006B3546"/>
    <w:rsid w:val="006C0F91"/>
    <w:rsid w:val="006C4178"/>
    <w:rsid w:val="006C51DC"/>
    <w:rsid w:val="006D0BF3"/>
    <w:rsid w:val="006E0E99"/>
    <w:rsid w:val="006E114D"/>
    <w:rsid w:val="006E2FF7"/>
    <w:rsid w:val="006E3CC0"/>
    <w:rsid w:val="006F0A7D"/>
    <w:rsid w:val="006F29CF"/>
    <w:rsid w:val="006F2B98"/>
    <w:rsid w:val="00704D05"/>
    <w:rsid w:val="00707786"/>
    <w:rsid w:val="00715C75"/>
    <w:rsid w:val="00717F83"/>
    <w:rsid w:val="00732186"/>
    <w:rsid w:val="00736E41"/>
    <w:rsid w:val="007371F0"/>
    <w:rsid w:val="007503C1"/>
    <w:rsid w:val="007665F7"/>
    <w:rsid w:val="00766814"/>
    <w:rsid w:val="00771D90"/>
    <w:rsid w:val="007735EF"/>
    <w:rsid w:val="00773633"/>
    <w:rsid w:val="00777BE6"/>
    <w:rsid w:val="0078031D"/>
    <w:rsid w:val="00795861"/>
    <w:rsid w:val="007B0B69"/>
    <w:rsid w:val="007B5991"/>
    <w:rsid w:val="007C60EF"/>
    <w:rsid w:val="007C6484"/>
    <w:rsid w:val="007D2CA1"/>
    <w:rsid w:val="007D6F66"/>
    <w:rsid w:val="007E409C"/>
    <w:rsid w:val="007E6C27"/>
    <w:rsid w:val="007E6C85"/>
    <w:rsid w:val="007F7CC3"/>
    <w:rsid w:val="008135E5"/>
    <w:rsid w:val="00816D95"/>
    <w:rsid w:val="00820286"/>
    <w:rsid w:val="00825E7D"/>
    <w:rsid w:val="00825F52"/>
    <w:rsid w:val="00826FE1"/>
    <w:rsid w:val="00831441"/>
    <w:rsid w:val="00836C21"/>
    <w:rsid w:val="008550E9"/>
    <w:rsid w:val="00856B95"/>
    <w:rsid w:val="008678EF"/>
    <w:rsid w:val="008707D3"/>
    <w:rsid w:val="008863D4"/>
    <w:rsid w:val="00896FDB"/>
    <w:rsid w:val="008C7803"/>
    <w:rsid w:val="008D357B"/>
    <w:rsid w:val="008E2BB0"/>
    <w:rsid w:val="008E38FE"/>
    <w:rsid w:val="008E4ECC"/>
    <w:rsid w:val="008F0795"/>
    <w:rsid w:val="008F125B"/>
    <w:rsid w:val="00905B18"/>
    <w:rsid w:val="00905EC4"/>
    <w:rsid w:val="009066CA"/>
    <w:rsid w:val="0090792A"/>
    <w:rsid w:val="0091581C"/>
    <w:rsid w:val="009239DA"/>
    <w:rsid w:val="00924A34"/>
    <w:rsid w:val="00925C02"/>
    <w:rsid w:val="00925F82"/>
    <w:rsid w:val="00934230"/>
    <w:rsid w:val="00935B6F"/>
    <w:rsid w:val="009413F2"/>
    <w:rsid w:val="00944D56"/>
    <w:rsid w:val="00944F7B"/>
    <w:rsid w:val="00945FE2"/>
    <w:rsid w:val="00955155"/>
    <w:rsid w:val="00962A05"/>
    <w:rsid w:val="0096416D"/>
    <w:rsid w:val="00967847"/>
    <w:rsid w:val="00971A7B"/>
    <w:rsid w:val="00973227"/>
    <w:rsid w:val="009860B4"/>
    <w:rsid w:val="00987CA0"/>
    <w:rsid w:val="009903CB"/>
    <w:rsid w:val="0099684A"/>
    <w:rsid w:val="0099793B"/>
    <w:rsid w:val="009A01D7"/>
    <w:rsid w:val="009A4B4B"/>
    <w:rsid w:val="009A6392"/>
    <w:rsid w:val="009B323E"/>
    <w:rsid w:val="009B5FC0"/>
    <w:rsid w:val="009D1A97"/>
    <w:rsid w:val="009D27BB"/>
    <w:rsid w:val="009E4592"/>
    <w:rsid w:val="009F3EA9"/>
    <w:rsid w:val="00A00BBE"/>
    <w:rsid w:val="00A0113D"/>
    <w:rsid w:val="00A0494B"/>
    <w:rsid w:val="00A13461"/>
    <w:rsid w:val="00A35F9E"/>
    <w:rsid w:val="00A403AB"/>
    <w:rsid w:val="00A42A6C"/>
    <w:rsid w:val="00A433BB"/>
    <w:rsid w:val="00A43E4E"/>
    <w:rsid w:val="00A54BAB"/>
    <w:rsid w:val="00A55FA4"/>
    <w:rsid w:val="00A637A9"/>
    <w:rsid w:val="00A70CF2"/>
    <w:rsid w:val="00A77E5B"/>
    <w:rsid w:val="00A82612"/>
    <w:rsid w:val="00A8549B"/>
    <w:rsid w:val="00AA4B0D"/>
    <w:rsid w:val="00AA7FAA"/>
    <w:rsid w:val="00AB2180"/>
    <w:rsid w:val="00AB7269"/>
    <w:rsid w:val="00AC56A4"/>
    <w:rsid w:val="00AC664B"/>
    <w:rsid w:val="00AD3DB3"/>
    <w:rsid w:val="00AE3D5D"/>
    <w:rsid w:val="00AE5073"/>
    <w:rsid w:val="00AE53B9"/>
    <w:rsid w:val="00AF1BCA"/>
    <w:rsid w:val="00AF6F23"/>
    <w:rsid w:val="00B00BBC"/>
    <w:rsid w:val="00B035A7"/>
    <w:rsid w:val="00B47C5C"/>
    <w:rsid w:val="00B560C6"/>
    <w:rsid w:val="00B601EA"/>
    <w:rsid w:val="00B665CE"/>
    <w:rsid w:val="00B74A56"/>
    <w:rsid w:val="00B7772F"/>
    <w:rsid w:val="00BA2E36"/>
    <w:rsid w:val="00BB2DDD"/>
    <w:rsid w:val="00BC4B70"/>
    <w:rsid w:val="00BD1794"/>
    <w:rsid w:val="00BD2F10"/>
    <w:rsid w:val="00BD3ED4"/>
    <w:rsid w:val="00BD5254"/>
    <w:rsid w:val="00BD5BAC"/>
    <w:rsid w:val="00BD6944"/>
    <w:rsid w:val="00BD7090"/>
    <w:rsid w:val="00BE759F"/>
    <w:rsid w:val="00BF2D0D"/>
    <w:rsid w:val="00BF418E"/>
    <w:rsid w:val="00BF77AB"/>
    <w:rsid w:val="00C01255"/>
    <w:rsid w:val="00C016B7"/>
    <w:rsid w:val="00C016F1"/>
    <w:rsid w:val="00C039D8"/>
    <w:rsid w:val="00C074EC"/>
    <w:rsid w:val="00C125A6"/>
    <w:rsid w:val="00C17EFB"/>
    <w:rsid w:val="00C319A2"/>
    <w:rsid w:val="00C34178"/>
    <w:rsid w:val="00C42CFB"/>
    <w:rsid w:val="00C56342"/>
    <w:rsid w:val="00C600A0"/>
    <w:rsid w:val="00C63E40"/>
    <w:rsid w:val="00C65FD6"/>
    <w:rsid w:val="00C70AB6"/>
    <w:rsid w:val="00C73946"/>
    <w:rsid w:val="00C81B8F"/>
    <w:rsid w:val="00C8454B"/>
    <w:rsid w:val="00C8741F"/>
    <w:rsid w:val="00C87B83"/>
    <w:rsid w:val="00C938DC"/>
    <w:rsid w:val="00CC0040"/>
    <w:rsid w:val="00CD76C5"/>
    <w:rsid w:val="00CE353E"/>
    <w:rsid w:val="00D00640"/>
    <w:rsid w:val="00D138AD"/>
    <w:rsid w:val="00D236BC"/>
    <w:rsid w:val="00D23C3E"/>
    <w:rsid w:val="00D255C0"/>
    <w:rsid w:val="00D31CF5"/>
    <w:rsid w:val="00D34292"/>
    <w:rsid w:val="00D3566A"/>
    <w:rsid w:val="00D4375E"/>
    <w:rsid w:val="00D44AAE"/>
    <w:rsid w:val="00D46AE7"/>
    <w:rsid w:val="00D6287F"/>
    <w:rsid w:val="00D645BC"/>
    <w:rsid w:val="00D65959"/>
    <w:rsid w:val="00D711DC"/>
    <w:rsid w:val="00D764EF"/>
    <w:rsid w:val="00D767BB"/>
    <w:rsid w:val="00D81393"/>
    <w:rsid w:val="00D863D6"/>
    <w:rsid w:val="00D95AF1"/>
    <w:rsid w:val="00DA6C88"/>
    <w:rsid w:val="00DB100F"/>
    <w:rsid w:val="00DB5D17"/>
    <w:rsid w:val="00DC64DC"/>
    <w:rsid w:val="00DD524E"/>
    <w:rsid w:val="00DE6B56"/>
    <w:rsid w:val="00DF339A"/>
    <w:rsid w:val="00DF3492"/>
    <w:rsid w:val="00E009A0"/>
    <w:rsid w:val="00E018FB"/>
    <w:rsid w:val="00E12E48"/>
    <w:rsid w:val="00E142D2"/>
    <w:rsid w:val="00E17C16"/>
    <w:rsid w:val="00E23E1C"/>
    <w:rsid w:val="00E25656"/>
    <w:rsid w:val="00E44B90"/>
    <w:rsid w:val="00E5687F"/>
    <w:rsid w:val="00E5725E"/>
    <w:rsid w:val="00E741E5"/>
    <w:rsid w:val="00E86C34"/>
    <w:rsid w:val="00E86CFE"/>
    <w:rsid w:val="00E912BE"/>
    <w:rsid w:val="00EA1938"/>
    <w:rsid w:val="00EA2A8F"/>
    <w:rsid w:val="00EA5570"/>
    <w:rsid w:val="00EB4872"/>
    <w:rsid w:val="00EC1BB7"/>
    <w:rsid w:val="00EC55FE"/>
    <w:rsid w:val="00ED4390"/>
    <w:rsid w:val="00ED523E"/>
    <w:rsid w:val="00EE1633"/>
    <w:rsid w:val="00EE1A4D"/>
    <w:rsid w:val="00EE22EB"/>
    <w:rsid w:val="00EE3FB8"/>
    <w:rsid w:val="00EE6EA0"/>
    <w:rsid w:val="00EE6F8A"/>
    <w:rsid w:val="00EF2B1E"/>
    <w:rsid w:val="00EF547F"/>
    <w:rsid w:val="00EF5B02"/>
    <w:rsid w:val="00EF6283"/>
    <w:rsid w:val="00F005F6"/>
    <w:rsid w:val="00F007B3"/>
    <w:rsid w:val="00F00F46"/>
    <w:rsid w:val="00F02EB1"/>
    <w:rsid w:val="00F04431"/>
    <w:rsid w:val="00F13941"/>
    <w:rsid w:val="00F14FE2"/>
    <w:rsid w:val="00F24AB7"/>
    <w:rsid w:val="00F30F2E"/>
    <w:rsid w:val="00F311DA"/>
    <w:rsid w:val="00F373C5"/>
    <w:rsid w:val="00F41DF3"/>
    <w:rsid w:val="00F44811"/>
    <w:rsid w:val="00F45112"/>
    <w:rsid w:val="00F54FDF"/>
    <w:rsid w:val="00F56126"/>
    <w:rsid w:val="00F6329B"/>
    <w:rsid w:val="00F64F7A"/>
    <w:rsid w:val="00F701F9"/>
    <w:rsid w:val="00F739C8"/>
    <w:rsid w:val="00F74501"/>
    <w:rsid w:val="00F763AE"/>
    <w:rsid w:val="00F77DB9"/>
    <w:rsid w:val="00F87EF0"/>
    <w:rsid w:val="00F94014"/>
    <w:rsid w:val="00F94E84"/>
    <w:rsid w:val="00F96570"/>
    <w:rsid w:val="00F972B1"/>
    <w:rsid w:val="00FA0E67"/>
    <w:rsid w:val="00FA790B"/>
    <w:rsid w:val="00FB2D54"/>
    <w:rsid w:val="00FC22C0"/>
    <w:rsid w:val="00FC5924"/>
    <w:rsid w:val="00FD4DEB"/>
    <w:rsid w:val="00FD6BF3"/>
    <w:rsid w:val="00FE1F48"/>
    <w:rsid w:val="00FE32DE"/>
    <w:rsid w:val="00F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27444E"/>
    <w:pPr>
      <w:ind w:left="720"/>
      <w:contextualSpacing/>
    </w:pPr>
  </w:style>
  <w:style w:type="paragraph" w:styleId="a6">
    <w:name w:val="header"/>
    <w:basedOn w:val="a"/>
    <w:link w:val="a7"/>
    <w:rsid w:val="005D1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D1B6A"/>
    <w:rPr>
      <w:sz w:val="24"/>
      <w:szCs w:val="24"/>
    </w:rPr>
  </w:style>
  <w:style w:type="paragraph" w:styleId="a8">
    <w:name w:val="footer"/>
    <w:basedOn w:val="a"/>
    <w:link w:val="a9"/>
    <w:rsid w:val="005D1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D1B6A"/>
    <w:rPr>
      <w:sz w:val="24"/>
      <w:szCs w:val="24"/>
    </w:rPr>
  </w:style>
  <w:style w:type="paragraph" w:styleId="aa">
    <w:name w:val="Balloon Text"/>
    <w:basedOn w:val="a"/>
    <w:link w:val="ab"/>
    <w:rsid w:val="00F007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007B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A7FAA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unhideWhenUsed/>
    <w:rsid w:val="00145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5FBC"/>
    <w:rPr>
      <w:rFonts w:ascii="Courier New" w:hAnsi="Courier New" w:cs="Courier New"/>
    </w:rPr>
  </w:style>
  <w:style w:type="paragraph" w:styleId="ac">
    <w:name w:val="Plain Text"/>
    <w:basedOn w:val="a"/>
    <w:link w:val="ad"/>
    <w:unhideWhenUsed/>
    <w:rsid w:val="00145FB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145FBC"/>
    <w:rPr>
      <w:rFonts w:ascii="Courier New" w:hAnsi="Courier New" w:cs="Courier New"/>
    </w:rPr>
  </w:style>
  <w:style w:type="paragraph" w:customStyle="1" w:styleId="ConsPlusNormal">
    <w:name w:val="ConsPlusNormal"/>
    <w:rsid w:val="00145F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45FBC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2D7B-D6A3-4FC7-B3AB-3987D46F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Torg2</cp:lastModifiedBy>
  <cp:revision>4</cp:revision>
  <cp:lastPrinted>2013-12-18T02:12:00Z</cp:lastPrinted>
  <dcterms:created xsi:type="dcterms:W3CDTF">2013-12-12T11:56:00Z</dcterms:created>
  <dcterms:modified xsi:type="dcterms:W3CDTF">2013-12-18T02:17:00Z</dcterms:modified>
</cp:coreProperties>
</file>