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42" w:rsidRDefault="009F2E42" w:rsidP="009F2E4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6481" cy="866775"/>
            <wp:effectExtent l="19050" t="0" r="21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81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42" w:rsidRPr="00896FFD" w:rsidRDefault="009F2E42" w:rsidP="009F2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FD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9F2E42" w:rsidRPr="00896FFD" w:rsidRDefault="009F2E42" w:rsidP="009F2E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F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2E42" w:rsidRPr="00896FFD" w:rsidRDefault="009F2E42" w:rsidP="009F2E42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E42" w:rsidRPr="00896FFD" w:rsidRDefault="009F2E42" w:rsidP="009F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FFD">
        <w:rPr>
          <w:rFonts w:ascii="Times New Roman" w:hAnsi="Times New Roman" w:cs="Times New Roman"/>
          <w:sz w:val="28"/>
          <w:szCs w:val="28"/>
        </w:rPr>
        <w:t xml:space="preserve">от </w:t>
      </w:r>
      <w:r w:rsidR="009B05AE">
        <w:rPr>
          <w:rFonts w:ascii="Times New Roman" w:hAnsi="Times New Roman" w:cs="Times New Roman"/>
          <w:sz w:val="28"/>
          <w:szCs w:val="28"/>
        </w:rPr>
        <w:t>26</w:t>
      </w:r>
      <w:r w:rsidR="009E0012">
        <w:rPr>
          <w:rFonts w:ascii="Times New Roman" w:hAnsi="Times New Roman" w:cs="Times New Roman"/>
          <w:sz w:val="28"/>
          <w:szCs w:val="28"/>
        </w:rPr>
        <w:t xml:space="preserve"> 07.2013</w:t>
      </w:r>
      <w:r w:rsidR="00606A81">
        <w:rPr>
          <w:rFonts w:ascii="Times New Roman" w:hAnsi="Times New Roman" w:cs="Times New Roman"/>
          <w:sz w:val="28"/>
          <w:szCs w:val="28"/>
        </w:rPr>
        <w:t xml:space="preserve"> </w:t>
      </w:r>
      <w:r w:rsidR="009E0012">
        <w:rPr>
          <w:rFonts w:ascii="Times New Roman" w:hAnsi="Times New Roman" w:cs="Times New Roman"/>
          <w:sz w:val="28"/>
          <w:szCs w:val="28"/>
        </w:rPr>
        <w:t>г. № 1336</w:t>
      </w:r>
    </w:p>
    <w:p w:rsidR="009F2E42" w:rsidRPr="00896FFD" w:rsidRDefault="009F2E42" w:rsidP="009F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FFD">
        <w:rPr>
          <w:rFonts w:ascii="Times New Roman" w:hAnsi="Times New Roman" w:cs="Times New Roman"/>
          <w:sz w:val="28"/>
          <w:szCs w:val="28"/>
        </w:rPr>
        <w:t xml:space="preserve">г. Кушва </w:t>
      </w:r>
    </w:p>
    <w:p w:rsidR="009F2E42" w:rsidRPr="00896FFD" w:rsidRDefault="009F2E42" w:rsidP="009F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E42" w:rsidRPr="00896FFD" w:rsidRDefault="009F2E42" w:rsidP="009F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A81" w:rsidRDefault="009F2E42" w:rsidP="00463876">
      <w:pPr>
        <w:pStyle w:val="ConsNormal"/>
        <w:widowControl/>
        <w:ind w:righ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6FFD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 xml:space="preserve"> создании Центра общественного доступа </w:t>
      </w:r>
    </w:p>
    <w:p w:rsidR="009F2E42" w:rsidRDefault="009F2E42" w:rsidP="00463876">
      <w:pPr>
        <w:pStyle w:val="ConsNormal"/>
        <w:widowControl/>
        <w:ind w:righ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 социально значимой информации </w:t>
      </w:r>
    </w:p>
    <w:p w:rsidR="00463876" w:rsidRPr="00463876" w:rsidRDefault="00463876" w:rsidP="00463876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463876" w:rsidRPr="00606A81" w:rsidRDefault="009F2E42" w:rsidP="00606A81">
      <w:pPr>
        <w:pStyle w:val="1"/>
        <w:spacing w:line="240" w:lineRule="atLeast"/>
        <w:ind w:firstLine="851"/>
        <w:jc w:val="both"/>
        <w:rPr>
          <w:b w:val="0"/>
          <w:sz w:val="28"/>
          <w:szCs w:val="28"/>
        </w:rPr>
      </w:pPr>
      <w:r w:rsidRPr="00606A81">
        <w:rPr>
          <w:b w:val="0"/>
          <w:sz w:val="28"/>
          <w:szCs w:val="28"/>
        </w:rPr>
        <w:t xml:space="preserve">В целях </w:t>
      </w:r>
      <w:r w:rsidR="00463876" w:rsidRPr="00606A81">
        <w:rPr>
          <w:b w:val="0"/>
          <w:sz w:val="28"/>
          <w:szCs w:val="28"/>
        </w:rPr>
        <w:t xml:space="preserve">реализации Федерального закона </w:t>
      </w:r>
      <w:r w:rsidRPr="00606A81">
        <w:rPr>
          <w:b w:val="0"/>
          <w:sz w:val="28"/>
          <w:szCs w:val="28"/>
        </w:rPr>
        <w:t xml:space="preserve">от </w:t>
      </w:r>
      <w:r w:rsidR="00463876" w:rsidRPr="00606A81">
        <w:rPr>
          <w:b w:val="0"/>
          <w:sz w:val="28"/>
          <w:szCs w:val="28"/>
        </w:rPr>
        <w:t>27</w:t>
      </w:r>
      <w:r w:rsidR="00606A81" w:rsidRPr="00606A81">
        <w:rPr>
          <w:b w:val="0"/>
          <w:sz w:val="28"/>
          <w:szCs w:val="28"/>
        </w:rPr>
        <w:t xml:space="preserve"> июля </w:t>
      </w:r>
      <w:r w:rsidRPr="00606A81">
        <w:rPr>
          <w:b w:val="0"/>
          <w:sz w:val="28"/>
          <w:szCs w:val="28"/>
        </w:rPr>
        <w:t>201</w:t>
      </w:r>
      <w:r w:rsidR="00463876" w:rsidRPr="00606A81">
        <w:rPr>
          <w:b w:val="0"/>
          <w:sz w:val="28"/>
          <w:szCs w:val="28"/>
        </w:rPr>
        <w:t>0</w:t>
      </w:r>
      <w:r w:rsidR="00606A81" w:rsidRPr="00606A81">
        <w:rPr>
          <w:b w:val="0"/>
          <w:sz w:val="28"/>
          <w:szCs w:val="28"/>
        </w:rPr>
        <w:t xml:space="preserve"> </w:t>
      </w:r>
      <w:r w:rsidRPr="00606A81">
        <w:rPr>
          <w:b w:val="0"/>
          <w:sz w:val="28"/>
          <w:szCs w:val="28"/>
        </w:rPr>
        <w:t>г</w:t>
      </w:r>
      <w:r w:rsidR="00606A81" w:rsidRPr="00606A81">
        <w:rPr>
          <w:b w:val="0"/>
          <w:sz w:val="28"/>
          <w:szCs w:val="28"/>
        </w:rPr>
        <w:t>ода</w:t>
      </w:r>
      <w:r w:rsidRPr="00606A81">
        <w:rPr>
          <w:b w:val="0"/>
          <w:sz w:val="28"/>
          <w:szCs w:val="28"/>
        </w:rPr>
        <w:t xml:space="preserve"> № 2</w:t>
      </w:r>
      <w:r w:rsidR="00463876" w:rsidRPr="00606A81">
        <w:rPr>
          <w:b w:val="0"/>
          <w:sz w:val="28"/>
          <w:szCs w:val="28"/>
        </w:rPr>
        <w:t>10-ФЗ</w:t>
      </w:r>
      <w:r w:rsidRPr="00606A81">
        <w:rPr>
          <w:b w:val="0"/>
          <w:sz w:val="28"/>
          <w:szCs w:val="28"/>
        </w:rPr>
        <w:t xml:space="preserve"> </w:t>
      </w:r>
      <w:r w:rsidR="00463876" w:rsidRPr="00606A81">
        <w:rPr>
          <w:b w:val="0"/>
          <w:sz w:val="28"/>
          <w:szCs w:val="28"/>
        </w:rPr>
        <w:t>«Об организации предоставления государственных и муниципальных услуг», п</w:t>
      </w:r>
      <w:r w:rsidR="009C3D00" w:rsidRPr="00606A81">
        <w:rPr>
          <w:b w:val="0"/>
          <w:sz w:val="28"/>
          <w:szCs w:val="28"/>
        </w:rPr>
        <w:t>о</w:t>
      </w:r>
      <w:r w:rsidR="00463876" w:rsidRPr="00606A81">
        <w:rPr>
          <w:b w:val="0"/>
          <w:sz w:val="28"/>
          <w:szCs w:val="28"/>
        </w:rPr>
        <w:t>становлени</w:t>
      </w:r>
      <w:r w:rsidR="009C3D00" w:rsidRPr="00606A81">
        <w:rPr>
          <w:b w:val="0"/>
          <w:sz w:val="28"/>
          <w:szCs w:val="28"/>
        </w:rPr>
        <w:t>я</w:t>
      </w:r>
      <w:r w:rsidR="00463876" w:rsidRPr="00606A81">
        <w:rPr>
          <w:b w:val="0"/>
          <w:sz w:val="28"/>
          <w:szCs w:val="28"/>
        </w:rPr>
        <w:t xml:space="preserve"> Правительства </w:t>
      </w:r>
      <w:r w:rsidR="009C3D00" w:rsidRPr="00606A81">
        <w:rPr>
          <w:b w:val="0"/>
          <w:sz w:val="28"/>
          <w:szCs w:val="28"/>
        </w:rPr>
        <w:t>С</w:t>
      </w:r>
      <w:r w:rsidR="00463876" w:rsidRPr="00606A81">
        <w:rPr>
          <w:b w:val="0"/>
          <w:sz w:val="28"/>
          <w:szCs w:val="28"/>
        </w:rPr>
        <w:t xml:space="preserve">вердловской области </w:t>
      </w:r>
      <w:r w:rsidR="009C3D00" w:rsidRPr="00606A81">
        <w:rPr>
          <w:b w:val="0"/>
          <w:sz w:val="28"/>
          <w:szCs w:val="28"/>
        </w:rPr>
        <w:t>от 11</w:t>
      </w:r>
      <w:r w:rsidR="00606A81" w:rsidRPr="00606A81">
        <w:rPr>
          <w:b w:val="0"/>
          <w:sz w:val="28"/>
          <w:szCs w:val="28"/>
        </w:rPr>
        <w:t xml:space="preserve"> октября </w:t>
      </w:r>
      <w:r w:rsidR="009C3D00" w:rsidRPr="00606A81">
        <w:rPr>
          <w:b w:val="0"/>
          <w:sz w:val="28"/>
          <w:szCs w:val="28"/>
        </w:rPr>
        <w:t>2010</w:t>
      </w:r>
      <w:r w:rsidR="00606A81" w:rsidRPr="00606A81">
        <w:rPr>
          <w:b w:val="0"/>
          <w:sz w:val="28"/>
          <w:szCs w:val="28"/>
        </w:rPr>
        <w:t xml:space="preserve"> </w:t>
      </w:r>
      <w:r w:rsidR="009C3D00" w:rsidRPr="00606A81">
        <w:rPr>
          <w:b w:val="0"/>
          <w:sz w:val="28"/>
          <w:szCs w:val="28"/>
        </w:rPr>
        <w:t>г</w:t>
      </w:r>
      <w:r w:rsidR="00606A81" w:rsidRPr="00606A81">
        <w:rPr>
          <w:b w:val="0"/>
          <w:sz w:val="28"/>
          <w:szCs w:val="28"/>
        </w:rPr>
        <w:t>ода</w:t>
      </w:r>
      <w:r w:rsidR="009C3D00" w:rsidRPr="00606A81">
        <w:rPr>
          <w:b w:val="0"/>
          <w:sz w:val="28"/>
          <w:szCs w:val="28"/>
        </w:rPr>
        <w:t xml:space="preserve"> №1477-ПП «Об утверждении областной целевой программы «Информационное общество Свердловской области» на 2011-2015 годы</w:t>
      </w:r>
      <w:r w:rsidR="00606A81" w:rsidRPr="00606A81">
        <w:rPr>
          <w:b w:val="0"/>
          <w:sz w:val="28"/>
          <w:szCs w:val="28"/>
        </w:rPr>
        <w:t>,</w:t>
      </w:r>
      <w:r w:rsidR="009C3D00" w:rsidRPr="00606A81">
        <w:rPr>
          <w:b w:val="0"/>
          <w:sz w:val="28"/>
          <w:szCs w:val="28"/>
        </w:rPr>
        <w:t xml:space="preserve"> </w:t>
      </w:r>
      <w:r w:rsidR="00353825">
        <w:rPr>
          <w:b w:val="0"/>
          <w:sz w:val="28"/>
          <w:szCs w:val="28"/>
        </w:rPr>
        <w:t xml:space="preserve">руководствуясь Уставом Кушвинского городского округа, </w:t>
      </w:r>
      <w:r w:rsidRPr="00606A81">
        <w:rPr>
          <w:b w:val="0"/>
          <w:sz w:val="28"/>
          <w:szCs w:val="28"/>
        </w:rPr>
        <w:t xml:space="preserve">администрация Кушвинского городского  </w:t>
      </w:r>
    </w:p>
    <w:p w:rsidR="00463876" w:rsidRPr="00606A81" w:rsidRDefault="009F2E42" w:rsidP="00606A81">
      <w:pPr>
        <w:pStyle w:val="1"/>
        <w:spacing w:line="240" w:lineRule="atLeast"/>
        <w:jc w:val="both"/>
        <w:rPr>
          <w:b w:val="0"/>
          <w:sz w:val="28"/>
          <w:szCs w:val="28"/>
        </w:rPr>
      </w:pPr>
      <w:r w:rsidRPr="00606A81">
        <w:rPr>
          <w:sz w:val="28"/>
          <w:szCs w:val="28"/>
        </w:rPr>
        <w:t>ПОСТАНОВЛЯЕТ:</w:t>
      </w:r>
    </w:p>
    <w:p w:rsidR="009F2E42" w:rsidRPr="00606A81" w:rsidRDefault="009F2E42" w:rsidP="00606A81">
      <w:pPr>
        <w:pStyle w:val="1"/>
        <w:numPr>
          <w:ilvl w:val="0"/>
          <w:numId w:val="13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606A81">
        <w:rPr>
          <w:b w:val="0"/>
          <w:sz w:val="28"/>
          <w:szCs w:val="28"/>
        </w:rPr>
        <w:t>Создать на базе Муниципального казенного учреждения культуры  «Библиотечно-информационный центр Кушвинского городского округа» Центр общественного доступа к социально</w:t>
      </w:r>
      <w:r w:rsidR="00861863">
        <w:rPr>
          <w:b w:val="0"/>
          <w:sz w:val="28"/>
          <w:szCs w:val="28"/>
        </w:rPr>
        <w:t xml:space="preserve"> </w:t>
      </w:r>
      <w:r w:rsidRPr="00606A81">
        <w:rPr>
          <w:b w:val="0"/>
          <w:sz w:val="28"/>
          <w:szCs w:val="28"/>
        </w:rPr>
        <w:t>значимой информации.</w:t>
      </w:r>
    </w:p>
    <w:p w:rsidR="00463876" w:rsidRPr="00606A81" w:rsidRDefault="009F2E42" w:rsidP="00606A8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06A81">
        <w:rPr>
          <w:rFonts w:ascii="Times New Roman" w:hAnsi="Times New Roman"/>
          <w:color w:val="000000"/>
          <w:sz w:val="28"/>
          <w:szCs w:val="28"/>
        </w:rPr>
        <w:t xml:space="preserve">Утвердить Положение «О </w:t>
      </w:r>
      <w:r w:rsidR="00463876" w:rsidRPr="00606A81">
        <w:rPr>
          <w:rFonts w:ascii="Times New Roman" w:hAnsi="Times New Roman"/>
          <w:color w:val="000000"/>
          <w:sz w:val="28"/>
          <w:szCs w:val="28"/>
        </w:rPr>
        <w:t>Центре общественного доступа к социально значимой информации»  (прилагается).</w:t>
      </w:r>
    </w:p>
    <w:p w:rsidR="00463876" w:rsidRPr="00606A81" w:rsidRDefault="00463876" w:rsidP="00606A8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06A81">
        <w:rPr>
          <w:rFonts w:ascii="Times New Roman" w:hAnsi="Times New Roman"/>
          <w:color w:val="000000"/>
          <w:sz w:val="28"/>
          <w:szCs w:val="28"/>
        </w:rPr>
        <w:t xml:space="preserve">Утвердить регламент работы </w:t>
      </w:r>
      <w:r w:rsidRPr="00606A81">
        <w:rPr>
          <w:rFonts w:ascii="Times New Roman" w:hAnsi="Times New Roman"/>
          <w:sz w:val="28"/>
          <w:szCs w:val="28"/>
        </w:rPr>
        <w:t>Центра общественного доступа к социально</w:t>
      </w:r>
      <w:r w:rsidR="00861863">
        <w:rPr>
          <w:rFonts w:ascii="Times New Roman" w:hAnsi="Times New Roman"/>
          <w:sz w:val="28"/>
          <w:szCs w:val="28"/>
        </w:rPr>
        <w:t xml:space="preserve"> </w:t>
      </w:r>
      <w:r w:rsidRPr="00606A81">
        <w:rPr>
          <w:rFonts w:ascii="Times New Roman" w:hAnsi="Times New Roman"/>
          <w:sz w:val="28"/>
          <w:szCs w:val="28"/>
        </w:rPr>
        <w:t>значимой информации (прилагается).</w:t>
      </w:r>
    </w:p>
    <w:p w:rsidR="00601BAC" w:rsidRPr="00606A81" w:rsidRDefault="00642489" w:rsidP="00606A81">
      <w:pPr>
        <w:pStyle w:val="a6"/>
        <w:numPr>
          <w:ilvl w:val="0"/>
          <w:numId w:val="13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606A81">
        <w:rPr>
          <w:sz w:val="28"/>
          <w:szCs w:val="28"/>
        </w:rPr>
        <w:t xml:space="preserve">Опубликовать настоящее постановление в газете «Кушвинский рабочий» и </w:t>
      </w:r>
      <w:r w:rsidR="00861863">
        <w:rPr>
          <w:sz w:val="28"/>
          <w:szCs w:val="28"/>
        </w:rPr>
        <w:t xml:space="preserve">разместить </w:t>
      </w:r>
      <w:r w:rsidRPr="00606A81">
        <w:rPr>
          <w:sz w:val="28"/>
          <w:szCs w:val="28"/>
        </w:rPr>
        <w:t>на официальном сайте Кушвинского городского округа</w:t>
      </w:r>
      <w:r w:rsidR="00861863">
        <w:rPr>
          <w:sz w:val="28"/>
          <w:szCs w:val="28"/>
        </w:rPr>
        <w:t xml:space="preserve"> в сети Интернет</w:t>
      </w:r>
      <w:r w:rsidRPr="00606A81">
        <w:rPr>
          <w:sz w:val="28"/>
          <w:szCs w:val="28"/>
        </w:rPr>
        <w:t>.</w:t>
      </w:r>
    </w:p>
    <w:p w:rsidR="009F2E42" w:rsidRPr="00606A81" w:rsidRDefault="009F2E42" w:rsidP="00606A8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06A81">
        <w:rPr>
          <w:rFonts w:ascii="Times New Roman" w:hAnsi="Times New Roman"/>
          <w:color w:val="000000"/>
          <w:sz w:val="28"/>
          <w:szCs w:val="28"/>
        </w:rPr>
        <w:t xml:space="preserve">Контроль над выполнением настоящего постановления возложить на заместителя главы администрации Кушвинского городского округа по социальным вопросам Веремчука В.Н. </w:t>
      </w:r>
    </w:p>
    <w:p w:rsidR="009F2E42" w:rsidRPr="00606A81" w:rsidRDefault="009F2E42" w:rsidP="00606A8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63876" w:rsidRPr="00606A81" w:rsidRDefault="00463876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463876" w:rsidRPr="00606A81" w:rsidRDefault="00463876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268A2" w:rsidRPr="00606A81" w:rsidRDefault="006349D6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И.о.г</w:t>
      </w:r>
      <w:r w:rsidR="009F2E42" w:rsidRPr="00606A81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F2E42" w:rsidRPr="00606A8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         </w:t>
      </w:r>
      <w:r w:rsidR="000545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463876" w:rsidRPr="00606A81">
        <w:rPr>
          <w:rFonts w:ascii="Times New Roman" w:hAnsi="Times New Roman" w:cs="Times New Roman"/>
          <w:color w:val="000000"/>
          <w:sz w:val="28"/>
          <w:szCs w:val="28"/>
        </w:rPr>
        <w:t>М.В.Слепухин</w:t>
      </w:r>
      <w:r w:rsidR="009F2E42" w:rsidRPr="00606A8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D325E" w:rsidRPr="00606A81" w:rsidRDefault="00FD325E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D325E" w:rsidRPr="00606A81" w:rsidRDefault="00FD325E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61863" w:rsidRDefault="00861863" w:rsidP="00606A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  <w:sectPr w:rsidR="00861863" w:rsidSect="00606A81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D00B6" w:rsidRPr="000545F6" w:rsidRDefault="009D00B6" w:rsidP="000545F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2F28" w:rsidRPr="000545F6" w:rsidRDefault="002B2F28" w:rsidP="000545F6">
      <w:pPr>
        <w:tabs>
          <w:tab w:val="left" w:pos="3402"/>
          <w:tab w:val="left" w:pos="4536"/>
        </w:tabs>
        <w:spacing w:after="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 w:rsidRPr="000545F6">
        <w:rPr>
          <w:rFonts w:ascii="Times New Roman" w:hAnsi="Times New Roman" w:cs="Times New Roman"/>
          <w:sz w:val="24"/>
          <w:szCs w:val="24"/>
        </w:rPr>
        <w:t>УТВЕРЖДЕНО</w:t>
      </w:r>
    </w:p>
    <w:p w:rsidR="002B2F28" w:rsidRPr="000545F6" w:rsidRDefault="002B2F28" w:rsidP="000545F6">
      <w:pPr>
        <w:tabs>
          <w:tab w:val="left" w:pos="3402"/>
          <w:tab w:val="left" w:pos="4536"/>
          <w:tab w:val="left" w:pos="5954"/>
        </w:tabs>
        <w:spacing w:after="0" w:line="240" w:lineRule="atLeast"/>
        <w:ind w:left="5812" w:right="-2"/>
        <w:rPr>
          <w:rFonts w:ascii="Times New Roman" w:hAnsi="Times New Roman" w:cs="Times New Roman"/>
          <w:sz w:val="24"/>
          <w:szCs w:val="24"/>
        </w:rPr>
      </w:pPr>
      <w:r w:rsidRPr="000545F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B2F28" w:rsidRPr="000545F6" w:rsidRDefault="002B2F28" w:rsidP="000545F6">
      <w:pPr>
        <w:tabs>
          <w:tab w:val="left" w:pos="3402"/>
          <w:tab w:val="left" w:pos="4536"/>
        </w:tabs>
        <w:spacing w:after="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 w:rsidRPr="000545F6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</w:t>
      </w:r>
    </w:p>
    <w:p w:rsidR="002B2F28" w:rsidRPr="000545F6" w:rsidRDefault="009B05AE" w:rsidP="000545F6">
      <w:pPr>
        <w:tabs>
          <w:tab w:val="left" w:pos="3402"/>
          <w:tab w:val="left" w:pos="4536"/>
        </w:tabs>
        <w:spacing w:after="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26.07.2013г. № 1336</w:t>
      </w:r>
    </w:p>
    <w:p w:rsidR="002B2F28" w:rsidRPr="000545F6" w:rsidRDefault="002B2F28" w:rsidP="000545F6">
      <w:pPr>
        <w:pStyle w:val="ConsNormal"/>
        <w:widowControl/>
        <w:spacing w:line="240" w:lineRule="atLeast"/>
        <w:ind w:left="5812" w:right="0" w:firstLine="0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 «О создании Центра </w:t>
      </w:r>
      <w:r w:rsidR="000545F6">
        <w:rPr>
          <w:rFonts w:ascii="Times New Roman" w:hAnsi="Times New Roman"/>
          <w:sz w:val="24"/>
          <w:szCs w:val="24"/>
        </w:rPr>
        <w:t>о</w:t>
      </w:r>
      <w:r w:rsidRPr="000545F6">
        <w:rPr>
          <w:rFonts w:ascii="Times New Roman" w:hAnsi="Times New Roman"/>
          <w:sz w:val="24"/>
          <w:szCs w:val="24"/>
        </w:rPr>
        <w:t xml:space="preserve">бщественного доступа к социально значимой информации» </w:t>
      </w:r>
    </w:p>
    <w:p w:rsidR="002B2F28" w:rsidRPr="000545F6" w:rsidRDefault="002B2F28" w:rsidP="00606A8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609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D00B6" w:rsidRPr="000545F6" w:rsidRDefault="009D00B6" w:rsidP="00606A81">
      <w:pPr>
        <w:pStyle w:val="22"/>
        <w:shd w:val="clear" w:color="auto" w:fill="auto"/>
        <w:spacing w:after="0" w:line="240" w:lineRule="atLeast"/>
        <w:ind w:left="20"/>
        <w:rPr>
          <w:sz w:val="24"/>
          <w:szCs w:val="24"/>
        </w:rPr>
      </w:pPr>
    </w:p>
    <w:p w:rsidR="009D00B6" w:rsidRPr="000545F6" w:rsidRDefault="00861863" w:rsidP="00606A81">
      <w:pPr>
        <w:pStyle w:val="22"/>
        <w:shd w:val="clear" w:color="auto" w:fill="auto"/>
        <w:spacing w:after="0" w:line="240" w:lineRule="atLeast"/>
        <w:ind w:left="20"/>
        <w:rPr>
          <w:sz w:val="24"/>
          <w:szCs w:val="24"/>
        </w:rPr>
      </w:pPr>
      <w:r w:rsidRPr="000545F6">
        <w:rPr>
          <w:sz w:val="24"/>
          <w:szCs w:val="24"/>
        </w:rPr>
        <w:t xml:space="preserve">ПОЛОЖЕНИЕ </w:t>
      </w:r>
    </w:p>
    <w:p w:rsidR="009D00B6" w:rsidRPr="000545F6" w:rsidRDefault="00861863" w:rsidP="00861863">
      <w:pPr>
        <w:pStyle w:val="22"/>
        <w:shd w:val="clear" w:color="auto" w:fill="auto"/>
        <w:spacing w:after="0" w:line="240" w:lineRule="atLeast"/>
        <w:ind w:left="20"/>
        <w:rPr>
          <w:bCs w:val="0"/>
          <w:sz w:val="24"/>
          <w:szCs w:val="24"/>
        </w:rPr>
      </w:pPr>
      <w:r w:rsidRPr="000545F6">
        <w:rPr>
          <w:sz w:val="24"/>
          <w:szCs w:val="24"/>
        </w:rPr>
        <w:t xml:space="preserve">«О ЦЕНТРЕ ОБЩЕСТВЕННОГО ДОСТУПА </w:t>
      </w:r>
      <w:r w:rsidRPr="000545F6">
        <w:rPr>
          <w:bCs w:val="0"/>
          <w:sz w:val="24"/>
          <w:szCs w:val="24"/>
        </w:rPr>
        <w:t>К СОЦИАЛЬНО ЗНАЧИМОЙ ИНФОРМАЦИИ»</w:t>
      </w:r>
    </w:p>
    <w:p w:rsidR="009D00B6" w:rsidRPr="000545F6" w:rsidRDefault="009D00B6" w:rsidP="00606A8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00B6" w:rsidRPr="000545F6" w:rsidRDefault="009D00B6" w:rsidP="0086186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545F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545F6" w:rsidRPr="000545F6" w:rsidRDefault="000545F6" w:rsidP="008F3582">
      <w:pPr>
        <w:pStyle w:val="a3"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45F6" w:rsidRPr="000545F6" w:rsidRDefault="009D00B6" w:rsidP="008F3582">
      <w:pPr>
        <w:pStyle w:val="2"/>
        <w:keepLines w:val="0"/>
        <w:numPr>
          <w:ilvl w:val="1"/>
          <w:numId w:val="15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Центр общественного доступа населения к социально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значимой информации (далее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53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также – Центр общественного доступа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ЦОД) создан в рамках деятельности </w:t>
      </w:r>
      <w:r w:rsidR="000545F6"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униципального казенного учреждения культуры </w:t>
      </w:r>
      <w:r w:rsidR="000545F6"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«Библиотечно-информационный центр Кушвинского городского округа»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(далее – Библиотека)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по реализации Федерального закона от 27.07.2010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г.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210-ФЗ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Об организации предоставления государственных и муниципальных услуг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353825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остановления Правительства Свердловской области от 11.10.2010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г.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1477-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ПП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«Об утверждении областной целевой программы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Информационное общество Свердловской области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2011-2015 годы», 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остановления администрации Кушвинского городского округа от 25.07.2013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г. № 753 «Об утверждении муниципальной целевой программы «Информационное общество» на 2012-2015годы»</w:t>
      </w:r>
      <w:r w:rsidR="000545F6"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D00B6" w:rsidRPr="000545F6" w:rsidRDefault="009D00B6" w:rsidP="008F3582">
      <w:pPr>
        <w:pStyle w:val="2"/>
        <w:keepLines w:val="0"/>
        <w:numPr>
          <w:ilvl w:val="1"/>
          <w:numId w:val="15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Центр общественного доступа представляет собой </w:t>
      </w:r>
      <w:r w:rsidR="002B2F28"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типовой аппаратно-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2B2F28"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рограммный 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комплекс, включенный в локальную компьютерную сеть Библиотек</w:t>
      </w:r>
      <w:r w:rsidR="000545F6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0545F6">
        <w:rPr>
          <w:rFonts w:ascii="Times New Roman" w:hAnsi="Times New Roman" w:cs="Times New Roman"/>
          <w:b w:val="0"/>
          <w:color w:val="auto"/>
          <w:sz w:val="24"/>
          <w:szCs w:val="24"/>
        </w:rPr>
        <w:t>, открытый широкому кругу пользователей в целях доступа к государственным, региональным и муниципальным социально значимым информационным ресурсам.</w:t>
      </w: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Деятельность ЦОД осуществляется в соответствии с </w:t>
      </w:r>
      <w:r w:rsidR="00353825">
        <w:rPr>
          <w:rFonts w:ascii="Times New Roman" w:hAnsi="Times New Roman"/>
          <w:sz w:val="24"/>
          <w:szCs w:val="24"/>
        </w:rPr>
        <w:t xml:space="preserve">законодательством Российской Федерации, настоящим Положением и </w:t>
      </w:r>
      <w:r w:rsidR="000545F6">
        <w:rPr>
          <w:rFonts w:ascii="Times New Roman" w:hAnsi="Times New Roman"/>
          <w:sz w:val="24"/>
          <w:szCs w:val="24"/>
        </w:rPr>
        <w:t>р</w:t>
      </w:r>
      <w:r w:rsidRPr="000545F6">
        <w:rPr>
          <w:rFonts w:ascii="Times New Roman" w:hAnsi="Times New Roman"/>
          <w:sz w:val="24"/>
          <w:szCs w:val="24"/>
        </w:rPr>
        <w:t>егламентом работы Центра общественного доступа к социально</w:t>
      </w:r>
      <w:r w:rsidR="000545F6">
        <w:rPr>
          <w:rFonts w:ascii="Times New Roman" w:hAnsi="Times New Roman"/>
          <w:sz w:val="24"/>
          <w:szCs w:val="24"/>
        </w:rPr>
        <w:t xml:space="preserve"> </w:t>
      </w:r>
      <w:r w:rsidRPr="000545F6">
        <w:rPr>
          <w:rFonts w:ascii="Times New Roman" w:hAnsi="Times New Roman"/>
          <w:sz w:val="24"/>
          <w:szCs w:val="24"/>
        </w:rPr>
        <w:t xml:space="preserve">значимой информации, действующего в структуре </w:t>
      </w:r>
      <w:r w:rsidR="000545F6">
        <w:rPr>
          <w:rFonts w:ascii="Times New Roman" w:hAnsi="Times New Roman"/>
          <w:sz w:val="24"/>
          <w:szCs w:val="24"/>
        </w:rPr>
        <w:t>Библиотеки</w:t>
      </w:r>
      <w:r w:rsidRPr="000545F6">
        <w:rPr>
          <w:rFonts w:ascii="Times New Roman" w:hAnsi="Times New Roman"/>
          <w:sz w:val="24"/>
          <w:szCs w:val="24"/>
        </w:rPr>
        <w:t>.</w:t>
      </w:r>
    </w:p>
    <w:p w:rsidR="009D00B6" w:rsidRPr="007510A2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Центр общественного доступа работает в структурных подразделениях </w:t>
      </w:r>
      <w:r w:rsidR="000545F6">
        <w:rPr>
          <w:rFonts w:ascii="Times New Roman" w:hAnsi="Times New Roman"/>
          <w:sz w:val="24"/>
          <w:szCs w:val="24"/>
        </w:rPr>
        <w:t>Библиотеки</w:t>
      </w:r>
      <w:r w:rsidRPr="000545F6">
        <w:rPr>
          <w:rFonts w:ascii="Times New Roman" w:hAnsi="Times New Roman"/>
          <w:sz w:val="24"/>
          <w:szCs w:val="24"/>
        </w:rPr>
        <w:t xml:space="preserve">, адреса которых приведены в </w:t>
      </w:r>
      <w:r w:rsidR="000545F6">
        <w:rPr>
          <w:rFonts w:ascii="Times New Roman" w:hAnsi="Times New Roman"/>
          <w:sz w:val="24"/>
          <w:szCs w:val="24"/>
        </w:rPr>
        <w:t>р</w:t>
      </w:r>
      <w:r w:rsidRPr="000545F6">
        <w:rPr>
          <w:rFonts w:ascii="Times New Roman" w:hAnsi="Times New Roman"/>
          <w:sz w:val="24"/>
          <w:szCs w:val="24"/>
        </w:rPr>
        <w:t>егламенте работы Центра общественного доступа к социально значимой информации (</w:t>
      </w:r>
      <w:r w:rsidR="00353825">
        <w:rPr>
          <w:rFonts w:ascii="Times New Roman" w:hAnsi="Times New Roman"/>
          <w:sz w:val="24"/>
          <w:szCs w:val="24"/>
        </w:rPr>
        <w:t>п</w:t>
      </w:r>
      <w:r w:rsidRPr="007510A2">
        <w:rPr>
          <w:rFonts w:ascii="Times New Roman" w:hAnsi="Times New Roman"/>
          <w:sz w:val="24"/>
          <w:szCs w:val="24"/>
        </w:rPr>
        <w:t>риложение № 3)</w:t>
      </w:r>
    </w:p>
    <w:p w:rsidR="009D00B6" w:rsidRPr="000545F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Pr="000545F6" w:rsidRDefault="009D00B6" w:rsidP="008F3582">
      <w:pPr>
        <w:pStyle w:val="1"/>
        <w:numPr>
          <w:ilvl w:val="0"/>
          <w:numId w:val="15"/>
        </w:numPr>
        <w:tabs>
          <w:tab w:val="left" w:pos="284"/>
          <w:tab w:val="left" w:pos="540"/>
          <w:tab w:val="left" w:pos="993"/>
        </w:tabs>
        <w:spacing w:line="240" w:lineRule="atLeast"/>
        <w:ind w:left="0" w:firstLine="0"/>
      </w:pPr>
      <w:r w:rsidRPr="000545F6">
        <w:t>Цели создания ЦОД</w:t>
      </w:r>
    </w:p>
    <w:p w:rsidR="009D00B6" w:rsidRPr="000545F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Pr="007510A2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5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Обеспечение доступа граждан и организаций к государственным, региональным и муниципальным электронным информационным ресурсам в соответствии с </w:t>
      </w:r>
      <w:r w:rsidR="00353825">
        <w:rPr>
          <w:rFonts w:ascii="Times New Roman" w:hAnsi="Times New Roman"/>
          <w:sz w:val="24"/>
          <w:szCs w:val="24"/>
        </w:rPr>
        <w:t>п</w:t>
      </w:r>
      <w:r w:rsidRPr="007510A2">
        <w:rPr>
          <w:rFonts w:ascii="Times New Roman" w:hAnsi="Times New Roman"/>
          <w:sz w:val="24"/>
          <w:szCs w:val="24"/>
        </w:rPr>
        <w:t>риложением №</w:t>
      </w:r>
      <w:r w:rsidR="000545F6" w:rsidRPr="007510A2">
        <w:rPr>
          <w:rFonts w:ascii="Times New Roman" w:hAnsi="Times New Roman"/>
          <w:sz w:val="24"/>
          <w:szCs w:val="24"/>
        </w:rPr>
        <w:t>1</w:t>
      </w:r>
      <w:r w:rsidRPr="007510A2">
        <w:rPr>
          <w:rFonts w:ascii="Times New Roman" w:hAnsi="Times New Roman"/>
          <w:sz w:val="24"/>
          <w:szCs w:val="24"/>
        </w:rPr>
        <w:t xml:space="preserve"> и иным ресурсам в порядке, установленном настоящим Положением.</w:t>
      </w: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Обеспечение доступа к социально значимой информации и базовым информационно-коммуникационным услугам для пользователей с различным уровнем владения компьютерными, информационными и телекоммуникационными технологиями.</w:t>
      </w: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Содействие продвижению современных электронных сервисов в повседневную жизнь граждан.</w:t>
      </w: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Улучшение качества жизни населения Кушвинского городского округа.</w:t>
      </w:r>
    </w:p>
    <w:p w:rsidR="009D00B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582" w:rsidRDefault="008F3582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582" w:rsidRPr="000545F6" w:rsidRDefault="008F3582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Default="009D00B6" w:rsidP="008F3582">
      <w:pPr>
        <w:pStyle w:val="1"/>
        <w:numPr>
          <w:ilvl w:val="0"/>
          <w:numId w:val="15"/>
        </w:numPr>
        <w:tabs>
          <w:tab w:val="left" w:pos="284"/>
          <w:tab w:val="left" w:pos="993"/>
        </w:tabs>
        <w:spacing w:line="240" w:lineRule="atLeast"/>
        <w:ind w:left="0" w:firstLine="0"/>
      </w:pPr>
      <w:r w:rsidRPr="000545F6">
        <w:lastRenderedPageBreak/>
        <w:t>Задачи ЦОД</w:t>
      </w:r>
    </w:p>
    <w:p w:rsidR="008F3582" w:rsidRPr="008F3582" w:rsidRDefault="008F3582" w:rsidP="008F3582">
      <w:pPr>
        <w:spacing w:after="0"/>
      </w:pP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Организация доступа граждан к официальной информации о деятельности органов государственной власти, органов местного самоуправления, а также о предоставляемых ими и подведомственными им учреждениями и организациями электронных государственных (муниципальных) услугах.</w:t>
      </w:r>
      <w:r w:rsidR="00E94D7C">
        <w:rPr>
          <w:rFonts w:ascii="Times New Roman" w:hAnsi="Times New Roman"/>
          <w:sz w:val="24"/>
          <w:szCs w:val="24"/>
        </w:rPr>
        <w:t xml:space="preserve"> </w:t>
      </w:r>
    </w:p>
    <w:p w:rsidR="009D00B6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Организация доступа к законодательной и нормативно-правовой информации.</w:t>
      </w:r>
    </w:p>
    <w:p w:rsidR="009D00B6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Продвижение Интернет-ресурсов, реализующих право граждан на получение государственных (муниципальных) услуг в электронном виде или предоставляющих справочные сведения о властных структурах и возможность контакта с представителями органов управления в интерактивном режиме.</w:t>
      </w:r>
    </w:p>
    <w:p w:rsidR="009D00B6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Информационная и консультационная поддержка обращений граждан к современным электронным сервисам, направленным на повышение качества жизни.</w:t>
      </w:r>
    </w:p>
    <w:p w:rsidR="009D00B6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Участие в формировании правовой, информационной культуры и социальной активности населения.</w:t>
      </w:r>
    </w:p>
    <w:p w:rsidR="009D00B6" w:rsidRPr="00E94D7C" w:rsidRDefault="009D00B6" w:rsidP="008F3582">
      <w:pPr>
        <w:pStyle w:val="1"/>
        <w:numPr>
          <w:ilvl w:val="0"/>
          <w:numId w:val="15"/>
        </w:numPr>
        <w:tabs>
          <w:tab w:val="left" w:pos="284"/>
        </w:tabs>
        <w:spacing w:line="240" w:lineRule="atLeast"/>
        <w:ind w:left="0" w:firstLine="0"/>
      </w:pPr>
      <w:r w:rsidRPr="00E94D7C">
        <w:t>Функции ЦОД</w:t>
      </w:r>
    </w:p>
    <w:p w:rsidR="009D00B6" w:rsidRPr="00E94D7C" w:rsidRDefault="00E94D7C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863" w:rsidRPr="00E94D7C" w:rsidRDefault="009D00B6" w:rsidP="00E94D7C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 xml:space="preserve">Предоставление компьютеров с выходом в </w:t>
      </w:r>
      <w:r w:rsidR="00353825">
        <w:rPr>
          <w:rFonts w:ascii="Times New Roman" w:hAnsi="Times New Roman"/>
          <w:sz w:val="24"/>
          <w:szCs w:val="24"/>
        </w:rPr>
        <w:t xml:space="preserve">информационно-коммуникационную </w:t>
      </w:r>
      <w:r w:rsidRPr="00E94D7C">
        <w:rPr>
          <w:rFonts w:ascii="Times New Roman" w:hAnsi="Times New Roman"/>
          <w:sz w:val="24"/>
          <w:szCs w:val="24"/>
        </w:rPr>
        <w:t xml:space="preserve">сеть </w:t>
      </w:r>
      <w:r w:rsidR="00353825">
        <w:rPr>
          <w:rFonts w:ascii="Times New Roman" w:hAnsi="Times New Roman"/>
          <w:sz w:val="24"/>
          <w:szCs w:val="24"/>
        </w:rPr>
        <w:t>«</w:t>
      </w:r>
      <w:r w:rsidRPr="00E94D7C">
        <w:rPr>
          <w:rFonts w:ascii="Times New Roman" w:hAnsi="Times New Roman"/>
          <w:sz w:val="24"/>
          <w:szCs w:val="24"/>
        </w:rPr>
        <w:t>Интернет</w:t>
      </w:r>
      <w:r w:rsidR="00353825">
        <w:rPr>
          <w:rFonts w:ascii="Times New Roman" w:hAnsi="Times New Roman"/>
          <w:sz w:val="24"/>
          <w:szCs w:val="24"/>
        </w:rPr>
        <w:t>»</w:t>
      </w:r>
      <w:r w:rsidRPr="00E94D7C">
        <w:rPr>
          <w:rFonts w:ascii="Times New Roman" w:hAnsi="Times New Roman"/>
          <w:sz w:val="24"/>
          <w:szCs w:val="24"/>
        </w:rPr>
        <w:t xml:space="preserve"> для работы пользователей с интернет-порталами государственных и муниципальных органов власти и управления, органов местного самоуправления, для получения государственных  (муниципальных) услуг в электронном виде, в т.ч. в области образования, здравоохранения, трудоустройства, налогообложения, жилищно-коммунальной сферы, охраны прав граждан, транспортного обслуживания, культуры (</w:t>
      </w:r>
      <w:r w:rsidR="00353825">
        <w:rPr>
          <w:rFonts w:ascii="Times New Roman" w:hAnsi="Times New Roman"/>
          <w:sz w:val="24"/>
          <w:szCs w:val="24"/>
        </w:rPr>
        <w:t>п</w:t>
      </w:r>
      <w:r w:rsidRPr="00E94D7C">
        <w:rPr>
          <w:rFonts w:ascii="Times New Roman" w:hAnsi="Times New Roman"/>
          <w:iCs/>
          <w:sz w:val="24"/>
          <w:szCs w:val="24"/>
        </w:rPr>
        <w:t>риложение № 1</w:t>
      </w:r>
      <w:r w:rsidRPr="00E94D7C">
        <w:rPr>
          <w:rFonts w:ascii="Times New Roman" w:hAnsi="Times New Roman"/>
          <w:sz w:val="24"/>
          <w:szCs w:val="24"/>
        </w:rPr>
        <w:t>).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Предоставление компьютеров для работы пользователей со справочно-правовыми</w:t>
      </w:r>
      <w:r w:rsidR="00861863" w:rsidRPr="00E94D7C">
        <w:rPr>
          <w:rFonts w:ascii="Times New Roman" w:hAnsi="Times New Roman"/>
          <w:sz w:val="24"/>
          <w:szCs w:val="24"/>
        </w:rPr>
        <w:t xml:space="preserve"> </w:t>
      </w:r>
      <w:r w:rsidRPr="00E94D7C">
        <w:rPr>
          <w:rFonts w:ascii="Times New Roman" w:hAnsi="Times New Roman"/>
          <w:sz w:val="24"/>
          <w:szCs w:val="24"/>
        </w:rPr>
        <w:t>системами (</w:t>
      </w:r>
      <w:r w:rsidR="00353825">
        <w:rPr>
          <w:rFonts w:ascii="Times New Roman" w:hAnsi="Times New Roman"/>
          <w:sz w:val="24"/>
          <w:szCs w:val="24"/>
        </w:rPr>
        <w:t>п</w:t>
      </w:r>
      <w:r w:rsidRPr="00E94D7C">
        <w:rPr>
          <w:rFonts w:ascii="Times New Roman" w:hAnsi="Times New Roman"/>
          <w:iCs/>
          <w:sz w:val="24"/>
          <w:szCs w:val="24"/>
        </w:rPr>
        <w:t>риложение</w:t>
      </w:r>
      <w:r w:rsidR="00AE05F8" w:rsidRPr="00E94D7C">
        <w:rPr>
          <w:rFonts w:ascii="Times New Roman" w:hAnsi="Times New Roman"/>
          <w:iCs/>
          <w:sz w:val="24"/>
          <w:szCs w:val="24"/>
        </w:rPr>
        <w:t xml:space="preserve"> </w:t>
      </w:r>
      <w:r w:rsidRPr="00E94D7C">
        <w:rPr>
          <w:rFonts w:ascii="Times New Roman" w:hAnsi="Times New Roman"/>
          <w:iCs/>
          <w:sz w:val="24"/>
          <w:szCs w:val="24"/>
        </w:rPr>
        <w:t>№1</w:t>
      </w:r>
      <w:r w:rsidRPr="00E94D7C">
        <w:rPr>
          <w:rFonts w:ascii="Times New Roman" w:hAnsi="Times New Roman"/>
          <w:sz w:val="24"/>
          <w:szCs w:val="24"/>
        </w:rPr>
        <w:t>), обеспечение оперативной доставки отсутствующих в</w:t>
      </w:r>
      <w:r w:rsidR="00861863" w:rsidRPr="00E94D7C">
        <w:rPr>
          <w:rFonts w:ascii="Times New Roman" w:hAnsi="Times New Roman"/>
          <w:sz w:val="24"/>
          <w:szCs w:val="24"/>
        </w:rPr>
        <w:t xml:space="preserve"> </w:t>
      </w:r>
      <w:r w:rsidR="00353825">
        <w:rPr>
          <w:rFonts w:ascii="Times New Roman" w:hAnsi="Times New Roman"/>
          <w:sz w:val="24"/>
          <w:szCs w:val="24"/>
        </w:rPr>
        <w:t>Б</w:t>
      </w:r>
      <w:r w:rsidRPr="00E94D7C">
        <w:rPr>
          <w:rFonts w:ascii="Times New Roman" w:hAnsi="Times New Roman"/>
          <w:sz w:val="24"/>
          <w:szCs w:val="24"/>
        </w:rPr>
        <w:t>иблиотеке необходимых законодательных и нормативных документов.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Предоставление пользователям в печатном и электронном виде копий необходимых документов, форм, бланков.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 xml:space="preserve">Информирование пользователей об имеющихся информационных ресурсах социально значимой тематики и технологиях работы с ними. Составление листовок, памяток, дайджестов в печатном и электронном виде. 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Предоставление адресно-справочных материалов, содержащих сведения о действующем наборе on-line  услуг.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Поддержание в актуальном состоянии и пополнение информационных ресурсов, доступ к которым обеспечивает ЦОД.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Оказание консультативной помощи пользователям в работе с компьютером и интернет-ресурсами.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Проведение обучающих мероприятий по работе с интернет-технологиями и использованию электронных услуг.</w:t>
      </w:r>
    </w:p>
    <w:p w:rsidR="00861863" w:rsidRPr="00E94D7C" w:rsidRDefault="009D00B6" w:rsidP="008F3582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D7C">
        <w:rPr>
          <w:rFonts w:ascii="Times New Roman" w:hAnsi="Times New Roman"/>
          <w:sz w:val="24"/>
          <w:szCs w:val="24"/>
        </w:rPr>
        <w:t>Исследование информационных потребн</w:t>
      </w:r>
      <w:r w:rsidR="008E593A" w:rsidRPr="00E94D7C">
        <w:rPr>
          <w:rFonts w:ascii="Times New Roman" w:hAnsi="Times New Roman"/>
          <w:sz w:val="24"/>
          <w:szCs w:val="24"/>
        </w:rPr>
        <w:t xml:space="preserve">остей пользователей ЦОД в целях </w:t>
      </w:r>
      <w:r w:rsidRPr="00E94D7C">
        <w:rPr>
          <w:rFonts w:ascii="Times New Roman" w:hAnsi="Times New Roman"/>
          <w:sz w:val="24"/>
          <w:szCs w:val="24"/>
        </w:rPr>
        <w:t>пополнения списка информационных ресурсов.</w:t>
      </w:r>
    </w:p>
    <w:p w:rsidR="009D00B6" w:rsidRPr="000545F6" w:rsidRDefault="009D00B6" w:rsidP="008F3582">
      <w:pPr>
        <w:pStyle w:val="a3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Регистрация обращений пользователей, учет и анализ оказываемых услуг (</w:t>
      </w:r>
      <w:r w:rsidR="00353825">
        <w:rPr>
          <w:rFonts w:ascii="Times New Roman" w:hAnsi="Times New Roman"/>
          <w:sz w:val="24"/>
          <w:szCs w:val="24"/>
        </w:rPr>
        <w:t>п</w:t>
      </w:r>
      <w:r w:rsidRPr="000545F6">
        <w:rPr>
          <w:rFonts w:ascii="Times New Roman" w:hAnsi="Times New Roman"/>
          <w:sz w:val="24"/>
          <w:szCs w:val="24"/>
        </w:rPr>
        <w:t>риложение № 3).</w:t>
      </w:r>
    </w:p>
    <w:p w:rsidR="009D00B6" w:rsidRPr="000545F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Pr="000545F6" w:rsidRDefault="009D00B6" w:rsidP="008F3582">
      <w:pPr>
        <w:pStyle w:val="1"/>
        <w:numPr>
          <w:ilvl w:val="0"/>
          <w:numId w:val="11"/>
        </w:numPr>
        <w:tabs>
          <w:tab w:val="left" w:pos="284"/>
          <w:tab w:val="left" w:pos="993"/>
        </w:tabs>
        <w:spacing w:line="240" w:lineRule="atLeast"/>
        <w:ind w:left="0" w:firstLine="0"/>
      </w:pPr>
      <w:r w:rsidRPr="000545F6">
        <w:t>Организация работы и правила обслуживания пользователей</w:t>
      </w:r>
    </w:p>
    <w:p w:rsidR="009D00B6" w:rsidRPr="000545F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5F6" w:rsidRPr="007510A2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Время работы ЦОД соответствует режиму работы структурного подразделения </w:t>
      </w:r>
      <w:r w:rsidR="00AE05F8">
        <w:rPr>
          <w:rFonts w:ascii="Times New Roman" w:hAnsi="Times New Roman"/>
          <w:sz w:val="24"/>
          <w:szCs w:val="24"/>
        </w:rPr>
        <w:t>Библиотеки</w:t>
      </w:r>
      <w:r w:rsidRPr="000545F6">
        <w:rPr>
          <w:rFonts w:ascii="Times New Roman" w:hAnsi="Times New Roman"/>
          <w:sz w:val="24"/>
          <w:szCs w:val="24"/>
        </w:rPr>
        <w:t xml:space="preserve">,  оказывающего соответствующие услуги </w:t>
      </w:r>
      <w:r w:rsidRPr="007510A2">
        <w:rPr>
          <w:rFonts w:ascii="Times New Roman" w:hAnsi="Times New Roman"/>
          <w:sz w:val="24"/>
          <w:szCs w:val="24"/>
        </w:rPr>
        <w:t>(</w:t>
      </w:r>
      <w:r w:rsidR="00353825">
        <w:rPr>
          <w:rFonts w:ascii="Times New Roman" w:hAnsi="Times New Roman"/>
          <w:sz w:val="24"/>
          <w:szCs w:val="24"/>
        </w:rPr>
        <w:t>п</w:t>
      </w:r>
      <w:r w:rsidRPr="007510A2">
        <w:rPr>
          <w:rFonts w:ascii="Times New Roman" w:hAnsi="Times New Roman"/>
          <w:sz w:val="24"/>
          <w:szCs w:val="24"/>
        </w:rPr>
        <w:t>риложение №3)</w:t>
      </w:r>
      <w:r w:rsidR="000545F6" w:rsidRPr="007510A2">
        <w:rPr>
          <w:rFonts w:ascii="Times New Roman" w:hAnsi="Times New Roman"/>
          <w:sz w:val="24"/>
          <w:szCs w:val="24"/>
        </w:rPr>
        <w:t>.</w:t>
      </w:r>
    </w:p>
    <w:p w:rsidR="000545F6" w:rsidRPr="000545F6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Для учета и анализа деятельности ЦОД все посетители должны быть зарегистрированы в качестве пользователей </w:t>
      </w:r>
      <w:r w:rsidR="00AE05F8">
        <w:rPr>
          <w:rFonts w:ascii="Times New Roman" w:hAnsi="Times New Roman"/>
          <w:sz w:val="24"/>
          <w:szCs w:val="24"/>
        </w:rPr>
        <w:t>Б</w:t>
      </w:r>
      <w:r w:rsidRPr="000545F6">
        <w:rPr>
          <w:rFonts w:ascii="Times New Roman" w:hAnsi="Times New Roman"/>
          <w:sz w:val="24"/>
          <w:szCs w:val="24"/>
        </w:rPr>
        <w:t>иблиотеки.</w:t>
      </w:r>
    </w:p>
    <w:p w:rsidR="000545F6" w:rsidRPr="007510A2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 xml:space="preserve">Услуги посетителям предоставляются в соответствии с Перечнем услуг, оказываемых </w:t>
      </w:r>
      <w:r w:rsidR="00AE05F8">
        <w:rPr>
          <w:rFonts w:ascii="Times New Roman" w:hAnsi="Times New Roman"/>
          <w:sz w:val="24"/>
          <w:szCs w:val="24"/>
        </w:rPr>
        <w:t>ЦОД</w:t>
      </w:r>
      <w:r w:rsidRPr="000545F6">
        <w:rPr>
          <w:rFonts w:ascii="Times New Roman" w:hAnsi="Times New Roman"/>
          <w:sz w:val="24"/>
          <w:szCs w:val="24"/>
        </w:rPr>
        <w:t xml:space="preserve"> </w:t>
      </w:r>
      <w:r w:rsidRPr="007510A2">
        <w:rPr>
          <w:rFonts w:ascii="Times New Roman" w:hAnsi="Times New Roman"/>
          <w:sz w:val="24"/>
          <w:szCs w:val="24"/>
        </w:rPr>
        <w:t>(</w:t>
      </w:r>
      <w:r w:rsidR="00353825">
        <w:rPr>
          <w:rFonts w:ascii="Times New Roman" w:hAnsi="Times New Roman"/>
          <w:sz w:val="24"/>
          <w:szCs w:val="24"/>
        </w:rPr>
        <w:t>п</w:t>
      </w:r>
      <w:r w:rsidRPr="007510A2">
        <w:rPr>
          <w:rFonts w:ascii="Times New Roman" w:hAnsi="Times New Roman"/>
          <w:iCs/>
          <w:sz w:val="24"/>
          <w:szCs w:val="24"/>
        </w:rPr>
        <w:t>риложение № 2</w:t>
      </w:r>
      <w:r w:rsidRPr="007510A2">
        <w:rPr>
          <w:rFonts w:ascii="Times New Roman" w:hAnsi="Times New Roman"/>
          <w:sz w:val="24"/>
          <w:szCs w:val="24"/>
        </w:rPr>
        <w:t>).</w:t>
      </w:r>
    </w:p>
    <w:p w:rsidR="000545F6" w:rsidRPr="000545F6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lastRenderedPageBreak/>
        <w:t xml:space="preserve">Сотрудникам запрещается выполнять вместо пользователей операции, связанные с оплатой услуг в режиме </w:t>
      </w:r>
      <w:r w:rsidRPr="000545F6">
        <w:rPr>
          <w:rFonts w:ascii="Times New Roman" w:hAnsi="Times New Roman"/>
          <w:sz w:val="24"/>
          <w:szCs w:val="24"/>
          <w:lang w:val="en-US"/>
        </w:rPr>
        <w:t>on</w:t>
      </w:r>
      <w:r w:rsidRPr="000545F6">
        <w:rPr>
          <w:rFonts w:ascii="Times New Roman" w:hAnsi="Times New Roman"/>
          <w:sz w:val="24"/>
          <w:szCs w:val="24"/>
        </w:rPr>
        <w:t>-</w:t>
      </w:r>
      <w:r w:rsidRPr="000545F6">
        <w:rPr>
          <w:rFonts w:ascii="Times New Roman" w:hAnsi="Times New Roman"/>
          <w:sz w:val="24"/>
          <w:szCs w:val="24"/>
          <w:lang w:val="en-US"/>
        </w:rPr>
        <w:t>line</w:t>
      </w:r>
      <w:r w:rsidRPr="000545F6">
        <w:rPr>
          <w:rFonts w:ascii="Times New Roman" w:hAnsi="Times New Roman"/>
          <w:sz w:val="24"/>
          <w:szCs w:val="24"/>
        </w:rPr>
        <w:t>, а также заполнять электронные формы и бланки документов, связанные с предоставлением персональных данных граждан.</w:t>
      </w:r>
    </w:p>
    <w:p w:rsidR="000545F6" w:rsidRPr="000545F6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Сотрудники не несут ответственности за качество электронных услуг, оказываемых их поставщиками, и за качество работы интернет-сайтов.</w:t>
      </w:r>
    </w:p>
    <w:p w:rsidR="009D00B6" w:rsidRPr="007510A2" w:rsidRDefault="009D00B6" w:rsidP="008F3582">
      <w:pPr>
        <w:pStyle w:val="a3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5F6">
        <w:rPr>
          <w:rFonts w:ascii="Times New Roman" w:hAnsi="Times New Roman"/>
          <w:sz w:val="24"/>
          <w:szCs w:val="24"/>
        </w:rPr>
        <w:t>Сотрудники ведут ежедневный учет количества посещений и обращений к электронным ресурсам ЦОД, числа консультаций и справок (</w:t>
      </w:r>
      <w:r w:rsidR="00353825">
        <w:rPr>
          <w:rFonts w:ascii="Times New Roman" w:hAnsi="Times New Roman"/>
          <w:sz w:val="24"/>
          <w:szCs w:val="24"/>
        </w:rPr>
        <w:t>п</w:t>
      </w:r>
      <w:r w:rsidRPr="007510A2">
        <w:rPr>
          <w:rFonts w:ascii="Times New Roman" w:hAnsi="Times New Roman"/>
          <w:iCs/>
          <w:sz w:val="24"/>
          <w:szCs w:val="24"/>
        </w:rPr>
        <w:t>риложение № 3</w:t>
      </w:r>
      <w:r w:rsidRPr="007510A2">
        <w:rPr>
          <w:rFonts w:ascii="Times New Roman" w:hAnsi="Times New Roman"/>
          <w:sz w:val="24"/>
          <w:szCs w:val="24"/>
        </w:rPr>
        <w:t>).</w:t>
      </w:r>
    </w:p>
    <w:p w:rsidR="009D00B6" w:rsidRPr="000545F6" w:rsidRDefault="009D00B6" w:rsidP="008F3582">
      <w:pPr>
        <w:tabs>
          <w:tab w:val="left" w:pos="993"/>
        </w:tabs>
        <w:adjustRightInd w:val="0"/>
        <w:spacing w:after="0" w:line="240" w:lineRule="atLeast"/>
        <w:ind w:right="-284" w:firstLine="567"/>
        <w:jc w:val="both"/>
        <w:rPr>
          <w:rFonts w:ascii="Times New Roman" w:hAnsi="Times New Roman" w:cs="Times New Roman"/>
          <w:b/>
          <w:bCs/>
        </w:rPr>
      </w:pPr>
    </w:p>
    <w:p w:rsidR="009D00B6" w:rsidRPr="000545F6" w:rsidRDefault="009D00B6" w:rsidP="008F3582">
      <w:pPr>
        <w:tabs>
          <w:tab w:val="left" w:pos="993"/>
        </w:tabs>
        <w:adjustRightInd w:val="0"/>
        <w:spacing w:after="0" w:line="240" w:lineRule="atLeast"/>
        <w:ind w:right="-284" w:firstLine="567"/>
        <w:jc w:val="both"/>
        <w:rPr>
          <w:rFonts w:ascii="Times New Roman" w:hAnsi="Times New Roman" w:cs="Times New Roman"/>
          <w:b/>
          <w:bCs/>
        </w:rPr>
      </w:pPr>
    </w:p>
    <w:p w:rsidR="00AE05F8" w:rsidRDefault="00AE05F8" w:rsidP="00AE05F8">
      <w:pPr>
        <w:tabs>
          <w:tab w:val="left" w:pos="993"/>
        </w:tabs>
        <w:adjustRightInd w:val="0"/>
        <w:spacing w:after="0" w:line="240" w:lineRule="atLeast"/>
        <w:ind w:right="-284" w:firstLine="567"/>
        <w:rPr>
          <w:rFonts w:ascii="Times New Roman" w:hAnsi="Times New Roman" w:cs="Times New Roman"/>
          <w:b/>
          <w:bCs/>
        </w:rPr>
        <w:sectPr w:rsidR="00AE05F8" w:rsidSect="00606A8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E593A" w:rsidRDefault="00CD26D2" w:rsidP="00CD26D2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</w:t>
      </w:r>
      <w:r w:rsidR="008E593A" w:rsidRPr="00AE05F8">
        <w:rPr>
          <w:rFonts w:ascii="Times New Roman" w:hAnsi="Times New Roman" w:cs="Times New Roman"/>
          <w:bCs/>
        </w:rPr>
        <w:t>Приложение №1</w:t>
      </w:r>
    </w:p>
    <w:p w:rsidR="00CD26D2" w:rsidRDefault="00353825" w:rsidP="00353825">
      <w:pPr>
        <w:pStyle w:val="22"/>
        <w:shd w:val="clear" w:color="auto" w:fill="auto"/>
        <w:spacing w:after="0" w:line="240" w:lineRule="atLeast"/>
        <w:ind w:left="20"/>
        <w:rPr>
          <w:b w:val="0"/>
          <w:sz w:val="24"/>
          <w:szCs w:val="24"/>
        </w:rPr>
      </w:pPr>
      <w:r w:rsidRPr="00CD26D2">
        <w:rPr>
          <w:b w:val="0"/>
          <w:bCs w:val="0"/>
        </w:rPr>
        <w:t xml:space="preserve">                                               </w:t>
      </w:r>
      <w:r w:rsidR="00CD26D2">
        <w:rPr>
          <w:b w:val="0"/>
          <w:bCs w:val="0"/>
        </w:rPr>
        <w:t xml:space="preserve">                    </w:t>
      </w:r>
      <w:r w:rsidRPr="00CD26D2">
        <w:rPr>
          <w:b w:val="0"/>
          <w:bCs w:val="0"/>
        </w:rPr>
        <w:t>к</w:t>
      </w:r>
      <w:r w:rsidRPr="00353825">
        <w:rPr>
          <w:b w:val="0"/>
          <w:bCs w:val="0"/>
          <w:sz w:val="24"/>
          <w:szCs w:val="24"/>
        </w:rPr>
        <w:t xml:space="preserve"> Положению</w:t>
      </w:r>
      <w:r w:rsidR="00CD26D2">
        <w:rPr>
          <w:b w:val="0"/>
          <w:bCs w:val="0"/>
          <w:sz w:val="24"/>
          <w:szCs w:val="24"/>
        </w:rPr>
        <w:t xml:space="preserve"> </w:t>
      </w:r>
      <w:r w:rsidRPr="00353825">
        <w:rPr>
          <w:b w:val="0"/>
          <w:sz w:val="24"/>
          <w:szCs w:val="24"/>
        </w:rPr>
        <w:t xml:space="preserve">«О </w:t>
      </w:r>
      <w:r>
        <w:rPr>
          <w:b w:val="0"/>
          <w:sz w:val="24"/>
          <w:szCs w:val="24"/>
        </w:rPr>
        <w:t>Центре общественного доступа</w:t>
      </w:r>
    </w:p>
    <w:p w:rsidR="00353825" w:rsidRPr="00CD26D2" w:rsidRDefault="00353825" w:rsidP="00CD26D2">
      <w:pPr>
        <w:pStyle w:val="22"/>
        <w:shd w:val="clear" w:color="auto" w:fill="auto"/>
        <w:spacing w:after="0" w:line="240" w:lineRule="atLeast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CD26D2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>к социально значимой информации»</w:t>
      </w:r>
    </w:p>
    <w:p w:rsidR="00353825" w:rsidRPr="00AE05F8" w:rsidRDefault="00353825" w:rsidP="00353825">
      <w:pPr>
        <w:adjustRightInd w:val="0"/>
        <w:spacing w:after="0" w:line="240" w:lineRule="atLeast"/>
        <w:ind w:left="-851" w:right="-284"/>
        <w:jc w:val="both"/>
        <w:rPr>
          <w:rFonts w:ascii="Times New Roman" w:hAnsi="Times New Roman" w:cs="Times New Roman"/>
          <w:bCs/>
        </w:rPr>
      </w:pPr>
    </w:p>
    <w:p w:rsidR="008E593A" w:rsidRPr="000545F6" w:rsidRDefault="008E593A" w:rsidP="00606A81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Cs/>
        </w:rPr>
      </w:pPr>
    </w:p>
    <w:p w:rsidR="00353825" w:rsidRDefault="00353825" w:rsidP="00606A81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825" w:rsidRDefault="00353825" w:rsidP="00606A81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0B6" w:rsidRPr="00AE05F8" w:rsidRDefault="009D00B6" w:rsidP="00606A81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5F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информационных ресурсов, </w:t>
      </w:r>
    </w:p>
    <w:p w:rsidR="009D00B6" w:rsidRPr="00AE05F8" w:rsidRDefault="009D00B6" w:rsidP="00606A81">
      <w:pPr>
        <w:adjustRightInd w:val="0"/>
        <w:spacing w:after="0" w:line="240" w:lineRule="atLeast"/>
        <w:ind w:left="-851" w:right="-28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E05F8">
        <w:rPr>
          <w:rFonts w:ascii="Times New Roman" w:hAnsi="Times New Roman" w:cs="Times New Roman"/>
          <w:b/>
          <w:bCs/>
          <w:sz w:val="24"/>
          <w:szCs w:val="24"/>
        </w:rPr>
        <w:t>доступ к которым организован в Центре общественного доступа</w:t>
      </w:r>
      <w:r w:rsidRPr="007510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:rsidR="009D00B6" w:rsidRPr="00AE05F8" w:rsidRDefault="008E593A" w:rsidP="008F3582">
      <w:pPr>
        <w:adjustRightInd w:val="0"/>
        <w:spacing w:after="0" w:line="240" w:lineRule="atLeast"/>
        <w:ind w:left="539" w:right="-6" w:hanging="539"/>
        <w:rPr>
          <w:rFonts w:ascii="Times New Roman" w:hAnsi="Times New Roman" w:cs="Times New Roman"/>
          <w:b/>
          <w:bCs/>
          <w:sz w:val="24"/>
          <w:szCs w:val="24"/>
        </w:rPr>
      </w:pPr>
      <w:r w:rsidRPr="00AE0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4"/>
        <w:gridCol w:w="5169"/>
      </w:tblGrid>
      <w:tr w:rsidR="009D00B6" w:rsidRPr="00AE05F8" w:rsidTr="00AE05F8">
        <w:tc>
          <w:tcPr>
            <w:tcW w:w="4779" w:type="dxa"/>
            <w:vAlign w:val="center"/>
          </w:tcPr>
          <w:p w:rsidR="009D00B6" w:rsidRPr="00AE05F8" w:rsidRDefault="009D00B6" w:rsidP="00AE05F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4791" w:type="dxa"/>
            <w:vAlign w:val="center"/>
          </w:tcPr>
          <w:p w:rsidR="009D00B6" w:rsidRPr="00AE05F8" w:rsidRDefault="009D00B6" w:rsidP="00AE05F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>Тип ресурса, адрес в Интернет</w:t>
            </w:r>
          </w:p>
        </w:tc>
      </w:tr>
      <w:tr w:rsidR="009D00B6" w:rsidRPr="00AE05F8" w:rsidTr="00AE05F8">
        <w:tc>
          <w:tcPr>
            <w:tcW w:w="9570" w:type="dxa"/>
            <w:gridSpan w:val="2"/>
            <w:vAlign w:val="center"/>
          </w:tcPr>
          <w:p w:rsidR="009D00B6" w:rsidRPr="00AE05F8" w:rsidRDefault="009D00B6" w:rsidP="00AE05F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</w:tr>
      <w:tr w:rsidR="009D00B6" w:rsidRPr="00AE05F8" w:rsidTr="00AE05F8">
        <w:trPr>
          <w:trHeight w:val="92"/>
        </w:trPr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279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Сайт Президента РФ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kremlin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279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Сайт Правительства РФ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government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313"/>
              </w:tabs>
              <w:spacing w:after="0" w:line="240" w:lineRule="atLeast"/>
              <w:ind w:left="2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Сайты государственных органов РФ 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minsvyaz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303"/>
              </w:tabs>
              <w:spacing w:after="0" w:line="24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Сайт Губернатора Свердловской области </w:t>
            </w:r>
          </w:p>
          <w:p w:rsidR="009D00B6" w:rsidRPr="00AE05F8" w:rsidRDefault="009D00B6" w:rsidP="00AE05F8">
            <w:pPr>
              <w:widowControl w:val="0"/>
              <w:tabs>
                <w:tab w:val="left" w:pos="313"/>
              </w:tabs>
              <w:spacing w:after="0" w:line="240" w:lineRule="atLeast"/>
              <w:ind w:left="20"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minregion</w:t>
            </w: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13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rosmintrud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gubernator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96.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303"/>
              </w:tabs>
              <w:spacing w:after="0" w:line="24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Сайт Правительства Свердловской области 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midural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313"/>
              </w:tabs>
              <w:spacing w:after="0" w:line="240" w:lineRule="atLeast"/>
              <w:ind w:left="2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Сайты государственных органов Свердловской области и др.)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szn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ural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minzdrav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17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minszn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midural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303"/>
              </w:tabs>
              <w:spacing w:after="0" w:line="240" w:lineRule="atLeast"/>
              <w:ind w:left="2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Сайт администрации Кушвинского городского округа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http://kushva.midural.ru/)</w:t>
            </w:r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widowControl w:val="0"/>
              <w:tabs>
                <w:tab w:val="left" w:pos="452"/>
              </w:tabs>
              <w:spacing w:after="0" w:line="240" w:lineRule="atLeast"/>
              <w:ind w:right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Справочно-поисковые системы (и др.)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google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портал гос.услуг</w:t>
            </w:r>
          </w:p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AE05F8">
              <w:rPr>
                <w:rFonts w:ascii="Times New Roman" w:hAnsi="Times New Roman" w:cs="Times New Roman"/>
                <w:bCs/>
                <w:sz w:val="24"/>
                <w:szCs w:val="24"/>
              </w:rPr>
              <w:t>портал гос.услуг</w:t>
            </w:r>
          </w:p>
        </w:tc>
        <w:tc>
          <w:tcPr>
            <w:tcW w:w="4791" w:type="dxa"/>
          </w:tcPr>
          <w:p w:rsidR="009D00B6" w:rsidRPr="00AE05F8" w:rsidRDefault="00DF2E93" w:rsidP="00AE05F8">
            <w:pPr>
              <w:spacing w:after="0" w:line="240" w:lineRule="atLeast"/>
              <w:rPr>
                <w:rStyle w:val="info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http://www.gosuslugi.ru/</w:t>
              </w:r>
            </w:hyperlink>
          </w:p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D00B6" w:rsidRPr="00AE05F8">
                <w:rPr>
                  <w:rFonts w:ascii="Times New Roman" w:hAnsi="Times New Roman" w:cs="Times New Roman"/>
                  <w:sz w:val="24"/>
                  <w:szCs w:val="24"/>
                </w:rPr>
                <w:t>http://66.gosuslugi.ru/pgu/</w:t>
              </w:r>
            </w:hyperlink>
          </w:p>
        </w:tc>
      </w:tr>
      <w:tr w:rsidR="009D00B6" w:rsidRPr="00AE05F8" w:rsidTr="00AE05F8">
        <w:tc>
          <w:tcPr>
            <w:tcW w:w="9570" w:type="dxa"/>
            <w:gridSpan w:val="2"/>
          </w:tcPr>
          <w:p w:rsidR="009D00B6" w:rsidRPr="00AE05F8" w:rsidRDefault="009D00B6" w:rsidP="00AE05F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>Полнотекстовые базы данных</w:t>
            </w:r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Справочно-правовые системы:</w:t>
            </w:r>
          </w:p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СПС ГАРАНТ</w:t>
            </w:r>
          </w:p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СПС КонсультантПлюс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B6" w:rsidRPr="00AE05F8" w:rsidRDefault="00DF2E93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D00B6"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http://www.garant.ru/</w:t>
              </w:r>
            </w:hyperlink>
            <w:r w:rsidR="009D00B6"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consultant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Каталог оцифрованных копий документов областных и муниципальных библиотек Свердловской области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Полнотекстовые базы данных, </w:t>
            </w:r>
            <w:hyperlink r:id="rId25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bis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ural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9D00B6" w:rsidRPr="00AE05F8" w:rsidTr="00AE05F8">
        <w:tc>
          <w:tcPr>
            <w:tcW w:w="9570" w:type="dxa"/>
            <w:gridSpan w:val="2"/>
          </w:tcPr>
          <w:p w:rsidR="009D00B6" w:rsidRPr="00AE05F8" w:rsidRDefault="00AE05F8" w:rsidP="00AE05F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Библиографические</w:t>
            </w:r>
            <w:r w:rsidR="009D00B6" w:rsidRPr="00AE0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базы данных (ББД)</w:t>
            </w:r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Собственные ББД  МБУК «ЦГБ»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ББД, доступ с компьютеров библиотеки и через блог:</w:t>
            </w:r>
            <w:r w:rsidRPr="00AE05F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26" w:history="1">
              <w:r w:rsidRPr="00AE05F8">
                <w:rPr>
                  <w:rStyle w:val="a8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  <w:lang w:eastAsia="zh-CN"/>
                </w:rPr>
                <w:t>http://kushva-lib.blogspot.ru/</w:t>
              </w:r>
            </w:hyperlink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Базы данных Свердловской областной универсальной научной библиотеки им. В.Г. Белинского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ББД, </w:t>
            </w:r>
            <w:hyperlink r:id="rId27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http://book.uraic.ru/library/catalog.php</w:t>
              </w:r>
            </w:hyperlink>
          </w:p>
        </w:tc>
      </w:tr>
      <w:tr w:rsidR="009D00B6" w:rsidRPr="00AE05F8" w:rsidTr="00AE05F8">
        <w:tc>
          <w:tcPr>
            <w:tcW w:w="4779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>Сводный каталог БИС Урала</w:t>
            </w:r>
          </w:p>
        </w:tc>
        <w:tc>
          <w:tcPr>
            <w:tcW w:w="4791" w:type="dxa"/>
          </w:tcPr>
          <w:p w:rsidR="009D00B6" w:rsidRPr="00AE05F8" w:rsidRDefault="009D00B6" w:rsidP="00AE05F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5F8">
              <w:rPr>
                <w:rFonts w:ascii="Times New Roman" w:hAnsi="Times New Roman" w:cs="Times New Roman"/>
                <w:sz w:val="24"/>
                <w:szCs w:val="24"/>
              </w:rPr>
              <w:t xml:space="preserve">ББД, </w:t>
            </w:r>
            <w:hyperlink r:id="rId28" w:history="1"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bis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ural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E05F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p w:rsidR="00AE05F8" w:rsidRDefault="00AE05F8" w:rsidP="00606A81">
      <w:pPr>
        <w:adjustRightInd w:val="0"/>
        <w:spacing w:after="0" w:line="240" w:lineRule="atLeast"/>
        <w:ind w:left="-851" w:right="-284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AE05F8" w:rsidSect="00606A8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D00B6" w:rsidRPr="00CE55EE" w:rsidRDefault="00CD26D2" w:rsidP="00CD26D2">
      <w:pPr>
        <w:adjustRightInd w:val="0"/>
        <w:spacing w:after="0" w:line="240" w:lineRule="atLeast"/>
        <w:ind w:right="-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</w:t>
      </w:r>
      <w:r w:rsidR="009D00B6" w:rsidRPr="00CE55EE">
        <w:rPr>
          <w:rFonts w:ascii="Times New Roman" w:hAnsi="Times New Roman" w:cs="Times New Roman"/>
          <w:bCs/>
        </w:rPr>
        <w:t>Приложение № 2</w:t>
      </w:r>
    </w:p>
    <w:p w:rsidR="00CD26D2" w:rsidRDefault="00CD26D2" w:rsidP="00CD26D2">
      <w:pPr>
        <w:pStyle w:val="22"/>
        <w:shd w:val="clear" w:color="auto" w:fill="auto"/>
        <w:spacing w:after="0" w:line="240" w:lineRule="atLeast"/>
        <w:jc w:val="left"/>
        <w:rPr>
          <w:b w:val="0"/>
          <w:sz w:val="24"/>
          <w:szCs w:val="24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                    </w:t>
      </w:r>
      <w:r>
        <w:rPr>
          <w:b w:val="0"/>
          <w:bCs w:val="0"/>
        </w:rPr>
        <w:t xml:space="preserve">  </w:t>
      </w:r>
      <w:r w:rsidRPr="00CD26D2">
        <w:rPr>
          <w:b w:val="0"/>
          <w:bCs w:val="0"/>
        </w:rPr>
        <w:t>к</w:t>
      </w:r>
      <w:r w:rsidRPr="00353825">
        <w:rPr>
          <w:b w:val="0"/>
          <w:bCs w:val="0"/>
          <w:sz w:val="24"/>
          <w:szCs w:val="24"/>
        </w:rPr>
        <w:t xml:space="preserve"> Положению</w:t>
      </w:r>
      <w:r>
        <w:rPr>
          <w:b w:val="0"/>
          <w:bCs w:val="0"/>
          <w:sz w:val="24"/>
          <w:szCs w:val="24"/>
        </w:rPr>
        <w:t xml:space="preserve"> </w:t>
      </w:r>
      <w:r w:rsidRPr="00353825">
        <w:rPr>
          <w:b w:val="0"/>
          <w:sz w:val="24"/>
          <w:szCs w:val="24"/>
        </w:rPr>
        <w:t xml:space="preserve">«О </w:t>
      </w:r>
      <w:r>
        <w:rPr>
          <w:b w:val="0"/>
          <w:sz w:val="24"/>
          <w:szCs w:val="24"/>
        </w:rPr>
        <w:t>Центре общественного доступа</w:t>
      </w:r>
    </w:p>
    <w:p w:rsidR="00CD26D2" w:rsidRPr="00CD26D2" w:rsidRDefault="00CD26D2" w:rsidP="00CD26D2">
      <w:pPr>
        <w:pStyle w:val="22"/>
        <w:shd w:val="clear" w:color="auto" w:fill="auto"/>
        <w:spacing w:after="0" w:line="240" w:lineRule="atLeast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к социально значимой информации»</w:t>
      </w:r>
    </w:p>
    <w:p w:rsidR="009D00B6" w:rsidRDefault="009D00B6" w:rsidP="00606A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D26D2" w:rsidRDefault="00CD26D2" w:rsidP="00606A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D26D2" w:rsidRPr="000545F6" w:rsidRDefault="00CD26D2" w:rsidP="00606A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9D00B6" w:rsidRPr="00CE55EE" w:rsidRDefault="009D00B6" w:rsidP="008F3582">
      <w:pPr>
        <w:adjustRightInd w:val="0"/>
        <w:spacing w:after="0" w:line="240" w:lineRule="atLeast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5EE">
        <w:rPr>
          <w:rFonts w:ascii="Times New Roman" w:hAnsi="Times New Roman" w:cs="Times New Roman"/>
          <w:b/>
          <w:bCs/>
          <w:sz w:val="24"/>
          <w:szCs w:val="24"/>
        </w:rPr>
        <w:t>Перечень услуг, оказываемых Центром общественного доступа</w:t>
      </w:r>
    </w:p>
    <w:p w:rsidR="009D00B6" w:rsidRPr="00CE55EE" w:rsidRDefault="009D00B6" w:rsidP="008F3582">
      <w:pPr>
        <w:adjustRightInd w:val="0"/>
        <w:spacing w:after="0" w:line="240" w:lineRule="atLeast"/>
        <w:ind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0B6" w:rsidRPr="00CE55EE" w:rsidRDefault="009D00B6" w:rsidP="008F3582">
      <w:pPr>
        <w:adjustRightInd w:val="0"/>
        <w:spacing w:after="0" w:line="240" w:lineRule="atLeas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5EE">
        <w:rPr>
          <w:rFonts w:ascii="Times New Roman" w:hAnsi="Times New Roman" w:cs="Times New Roman"/>
          <w:sz w:val="24"/>
          <w:szCs w:val="24"/>
        </w:rPr>
        <w:t>Услуги ЦОД подразделяются на обязательные и дополнительные, которые оплачиваются пользователями.</w:t>
      </w:r>
    </w:p>
    <w:p w:rsidR="008F3582" w:rsidRDefault="008F3582" w:rsidP="008F3582">
      <w:pPr>
        <w:adjustRightInd w:val="0"/>
        <w:spacing w:after="0" w:line="240" w:lineRule="atLeas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Pr="00CE55EE" w:rsidRDefault="009D00B6" w:rsidP="008F3582">
      <w:pPr>
        <w:adjustRightInd w:val="0"/>
        <w:spacing w:after="0" w:line="240" w:lineRule="atLeast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5EE">
        <w:rPr>
          <w:rFonts w:ascii="Times New Roman" w:hAnsi="Times New Roman" w:cs="Times New Roman"/>
          <w:sz w:val="24"/>
          <w:szCs w:val="24"/>
        </w:rPr>
        <w:t>К обязательным (</w:t>
      </w:r>
      <w:r w:rsidRPr="00CE55EE">
        <w:rPr>
          <w:rFonts w:ascii="Times New Roman" w:hAnsi="Times New Roman" w:cs="Times New Roman"/>
          <w:b/>
          <w:sz w:val="24"/>
          <w:szCs w:val="24"/>
        </w:rPr>
        <w:t>бесплатным</w:t>
      </w:r>
      <w:r w:rsidRPr="00CE55EE">
        <w:rPr>
          <w:rFonts w:ascii="Times New Roman" w:hAnsi="Times New Roman" w:cs="Times New Roman"/>
          <w:sz w:val="24"/>
          <w:szCs w:val="24"/>
        </w:rPr>
        <w:t>) отнесены следующие услуги: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предоставление компьютеров с выходом в Интернет для работы с интернет-ресурсами государственных федеральных, региональных и муниципальных органов власти;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предоставление компьютеров для работы со справочно-правовыми системами, в том числе и в режиме он-лайн;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консультации по регистрации на порталах государственных  и муниципальных услуг; помощь в создании личных кабинетов граждан;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предоставление справочной информации:</w:t>
      </w: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- сведений о действующем наборе государственных и муниципальных услуг, правилах и условиях их получения;</w:t>
      </w: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- адресных и контактных и сведений об органах власти и отдельных ответственных лицах;</w:t>
      </w: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- сведений о режиме работы государственных и муниципальных учреждений;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обращение в органы власти в форме электронного сообщения;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предоставление текстов законодательных и нормативных документов в электронном виде;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сканирование документов, необходимых для получения государственной услуги в электронном виде;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заполнение форм и бланков документов в электронном виде;</w:t>
      </w:r>
    </w:p>
    <w:p w:rsidR="009D00B6" w:rsidRPr="00CE55EE" w:rsidRDefault="009D00B6" w:rsidP="008F3582">
      <w:pPr>
        <w:numPr>
          <w:ilvl w:val="0"/>
          <w:numId w:val="4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 xml:space="preserve">составление электронного запроса о предоставлении государственной (муниципальной) услуги с приложением </w:t>
      </w:r>
      <w:r w:rsidRPr="00CE55EE">
        <w:rPr>
          <w:rFonts w:ascii="Times New Roman" w:hAnsi="Times New Roman" w:cs="Times New Roman"/>
          <w:bCs/>
          <w:sz w:val="24"/>
          <w:szCs w:val="24"/>
        </w:rPr>
        <w:tab/>
        <w:t>необходимых документов;</w:t>
      </w: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sz w:val="24"/>
          <w:szCs w:val="24"/>
        </w:rPr>
        <w:t>Дополнительные (</w:t>
      </w:r>
      <w:r w:rsidRPr="00CE55EE">
        <w:rPr>
          <w:rFonts w:ascii="Times New Roman" w:hAnsi="Times New Roman" w:cs="Times New Roman"/>
          <w:b/>
          <w:sz w:val="24"/>
          <w:szCs w:val="24"/>
        </w:rPr>
        <w:t>платные</w:t>
      </w:r>
      <w:r w:rsidRPr="00CE55EE">
        <w:rPr>
          <w:rFonts w:ascii="Times New Roman" w:hAnsi="Times New Roman" w:cs="Times New Roman"/>
          <w:sz w:val="24"/>
          <w:szCs w:val="24"/>
        </w:rPr>
        <w:t>) услуги для пользователей ЦОД:</w:t>
      </w:r>
      <w:r w:rsidRPr="00CE55EE">
        <w:rPr>
          <w:rFonts w:ascii="Times New Roman" w:hAnsi="Times New Roman" w:cs="Times New Roman"/>
          <w:sz w:val="24"/>
          <w:szCs w:val="24"/>
        </w:rPr>
        <w:br/>
      </w:r>
      <w:r w:rsidRPr="00CE55EE">
        <w:rPr>
          <w:rFonts w:ascii="Times New Roman" w:hAnsi="Times New Roman" w:cs="Times New Roman"/>
          <w:bCs/>
          <w:sz w:val="24"/>
          <w:szCs w:val="24"/>
        </w:rPr>
        <w:t xml:space="preserve">  предоставление текстов законодательных и нормативных документов в печатном виде;</w:t>
      </w:r>
    </w:p>
    <w:p w:rsidR="009D00B6" w:rsidRPr="00CE55EE" w:rsidRDefault="009D00B6" w:rsidP="008F3582">
      <w:pPr>
        <w:numPr>
          <w:ilvl w:val="0"/>
          <w:numId w:val="5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 xml:space="preserve">печатное копирование форм и бланков документов,  необходимых </w:t>
      </w:r>
      <w:r w:rsidRPr="00CE55EE">
        <w:rPr>
          <w:rFonts w:ascii="Times New Roman" w:hAnsi="Times New Roman" w:cs="Times New Roman"/>
          <w:bCs/>
          <w:sz w:val="24"/>
          <w:szCs w:val="24"/>
        </w:rPr>
        <w:tab/>
        <w:t>для получения государственных (муниципальных) услуг;</w:t>
      </w:r>
    </w:p>
    <w:p w:rsidR="009D00B6" w:rsidRPr="00CE55EE" w:rsidRDefault="009D00B6" w:rsidP="008F3582">
      <w:pPr>
        <w:numPr>
          <w:ilvl w:val="0"/>
          <w:numId w:val="5"/>
        </w:numPr>
        <w:tabs>
          <w:tab w:val="clear" w:pos="720"/>
        </w:tabs>
        <w:adjustRightInd w:val="0"/>
        <w:spacing w:after="0" w:line="240" w:lineRule="atLeast"/>
        <w:ind w:left="0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5EE">
        <w:rPr>
          <w:rFonts w:ascii="Times New Roman" w:hAnsi="Times New Roman" w:cs="Times New Roman"/>
          <w:bCs/>
          <w:sz w:val="24"/>
          <w:szCs w:val="24"/>
        </w:rPr>
        <w:t>электронное копирование документов на съемный носитель пользователя.</w:t>
      </w:r>
    </w:p>
    <w:p w:rsidR="009D00B6" w:rsidRPr="00CE55EE" w:rsidRDefault="009D00B6" w:rsidP="008F3582">
      <w:pPr>
        <w:adjustRightInd w:val="0"/>
        <w:spacing w:after="0" w:line="240" w:lineRule="atLeast"/>
        <w:ind w:right="-6" w:firstLine="567"/>
        <w:rPr>
          <w:rFonts w:ascii="Times New Roman" w:hAnsi="Times New Roman" w:cs="Times New Roman"/>
          <w:bCs/>
          <w:sz w:val="24"/>
          <w:szCs w:val="24"/>
        </w:rPr>
      </w:pPr>
    </w:p>
    <w:p w:rsidR="009D00B6" w:rsidRPr="00CE55EE" w:rsidRDefault="009D00B6" w:rsidP="00606A81">
      <w:pPr>
        <w:adjustRightInd w:val="0"/>
        <w:spacing w:after="0" w:line="240" w:lineRule="atLeast"/>
        <w:ind w:left="539" w:right="-6" w:hanging="539"/>
        <w:rPr>
          <w:rFonts w:ascii="Times New Roman" w:hAnsi="Times New Roman" w:cs="Times New Roman"/>
          <w:bCs/>
          <w:sz w:val="24"/>
          <w:szCs w:val="24"/>
        </w:rPr>
      </w:pPr>
    </w:p>
    <w:p w:rsidR="009D00B6" w:rsidRPr="00CE55EE" w:rsidRDefault="009D00B6" w:rsidP="00606A81">
      <w:pPr>
        <w:adjustRightInd w:val="0"/>
        <w:spacing w:after="0" w:line="240" w:lineRule="atLeast"/>
        <w:ind w:left="539" w:right="-284" w:hanging="539"/>
        <w:rPr>
          <w:rFonts w:ascii="Times New Roman" w:hAnsi="Times New Roman" w:cs="Times New Roman"/>
          <w:bCs/>
          <w:sz w:val="24"/>
          <w:szCs w:val="24"/>
        </w:rPr>
      </w:pPr>
    </w:p>
    <w:p w:rsidR="009D00B6" w:rsidRPr="000545F6" w:rsidRDefault="009D00B6" w:rsidP="00606A81">
      <w:pPr>
        <w:adjustRightInd w:val="0"/>
        <w:spacing w:after="0" w:line="240" w:lineRule="atLeast"/>
        <w:ind w:left="539" w:right="-284" w:hanging="539"/>
        <w:rPr>
          <w:rFonts w:ascii="Times New Roman" w:hAnsi="Times New Roman" w:cs="Times New Roman"/>
          <w:b/>
          <w:bCs/>
        </w:rPr>
        <w:sectPr w:rsidR="009D00B6" w:rsidRPr="000545F6" w:rsidSect="00606A8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F3582" w:rsidRPr="005E3616" w:rsidRDefault="008F3582" w:rsidP="005E3616">
      <w:pPr>
        <w:tabs>
          <w:tab w:val="left" w:pos="3402"/>
          <w:tab w:val="left" w:pos="4536"/>
        </w:tabs>
        <w:spacing w:after="0" w:line="240" w:lineRule="atLeast"/>
        <w:ind w:left="5670"/>
        <w:rPr>
          <w:rFonts w:ascii="Times New Roman" w:hAnsi="Times New Roman" w:cs="Times New Roman"/>
          <w:sz w:val="20"/>
          <w:szCs w:val="20"/>
        </w:rPr>
      </w:pPr>
      <w:r w:rsidRPr="005E3616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</w:p>
    <w:p w:rsidR="008F3582" w:rsidRPr="005E3616" w:rsidRDefault="008F3582" w:rsidP="005E3616">
      <w:pPr>
        <w:tabs>
          <w:tab w:val="left" w:pos="3402"/>
          <w:tab w:val="left" w:pos="4536"/>
          <w:tab w:val="left" w:pos="5954"/>
        </w:tabs>
        <w:spacing w:after="0" w:line="240" w:lineRule="atLeast"/>
        <w:ind w:left="5670" w:right="-2"/>
        <w:rPr>
          <w:rFonts w:ascii="Times New Roman" w:hAnsi="Times New Roman" w:cs="Times New Roman"/>
          <w:sz w:val="20"/>
          <w:szCs w:val="20"/>
        </w:rPr>
      </w:pPr>
      <w:r w:rsidRPr="005E3616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8F3582" w:rsidRPr="005E3616" w:rsidRDefault="008F3582" w:rsidP="005E3616">
      <w:pPr>
        <w:tabs>
          <w:tab w:val="left" w:pos="3402"/>
          <w:tab w:val="left" w:pos="4536"/>
        </w:tabs>
        <w:spacing w:after="0" w:line="240" w:lineRule="atLeast"/>
        <w:ind w:left="5670"/>
        <w:rPr>
          <w:rFonts w:ascii="Times New Roman" w:hAnsi="Times New Roman" w:cs="Times New Roman"/>
          <w:sz w:val="20"/>
          <w:szCs w:val="20"/>
        </w:rPr>
      </w:pPr>
      <w:r w:rsidRPr="005E3616">
        <w:rPr>
          <w:rFonts w:ascii="Times New Roman" w:hAnsi="Times New Roman" w:cs="Times New Roman"/>
          <w:sz w:val="20"/>
          <w:szCs w:val="20"/>
        </w:rPr>
        <w:t xml:space="preserve">Кушвинского городского округа </w:t>
      </w:r>
    </w:p>
    <w:p w:rsidR="008F3582" w:rsidRPr="005E3616" w:rsidRDefault="009B05AE" w:rsidP="005E3616">
      <w:pPr>
        <w:tabs>
          <w:tab w:val="left" w:pos="3402"/>
          <w:tab w:val="left" w:pos="4536"/>
        </w:tabs>
        <w:spacing w:after="0" w:line="240" w:lineRule="atLeast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26.07.2013г. № 1336</w:t>
      </w:r>
    </w:p>
    <w:p w:rsidR="008F3582" w:rsidRPr="005E3616" w:rsidRDefault="008F3582" w:rsidP="005E3616">
      <w:pPr>
        <w:pStyle w:val="ConsNormal"/>
        <w:widowControl/>
        <w:spacing w:line="240" w:lineRule="atLeast"/>
        <w:ind w:left="5670" w:right="0" w:firstLine="0"/>
        <w:rPr>
          <w:rFonts w:ascii="Times New Roman" w:hAnsi="Times New Roman"/>
        </w:rPr>
      </w:pPr>
      <w:r w:rsidRPr="005E3616">
        <w:rPr>
          <w:rFonts w:ascii="Times New Roman" w:hAnsi="Times New Roman"/>
        </w:rPr>
        <w:t xml:space="preserve"> «О создании Центра общественного доступа к социально значимой информации» </w:t>
      </w:r>
    </w:p>
    <w:p w:rsidR="008E593A" w:rsidRPr="000545F6" w:rsidRDefault="008E593A" w:rsidP="00606A8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6096"/>
        <w:rPr>
          <w:rFonts w:ascii="Times New Roman" w:hAnsi="Times New Roman" w:cs="Times New Roman"/>
          <w:bCs/>
        </w:rPr>
      </w:pPr>
    </w:p>
    <w:p w:rsidR="008F3582" w:rsidRDefault="009D00B6" w:rsidP="00606A8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</w:p>
    <w:p w:rsidR="009D00B6" w:rsidRPr="000545F6" w:rsidRDefault="009D00B6" w:rsidP="00606A8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работы Центра общественного доступа</w:t>
      </w:r>
      <w:r w:rsidR="008F3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/>
          <w:bCs/>
          <w:sz w:val="24"/>
          <w:szCs w:val="24"/>
        </w:rPr>
        <w:t>к социально</w:t>
      </w:r>
      <w:r w:rsidR="008F3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5F6">
        <w:rPr>
          <w:rFonts w:ascii="Times New Roman" w:hAnsi="Times New Roman" w:cs="Times New Roman"/>
          <w:b/>
          <w:bCs/>
          <w:sz w:val="24"/>
          <w:szCs w:val="24"/>
        </w:rPr>
        <w:t xml:space="preserve">значимой информации </w:t>
      </w:r>
    </w:p>
    <w:p w:rsidR="009D00B6" w:rsidRPr="000545F6" w:rsidRDefault="007510A2" w:rsidP="00606A8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00B6" w:rsidRPr="000545F6" w:rsidRDefault="009D00B6" w:rsidP="00606A81">
      <w:pPr>
        <w:pStyle w:val="22"/>
        <w:shd w:val="clear" w:color="auto" w:fill="auto"/>
        <w:spacing w:after="0" w:line="240" w:lineRule="atLeast"/>
        <w:ind w:left="20"/>
        <w:rPr>
          <w:sz w:val="24"/>
          <w:szCs w:val="24"/>
        </w:rPr>
      </w:pPr>
    </w:p>
    <w:p w:rsidR="009D00B6" w:rsidRPr="00AB7113" w:rsidRDefault="009D00B6" w:rsidP="005E361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B7113">
        <w:rPr>
          <w:rFonts w:ascii="Times New Roman" w:hAnsi="Times New Roman"/>
          <w:b/>
          <w:sz w:val="24"/>
          <w:szCs w:val="24"/>
        </w:rPr>
        <w:t>Общие требования</w:t>
      </w:r>
    </w:p>
    <w:p w:rsidR="009D00B6" w:rsidRPr="000545F6" w:rsidRDefault="009D00B6" w:rsidP="008F3582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Регламент деятельности ЦОД – документ, определяющий основные принципы организации его работы, обеспечение ресурсами и правила для пользователей.</w:t>
      </w:r>
    </w:p>
    <w:p w:rsidR="009D00B6" w:rsidRPr="008F3582" w:rsidRDefault="00A5263B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1.2 О</w:t>
      </w:r>
      <w:r w:rsidR="009D00B6" w:rsidRPr="008F3582">
        <w:rPr>
          <w:rFonts w:ascii="Times New Roman" w:hAnsi="Times New Roman"/>
          <w:sz w:val="24"/>
          <w:szCs w:val="24"/>
        </w:rPr>
        <w:t>бщими требованиями к организации работы ЦОД являются: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предоставление бесплатного для пользователя доступа к утвержденному перечню социально значимых ресурсов, 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отдельное или отгороженное помещение площадью, необходимой для соблюдения санитарных норм при размещении ПК,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выделенный канал подключения к </w:t>
      </w:r>
      <w:r w:rsidR="00CD26D2">
        <w:rPr>
          <w:rFonts w:ascii="Times New Roman" w:hAnsi="Times New Roman"/>
          <w:sz w:val="24"/>
          <w:szCs w:val="24"/>
        </w:rPr>
        <w:t xml:space="preserve">сети </w:t>
      </w:r>
      <w:r w:rsidRPr="008F3582">
        <w:rPr>
          <w:rFonts w:ascii="Times New Roman" w:hAnsi="Times New Roman"/>
          <w:sz w:val="24"/>
          <w:szCs w:val="24"/>
        </w:rPr>
        <w:t>Интернет,</w:t>
      </w:r>
    </w:p>
    <w:p w:rsidR="009D00B6" w:rsidRPr="008F3582" w:rsidRDefault="008F3582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D00B6" w:rsidRPr="008F3582">
        <w:rPr>
          <w:rFonts w:ascii="Times New Roman" w:hAnsi="Times New Roman"/>
          <w:sz w:val="24"/>
          <w:szCs w:val="24"/>
        </w:rPr>
        <w:t>ормативное обеспечение ПК – не менее 1 на 400 пользователей библиотеки,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количество сотрудников ЦОД – не менее 1 на 500 зарегистрированных пользователей ЦОД,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обязательное наличие копировально-множительной техники,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предоставление пользователям ресурсов как минимум одной СПС</w:t>
      </w:r>
    </w:p>
    <w:p w:rsidR="009D00B6" w:rsidRPr="008F3582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режим работы ЦОД не менее 40 часов в неделю,</w:t>
      </w:r>
    </w:p>
    <w:p w:rsidR="009D00B6" w:rsidRDefault="009D00B6" w:rsidP="00AB711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создание условий для работы в ЦОД для пользователей с ограниченными возможностями. </w:t>
      </w:r>
    </w:p>
    <w:p w:rsidR="009D00B6" w:rsidRPr="00AB7113" w:rsidRDefault="00A5263B" w:rsidP="00AB7113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B7113">
        <w:rPr>
          <w:rFonts w:ascii="Times New Roman" w:hAnsi="Times New Roman"/>
          <w:b/>
          <w:sz w:val="24"/>
          <w:szCs w:val="24"/>
        </w:rPr>
        <w:t>Р</w:t>
      </w:r>
      <w:r w:rsidR="009D00B6" w:rsidRPr="00AB7113">
        <w:rPr>
          <w:rFonts w:ascii="Times New Roman" w:hAnsi="Times New Roman"/>
          <w:b/>
          <w:sz w:val="24"/>
          <w:szCs w:val="24"/>
        </w:rPr>
        <w:t>есурсы</w:t>
      </w:r>
    </w:p>
    <w:p w:rsidR="009D00B6" w:rsidRPr="000545F6" w:rsidRDefault="009D00B6" w:rsidP="00AB7113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0B6" w:rsidRP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Ресурсное обеспечение ЦОД предусматривает: кадровые ресурсы, информационные ресурсы, программное обеспечение  и оборудование.</w:t>
      </w:r>
    </w:p>
    <w:p w:rsidR="009D00B6" w:rsidRP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F3582">
        <w:rPr>
          <w:rFonts w:ascii="Times New Roman" w:hAnsi="Times New Roman"/>
          <w:b/>
          <w:sz w:val="24"/>
          <w:szCs w:val="24"/>
        </w:rPr>
        <w:t>Кадровые ресурс</w:t>
      </w:r>
    </w:p>
    <w:p w:rsid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Наименования должностей, разряды оплаты труда, должностные обязанности  определяются тарифно-квалификационными </w:t>
      </w:r>
      <w:r w:rsidR="008F3582" w:rsidRPr="008F3582">
        <w:rPr>
          <w:rFonts w:ascii="Times New Roman" w:hAnsi="Times New Roman"/>
          <w:sz w:val="24"/>
          <w:szCs w:val="24"/>
        </w:rPr>
        <w:t>х</w:t>
      </w:r>
      <w:r w:rsidRPr="008F3582">
        <w:rPr>
          <w:rFonts w:ascii="Times New Roman" w:hAnsi="Times New Roman"/>
          <w:sz w:val="24"/>
          <w:szCs w:val="24"/>
        </w:rPr>
        <w:t xml:space="preserve">арактеристиками по должностям работников культуры РФ, тарифно-квалификационными характеристиками по должностям служащих. </w:t>
      </w:r>
    </w:p>
    <w:p w:rsid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Количество сотрудников ЦОД рассчитывается на основании действующих норм времени на работы, выполняемые в библиотеках.</w:t>
      </w:r>
    </w:p>
    <w:p w:rsid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Наименование должностей и количество сотрудников утверждается штатным расписанием учреждения, в структуре которого </w:t>
      </w:r>
      <w:r w:rsidR="00CD26D2">
        <w:rPr>
          <w:rFonts w:ascii="Times New Roman" w:hAnsi="Times New Roman"/>
          <w:sz w:val="24"/>
          <w:szCs w:val="24"/>
        </w:rPr>
        <w:t>действует</w:t>
      </w:r>
      <w:r w:rsidRPr="008F3582">
        <w:rPr>
          <w:rFonts w:ascii="Times New Roman" w:hAnsi="Times New Roman"/>
          <w:sz w:val="24"/>
          <w:szCs w:val="24"/>
        </w:rPr>
        <w:t xml:space="preserve"> ЦОД.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Рекомендуемые должности в головном структурном подразделении, Центральной городской библиотеке: заведующий отделом, библиотекарь, программист.</w:t>
      </w:r>
    </w:p>
    <w:p w:rsidR="009D00B6" w:rsidRP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F3582">
        <w:rPr>
          <w:rFonts w:ascii="Times New Roman" w:hAnsi="Times New Roman"/>
          <w:b/>
          <w:sz w:val="24"/>
          <w:szCs w:val="24"/>
        </w:rPr>
        <w:t>Информационные ресурсы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Основным информационным ресурсом ЦОД являются </w:t>
      </w:r>
      <w:r w:rsidR="00CD26D2">
        <w:rPr>
          <w:rFonts w:ascii="Times New Roman" w:hAnsi="Times New Roman"/>
          <w:sz w:val="24"/>
          <w:szCs w:val="24"/>
        </w:rPr>
        <w:t xml:space="preserve">информационные и коммуникационные </w:t>
      </w:r>
      <w:r w:rsidRPr="008F3582">
        <w:rPr>
          <w:rFonts w:ascii="Times New Roman" w:hAnsi="Times New Roman"/>
          <w:sz w:val="24"/>
          <w:szCs w:val="24"/>
        </w:rPr>
        <w:t xml:space="preserve">ресурсы </w:t>
      </w:r>
      <w:r w:rsidR="00CD26D2">
        <w:rPr>
          <w:rFonts w:ascii="Times New Roman" w:hAnsi="Times New Roman"/>
          <w:sz w:val="24"/>
          <w:szCs w:val="24"/>
        </w:rPr>
        <w:t>сети «</w:t>
      </w:r>
      <w:r w:rsidRPr="008F3582">
        <w:rPr>
          <w:rFonts w:ascii="Times New Roman" w:hAnsi="Times New Roman"/>
          <w:sz w:val="24"/>
          <w:szCs w:val="24"/>
        </w:rPr>
        <w:t>Интернет</w:t>
      </w:r>
      <w:r w:rsidR="00CD26D2">
        <w:rPr>
          <w:rFonts w:ascii="Times New Roman" w:hAnsi="Times New Roman"/>
          <w:sz w:val="24"/>
          <w:szCs w:val="24"/>
        </w:rPr>
        <w:t>»</w:t>
      </w:r>
      <w:r w:rsidRPr="008F3582">
        <w:rPr>
          <w:rFonts w:ascii="Times New Roman" w:hAnsi="Times New Roman"/>
          <w:sz w:val="24"/>
          <w:szCs w:val="24"/>
        </w:rPr>
        <w:t>, электронные правовые системы, библиографические и полнотекстовые базы данных библиотек.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Пользователям ЦОД должна быть предоставлена возможность использовать любой документ </w:t>
      </w:r>
      <w:r w:rsidR="00CD26D2">
        <w:rPr>
          <w:rFonts w:ascii="Times New Roman" w:hAnsi="Times New Roman"/>
          <w:sz w:val="24"/>
          <w:szCs w:val="24"/>
        </w:rPr>
        <w:t>Б</w:t>
      </w:r>
      <w:r w:rsidRPr="008F3582">
        <w:rPr>
          <w:rFonts w:ascii="Times New Roman" w:hAnsi="Times New Roman"/>
          <w:sz w:val="24"/>
          <w:szCs w:val="24"/>
        </w:rPr>
        <w:t>иблиотеки на любом носителе в целях уточнения полученной информации.</w:t>
      </w:r>
    </w:p>
    <w:p w:rsidR="009D00B6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В целях поддержания актуального состояния ресурсов  необходимо их регулярное обновление.</w:t>
      </w:r>
    </w:p>
    <w:p w:rsidR="005E3616" w:rsidRPr="008F3582" w:rsidRDefault="005E3616" w:rsidP="005E3616">
      <w:pPr>
        <w:pStyle w:val="a3"/>
        <w:tabs>
          <w:tab w:val="left" w:pos="1276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9D00B6" w:rsidRP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F3582">
        <w:rPr>
          <w:rFonts w:ascii="Times New Roman" w:hAnsi="Times New Roman"/>
          <w:b/>
          <w:sz w:val="24"/>
          <w:szCs w:val="24"/>
        </w:rPr>
        <w:lastRenderedPageBreak/>
        <w:t>Программное обеспечение.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Для эффективной работы ЦОД в рамках действующего законодательства Российской Федерации,  необходимо лицензионное программное обеспечение и его ежегодное сопровождение.</w:t>
      </w:r>
    </w:p>
    <w:p w:rsidR="009D00B6" w:rsidRPr="008F3582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F3582">
        <w:rPr>
          <w:rFonts w:ascii="Times New Roman" w:hAnsi="Times New Roman"/>
          <w:b/>
          <w:sz w:val="24"/>
          <w:szCs w:val="24"/>
        </w:rPr>
        <w:t>Оборудование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Для обеспечения необходимых технологических процессов в отделе автоматизированных информационных технологий  на 5  и более ПК должен быть:</w:t>
      </w:r>
    </w:p>
    <w:p w:rsidR="009D00B6" w:rsidRPr="008F3582" w:rsidRDefault="009D00B6" w:rsidP="00AB7113">
      <w:pPr>
        <w:pStyle w:val="a3"/>
        <w:numPr>
          <w:ilvl w:val="0"/>
          <w:numId w:val="29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сервер,</w:t>
      </w:r>
    </w:p>
    <w:p w:rsidR="009D00B6" w:rsidRPr="008F3582" w:rsidRDefault="009D00B6" w:rsidP="00AB7113">
      <w:pPr>
        <w:pStyle w:val="a3"/>
        <w:numPr>
          <w:ilvl w:val="0"/>
          <w:numId w:val="29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принтер,</w:t>
      </w:r>
    </w:p>
    <w:p w:rsidR="009D00B6" w:rsidRPr="008F3582" w:rsidRDefault="009D00B6" w:rsidP="00AB7113">
      <w:pPr>
        <w:pStyle w:val="a3"/>
        <w:numPr>
          <w:ilvl w:val="0"/>
          <w:numId w:val="29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копировальный аппарат,</w:t>
      </w:r>
    </w:p>
    <w:p w:rsidR="009D00B6" w:rsidRPr="008F3582" w:rsidRDefault="009D00B6" w:rsidP="00AB7113">
      <w:pPr>
        <w:pStyle w:val="a3"/>
        <w:numPr>
          <w:ilvl w:val="0"/>
          <w:numId w:val="29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сканер.</w:t>
      </w:r>
    </w:p>
    <w:p w:rsidR="009D00B6" w:rsidRPr="008F3582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 xml:space="preserve">В структурных подразделениях </w:t>
      </w:r>
      <w:r w:rsidR="00AB7113">
        <w:rPr>
          <w:rFonts w:ascii="Times New Roman" w:hAnsi="Times New Roman"/>
          <w:sz w:val="24"/>
          <w:szCs w:val="24"/>
        </w:rPr>
        <w:t>Библиотеки</w:t>
      </w:r>
      <w:r w:rsidRPr="008F3582">
        <w:rPr>
          <w:rFonts w:ascii="Times New Roman" w:hAnsi="Times New Roman"/>
          <w:sz w:val="24"/>
          <w:szCs w:val="24"/>
        </w:rPr>
        <w:t>:</w:t>
      </w:r>
    </w:p>
    <w:p w:rsidR="009D00B6" w:rsidRPr="008F3582" w:rsidRDefault="009D00B6" w:rsidP="00AB7113">
      <w:pPr>
        <w:pStyle w:val="a3"/>
        <w:numPr>
          <w:ilvl w:val="0"/>
          <w:numId w:val="3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принтер,</w:t>
      </w:r>
    </w:p>
    <w:p w:rsidR="009D00B6" w:rsidRPr="008F3582" w:rsidRDefault="009D00B6" w:rsidP="00AB7113">
      <w:pPr>
        <w:pStyle w:val="a3"/>
        <w:numPr>
          <w:ilvl w:val="0"/>
          <w:numId w:val="3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копировальный аппарат,</w:t>
      </w:r>
    </w:p>
    <w:p w:rsidR="009D00B6" w:rsidRPr="008F3582" w:rsidRDefault="009D00B6" w:rsidP="00AB7113">
      <w:pPr>
        <w:pStyle w:val="a3"/>
        <w:numPr>
          <w:ilvl w:val="0"/>
          <w:numId w:val="3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3582">
        <w:rPr>
          <w:rFonts w:ascii="Times New Roman" w:hAnsi="Times New Roman"/>
          <w:sz w:val="24"/>
          <w:szCs w:val="24"/>
        </w:rPr>
        <w:t>1 сканер.</w:t>
      </w:r>
    </w:p>
    <w:p w:rsidR="009D00B6" w:rsidRPr="00C10829" w:rsidRDefault="009D00B6" w:rsidP="00AB7113">
      <w:pPr>
        <w:pStyle w:val="a3"/>
        <w:numPr>
          <w:ilvl w:val="2"/>
          <w:numId w:val="25"/>
        </w:numPr>
        <w:tabs>
          <w:tab w:val="left" w:pos="1276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t xml:space="preserve">В </w:t>
      </w:r>
      <w:r w:rsidR="00CD26D2">
        <w:rPr>
          <w:rFonts w:ascii="Times New Roman" w:hAnsi="Times New Roman"/>
          <w:sz w:val="24"/>
          <w:szCs w:val="24"/>
        </w:rPr>
        <w:t>структурном подразделении Библиотеки, расположенном в</w:t>
      </w:r>
      <w:r w:rsidRPr="00C10829">
        <w:rPr>
          <w:rFonts w:ascii="Times New Roman" w:hAnsi="Times New Roman"/>
          <w:sz w:val="24"/>
          <w:szCs w:val="24"/>
        </w:rPr>
        <w:t xml:space="preserve"> поселке Азиатский, </w:t>
      </w:r>
      <w:r w:rsidR="00CD26D2">
        <w:rPr>
          <w:rFonts w:ascii="Times New Roman" w:hAnsi="Times New Roman"/>
          <w:sz w:val="24"/>
          <w:szCs w:val="24"/>
        </w:rPr>
        <w:t xml:space="preserve">Кушвинского городского округа, </w:t>
      </w:r>
      <w:r w:rsidRPr="00C10829">
        <w:rPr>
          <w:rFonts w:ascii="Times New Roman" w:hAnsi="Times New Roman"/>
          <w:sz w:val="24"/>
          <w:szCs w:val="24"/>
        </w:rPr>
        <w:t>где нет  развитой структуры связи, необходимо установить спутниковую антенну высокоскорос</w:t>
      </w:r>
      <w:r w:rsidR="006207E5" w:rsidRPr="00C10829">
        <w:rPr>
          <w:rFonts w:ascii="Times New Roman" w:hAnsi="Times New Roman"/>
          <w:sz w:val="24"/>
          <w:szCs w:val="24"/>
        </w:rPr>
        <w:t xml:space="preserve">тного Интернета или приобрести </w:t>
      </w:r>
      <w:r w:rsidRPr="00C10829">
        <w:rPr>
          <w:rFonts w:ascii="Times New Roman" w:hAnsi="Times New Roman"/>
          <w:sz w:val="24"/>
          <w:szCs w:val="24"/>
        </w:rPr>
        <w:t>карту мобильной связи с возможностью её оплаты.</w:t>
      </w:r>
    </w:p>
    <w:p w:rsidR="009D00B6" w:rsidRPr="000545F6" w:rsidRDefault="009D00B6" w:rsidP="00AB7113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0B6" w:rsidRPr="008F3582" w:rsidRDefault="009D00B6" w:rsidP="00AB7113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F3582">
        <w:rPr>
          <w:rFonts w:ascii="Times New Roman" w:hAnsi="Times New Roman"/>
          <w:b/>
          <w:sz w:val="24"/>
          <w:szCs w:val="24"/>
        </w:rPr>
        <w:t>Организация обслуживания пользователей</w:t>
      </w:r>
    </w:p>
    <w:p w:rsidR="009D00B6" w:rsidRPr="000545F6" w:rsidRDefault="009D00B6" w:rsidP="00AB7113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B6" w:rsidRPr="00C10829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t>Организация обслуживания пользователей ЦОД осуществляется в соответствии с</w:t>
      </w:r>
      <w:r w:rsidR="008F3582" w:rsidRPr="00C10829">
        <w:rPr>
          <w:rFonts w:ascii="Times New Roman" w:hAnsi="Times New Roman"/>
          <w:sz w:val="24"/>
          <w:szCs w:val="24"/>
        </w:rPr>
        <w:t xml:space="preserve"> </w:t>
      </w:r>
      <w:r w:rsidRPr="00C10829">
        <w:rPr>
          <w:rFonts w:ascii="Times New Roman" w:hAnsi="Times New Roman"/>
          <w:sz w:val="24"/>
          <w:szCs w:val="24"/>
        </w:rPr>
        <w:t>традиционными библиотечными технологиями.</w:t>
      </w:r>
    </w:p>
    <w:p w:rsidR="009D00B6" w:rsidRPr="00C10829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t xml:space="preserve">Регистрация пользователей осуществляется в регистрационной форме </w:t>
      </w:r>
    </w:p>
    <w:p w:rsidR="009D00B6" w:rsidRPr="000545F6" w:rsidRDefault="009D00B6" w:rsidP="00C10829">
      <w:pPr>
        <w:spacing w:after="0"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D00B6" w:rsidRPr="000545F6" w:rsidRDefault="00AB7113" w:rsidP="005E361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для допуска к работам </w:t>
      </w:r>
      <w:r w:rsidRPr="000545F6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0545F6">
        <w:rPr>
          <w:rFonts w:ascii="Times New Roman" w:hAnsi="Times New Roman" w:cs="Times New Roman"/>
          <w:b/>
          <w:sz w:val="24"/>
          <w:szCs w:val="24"/>
        </w:rPr>
        <w:t>ентре общественного доступа</w:t>
      </w:r>
    </w:p>
    <w:p w:rsidR="009D00B6" w:rsidRPr="000545F6" w:rsidRDefault="00764C6D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1. </w:t>
      </w:r>
      <w:r w:rsidR="009D00B6" w:rsidRPr="000545F6">
        <w:rPr>
          <w:rFonts w:ascii="Times New Roman" w:hAnsi="Times New Roman" w:cs="Times New Roman"/>
          <w:color w:val="auto"/>
        </w:rPr>
        <w:t>ФИО_________________</w:t>
      </w:r>
      <w:r w:rsidR="005E3616">
        <w:rPr>
          <w:rFonts w:ascii="Times New Roman" w:hAnsi="Times New Roman" w:cs="Times New Roman"/>
          <w:color w:val="auto"/>
        </w:rPr>
        <w:t>_______________________</w:t>
      </w:r>
      <w:r w:rsidR="009D00B6" w:rsidRPr="000545F6">
        <w:rPr>
          <w:rFonts w:ascii="Times New Roman" w:hAnsi="Times New Roman" w:cs="Times New Roman"/>
          <w:color w:val="auto"/>
        </w:rPr>
        <w:t>_____________________________</w:t>
      </w:r>
    </w:p>
    <w:p w:rsidR="009D00B6" w:rsidRPr="000545F6" w:rsidRDefault="00764C6D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2. </w:t>
      </w:r>
      <w:r w:rsidR="009D00B6" w:rsidRPr="000545F6">
        <w:rPr>
          <w:rFonts w:ascii="Times New Roman" w:hAnsi="Times New Roman" w:cs="Times New Roman"/>
          <w:color w:val="auto"/>
        </w:rPr>
        <w:t>Адрес _________</w:t>
      </w:r>
      <w:r w:rsidR="005E3616">
        <w:rPr>
          <w:rFonts w:ascii="Times New Roman" w:hAnsi="Times New Roman" w:cs="Times New Roman"/>
          <w:color w:val="auto"/>
        </w:rPr>
        <w:t>______________________</w:t>
      </w:r>
      <w:r w:rsidR="009D00B6" w:rsidRPr="000545F6">
        <w:rPr>
          <w:rFonts w:ascii="Times New Roman" w:hAnsi="Times New Roman" w:cs="Times New Roman"/>
          <w:color w:val="auto"/>
        </w:rPr>
        <w:t>____________________________________</w:t>
      </w:r>
    </w:p>
    <w:p w:rsidR="009D00B6" w:rsidRPr="000545F6" w:rsidRDefault="00764C6D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3. </w:t>
      </w:r>
      <w:r w:rsidR="009D00B6" w:rsidRPr="000545F6">
        <w:rPr>
          <w:rFonts w:ascii="Times New Roman" w:hAnsi="Times New Roman" w:cs="Times New Roman"/>
          <w:color w:val="auto"/>
        </w:rPr>
        <w:t>Контактный телефон_________________________________</w:t>
      </w:r>
    </w:p>
    <w:p w:rsidR="005E3616" w:rsidRDefault="00764C6D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4. </w:t>
      </w:r>
      <w:r w:rsidR="009D00B6" w:rsidRPr="000545F6">
        <w:rPr>
          <w:rFonts w:ascii="Times New Roman" w:hAnsi="Times New Roman" w:cs="Times New Roman"/>
          <w:color w:val="auto"/>
        </w:rPr>
        <w:t>Категория</w:t>
      </w:r>
      <w:r w:rsidR="005E3616" w:rsidRPr="005E361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 w:rsidR="005E3616">
        <w:rPr>
          <w:rFonts w:ascii="Times New Roman" w:hAnsi="Times New Roman" w:cs="Times New Roman"/>
          <w:iCs/>
          <w:color w:val="auto"/>
          <w:sz w:val="20"/>
          <w:szCs w:val="20"/>
        </w:rPr>
        <w:t>(</w:t>
      </w:r>
      <w:r w:rsidR="005E3616" w:rsidRPr="005E3616">
        <w:rPr>
          <w:rFonts w:ascii="Times New Roman" w:hAnsi="Times New Roman" w:cs="Times New Roman"/>
          <w:iCs/>
          <w:color w:val="auto"/>
        </w:rPr>
        <w:t>учащийся школы, студент, специалист, пенсионер, другая</w:t>
      </w:r>
      <w:r w:rsidR="005E3616">
        <w:rPr>
          <w:rFonts w:ascii="Times New Roman" w:hAnsi="Times New Roman" w:cs="Times New Roman"/>
          <w:iCs/>
          <w:color w:val="auto"/>
        </w:rPr>
        <w:t xml:space="preserve">) </w:t>
      </w:r>
      <w:r w:rsidR="009D00B6" w:rsidRPr="000545F6">
        <w:rPr>
          <w:rFonts w:ascii="Times New Roman" w:hAnsi="Times New Roman" w:cs="Times New Roman"/>
          <w:color w:val="auto"/>
        </w:rPr>
        <w:t>____________</w:t>
      </w:r>
      <w:r w:rsidR="009D00B6" w:rsidRPr="000545F6">
        <w:rPr>
          <w:rFonts w:ascii="Times New Roman" w:hAnsi="Times New Roman" w:cs="Times New Roman"/>
          <w:color w:val="auto"/>
        </w:rPr>
        <w:tab/>
      </w:r>
    </w:p>
    <w:p w:rsidR="005E3616" w:rsidRDefault="009D00B6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С правилами работы в Центре общественного доступа ознакомлен</w:t>
      </w:r>
      <w:r w:rsidR="005E3616">
        <w:rPr>
          <w:rFonts w:ascii="Times New Roman" w:hAnsi="Times New Roman" w:cs="Times New Roman"/>
          <w:color w:val="auto"/>
        </w:rPr>
        <w:t xml:space="preserve">  </w:t>
      </w:r>
      <w:r w:rsidRPr="000545F6">
        <w:rPr>
          <w:rFonts w:ascii="Times New Roman" w:hAnsi="Times New Roman" w:cs="Times New Roman"/>
          <w:color w:val="auto"/>
        </w:rPr>
        <w:t xml:space="preserve">________________ </w:t>
      </w:r>
    </w:p>
    <w:p w:rsidR="009D00B6" w:rsidRPr="005E3616" w:rsidRDefault="005E3616" w:rsidP="005E3616">
      <w:pPr>
        <w:pStyle w:val="ac"/>
        <w:spacing w:line="240" w:lineRule="atLeast"/>
        <w:ind w:left="7080" w:firstLine="708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</w:t>
      </w:r>
      <w:r w:rsidR="009D00B6" w:rsidRPr="005E3616">
        <w:rPr>
          <w:rFonts w:ascii="Times New Roman" w:hAnsi="Times New Roman" w:cs="Times New Roman"/>
          <w:color w:val="auto"/>
          <w:vertAlign w:val="superscript"/>
        </w:rPr>
        <w:t>(подпись, ФИО)</w:t>
      </w:r>
    </w:p>
    <w:p w:rsidR="009D00B6" w:rsidRPr="000545F6" w:rsidRDefault="009D00B6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Навыки работы на компьютере оцениваю:</w:t>
      </w:r>
    </w:p>
    <w:tbl>
      <w:tblPr>
        <w:tblpPr w:leftFromText="180" w:rightFromText="180" w:vertAnchor="text" w:horzAnchor="margin" w:tblpY="7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977"/>
        <w:gridCol w:w="3402"/>
      </w:tblGrid>
      <w:tr w:rsidR="009D00B6" w:rsidRPr="000545F6" w:rsidTr="005E36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профессионал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AB7113">
            <w:pPr>
              <w:pStyle w:val="ac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на уровне любителя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не владею</w:t>
            </w:r>
          </w:p>
        </w:tc>
      </w:tr>
      <w:tr w:rsidR="009D00B6" w:rsidRPr="000545F6" w:rsidTr="005E36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9D00B6" w:rsidRPr="005E3616" w:rsidRDefault="009D00B6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i/>
          <w:color w:val="auto"/>
        </w:rPr>
      </w:pPr>
      <w:r w:rsidRPr="005E3616">
        <w:rPr>
          <w:rFonts w:ascii="Times New Roman" w:hAnsi="Times New Roman" w:cs="Times New Roman"/>
          <w:i/>
          <w:iCs/>
          <w:color w:val="auto"/>
        </w:rPr>
        <w:t>Поля, заполняемые сотрудником Центра общественного доступа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40"/>
        <w:gridCol w:w="5821"/>
      </w:tblGrid>
      <w:tr w:rsidR="009D00B6" w:rsidRPr="000545F6" w:rsidTr="005E36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время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F6">
              <w:rPr>
                <w:rFonts w:ascii="Times New Roman" w:hAnsi="Times New Roman" w:cs="Times New Roman"/>
                <w:color w:val="auto"/>
              </w:rPr>
              <w:t>ресурс</w:t>
            </w:r>
          </w:p>
        </w:tc>
      </w:tr>
      <w:tr w:rsidR="009D00B6" w:rsidRPr="000545F6" w:rsidTr="005E36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00B6" w:rsidRPr="000545F6" w:rsidTr="005E36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545F6" w:rsidRDefault="009D00B6" w:rsidP="00C10829">
            <w:pPr>
              <w:pStyle w:val="ac"/>
              <w:spacing w:line="240" w:lineRule="atLeast"/>
              <w:ind w:firstLine="56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E3616" w:rsidRDefault="005E3616" w:rsidP="00C10829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</w:p>
    <w:p w:rsidR="00C10829" w:rsidRDefault="009D00B6" w:rsidP="007510A2">
      <w:pPr>
        <w:pStyle w:val="ac"/>
        <w:spacing w:line="240" w:lineRule="atLeast"/>
        <w:ind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>Дата заполнения регистрационной карточки________________</w:t>
      </w:r>
    </w:p>
    <w:p w:rsidR="009D00B6" w:rsidRDefault="009D00B6" w:rsidP="00AB7113">
      <w:pPr>
        <w:pStyle w:val="ac"/>
        <w:numPr>
          <w:ilvl w:val="1"/>
          <w:numId w:val="25"/>
        </w:numPr>
        <w:tabs>
          <w:tab w:val="left" w:pos="993"/>
        </w:tabs>
        <w:spacing w:line="240" w:lineRule="atLeast"/>
        <w:ind w:left="0" w:firstLine="567"/>
        <w:rPr>
          <w:rFonts w:ascii="Times New Roman" w:hAnsi="Times New Roman" w:cs="Times New Roman"/>
          <w:color w:val="auto"/>
        </w:rPr>
      </w:pPr>
      <w:r w:rsidRPr="000545F6">
        <w:rPr>
          <w:rFonts w:ascii="Times New Roman" w:hAnsi="Times New Roman" w:cs="Times New Roman"/>
          <w:color w:val="auto"/>
        </w:rPr>
        <w:t xml:space="preserve">Правила пользования ЦОД определяются Правилами пользования библиотекой. </w:t>
      </w:r>
    </w:p>
    <w:p w:rsidR="005E3616" w:rsidRPr="000545F6" w:rsidRDefault="005E3616" w:rsidP="005E3616">
      <w:pPr>
        <w:pStyle w:val="ac"/>
        <w:tabs>
          <w:tab w:val="left" w:pos="993"/>
        </w:tabs>
        <w:spacing w:line="240" w:lineRule="atLeast"/>
        <w:ind w:left="567"/>
        <w:rPr>
          <w:rFonts w:ascii="Times New Roman" w:hAnsi="Times New Roman" w:cs="Times New Roman"/>
          <w:color w:val="auto"/>
        </w:rPr>
      </w:pPr>
    </w:p>
    <w:p w:rsidR="009D00B6" w:rsidRPr="00C10829" w:rsidRDefault="007510A2" w:rsidP="00AB7113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Учет </w:t>
      </w:r>
      <w:r w:rsidR="009D00B6" w:rsidRPr="00C10829">
        <w:rPr>
          <w:rFonts w:ascii="Times New Roman" w:hAnsi="Times New Roman"/>
          <w:b/>
          <w:sz w:val="24"/>
          <w:szCs w:val="24"/>
        </w:rPr>
        <w:t>и отчетность</w:t>
      </w:r>
    </w:p>
    <w:p w:rsidR="009D00B6" w:rsidRPr="000545F6" w:rsidRDefault="009D00B6" w:rsidP="00C10829">
      <w:pPr>
        <w:spacing w:after="0"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10829" w:rsidRPr="00C10829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t>Учет пользователей ЦОД, посещений, обращений, запросов справочно-информационного обслуживания  осуществляется на основании ГОСТ 7.20-2000.</w:t>
      </w:r>
    </w:p>
    <w:p w:rsidR="00C10829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lastRenderedPageBreak/>
        <w:t>Ежегодно отчет по установленной форме направляется вместе с информационными</w:t>
      </w:r>
      <w:r w:rsidR="00C10829" w:rsidRPr="00C10829">
        <w:rPr>
          <w:rFonts w:ascii="Times New Roman" w:hAnsi="Times New Roman"/>
          <w:sz w:val="24"/>
          <w:szCs w:val="24"/>
        </w:rPr>
        <w:t xml:space="preserve"> </w:t>
      </w:r>
      <w:r w:rsidRPr="00C10829">
        <w:rPr>
          <w:rFonts w:ascii="Times New Roman" w:hAnsi="Times New Roman"/>
          <w:sz w:val="24"/>
          <w:szCs w:val="24"/>
        </w:rPr>
        <w:t xml:space="preserve">и статистическими отчетами в  Министерство  информационных </w:t>
      </w:r>
      <w:r w:rsidR="00C10829" w:rsidRPr="00C10829">
        <w:rPr>
          <w:rFonts w:ascii="Times New Roman" w:hAnsi="Times New Roman"/>
          <w:sz w:val="24"/>
          <w:szCs w:val="24"/>
        </w:rPr>
        <w:t>технологий</w:t>
      </w:r>
      <w:r w:rsidRPr="00C10829">
        <w:rPr>
          <w:rFonts w:ascii="Times New Roman" w:hAnsi="Times New Roman"/>
          <w:sz w:val="24"/>
          <w:szCs w:val="24"/>
        </w:rPr>
        <w:t xml:space="preserve"> и связи Свердловской области  (либо  в Министерство культуры </w:t>
      </w:r>
      <w:r w:rsidR="00C10829" w:rsidRPr="00C10829">
        <w:rPr>
          <w:rFonts w:ascii="Times New Roman" w:hAnsi="Times New Roman"/>
          <w:sz w:val="24"/>
          <w:szCs w:val="24"/>
        </w:rPr>
        <w:t>С</w:t>
      </w:r>
      <w:r w:rsidRPr="00C10829">
        <w:rPr>
          <w:rFonts w:ascii="Times New Roman" w:hAnsi="Times New Roman"/>
          <w:sz w:val="24"/>
          <w:szCs w:val="24"/>
        </w:rPr>
        <w:t>вердловской области).</w:t>
      </w:r>
    </w:p>
    <w:p w:rsidR="009D00B6" w:rsidRPr="00C10829" w:rsidRDefault="009D00B6" w:rsidP="00AB7113">
      <w:pPr>
        <w:pStyle w:val="a3"/>
        <w:numPr>
          <w:ilvl w:val="1"/>
          <w:numId w:val="25"/>
        </w:numPr>
        <w:tabs>
          <w:tab w:val="left" w:pos="993"/>
        </w:tabs>
        <w:spacing w:after="0" w:line="240" w:lineRule="atLeast"/>
        <w:ind w:left="0" w:firstLine="567"/>
        <w:rPr>
          <w:rFonts w:ascii="Times New Roman" w:hAnsi="Times New Roman"/>
          <w:sz w:val="24"/>
          <w:szCs w:val="24"/>
        </w:rPr>
      </w:pPr>
      <w:r w:rsidRPr="00C10829">
        <w:rPr>
          <w:rFonts w:ascii="Times New Roman" w:hAnsi="Times New Roman"/>
          <w:sz w:val="24"/>
          <w:szCs w:val="24"/>
        </w:rPr>
        <w:t>Форма отчета</w:t>
      </w:r>
    </w:p>
    <w:p w:rsidR="009D00B6" w:rsidRPr="000545F6" w:rsidRDefault="009D00B6" w:rsidP="00606A81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0545F6">
        <w:rPr>
          <w:rFonts w:ascii="Times New Roman" w:hAnsi="Times New Roman" w:cs="Times New Roman"/>
          <w:sz w:val="24"/>
          <w:szCs w:val="24"/>
        </w:rPr>
        <w:tab/>
      </w:r>
      <w:r w:rsidRPr="000545F6">
        <w:rPr>
          <w:rFonts w:ascii="Times New Roman" w:hAnsi="Times New Roman" w:cs="Times New Roman"/>
          <w:sz w:val="24"/>
          <w:szCs w:val="24"/>
        </w:rPr>
        <w:tab/>
      </w:r>
      <w:r w:rsidRPr="000545F6">
        <w:rPr>
          <w:rFonts w:ascii="Times New Roman" w:hAnsi="Times New Roman" w:cs="Times New Roman"/>
          <w:sz w:val="24"/>
          <w:szCs w:val="24"/>
        </w:rPr>
        <w:tab/>
      </w:r>
    </w:p>
    <w:p w:rsidR="009D00B6" w:rsidRPr="00C10829" w:rsidRDefault="009D00B6" w:rsidP="00606A81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29">
        <w:rPr>
          <w:rFonts w:ascii="Times New Roman" w:hAnsi="Times New Roman" w:cs="Times New Roman"/>
          <w:b/>
          <w:sz w:val="24"/>
          <w:szCs w:val="24"/>
        </w:rPr>
        <w:t>Отчет о деятельности ЦОД, работающего в структуре ____</w:t>
      </w:r>
      <w:r w:rsidR="00C108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 w:rsidRPr="00C10829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9D00B6" w:rsidRPr="00C10829" w:rsidRDefault="009D00B6" w:rsidP="00606A81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29">
        <w:rPr>
          <w:rFonts w:ascii="Times New Roman" w:hAnsi="Times New Roman" w:cs="Times New Roman"/>
          <w:b/>
          <w:sz w:val="24"/>
          <w:szCs w:val="24"/>
        </w:rPr>
        <w:t>за период_____________</w:t>
      </w:r>
    </w:p>
    <w:p w:rsidR="009D00B6" w:rsidRPr="000545F6" w:rsidRDefault="009D00B6" w:rsidP="00606A81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9D00B6" w:rsidRDefault="009D00B6" w:rsidP="007510A2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10A2">
        <w:rPr>
          <w:rFonts w:ascii="Times New Roman" w:hAnsi="Times New Roman" w:cs="Times New Roman"/>
          <w:b/>
          <w:sz w:val="24"/>
          <w:szCs w:val="24"/>
        </w:rPr>
        <w:t>Пользователи ЦОД</w:t>
      </w:r>
    </w:p>
    <w:p w:rsidR="007510A2" w:rsidRPr="007510A2" w:rsidRDefault="007510A2" w:rsidP="007510A2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085"/>
        <w:gridCol w:w="1467"/>
        <w:gridCol w:w="1276"/>
        <w:gridCol w:w="914"/>
        <w:gridCol w:w="1212"/>
        <w:gridCol w:w="793"/>
        <w:gridCol w:w="1899"/>
      </w:tblGrid>
      <w:tr w:rsidR="00C10829" w:rsidRPr="00C10829" w:rsidTr="00AB7113">
        <w:tc>
          <w:tcPr>
            <w:tcW w:w="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Зарегистрировано пользователей (чел.)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Число посещений 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Мероприятий ЦОД</w:t>
            </w:r>
          </w:p>
        </w:tc>
      </w:tr>
      <w:tr w:rsidR="00C10829" w:rsidRPr="00C10829" w:rsidTr="005E3616">
        <w:trPr>
          <w:cantSplit/>
          <w:trHeight w:val="9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чащиеся школ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туденты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пециалисты (работающие)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пенсионеры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C108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829" w:rsidRPr="00C10829" w:rsidRDefault="00C10829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 xml:space="preserve">Отдельно по формам (курсов, семинаров, </w:t>
            </w:r>
            <w:r w:rsidR="00AB71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ней информации и т.п.)</w:t>
            </w:r>
          </w:p>
        </w:tc>
      </w:tr>
    </w:tbl>
    <w:p w:rsidR="009D00B6" w:rsidRPr="000545F6" w:rsidRDefault="009D00B6" w:rsidP="00606A8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00B6" w:rsidRDefault="009D00B6" w:rsidP="00606A81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Обращения ЦОД</w:t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737"/>
        <w:gridCol w:w="1938"/>
        <w:gridCol w:w="1999"/>
        <w:gridCol w:w="1271"/>
      </w:tblGrid>
      <w:tr w:rsidR="009D00B6" w:rsidRPr="00C10829" w:rsidTr="00AB7113">
        <w:tc>
          <w:tcPr>
            <w:tcW w:w="2802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Обращение</w:t>
            </w:r>
          </w:p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непосредственно в </w:t>
            </w:r>
            <w:r w:rsidR="00AB7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</w:t>
            </w: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телефону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сайт библиотеки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электронной почте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D00B6" w:rsidRPr="00C10829" w:rsidRDefault="009D00B6" w:rsidP="00AB7113">
            <w:pPr>
              <w:tabs>
                <w:tab w:val="left" w:pos="1305"/>
                <w:tab w:val="left" w:pos="1350"/>
              </w:tabs>
              <w:spacing w:after="0" w:line="240" w:lineRule="atLeast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9D00B6" w:rsidRPr="00C10829" w:rsidTr="00AB7113">
        <w:trPr>
          <w:trHeight w:val="308"/>
        </w:trPr>
        <w:tc>
          <w:tcPr>
            <w:tcW w:w="2802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D00B6" w:rsidRPr="000545F6" w:rsidRDefault="009D00B6" w:rsidP="00606A81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00B6" w:rsidRPr="007510A2" w:rsidRDefault="009D00B6" w:rsidP="00606A81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Посещения ЦОД</w:t>
      </w:r>
      <w:r w:rsidRPr="000545F6">
        <w:rPr>
          <w:rFonts w:ascii="Times New Roman" w:hAnsi="Times New Roman" w:cs="Times New Roman"/>
          <w:sz w:val="24"/>
          <w:szCs w:val="24"/>
        </w:rPr>
        <w:tab/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1955"/>
        <w:gridCol w:w="1748"/>
        <w:gridCol w:w="1861"/>
        <w:gridCol w:w="1558"/>
        <w:gridCol w:w="1450"/>
      </w:tblGrid>
      <w:tr w:rsidR="009D00B6" w:rsidRPr="00C10829" w:rsidTr="00AB7113">
        <w:tc>
          <w:tcPr>
            <w:tcW w:w="2133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Специалисты</w:t>
            </w:r>
          </w:p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(работающие)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Учащиеся/</w:t>
            </w:r>
          </w:p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Пенсионеры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9D00B6" w:rsidRPr="00C10829" w:rsidTr="002B2F28">
        <w:tc>
          <w:tcPr>
            <w:tcW w:w="2133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38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05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460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D00B6" w:rsidRPr="000545F6" w:rsidRDefault="009D00B6" w:rsidP="00606A8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00B6" w:rsidRDefault="009D00B6" w:rsidP="00606A81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Использование ресурсов ЦОД</w:t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559"/>
      </w:tblGrid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информационного ресурса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B6" w:rsidRPr="00C10829" w:rsidRDefault="009D00B6" w:rsidP="00AB71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</w:t>
            </w:r>
          </w:p>
        </w:tc>
      </w:tr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Портал гос</w:t>
            </w:r>
            <w:r w:rsidR="00AB7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Федеральные, областные, муниципальные информационные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AB711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Справочно-правовые системы (Консультант</w:t>
            </w:r>
            <w:r w:rsidR="00AB7113">
              <w:rPr>
                <w:rFonts w:ascii="Times New Roman" w:hAnsi="Times New Roman" w:cs="Times New Roman"/>
                <w:sz w:val="20"/>
                <w:szCs w:val="20"/>
              </w:rPr>
              <w:t>Плюс</w:t>
            </w: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Каталог оцифрованных копий документов областных и муниципальных библиотек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B6" w:rsidRPr="00C10829" w:rsidTr="00AB7113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Другие ресурсы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C10829" w:rsidRDefault="009D00B6" w:rsidP="00606A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0B6" w:rsidRPr="000545F6" w:rsidRDefault="009D00B6" w:rsidP="00606A8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00B6" w:rsidRDefault="009D00B6" w:rsidP="00606A81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Мероприятия ЦОД / Уроки компьютерной грамотности</w:t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410"/>
        <w:gridCol w:w="1290"/>
        <w:gridCol w:w="1290"/>
        <w:gridCol w:w="2440"/>
        <w:gridCol w:w="1681"/>
      </w:tblGrid>
      <w:tr w:rsidR="009D00B6" w:rsidRPr="00C10829" w:rsidTr="00AB7113">
        <w:tc>
          <w:tcPr>
            <w:tcW w:w="1778" w:type="dxa"/>
            <w:vMerge w:val="restart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уроков</w:t>
            </w:r>
          </w:p>
        </w:tc>
        <w:tc>
          <w:tcPr>
            <w:tcW w:w="6430" w:type="dxa"/>
            <w:gridSpan w:val="4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обученных</w:t>
            </w:r>
          </w:p>
        </w:tc>
      </w:tr>
      <w:tr w:rsidR="009D00B6" w:rsidRPr="00C10829" w:rsidTr="00AB7113">
        <w:tc>
          <w:tcPr>
            <w:tcW w:w="1778" w:type="dxa"/>
            <w:vMerge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shd w:val="clear" w:color="auto" w:fill="auto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этап</w:t>
            </w:r>
          </w:p>
        </w:tc>
        <w:tc>
          <w:tcPr>
            <w:tcW w:w="1290" w:type="dxa"/>
            <w:shd w:val="clear" w:color="auto" w:fill="auto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этап</w:t>
            </w:r>
          </w:p>
        </w:tc>
        <w:tc>
          <w:tcPr>
            <w:tcW w:w="1290" w:type="dxa"/>
            <w:shd w:val="clear" w:color="auto" w:fill="auto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III этап</w:t>
            </w:r>
          </w:p>
        </w:tc>
        <w:tc>
          <w:tcPr>
            <w:tcW w:w="2440" w:type="dxa"/>
            <w:shd w:val="clear" w:color="auto" w:fill="auto"/>
          </w:tcPr>
          <w:p w:rsidR="009D00B6" w:rsidRPr="00C10829" w:rsidRDefault="009D00B6" w:rsidP="00AB7113">
            <w:pPr>
              <w:spacing w:after="0" w:line="240" w:lineRule="atLeast"/>
              <w:ind w:righ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консультации</w:t>
            </w:r>
          </w:p>
        </w:tc>
        <w:tc>
          <w:tcPr>
            <w:tcW w:w="1681" w:type="dxa"/>
            <w:vMerge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00B6" w:rsidRPr="00C10829" w:rsidTr="005E3616">
        <w:trPr>
          <w:trHeight w:val="86"/>
        </w:trPr>
        <w:tc>
          <w:tcPr>
            <w:tcW w:w="1778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0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0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440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81" w:type="dxa"/>
            <w:shd w:val="clear" w:color="auto" w:fill="auto"/>
          </w:tcPr>
          <w:p w:rsidR="009D00B6" w:rsidRPr="00C10829" w:rsidRDefault="009D00B6" w:rsidP="00606A81">
            <w:pPr>
              <w:spacing w:after="0" w:line="240" w:lineRule="atLeast"/>
              <w:ind w:right="36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B7113" w:rsidRDefault="00AB7113" w:rsidP="00AB7113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00B6" w:rsidRDefault="009D00B6" w:rsidP="00606A81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5F6">
        <w:rPr>
          <w:rFonts w:ascii="Times New Roman" w:hAnsi="Times New Roman" w:cs="Times New Roman"/>
          <w:b/>
          <w:sz w:val="24"/>
          <w:szCs w:val="24"/>
        </w:rPr>
        <w:t>Дополнительные услуги</w:t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"/>
        <w:gridCol w:w="1719"/>
        <w:gridCol w:w="1761"/>
        <w:gridCol w:w="1642"/>
        <w:gridCol w:w="1113"/>
        <w:gridCol w:w="1647"/>
        <w:gridCol w:w="965"/>
      </w:tblGrid>
      <w:tr w:rsidR="009D00B6" w:rsidRPr="00C10829" w:rsidTr="00AB7113">
        <w:trPr>
          <w:cantSplit/>
          <w:trHeight w:val="1134"/>
        </w:trPr>
        <w:tc>
          <w:tcPr>
            <w:tcW w:w="1815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Копирование, распечатка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Сканирование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Запись информации на электронные носители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Набор текста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D00B6" w:rsidRPr="00C10829" w:rsidRDefault="009D00B6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082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AB7113" w:rsidRPr="00C10829" w:rsidTr="00AB7113">
        <w:trPr>
          <w:cantSplit/>
          <w:trHeight w:val="273"/>
        </w:trPr>
        <w:tc>
          <w:tcPr>
            <w:tcW w:w="1815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B7113" w:rsidRPr="00C10829" w:rsidRDefault="00AB7113" w:rsidP="00AB7113">
            <w:pPr>
              <w:spacing w:after="0" w:line="240" w:lineRule="atLeast"/>
              <w:ind w:left="-64" w:right="-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E3616" w:rsidRDefault="005E3616" w:rsidP="00606A8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E3616" w:rsidRPr="000545F6" w:rsidRDefault="005E3616" w:rsidP="00606A8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00B6" w:rsidRPr="007510A2" w:rsidRDefault="009D00B6" w:rsidP="007510A2">
      <w:pPr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510A2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7510A2" w:rsidRPr="000545F6" w:rsidRDefault="007510A2" w:rsidP="007510A2">
      <w:pPr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tblInd w:w="103" w:type="dxa"/>
        <w:tblLayout w:type="fixed"/>
        <w:tblLook w:val="0000"/>
      </w:tblPr>
      <w:tblGrid>
        <w:gridCol w:w="503"/>
        <w:gridCol w:w="3897"/>
        <w:gridCol w:w="1843"/>
        <w:gridCol w:w="1417"/>
        <w:gridCol w:w="1237"/>
        <w:gridCol w:w="996"/>
      </w:tblGrid>
      <w:tr w:rsidR="009D00B6" w:rsidRPr="00C10829" w:rsidTr="005E3616">
        <w:trPr>
          <w:trHeight w:val="1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</w:tr>
      <w:tr w:rsidR="009D00B6" w:rsidRPr="00C10829" w:rsidTr="005E3616">
        <w:trPr>
          <w:trHeight w:val="76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Кол-во компьютеров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Кол-во принтеров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0B6" w:rsidRPr="00C10829" w:rsidRDefault="009D00B6" w:rsidP="00070E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Наличие сканера</w:t>
            </w:r>
          </w:p>
        </w:tc>
      </w:tr>
      <w:tr w:rsidR="009D00B6" w:rsidRPr="00C10829" w:rsidTr="005E3616">
        <w:trPr>
          <w:trHeight w:val="5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библиотека.</w:t>
            </w:r>
          </w:p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Отдел автоматизированных информационных технологий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 xml:space="preserve">г.Кушва, </w:t>
            </w:r>
          </w:p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ул. Фадеевых,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00B6" w:rsidRPr="00C10829" w:rsidTr="005E3616">
        <w:trPr>
          <w:trHeight w:val="5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 xml:space="preserve">г.Кушва, </w:t>
            </w:r>
          </w:p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ул. Линейная,19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00B6" w:rsidRPr="00C10829" w:rsidTr="005E3616">
        <w:trPr>
          <w:trHeight w:val="4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Баранчинская поселковая библиотека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 xml:space="preserve">п.Баранчинский, </w:t>
            </w:r>
          </w:p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ул. Революции,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00B6" w:rsidRPr="00C10829" w:rsidTr="005E3616">
        <w:trPr>
          <w:trHeight w:val="39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Азиатская поселковая библиотека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 xml:space="preserve">Ст.Азиатская, </w:t>
            </w:r>
          </w:p>
          <w:p w:rsidR="009D00B6" w:rsidRPr="00C10829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ул. Кушвинская,50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B6" w:rsidRPr="00C10829" w:rsidRDefault="009D00B6" w:rsidP="00070EB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0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70EB7" w:rsidRDefault="00070EB7" w:rsidP="00606A8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070EB7" w:rsidSect="00AB711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D26D2" w:rsidRDefault="00CD26D2" w:rsidP="00CD26D2">
      <w:pPr>
        <w:spacing w:after="0" w:line="240" w:lineRule="atLeas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D26D2" w:rsidRPr="00CE55EE" w:rsidRDefault="00CD26D2" w:rsidP="00CD26D2">
      <w:pPr>
        <w:adjustRightInd w:val="0"/>
        <w:spacing w:after="0" w:line="240" w:lineRule="atLeast"/>
        <w:ind w:right="-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Pr="00CE55EE">
        <w:rPr>
          <w:rFonts w:ascii="Times New Roman" w:hAnsi="Times New Roman" w:cs="Times New Roman"/>
          <w:bCs/>
        </w:rPr>
        <w:t xml:space="preserve">Приложение № </w:t>
      </w:r>
      <w:r>
        <w:rPr>
          <w:rFonts w:ascii="Times New Roman" w:hAnsi="Times New Roman" w:cs="Times New Roman"/>
          <w:bCs/>
        </w:rPr>
        <w:t>3</w:t>
      </w:r>
    </w:p>
    <w:p w:rsidR="00CD26D2" w:rsidRDefault="00CD26D2" w:rsidP="00CD26D2">
      <w:pPr>
        <w:pStyle w:val="22"/>
        <w:shd w:val="clear" w:color="auto" w:fill="auto"/>
        <w:spacing w:after="0" w:line="240" w:lineRule="atLeast"/>
        <w:jc w:val="left"/>
        <w:rPr>
          <w:b w:val="0"/>
          <w:sz w:val="24"/>
          <w:szCs w:val="24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</w:t>
      </w:r>
      <w:r w:rsidRPr="00CD26D2">
        <w:rPr>
          <w:b w:val="0"/>
          <w:bCs w:val="0"/>
        </w:rPr>
        <w:t>к</w:t>
      </w:r>
      <w:r w:rsidRPr="00353825">
        <w:rPr>
          <w:b w:val="0"/>
          <w:bCs w:val="0"/>
          <w:sz w:val="24"/>
          <w:szCs w:val="24"/>
        </w:rPr>
        <w:t xml:space="preserve"> Положению</w:t>
      </w:r>
      <w:r>
        <w:rPr>
          <w:b w:val="0"/>
          <w:bCs w:val="0"/>
          <w:sz w:val="24"/>
          <w:szCs w:val="24"/>
        </w:rPr>
        <w:t xml:space="preserve"> </w:t>
      </w:r>
      <w:r w:rsidRPr="00353825">
        <w:rPr>
          <w:b w:val="0"/>
          <w:sz w:val="24"/>
          <w:szCs w:val="24"/>
        </w:rPr>
        <w:t xml:space="preserve">«О </w:t>
      </w:r>
      <w:r>
        <w:rPr>
          <w:b w:val="0"/>
          <w:sz w:val="24"/>
          <w:szCs w:val="24"/>
        </w:rPr>
        <w:t>Центре общественного доступа</w:t>
      </w:r>
    </w:p>
    <w:p w:rsidR="00CD26D2" w:rsidRPr="00CD26D2" w:rsidRDefault="00CD26D2" w:rsidP="00CD26D2">
      <w:pPr>
        <w:pStyle w:val="22"/>
        <w:shd w:val="clear" w:color="auto" w:fill="auto"/>
        <w:spacing w:after="0" w:line="240" w:lineRule="atLeast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к социально значимой информации»</w:t>
      </w:r>
    </w:p>
    <w:p w:rsidR="00070EB7" w:rsidRPr="00070EB7" w:rsidRDefault="009D00B6" w:rsidP="00606A81">
      <w:pPr>
        <w:spacing w:after="0" w:line="24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70E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Информация </w:t>
      </w:r>
    </w:p>
    <w:p w:rsidR="009D00B6" w:rsidRPr="00070EB7" w:rsidRDefault="009D00B6" w:rsidP="00606A8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 местонахождении, контактных телефонах</w:t>
      </w:r>
      <w:r w:rsidR="00070EB7" w:rsidRPr="00070E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070E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(телефонах для справок, консультаций), адресах электронной почты </w:t>
      </w:r>
      <w:r w:rsidRPr="00070EB7">
        <w:rPr>
          <w:rFonts w:ascii="Times New Roman" w:hAnsi="Times New Roman" w:cs="Times New Roman"/>
          <w:b/>
          <w:sz w:val="24"/>
          <w:szCs w:val="24"/>
        </w:rPr>
        <w:t xml:space="preserve">Центра общественного доступа </w:t>
      </w:r>
      <w:r w:rsidRPr="00070EB7">
        <w:rPr>
          <w:rFonts w:ascii="Times New Roman" w:hAnsi="Times New Roman" w:cs="Times New Roman"/>
          <w:b/>
          <w:bCs/>
          <w:sz w:val="24"/>
          <w:szCs w:val="24"/>
        </w:rPr>
        <w:t>к социально</w:t>
      </w:r>
      <w:r w:rsidR="0087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EB7">
        <w:rPr>
          <w:rFonts w:ascii="Times New Roman" w:hAnsi="Times New Roman" w:cs="Times New Roman"/>
          <w:b/>
          <w:bCs/>
          <w:sz w:val="24"/>
          <w:szCs w:val="24"/>
        </w:rPr>
        <w:t xml:space="preserve">значимой информации, действующего в структуре </w:t>
      </w:r>
      <w:r w:rsidR="00870E56" w:rsidRP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</w:t>
      </w:r>
      <w:r w:rsid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го</w:t>
      </w:r>
      <w:r w:rsidR="00870E56" w:rsidRP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казённо</w:t>
      </w:r>
      <w:r w:rsid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го</w:t>
      </w:r>
      <w:r w:rsidR="00870E56" w:rsidRP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учреждени</w:t>
      </w:r>
      <w:r w:rsid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я</w:t>
      </w:r>
      <w:r w:rsidR="00870E56" w:rsidRPr="00870E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культуры</w:t>
      </w:r>
      <w:r w:rsidRPr="00070EB7">
        <w:rPr>
          <w:rFonts w:ascii="Times New Roman" w:hAnsi="Times New Roman" w:cs="Times New Roman"/>
          <w:b/>
          <w:bCs/>
          <w:sz w:val="24"/>
          <w:szCs w:val="24"/>
        </w:rPr>
        <w:t xml:space="preserve"> «Библиотечно-информационный центр Кушвинского городского округа»</w:t>
      </w:r>
    </w:p>
    <w:p w:rsidR="009D00B6" w:rsidRPr="00070EB7" w:rsidRDefault="009D00B6" w:rsidP="00606A8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693"/>
        <w:gridCol w:w="3261"/>
        <w:gridCol w:w="2409"/>
        <w:gridCol w:w="2978"/>
        <w:gridCol w:w="2267"/>
      </w:tblGrid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Муниципальное казённое учреждение культуры «Библиотечно-информационный центр Кушвинского городского округа»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Краткое наименование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МКУК «БИЦ КГО»</w:t>
            </w:r>
          </w:p>
        </w:tc>
      </w:tr>
      <w:tr w:rsidR="009D00B6" w:rsidRPr="00070EB7" w:rsidTr="00070EB7">
        <w:trPr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учреждения, предоставляющего муниципальную услугу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Центральная городская библиотека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Отдел автоматизированных информационных технологий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Баранчинская поселковая библиотека №2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Азиатская поселковая библиотека №3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Зайцева Мария Герасимовна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Заведующая отделом Склярова Ольга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Заведующая Семакова Лилия Семоновна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Заведующая Ануфриева Лидия Николаевна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Заведующая Балакина Галия Давлетхановна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Веб-сайт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Блог «Библиокушва.рф»</w:t>
            </w:r>
          </w:p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D00B6" w:rsidRPr="00070EB7">
                <w:rPr>
                  <w:rFonts w:ascii="Times New Roman" w:hAnsi="Times New Roman" w:cs="Times New Roman"/>
                  <w:sz w:val="24"/>
                  <w:szCs w:val="24"/>
                </w:rPr>
                <w:t>http://kushva-lib.blogspot.ru/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Блог «Библиотека» на информационном портале Кушва-онлайн</w:t>
            </w:r>
          </w:p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D00B6" w:rsidRPr="00070EB7">
                <w:rPr>
                  <w:rFonts w:ascii="Times New Roman" w:hAnsi="Times New Roman" w:cs="Times New Roman"/>
                  <w:sz w:val="24"/>
                  <w:szCs w:val="24"/>
                </w:rPr>
                <w:t>http://kushva-online.ru/blog/user/biblioteka/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070EB7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Блог «Баранчинская библиотека» на информационном портале Кушва-онлайн</w:t>
            </w:r>
          </w:p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D00B6" w:rsidRPr="00070E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http://kushva-online.ru/blog/user/barbibl/</w:t>
              </w:r>
            </w:hyperlink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k-lib@rambler.ru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k-lib@rambler.ru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9D00B6" w:rsidRPr="00070E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mkuk-biblioteka2@mail.ru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D00B6" w:rsidRPr="00070E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bibliotekakushva@mail.ru</w:t>
              </w:r>
            </w:hyperlink>
          </w:p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DF2E93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D00B6" w:rsidRPr="00070EB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kinokt@yandex.ru</w:t>
              </w:r>
            </w:hyperlink>
          </w:p>
        </w:tc>
      </w:tr>
      <w:tr w:rsidR="009D00B6" w:rsidRPr="00070EB7" w:rsidTr="00070EB7">
        <w:trPr>
          <w:trHeight w:val="13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624300, Свердловская область, город Кушва, ул.Фадеевых, д.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624300, Свердловская область, город Кушва, ул.Фадеевых, д.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624300, Свердловская область,</w:t>
            </w:r>
          </w:p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г.Кушва,</w:t>
            </w:r>
          </w:p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ул. Линейная,19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624300, Свердловская область п.Баранчинский,</w:t>
            </w:r>
          </w:p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ул. Революции, 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624300, Свердловская область, Ст.Азиатская,</w:t>
            </w:r>
          </w:p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ул. Кушвинская,50</w:t>
            </w:r>
          </w:p>
        </w:tc>
      </w:tr>
      <w:tr w:rsidR="009D00B6" w:rsidRPr="00070EB7" w:rsidTr="00070E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(34344) 2-52-55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(34344) 2-53-69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(34344)3-24-83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(34344)5-29-52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B6" w:rsidRPr="00070EB7" w:rsidRDefault="009D00B6" w:rsidP="00070E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B7">
              <w:rPr>
                <w:rFonts w:ascii="Times New Roman" w:hAnsi="Times New Roman" w:cs="Times New Roman"/>
                <w:sz w:val="24"/>
                <w:szCs w:val="24"/>
              </w:rPr>
              <w:t>(34344)2-81-48</w:t>
            </w:r>
          </w:p>
        </w:tc>
      </w:tr>
    </w:tbl>
    <w:p w:rsidR="009D00B6" w:rsidRPr="000545F6" w:rsidRDefault="009D00B6" w:rsidP="00606A8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325E" w:rsidRPr="000545F6" w:rsidRDefault="00FD325E" w:rsidP="00606A81">
      <w:pPr>
        <w:spacing w:after="0" w:line="240" w:lineRule="atLeast"/>
        <w:rPr>
          <w:rFonts w:ascii="Times New Roman" w:hAnsi="Times New Roman" w:cs="Times New Roman"/>
        </w:rPr>
      </w:pPr>
    </w:p>
    <w:sectPr w:rsidR="00FD325E" w:rsidRPr="000545F6" w:rsidSect="00070EB7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758" w:rsidRDefault="004E2758" w:rsidP="00B1317E">
      <w:pPr>
        <w:spacing w:after="0" w:line="240" w:lineRule="auto"/>
      </w:pPr>
      <w:r>
        <w:separator/>
      </w:r>
    </w:p>
  </w:endnote>
  <w:endnote w:type="continuationSeparator" w:id="0">
    <w:p w:rsidR="004E2758" w:rsidRDefault="004E2758" w:rsidP="00B1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81" w:rsidRDefault="00DF2E93" w:rsidP="002B2F2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06A8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6A81" w:rsidRDefault="00606A81" w:rsidP="002B2F2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81" w:rsidRDefault="00606A81" w:rsidP="002B2F28">
    <w:pPr>
      <w:pStyle w:val="a9"/>
      <w:framePr w:wrap="around" w:vAnchor="text" w:hAnchor="margin" w:xAlign="right" w:y="1"/>
      <w:rPr>
        <w:rStyle w:val="ab"/>
      </w:rPr>
    </w:pPr>
  </w:p>
  <w:p w:rsidR="00606A81" w:rsidRDefault="00606A81" w:rsidP="002B2F2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758" w:rsidRDefault="004E2758" w:rsidP="00B1317E">
      <w:pPr>
        <w:spacing w:after="0" w:line="240" w:lineRule="auto"/>
      </w:pPr>
      <w:r>
        <w:separator/>
      </w:r>
    </w:p>
  </w:footnote>
  <w:footnote w:type="continuationSeparator" w:id="0">
    <w:p w:rsidR="004E2758" w:rsidRDefault="004E2758" w:rsidP="00B1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748"/>
    <w:multiLevelType w:val="multilevel"/>
    <w:tmpl w:val="C3E6E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0AC846A3"/>
    <w:multiLevelType w:val="hybridMultilevel"/>
    <w:tmpl w:val="11A8B50C"/>
    <w:lvl w:ilvl="0" w:tplc="FDFEC826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C340B9"/>
    <w:multiLevelType w:val="hybridMultilevel"/>
    <w:tmpl w:val="60DEBD0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E1C0A1B"/>
    <w:multiLevelType w:val="multilevel"/>
    <w:tmpl w:val="11A8B50C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BC4138"/>
    <w:multiLevelType w:val="multilevel"/>
    <w:tmpl w:val="7EDAE0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5">
    <w:nsid w:val="18505EA6"/>
    <w:multiLevelType w:val="multilevel"/>
    <w:tmpl w:val="C3E6E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9C85281"/>
    <w:multiLevelType w:val="hybridMultilevel"/>
    <w:tmpl w:val="C8AE688A"/>
    <w:lvl w:ilvl="0" w:tplc="66E257F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35054"/>
    <w:multiLevelType w:val="multilevel"/>
    <w:tmpl w:val="8F54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8">
    <w:nsid w:val="1FE541CD"/>
    <w:multiLevelType w:val="hybridMultilevel"/>
    <w:tmpl w:val="478C1710"/>
    <w:lvl w:ilvl="0" w:tplc="35CAF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05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96D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2A2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F87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A8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8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B8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AF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A34798"/>
    <w:multiLevelType w:val="multilevel"/>
    <w:tmpl w:val="DF0A03E0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>
    <w:nsid w:val="27A10630"/>
    <w:multiLevelType w:val="hybridMultilevel"/>
    <w:tmpl w:val="36F2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7715D"/>
    <w:multiLevelType w:val="multilevel"/>
    <w:tmpl w:val="B6EC04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325C2819"/>
    <w:multiLevelType w:val="multilevel"/>
    <w:tmpl w:val="BFD4E2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3015FF9"/>
    <w:multiLevelType w:val="multilevel"/>
    <w:tmpl w:val="26C82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14">
    <w:nsid w:val="3456074C"/>
    <w:multiLevelType w:val="multilevel"/>
    <w:tmpl w:val="89621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858" w:hanging="12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346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>
    <w:nsid w:val="35D90512"/>
    <w:multiLevelType w:val="multilevel"/>
    <w:tmpl w:val="1010A1C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6">
    <w:nsid w:val="3A5624EA"/>
    <w:multiLevelType w:val="hybridMultilevel"/>
    <w:tmpl w:val="AC56E8DE"/>
    <w:lvl w:ilvl="0" w:tplc="20C21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E2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2A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01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43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C8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25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949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0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DB17F04"/>
    <w:multiLevelType w:val="multilevel"/>
    <w:tmpl w:val="20C6CE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DE1112C"/>
    <w:multiLevelType w:val="multilevel"/>
    <w:tmpl w:val="8F54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9">
    <w:nsid w:val="3E7F5912"/>
    <w:multiLevelType w:val="multilevel"/>
    <w:tmpl w:val="11A8B50C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EF63F4"/>
    <w:multiLevelType w:val="hybridMultilevel"/>
    <w:tmpl w:val="AAAE5D6C"/>
    <w:lvl w:ilvl="0" w:tplc="FDFEC826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D41A1"/>
    <w:multiLevelType w:val="multilevel"/>
    <w:tmpl w:val="8F54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2">
    <w:nsid w:val="446178DD"/>
    <w:multiLevelType w:val="multilevel"/>
    <w:tmpl w:val="1010A1C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3">
    <w:nsid w:val="49563998"/>
    <w:multiLevelType w:val="multilevel"/>
    <w:tmpl w:val="A0788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54CC1"/>
    <w:multiLevelType w:val="hybridMultilevel"/>
    <w:tmpl w:val="9B36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15BD0"/>
    <w:multiLevelType w:val="multilevel"/>
    <w:tmpl w:val="8F54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6">
    <w:nsid w:val="6A3B2231"/>
    <w:multiLevelType w:val="hybridMultilevel"/>
    <w:tmpl w:val="55F2B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E400E9"/>
    <w:multiLevelType w:val="hybridMultilevel"/>
    <w:tmpl w:val="2B20CF84"/>
    <w:lvl w:ilvl="0" w:tplc="66E257F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1134D9"/>
    <w:multiLevelType w:val="hybridMultilevel"/>
    <w:tmpl w:val="449ED8AC"/>
    <w:lvl w:ilvl="0" w:tplc="66E257F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3D41B5"/>
    <w:multiLevelType w:val="multilevel"/>
    <w:tmpl w:val="C3E6E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0">
    <w:nsid w:val="76DB03ED"/>
    <w:multiLevelType w:val="multilevel"/>
    <w:tmpl w:val="845C30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AD63C23"/>
    <w:multiLevelType w:val="multilevel"/>
    <w:tmpl w:val="BD363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4E65EB"/>
    <w:multiLevelType w:val="hybridMultilevel"/>
    <w:tmpl w:val="A322F706"/>
    <w:lvl w:ilvl="0" w:tplc="1CF095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</w:num>
  <w:num w:numId="3">
    <w:abstractNumId w:val="13"/>
  </w:num>
  <w:num w:numId="4">
    <w:abstractNumId w:val="16"/>
  </w:num>
  <w:num w:numId="5">
    <w:abstractNumId w:val="8"/>
  </w:num>
  <w:num w:numId="6">
    <w:abstractNumId w:val="30"/>
  </w:num>
  <w:num w:numId="7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4"/>
  </w:num>
  <w:num w:numId="10">
    <w:abstractNumId w:val="32"/>
  </w:num>
  <w:num w:numId="11">
    <w:abstractNumId w:val="9"/>
  </w:num>
  <w:num w:numId="12">
    <w:abstractNumId w:val="24"/>
  </w:num>
  <w:num w:numId="13">
    <w:abstractNumId w:val="1"/>
  </w:num>
  <w:num w:numId="14">
    <w:abstractNumId w:val="20"/>
  </w:num>
  <w:num w:numId="15">
    <w:abstractNumId w:val="14"/>
  </w:num>
  <w:num w:numId="16">
    <w:abstractNumId w:val="29"/>
  </w:num>
  <w:num w:numId="17">
    <w:abstractNumId w:val="0"/>
  </w:num>
  <w:num w:numId="18">
    <w:abstractNumId w:val="5"/>
  </w:num>
  <w:num w:numId="19">
    <w:abstractNumId w:val="2"/>
  </w:num>
  <w:num w:numId="20">
    <w:abstractNumId w:val="19"/>
  </w:num>
  <w:num w:numId="21">
    <w:abstractNumId w:val="3"/>
  </w:num>
  <w:num w:numId="22">
    <w:abstractNumId w:val="11"/>
  </w:num>
  <w:num w:numId="23">
    <w:abstractNumId w:val="22"/>
  </w:num>
  <w:num w:numId="24">
    <w:abstractNumId w:val="15"/>
  </w:num>
  <w:num w:numId="25">
    <w:abstractNumId w:val="21"/>
  </w:num>
  <w:num w:numId="26">
    <w:abstractNumId w:val="23"/>
  </w:num>
  <w:num w:numId="27">
    <w:abstractNumId w:val="27"/>
  </w:num>
  <w:num w:numId="28">
    <w:abstractNumId w:val="25"/>
  </w:num>
  <w:num w:numId="29">
    <w:abstractNumId w:val="6"/>
  </w:num>
  <w:num w:numId="30">
    <w:abstractNumId w:val="18"/>
  </w:num>
  <w:num w:numId="31">
    <w:abstractNumId w:val="28"/>
  </w:num>
  <w:num w:numId="32">
    <w:abstractNumId w:val="7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E42"/>
    <w:rsid w:val="000545F6"/>
    <w:rsid w:val="00070EB7"/>
    <w:rsid w:val="001D7C4A"/>
    <w:rsid w:val="001F4F38"/>
    <w:rsid w:val="00277DA2"/>
    <w:rsid w:val="002B2F28"/>
    <w:rsid w:val="002E0FD2"/>
    <w:rsid w:val="003268A2"/>
    <w:rsid w:val="00353825"/>
    <w:rsid w:val="00356542"/>
    <w:rsid w:val="00372233"/>
    <w:rsid w:val="003F1EDB"/>
    <w:rsid w:val="00463876"/>
    <w:rsid w:val="004E2758"/>
    <w:rsid w:val="005730D6"/>
    <w:rsid w:val="005E2B72"/>
    <w:rsid w:val="005E3616"/>
    <w:rsid w:val="00601BAC"/>
    <w:rsid w:val="00606A81"/>
    <w:rsid w:val="006207E5"/>
    <w:rsid w:val="006349D6"/>
    <w:rsid w:val="00642489"/>
    <w:rsid w:val="007510A2"/>
    <w:rsid w:val="00757208"/>
    <w:rsid w:val="00757641"/>
    <w:rsid w:val="00764C6D"/>
    <w:rsid w:val="00861863"/>
    <w:rsid w:val="00870E56"/>
    <w:rsid w:val="0089576B"/>
    <w:rsid w:val="008E593A"/>
    <w:rsid w:val="008F3582"/>
    <w:rsid w:val="00944D18"/>
    <w:rsid w:val="0099535C"/>
    <w:rsid w:val="009B05AE"/>
    <w:rsid w:val="009C3D00"/>
    <w:rsid w:val="009D00B6"/>
    <w:rsid w:val="009E0012"/>
    <w:rsid w:val="009F2E42"/>
    <w:rsid w:val="00A07B1F"/>
    <w:rsid w:val="00A5263B"/>
    <w:rsid w:val="00A91615"/>
    <w:rsid w:val="00AB7113"/>
    <w:rsid w:val="00AE05F8"/>
    <w:rsid w:val="00B1317E"/>
    <w:rsid w:val="00C10829"/>
    <w:rsid w:val="00C649FC"/>
    <w:rsid w:val="00C72170"/>
    <w:rsid w:val="00CA7DF3"/>
    <w:rsid w:val="00CD26D2"/>
    <w:rsid w:val="00CE55EE"/>
    <w:rsid w:val="00D51746"/>
    <w:rsid w:val="00DF0747"/>
    <w:rsid w:val="00DF2E93"/>
    <w:rsid w:val="00E67870"/>
    <w:rsid w:val="00E76BC1"/>
    <w:rsid w:val="00E94D7C"/>
    <w:rsid w:val="00ED3D2E"/>
    <w:rsid w:val="00F61910"/>
    <w:rsid w:val="00FC22C9"/>
    <w:rsid w:val="00FD325E"/>
    <w:rsid w:val="00FD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A2"/>
  </w:style>
  <w:style w:type="paragraph" w:styleId="1">
    <w:name w:val="heading 1"/>
    <w:basedOn w:val="a"/>
    <w:next w:val="a"/>
    <w:link w:val="10"/>
    <w:qFormat/>
    <w:rsid w:val="009F2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0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E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9F2E4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9F2E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F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4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424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642489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9D0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unhideWhenUsed/>
    <w:rsid w:val="009D00B6"/>
    <w:rPr>
      <w:color w:val="0066CC"/>
      <w:u w:val="single"/>
    </w:rPr>
  </w:style>
  <w:style w:type="character" w:customStyle="1" w:styleId="21">
    <w:name w:val="Основной текст (2)_"/>
    <w:link w:val="22"/>
    <w:locked/>
    <w:rsid w:val="009D00B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00B6"/>
    <w:pPr>
      <w:widowControl w:val="0"/>
      <w:shd w:val="clear" w:color="auto" w:fill="FFFFFF"/>
      <w:spacing w:after="9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fo3">
    <w:name w:val="info3"/>
    <w:rsid w:val="009D00B6"/>
    <w:rPr>
      <w:vanish w:val="0"/>
      <w:webHidden w:val="0"/>
      <w:color w:val="006600"/>
      <w:specVanish w:val="0"/>
    </w:rPr>
  </w:style>
  <w:style w:type="paragraph" w:styleId="a9">
    <w:name w:val="footer"/>
    <w:basedOn w:val="a"/>
    <w:link w:val="aa"/>
    <w:rsid w:val="009D0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9D00B6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9D00B6"/>
  </w:style>
  <w:style w:type="paragraph" w:styleId="ac">
    <w:name w:val="Normal (Web)"/>
    <w:basedOn w:val="a"/>
    <w:rsid w:val="009D00B6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54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54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smintrud.ru" TargetMode="External"/><Relationship Id="rId18" Type="http://schemas.openxmlformats.org/officeDocument/2006/relationships/hyperlink" Target="http://www.google.ru" TargetMode="External"/><Relationship Id="rId26" Type="http://schemas.openxmlformats.org/officeDocument/2006/relationships/hyperlink" Target="http://kushva-lib.blogspo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mailto:kinokt@yandex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insvyaz.ru" TargetMode="External"/><Relationship Id="rId17" Type="http://schemas.openxmlformats.org/officeDocument/2006/relationships/hyperlink" Target="http://www.minszn.midural.ru" TargetMode="External"/><Relationship Id="rId25" Type="http://schemas.openxmlformats.org/officeDocument/2006/relationships/hyperlink" Target="http://www.bis-ural.ru" TargetMode="External"/><Relationship Id="rId33" Type="http://schemas.openxmlformats.org/officeDocument/2006/relationships/hyperlink" Target="mailto:bibliotekakush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zn-ural.ru" TargetMode="External"/><Relationship Id="rId20" Type="http://schemas.openxmlformats.org/officeDocument/2006/relationships/hyperlink" Target="http://www.yandex.ru" TargetMode="External"/><Relationship Id="rId29" Type="http://schemas.openxmlformats.org/officeDocument/2006/relationships/hyperlink" Target="http://kushva-lib.blogspo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ernment.ru" TargetMode="External"/><Relationship Id="rId24" Type="http://schemas.openxmlformats.org/officeDocument/2006/relationships/hyperlink" Target="http://www.consultant.ru/" TargetMode="External"/><Relationship Id="rId32" Type="http://schemas.openxmlformats.org/officeDocument/2006/relationships/hyperlink" Target="mailto:mkuk-biblioteka2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dural.ru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hyperlink" Target="http://www.bis-ura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kremlin.ru" TargetMode="External"/><Relationship Id="rId19" Type="http://schemas.openxmlformats.org/officeDocument/2006/relationships/hyperlink" Target="http://www.rambler.ru" TargetMode="External"/><Relationship Id="rId31" Type="http://schemas.openxmlformats.org/officeDocument/2006/relationships/hyperlink" Target="http://kushva-online.ru/blog/user/barbib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ubernator96.ru" TargetMode="External"/><Relationship Id="rId22" Type="http://schemas.openxmlformats.org/officeDocument/2006/relationships/hyperlink" Target="http://66.gosuslugi.ru/pgu/" TargetMode="External"/><Relationship Id="rId27" Type="http://schemas.openxmlformats.org/officeDocument/2006/relationships/hyperlink" Target="http://book.uraic.ru/library/catalog.php" TargetMode="External"/><Relationship Id="rId30" Type="http://schemas.openxmlformats.org/officeDocument/2006/relationships/hyperlink" Target="http://kushva-online.ru/blog/user/bibliotek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mash</cp:lastModifiedBy>
  <cp:revision>11</cp:revision>
  <cp:lastPrinted>2013-10-03T08:27:00Z</cp:lastPrinted>
  <dcterms:created xsi:type="dcterms:W3CDTF">2013-10-03T06:42:00Z</dcterms:created>
  <dcterms:modified xsi:type="dcterms:W3CDTF">2013-11-06T05:50:00Z</dcterms:modified>
</cp:coreProperties>
</file>