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032" w:rsidRDefault="006B6032" w:rsidP="006B6032">
      <w:pPr>
        <w:jc w:val="center"/>
      </w:pPr>
      <w:r>
        <w:rPr>
          <w:noProof/>
        </w:rPr>
        <w:drawing>
          <wp:inline distT="0" distB="0" distL="0" distR="0">
            <wp:extent cx="526415" cy="802640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802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6032" w:rsidRDefault="006B6032" w:rsidP="006B6032">
      <w:pPr>
        <w:jc w:val="center"/>
      </w:pPr>
    </w:p>
    <w:p w:rsidR="006B6032" w:rsidRPr="00ED4CCD" w:rsidRDefault="006B6032" w:rsidP="006B6032">
      <w:pPr>
        <w:spacing w:line="260" w:lineRule="auto"/>
        <w:ind w:firstLine="6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Pr="00ED4CCD">
        <w:rPr>
          <w:b/>
          <w:sz w:val="28"/>
          <w:szCs w:val="28"/>
        </w:rPr>
        <w:t xml:space="preserve"> КУШВИНСКОГО ГОРОДСКОГО ОКРУГА</w:t>
      </w:r>
    </w:p>
    <w:p w:rsidR="006B6032" w:rsidRPr="00ED4CCD" w:rsidRDefault="006B6032" w:rsidP="006B6032">
      <w:pPr>
        <w:pBdr>
          <w:bottom w:val="double" w:sz="6" w:space="1" w:color="auto"/>
        </w:pBdr>
        <w:spacing w:line="260" w:lineRule="auto"/>
        <w:ind w:firstLine="6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B6032" w:rsidRPr="00CE41EA" w:rsidRDefault="006B6032" w:rsidP="006B6032">
      <w:pPr>
        <w:spacing w:line="260" w:lineRule="auto"/>
        <w:ind w:firstLine="600"/>
        <w:rPr>
          <w:sz w:val="16"/>
          <w:szCs w:val="16"/>
        </w:rPr>
      </w:pPr>
    </w:p>
    <w:p w:rsidR="006B6032" w:rsidRDefault="006B6032" w:rsidP="006B6032">
      <w:pPr>
        <w:spacing w:line="260" w:lineRule="auto"/>
        <w:rPr>
          <w:sz w:val="28"/>
        </w:rPr>
      </w:pPr>
      <w:r>
        <w:rPr>
          <w:sz w:val="28"/>
        </w:rPr>
        <w:t xml:space="preserve">От 18.02.2013г. №  208    </w:t>
      </w:r>
    </w:p>
    <w:p w:rsidR="006B6032" w:rsidRDefault="006B6032" w:rsidP="006B6032">
      <w:pPr>
        <w:spacing w:line="260" w:lineRule="auto"/>
        <w:rPr>
          <w:sz w:val="28"/>
        </w:rPr>
      </w:pPr>
      <w:r>
        <w:rPr>
          <w:sz w:val="28"/>
        </w:rPr>
        <w:t xml:space="preserve">г. Кушва </w:t>
      </w:r>
    </w:p>
    <w:p w:rsidR="006B6032" w:rsidRDefault="006B6032" w:rsidP="006B6032">
      <w:pPr>
        <w:jc w:val="both"/>
      </w:pPr>
    </w:p>
    <w:p w:rsidR="006B6032" w:rsidRDefault="006B6032" w:rsidP="006B6032">
      <w:pPr>
        <w:jc w:val="both"/>
      </w:pPr>
    </w:p>
    <w:p w:rsidR="006B6032" w:rsidRPr="00633F8D" w:rsidRDefault="006B6032" w:rsidP="006B6032">
      <w:pPr>
        <w:jc w:val="center"/>
        <w:rPr>
          <w:b/>
          <w:i/>
          <w:sz w:val="28"/>
          <w:szCs w:val="28"/>
        </w:rPr>
      </w:pPr>
      <w:r w:rsidRPr="00633F8D">
        <w:rPr>
          <w:b/>
          <w:i/>
          <w:sz w:val="28"/>
          <w:szCs w:val="28"/>
        </w:rPr>
        <w:t>О</w:t>
      </w:r>
      <w:r>
        <w:rPr>
          <w:b/>
          <w:i/>
          <w:sz w:val="28"/>
          <w:szCs w:val="28"/>
        </w:rPr>
        <w:t xml:space="preserve"> подготовке и проведении</w:t>
      </w:r>
    </w:p>
    <w:p w:rsidR="006B6032" w:rsidRDefault="006B6032" w:rsidP="006B6032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народного гуляния «Праздник русской зимы</w:t>
      </w:r>
      <w:r w:rsidRPr="00633F8D">
        <w:rPr>
          <w:b/>
          <w:i/>
          <w:sz w:val="28"/>
          <w:szCs w:val="28"/>
        </w:rPr>
        <w:t>»</w:t>
      </w:r>
      <w:r>
        <w:rPr>
          <w:b/>
          <w:i/>
          <w:sz w:val="28"/>
          <w:szCs w:val="28"/>
        </w:rPr>
        <w:t xml:space="preserve"> в поселке Баранчинский</w:t>
      </w:r>
    </w:p>
    <w:p w:rsidR="006B6032" w:rsidRPr="00633F8D" w:rsidRDefault="006B6032" w:rsidP="006B6032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Кушвинского городского округа</w:t>
      </w:r>
    </w:p>
    <w:p w:rsidR="006B6032" w:rsidRPr="00633F8D" w:rsidRDefault="006B6032" w:rsidP="006B6032">
      <w:pPr>
        <w:jc w:val="center"/>
        <w:rPr>
          <w:b/>
          <w:i/>
          <w:sz w:val="28"/>
          <w:szCs w:val="28"/>
        </w:rPr>
      </w:pPr>
    </w:p>
    <w:p w:rsidR="006B6032" w:rsidRDefault="006B6032" w:rsidP="006B6032">
      <w:pPr>
        <w:jc w:val="both"/>
      </w:pPr>
    </w:p>
    <w:p w:rsidR="006B6032" w:rsidRDefault="006B6032" w:rsidP="006B60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 целью укрепления народных традиций и </w:t>
      </w:r>
      <w:r w:rsidRPr="00411D7F">
        <w:rPr>
          <w:sz w:val="28"/>
          <w:szCs w:val="28"/>
        </w:rPr>
        <w:t>организац</w:t>
      </w:r>
      <w:r>
        <w:rPr>
          <w:sz w:val="28"/>
          <w:szCs w:val="28"/>
        </w:rPr>
        <w:t xml:space="preserve">ии культурного досуга населения, руководствуясь Уставом Кушвинского городского округа, администрация Кушвинского городского округа </w:t>
      </w:r>
    </w:p>
    <w:p w:rsidR="006B6032" w:rsidRPr="00F37E71" w:rsidRDefault="006B6032" w:rsidP="006B6032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6B6032" w:rsidRPr="00411D7F" w:rsidRDefault="006B6032" w:rsidP="006B60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Провести народное гуляние «Праздник русской зимы» </w:t>
      </w:r>
      <w:r w:rsidRPr="00411D7F">
        <w:rPr>
          <w:sz w:val="28"/>
          <w:szCs w:val="28"/>
        </w:rPr>
        <w:t xml:space="preserve">в </w:t>
      </w:r>
      <w:r>
        <w:rPr>
          <w:sz w:val="28"/>
          <w:szCs w:val="28"/>
        </w:rPr>
        <w:t>поселке Баранчинский Кушвинского городского округа на б</w:t>
      </w:r>
      <w:r w:rsidRPr="00301849">
        <w:rPr>
          <w:sz w:val="28"/>
          <w:szCs w:val="28"/>
        </w:rPr>
        <w:t xml:space="preserve">ерегу реки </w:t>
      </w:r>
      <w:proofErr w:type="spellStart"/>
      <w:r w:rsidRPr="00301849">
        <w:rPr>
          <w:sz w:val="28"/>
          <w:szCs w:val="28"/>
        </w:rPr>
        <w:t>Баранча</w:t>
      </w:r>
      <w:proofErr w:type="spellEnd"/>
      <w:r w:rsidRPr="00301849">
        <w:rPr>
          <w:sz w:val="28"/>
          <w:szCs w:val="28"/>
        </w:rPr>
        <w:t xml:space="preserve"> </w:t>
      </w:r>
      <w:r>
        <w:rPr>
          <w:sz w:val="28"/>
          <w:szCs w:val="28"/>
        </w:rPr>
        <w:t>3 марта 2013г. в 12.00 часов.</w:t>
      </w:r>
    </w:p>
    <w:p w:rsidR="006B6032" w:rsidRPr="00411D7F" w:rsidRDefault="006B6032" w:rsidP="006B6032">
      <w:pPr>
        <w:ind w:firstLine="708"/>
        <w:jc w:val="both"/>
        <w:rPr>
          <w:sz w:val="28"/>
          <w:szCs w:val="28"/>
        </w:rPr>
      </w:pPr>
      <w:r w:rsidRPr="00411D7F">
        <w:rPr>
          <w:sz w:val="28"/>
          <w:szCs w:val="28"/>
        </w:rPr>
        <w:t xml:space="preserve">2. Утвердить </w:t>
      </w:r>
      <w:r>
        <w:rPr>
          <w:sz w:val="28"/>
          <w:szCs w:val="28"/>
        </w:rPr>
        <w:t xml:space="preserve">состав </w:t>
      </w:r>
      <w:r w:rsidRPr="00411D7F">
        <w:rPr>
          <w:sz w:val="28"/>
          <w:szCs w:val="28"/>
        </w:rPr>
        <w:t>оргк</w:t>
      </w:r>
      <w:r>
        <w:rPr>
          <w:sz w:val="28"/>
          <w:szCs w:val="28"/>
        </w:rPr>
        <w:t>омитета по проведению народного гуляния «Праздник русской зимы</w:t>
      </w:r>
      <w:r w:rsidRPr="00411D7F">
        <w:rPr>
          <w:sz w:val="28"/>
          <w:szCs w:val="28"/>
        </w:rPr>
        <w:t>» (прил</w:t>
      </w:r>
      <w:r>
        <w:rPr>
          <w:sz w:val="28"/>
          <w:szCs w:val="28"/>
        </w:rPr>
        <w:t>агается</w:t>
      </w:r>
      <w:r w:rsidRPr="00411D7F">
        <w:rPr>
          <w:sz w:val="28"/>
          <w:szCs w:val="28"/>
        </w:rPr>
        <w:t>).</w:t>
      </w:r>
    </w:p>
    <w:p w:rsidR="006B6032" w:rsidRDefault="006B6032" w:rsidP="006B6032">
      <w:pPr>
        <w:ind w:firstLine="708"/>
        <w:jc w:val="both"/>
        <w:rPr>
          <w:sz w:val="28"/>
          <w:szCs w:val="28"/>
        </w:rPr>
      </w:pPr>
      <w:r w:rsidRPr="00411D7F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Директору Муниципального казенного учреждения «Управление культуры Кушвинского городского округа» Третьяковой Т.А. обеспечить проведение культурно-развлекательной программы. </w:t>
      </w:r>
    </w:p>
    <w:p w:rsidR="006B6032" w:rsidRDefault="006B6032" w:rsidP="006B603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B12D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Начальнику управления поселка Баранчинский администрации Кушвинского городского округа </w:t>
      </w:r>
      <w:proofErr w:type="spellStart"/>
      <w:r>
        <w:rPr>
          <w:sz w:val="28"/>
          <w:szCs w:val="28"/>
        </w:rPr>
        <w:t>Посягину</w:t>
      </w:r>
      <w:proofErr w:type="spellEnd"/>
      <w:r>
        <w:rPr>
          <w:sz w:val="28"/>
          <w:szCs w:val="28"/>
        </w:rPr>
        <w:t xml:space="preserve"> Е.П. обеспечить </w:t>
      </w:r>
      <w:r w:rsidRPr="00CE5FF5">
        <w:rPr>
          <w:sz w:val="28"/>
          <w:szCs w:val="28"/>
        </w:rPr>
        <w:t>общую ко</w:t>
      </w:r>
      <w:r>
        <w:rPr>
          <w:sz w:val="28"/>
          <w:szCs w:val="28"/>
        </w:rPr>
        <w:t xml:space="preserve">ординацию проведения указанного в п.1 настоящего постановления мероприятия. </w:t>
      </w:r>
    </w:p>
    <w:p w:rsidR="006B6032" w:rsidRDefault="006B6032" w:rsidP="006B603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Директору Муниципального бюджетного учреждения культуры Кушвинского городского округа «Центр культуры и досуга пос. Баранчинский» </w:t>
      </w:r>
    </w:p>
    <w:p w:rsidR="006B6032" w:rsidRDefault="006B6032" w:rsidP="006B603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обеспечить проведение </w:t>
      </w:r>
      <w:proofErr w:type="spellStart"/>
      <w:proofErr w:type="gramStart"/>
      <w:r>
        <w:rPr>
          <w:sz w:val="28"/>
          <w:szCs w:val="28"/>
        </w:rPr>
        <w:t>конно-спортивных</w:t>
      </w:r>
      <w:proofErr w:type="spellEnd"/>
      <w:proofErr w:type="gramEnd"/>
      <w:r>
        <w:rPr>
          <w:sz w:val="28"/>
          <w:szCs w:val="28"/>
        </w:rPr>
        <w:t xml:space="preserve"> соревнований.</w:t>
      </w:r>
    </w:p>
    <w:p w:rsidR="006B6032" w:rsidRDefault="006B6032" w:rsidP="006B603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Директору Муниципального казенного учреждения Кушвинского городского округа «Спорткомплекс «Синегорец» Медведеву П.Ю. обеспечить проведение спортивных состязаний.  </w:t>
      </w:r>
    </w:p>
    <w:p w:rsidR="006B6032" w:rsidRPr="00411D7F" w:rsidRDefault="006B6032" w:rsidP="006B60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 Начальнику отдела по развитию потребительского рынка, предпринимательства, транспорта и экологии администрации Кушвинского городского округа Кручининой Г.М. организовать торговое обслуживание на время проведения праздника.</w:t>
      </w:r>
    </w:p>
    <w:p w:rsidR="006B6032" w:rsidRDefault="006B6032" w:rsidP="006B60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Директору муниципального казенного учреждения Кушвинского городского округа «Комитет жилищно-коммунальной сферы» Шурыгину А.А. обеспечить расчистку подъездных путей для проезда и парковки </w:t>
      </w:r>
      <w:r>
        <w:rPr>
          <w:sz w:val="28"/>
          <w:szCs w:val="28"/>
        </w:rPr>
        <w:lastRenderedPageBreak/>
        <w:t xml:space="preserve">автомобильного транспорта, установить мусорные баки в соответствии с планом.  </w:t>
      </w:r>
    </w:p>
    <w:p w:rsidR="006B6032" w:rsidRDefault="006B6032" w:rsidP="006B60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Рекомендовать начальнику Межмуниципального отдела МВД России «Кушвинский» подполковнику полиции Рахматуллину Р.В. оказать содействие в обеспечении правопорядка на период проведения мероприятия на территории берега реки </w:t>
      </w:r>
      <w:proofErr w:type="spellStart"/>
      <w:r>
        <w:rPr>
          <w:sz w:val="28"/>
          <w:szCs w:val="28"/>
        </w:rPr>
        <w:t>Баранча</w:t>
      </w:r>
      <w:proofErr w:type="spellEnd"/>
      <w:r>
        <w:rPr>
          <w:sz w:val="28"/>
          <w:szCs w:val="28"/>
        </w:rPr>
        <w:t xml:space="preserve"> в поселке Баранчинский Кушвинского городского округа 3 марта 2013 года с 12.00 до 15.00 часов.</w:t>
      </w:r>
    </w:p>
    <w:p w:rsidR="006B6032" w:rsidRDefault="006B6032" w:rsidP="006B60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Рекомендовать начальнику пожарной охраны Федерального государственного казенного учреждения 46 отряда Федеральной противопожарной службы по Свердловской области» </w:t>
      </w:r>
      <w:proofErr w:type="spellStart"/>
      <w:r>
        <w:rPr>
          <w:sz w:val="28"/>
          <w:szCs w:val="28"/>
        </w:rPr>
        <w:t>Швецову</w:t>
      </w:r>
      <w:proofErr w:type="spellEnd"/>
      <w:r>
        <w:rPr>
          <w:sz w:val="28"/>
          <w:szCs w:val="28"/>
        </w:rPr>
        <w:t xml:space="preserve"> В.Р.</w:t>
      </w:r>
      <w:r w:rsidRPr="00282500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обеспечить пожарную безопасность и предупреждение чрезвычайных ситуаций на период проведения указанного в п. 1 настоящего постановления мероприятия 3 марта 2013 года с 12.00 до 15.00 часов.</w:t>
      </w:r>
    </w:p>
    <w:p w:rsidR="006B6032" w:rsidRDefault="006B6032" w:rsidP="006B60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11. Рекомендовать главному врачу Государственного бюджетного учреждения здравоохранения Свердловской области «Центральная городская больница города Кушва» Егоровой Н.Н. обеспечить дежурство бригады скорой помощи на период проведения указанного в п. 1 настоящего постановления мероприятия 3 марта 2013 г. с 12.00 до 15.00 часов.</w:t>
      </w:r>
    </w:p>
    <w:p w:rsidR="006B6032" w:rsidRDefault="006B6032" w:rsidP="006B60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12. Настоящее постановление опубликовать в газете «Кушвинский рабочий».</w:t>
      </w:r>
    </w:p>
    <w:p w:rsidR="006B6032" w:rsidRDefault="006B6032" w:rsidP="006B60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 w:rsidRPr="00411D7F">
        <w:rPr>
          <w:sz w:val="28"/>
          <w:szCs w:val="28"/>
        </w:rPr>
        <w:t xml:space="preserve"> Контр</w:t>
      </w:r>
      <w:r>
        <w:rPr>
          <w:sz w:val="28"/>
          <w:szCs w:val="28"/>
        </w:rPr>
        <w:t xml:space="preserve">оль над исполнением настоящего постановления возложить на заместителя главы администрации Кушвинского городского округа по социальным вопросам </w:t>
      </w:r>
      <w:proofErr w:type="spellStart"/>
      <w:r>
        <w:rPr>
          <w:sz w:val="28"/>
          <w:szCs w:val="28"/>
        </w:rPr>
        <w:t>Веремчука</w:t>
      </w:r>
      <w:proofErr w:type="spellEnd"/>
      <w:r>
        <w:rPr>
          <w:sz w:val="28"/>
          <w:szCs w:val="28"/>
        </w:rPr>
        <w:t xml:space="preserve"> В.Н.</w:t>
      </w:r>
    </w:p>
    <w:p w:rsidR="006B6032" w:rsidRDefault="006B6032" w:rsidP="006B6032">
      <w:pPr>
        <w:ind w:left="1068"/>
        <w:jc w:val="both"/>
        <w:rPr>
          <w:sz w:val="28"/>
          <w:szCs w:val="28"/>
        </w:rPr>
      </w:pPr>
    </w:p>
    <w:p w:rsidR="006B6032" w:rsidRDefault="006B6032" w:rsidP="006B6032">
      <w:pPr>
        <w:ind w:left="1068"/>
        <w:jc w:val="both"/>
        <w:rPr>
          <w:sz w:val="28"/>
          <w:szCs w:val="28"/>
        </w:rPr>
      </w:pPr>
    </w:p>
    <w:p w:rsidR="006B6032" w:rsidRPr="00411D7F" w:rsidRDefault="006B6032" w:rsidP="006B60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B6032" w:rsidRDefault="006B6032" w:rsidP="006B60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B6032" w:rsidRPr="00411D7F" w:rsidRDefault="006B6032" w:rsidP="006B60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  <w:r w:rsidRPr="00411D7F"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t xml:space="preserve">                                   </w:t>
      </w:r>
      <w:r w:rsidRPr="00411D7F">
        <w:rPr>
          <w:sz w:val="28"/>
          <w:szCs w:val="28"/>
        </w:rPr>
        <w:t xml:space="preserve">А.Г. </w:t>
      </w:r>
      <w:proofErr w:type="spellStart"/>
      <w:r w:rsidRPr="00411D7F">
        <w:rPr>
          <w:sz w:val="28"/>
          <w:szCs w:val="28"/>
        </w:rPr>
        <w:t>Трегубов</w:t>
      </w:r>
      <w:proofErr w:type="spellEnd"/>
    </w:p>
    <w:p w:rsidR="006B6032" w:rsidRDefault="006B6032" w:rsidP="006B6032">
      <w:pPr>
        <w:spacing w:line="254" w:lineRule="auto"/>
        <w:jc w:val="center"/>
        <w:rPr>
          <w:sz w:val="28"/>
        </w:rPr>
      </w:pPr>
    </w:p>
    <w:p w:rsidR="006B6032" w:rsidRDefault="006B6032" w:rsidP="006B6032">
      <w:pPr>
        <w:spacing w:line="254" w:lineRule="auto"/>
        <w:jc w:val="center"/>
        <w:rPr>
          <w:sz w:val="28"/>
        </w:rPr>
      </w:pPr>
    </w:p>
    <w:p w:rsidR="006B6032" w:rsidRDefault="006B6032" w:rsidP="006B6032">
      <w:pPr>
        <w:spacing w:line="254" w:lineRule="auto"/>
        <w:jc w:val="center"/>
        <w:rPr>
          <w:sz w:val="28"/>
        </w:rPr>
      </w:pPr>
    </w:p>
    <w:p w:rsidR="006B6032" w:rsidRDefault="006B6032" w:rsidP="006B6032">
      <w:pPr>
        <w:spacing w:line="254" w:lineRule="auto"/>
        <w:jc w:val="center"/>
        <w:rPr>
          <w:sz w:val="28"/>
        </w:rPr>
      </w:pPr>
    </w:p>
    <w:p w:rsidR="006B6032" w:rsidRDefault="006B6032" w:rsidP="006B6032">
      <w:pPr>
        <w:spacing w:line="254" w:lineRule="auto"/>
        <w:jc w:val="center"/>
        <w:rPr>
          <w:sz w:val="28"/>
        </w:rPr>
      </w:pPr>
    </w:p>
    <w:p w:rsidR="006B6032" w:rsidRDefault="006B6032" w:rsidP="006B6032">
      <w:pPr>
        <w:spacing w:line="254" w:lineRule="auto"/>
        <w:jc w:val="center"/>
        <w:rPr>
          <w:sz w:val="28"/>
        </w:rPr>
      </w:pPr>
    </w:p>
    <w:p w:rsidR="006B6032" w:rsidRDefault="006B6032" w:rsidP="006B6032">
      <w:pPr>
        <w:spacing w:line="254" w:lineRule="auto"/>
        <w:jc w:val="center"/>
        <w:rPr>
          <w:sz w:val="28"/>
        </w:rPr>
      </w:pPr>
    </w:p>
    <w:p w:rsidR="006B6032" w:rsidRDefault="006B6032" w:rsidP="006B6032">
      <w:pPr>
        <w:spacing w:line="254" w:lineRule="auto"/>
        <w:jc w:val="center"/>
        <w:rPr>
          <w:sz w:val="28"/>
        </w:rPr>
      </w:pPr>
    </w:p>
    <w:p w:rsidR="006B6032" w:rsidRDefault="006B6032" w:rsidP="006B6032">
      <w:pPr>
        <w:rPr>
          <w:sz w:val="28"/>
        </w:rPr>
      </w:pPr>
    </w:p>
    <w:p w:rsidR="006B6032" w:rsidRDefault="006B6032" w:rsidP="006B6032">
      <w:pPr>
        <w:rPr>
          <w:sz w:val="28"/>
        </w:rPr>
      </w:pPr>
    </w:p>
    <w:p w:rsidR="006B6032" w:rsidRDefault="006B6032" w:rsidP="006B6032">
      <w:pPr>
        <w:rPr>
          <w:sz w:val="28"/>
        </w:rPr>
      </w:pPr>
    </w:p>
    <w:p w:rsidR="006B6032" w:rsidRDefault="006B6032" w:rsidP="006B6032">
      <w:pPr>
        <w:rPr>
          <w:sz w:val="28"/>
        </w:rPr>
      </w:pPr>
    </w:p>
    <w:p w:rsidR="006B6032" w:rsidRDefault="006B6032" w:rsidP="006B6032">
      <w:pPr>
        <w:rPr>
          <w:sz w:val="28"/>
        </w:rPr>
      </w:pPr>
    </w:p>
    <w:p w:rsidR="006B6032" w:rsidRDefault="006B6032" w:rsidP="006B6032">
      <w:pPr>
        <w:rPr>
          <w:sz w:val="28"/>
        </w:rPr>
      </w:pPr>
    </w:p>
    <w:p w:rsidR="006B6032" w:rsidRDefault="006B6032" w:rsidP="006B6032">
      <w:pPr>
        <w:rPr>
          <w:sz w:val="28"/>
        </w:rPr>
      </w:pPr>
    </w:p>
    <w:p w:rsidR="006B6032" w:rsidRDefault="006B6032" w:rsidP="006B6032">
      <w:pPr>
        <w:rPr>
          <w:sz w:val="28"/>
        </w:rPr>
      </w:pPr>
    </w:p>
    <w:p w:rsidR="006B6032" w:rsidRDefault="006B6032" w:rsidP="006B6032">
      <w:pPr>
        <w:jc w:val="center"/>
        <w:rPr>
          <w:sz w:val="28"/>
        </w:rPr>
      </w:pPr>
      <w:r>
        <w:rPr>
          <w:sz w:val="28"/>
        </w:rPr>
        <w:t xml:space="preserve">                       </w:t>
      </w:r>
    </w:p>
    <w:p w:rsidR="006B6032" w:rsidRDefault="006B6032" w:rsidP="006B6032">
      <w:pPr>
        <w:jc w:val="center"/>
        <w:rPr>
          <w:sz w:val="28"/>
        </w:rPr>
      </w:pPr>
    </w:p>
    <w:p w:rsidR="006B6032" w:rsidRDefault="006B6032" w:rsidP="006B6032">
      <w:pPr>
        <w:jc w:val="center"/>
        <w:rPr>
          <w:sz w:val="28"/>
        </w:rPr>
      </w:pPr>
    </w:p>
    <w:p w:rsidR="006B6032" w:rsidRDefault="006B6032" w:rsidP="006B6032">
      <w:pPr>
        <w:jc w:val="center"/>
        <w:rPr>
          <w:sz w:val="28"/>
        </w:rPr>
      </w:pPr>
    </w:p>
    <w:p w:rsidR="006B6032" w:rsidRDefault="006B6032" w:rsidP="006B6032">
      <w:pPr>
        <w:jc w:val="center"/>
        <w:rPr>
          <w:sz w:val="28"/>
        </w:rPr>
      </w:pPr>
    </w:p>
    <w:p w:rsidR="006B6032" w:rsidRDefault="006B6032" w:rsidP="006B6032">
      <w:pPr>
        <w:jc w:val="center"/>
        <w:rPr>
          <w:sz w:val="28"/>
        </w:rPr>
      </w:pPr>
    </w:p>
    <w:p w:rsidR="006B6032" w:rsidRDefault="006B6032" w:rsidP="006B6032">
      <w:pPr>
        <w:jc w:val="center"/>
        <w:rPr>
          <w:sz w:val="28"/>
        </w:rPr>
      </w:pPr>
    </w:p>
    <w:p w:rsidR="006B6032" w:rsidRPr="003F3F3C" w:rsidRDefault="006B6032" w:rsidP="006B6032">
      <w:pPr>
        <w:jc w:val="center"/>
        <w:rPr>
          <w:sz w:val="20"/>
          <w:szCs w:val="20"/>
        </w:rPr>
      </w:pPr>
      <w:r>
        <w:rPr>
          <w:sz w:val="28"/>
        </w:rPr>
        <w:t xml:space="preserve">                      </w:t>
      </w:r>
      <w:r>
        <w:rPr>
          <w:sz w:val="20"/>
          <w:szCs w:val="20"/>
        </w:rPr>
        <w:t xml:space="preserve"> </w:t>
      </w:r>
      <w:r w:rsidRPr="003F3F3C">
        <w:rPr>
          <w:sz w:val="20"/>
          <w:szCs w:val="20"/>
        </w:rPr>
        <w:t xml:space="preserve">Утвержден </w:t>
      </w:r>
    </w:p>
    <w:p w:rsidR="006B6032" w:rsidRPr="003F3F3C" w:rsidRDefault="006B6032" w:rsidP="006B6032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п</w:t>
      </w:r>
      <w:r w:rsidRPr="003F3F3C">
        <w:rPr>
          <w:sz w:val="20"/>
          <w:szCs w:val="20"/>
        </w:rPr>
        <w:t>остановлением администрации Кушвинского</w:t>
      </w:r>
    </w:p>
    <w:p w:rsidR="006B6032" w:rsidRPr="003F3F3C" w:rsidRDefault="006B6032" w:rsidP="006B6032">
      <w:pPr>
        <w:jc w:val="center"/>
        <w:rPr>
          <w:sz w:val="20"/>
          <w:szCs w:val="20"/>
        </w:rPr>
      </w:pPr>
      <w:r w:rsidRPr="003F3F3C">
        <w:rPr>
          <w:sz w:val="20"/>
          <w:szCs w:val="20"/>
        </w:rPr>
        <w:t xml:space="preserve">                                        </w:t>
      </w:r>
      <w:r>
        <w:rPr>
          <w:sz w:val="20"/>
          <w:szCs w:val="20"/>
        </w:rPr>
        <w:t xml:space="preserve">                                                           городского округа от 18.02.2013г.  № 208</w:t>
      </w:r>
    </w:p>
    <w:p w:rsidR="006B6032" w:rsidRPr="003F3F3C" w:rsidRDefault="006B6032" w:rsidP="006B6032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«</w:t>
      </w:r>
      <w:r w:rsidRPr="003F3F3C">
        <w:rPr>
          <w:sz w:val="20"/>
          <w:szCs w:val="20"/>
        </w:rPr>
        <w:t>О</w:t>
      </w:r>
      <w:r>
        <w:rPr>
          <w:sz w:val="20"/>
          <w:szCs w:val="20"/>
        </w:rPr>
        <w:t xml:space="preserve"> подготовке </w:t>
      </w:r>
      <w:r w:rsidRPr="003F3F3C">
        <w:rPr>
          <w:sz w:val="20"/>
          <w:szCs w:val="20"/>
        </w:rPr>
        <w:t xml:space="preserve">и проведении народного гуляния </w:t>
      </w:r>
    </w:p>
    <w:p w:rsidR="006B6032" w:rsidRPr="003F3F3C" w:rsidRDefault="006B6032" w:rsidP="006B6032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«Праздник русской зимы</w:t>
      </w:r>
      <w:r w:rsidRPr="003F3F3C">
        <w:rPr>
          <w:sz w:val="20"/>
          <w:szCs w:val="20"/>
        </w:rPr>
        <w:t>»</w:t>
      </w:r>
      <w:r>
        <w:rPr>
          <w:sz w:val="20"/>
          <w:szCs w:val="20"/>
        </w:rPr>
        <w:t xml:space="preserve"> в поселке Баранчинский</w:t>
      </w:r>
    </w:p>
    <w:p w:rsidR="006B6032" w:rsidRPr="00A81D66" w:rsidRDefault="006B6032" w:rsidP="006B6032">
      <w:pPr>
        <w:spacing w:line="254" w:lineRule="auto"/>
        <w:jc w:val="right"/>
      </w:pPr>
      <w:r>
        <w:t xml:space="preserve"> </w:t>
      </w:r>
    </w:p>
    <w:p w:rsidR="006B6032" w:rsidRPr="00A81D66" w:rsidRDefault="006B6032" w:rsidP="006B6032">
      <w:pPr>
        <w:jc w:val="center"/>
      </w:pPr>
    </w:p>
    <w:p w:rsidR="006B6032" w:rsidRPr="00A81D66" w:rsidRDefault="006B6032" w:rsidP="006B6032">
      <w:pPr>
        <w:jc w:val="center"/>
      </w:pPr>
      <w:r w:rsidRPr="00A81D66">
        <w:t>СОСТАВ</w:t>
      </w:r>
    </w:p>
    <w:p w:rsidR="006B6032" w:rsidRPr="00A81D66" w:rsidRDefault="006B6032" w:rsidP="006B6032">
      <w:pPr>
        <w:jc w:val="center"/>
      </w:pPr>
      <w:r w:rsidRPr="00A81D66">
        <w:t>организационного комитета</w:t>
      </w:r>
      <w:r>
        <w:t xml:space="preserve"> </w:t>
      </w:r>
      <w:r w:rsidRPr="00A81D66">
        <w:t xml:space="preserve">по подготовке </w:t>
      </w:r>
      <w:r>
        <w:t>и</w:t>
      </w:r>
      <w:r w:rsidRPr="00A81D66">
        <w:t xml:space="preserve"> проведению</w:t>
      </w:r>
    </w:p>
    <w:p w:rsidR="006B6032" w:rsidRPr="00A81D66" w:rsidRDefault="006B6032" w:rsidP="006B6032">
      <w:pPr>
        <w:jc w:val="center"/>
      </w:pPr>
      <w:r w:rsidRPr="00A81D66">
        <w:t>народного гуляния «Пр</w:t>
      </w:r>
      <w:r>
        <w:t>аздник</w:t>
      </w:r>
      <w:r w:rsidRPr="00A81D66">
        <w:t xml:space="preserve"> русской зимы»</w:t>
      </w:r>
    </w:p>
    <w:p w:rsidR="006B6032" w:rsidRPr="00A81D66" w:rsidRDefault="006B6032" w:rsidP="006B6032">
      <w:pPr>
        <w:jc w:val="center"/>
      </w:pPr>
    </w:p>
    <w:p w:rsidR="006B6032" w:rsidRPr="00A81D66" w:rsidRDefault="006B6032" w:rsidP="006B6032">
      <w:pPr>
        <w:jc w:val="center"/>
      </w:pPr>
    </w:p>
    <w:tbl>
      <w:tblPr>
        <w:tblW w:w="9468" w:type="dxa"/>
        <w:tblLook w:val="01E0"/>
      </w:tblPr>
      <w:tblGrid>
        <w:gridCol w:w="2448"/>
        <w:gridCol w:w="7020"/>
      </w:tblGrid>
      <w:tr w:rsidR="006B6032" w:rsidRPr="00A81D66" w:rsidTr="00A13304">
        <w:tc>
          <w:tcPr>
            <w:tcW w:w="2448" w:type="dxa"/>
          </w:tcPr>
          <w:p w:rsidR="006B6032" w:rsidRPr="00A81D66" w:rsidRDefault="006B6032" w:rsidP="00A13304"/>
        </w:tc>
        <w:tc>
          <w:tcPr>
            <w:tcW w:w="7020" w:type="dxa"/>
          </w:tcPr>
          <w:p w:rsidR="006B6032" w:rsidRPr="00A81D66" w:rsidRDefault="006B6032" w:rsidP="00A13304">
            <w:pPr>
              <w:rPr>
                <w:u w:val="single"/>
              </w:rPr>
            </w:pPr>
            <w:r w:rsidRPr="00A81D66">
              <w:rPr>
                <w:u w:val="single"/>
              </w:rPr>
              <w:t>Председатель оргкомитета</w:t>
            </w:r>
          </w:p>
        </w:tc>
      </w:tr>
      <w:tr w:rsidR="006B6032" w:rsidRPr="00A81D66" w:rsidTr="00A13304">
        <w:tc>
          <w:tcPr>
            <w:tcW w:w="2448" w:type="dxa"/>
          </w:tcPr>
          <w:p w:rsidR="006B6032" w:rsidRPr="00A81D66" w:rsidRDefault="006B6032" w:rsidP="00A13304">
            <w:r w:rsidRPr="00A81D66">
              <w:t xml:space="preserve"> </w:t>
            </w:r>
            <w:proofErr w:type="spellStart"/>
            <w:r w:rsidRPr="00A81D66">
              <w:t>Веремчук</w:t>
            </w:r>
            <w:proofErr w:type="spellEnd"/>
            <w:r w:rsidRPr="00A81D66">
              <w:t xml:space="preserve"> В.Н.</w:t>
            </w:r>
          </w:p>
        </w:tc>
        <w:tc>
          <w:tcPr>
            <w:tcW w:w="7020" w:type="dxa"/>
          </w:tcPr>
          <w:p w:rsidR="006B6032" w:rsidRPr="00A81D66" w:rsidRDefault="006B6032" w:rsidP="00A13304">
            <w:r w:rsidRPr="00A81D66">
              <w:t>Заместитель главы администрации Кушвинского городского округа по социальным вопросам</w:t>
            </w:r>
          </w:p>
        </w:tc>
      </w:tr>
      <w:tr w:rsidR="006B6032" w:rsidRPr="00A81D66" w:rsidTr="00A13304">
        <w:tc>
          <w:tcPr>
            <w:tcW w:w="2448" w:type="dxa"/>
          </w:tcPr>
          <w:p w:rsidR="006B6032" w:rsidRPr="00A81D66" w:rsidRDefault="006B6032" w:rsidP="00A13304"/>
        </w:tc>
        <w:tc>
          <w:tcPr>
            <w:tcW w:w="7020" w:type="dxa"/>
          </w:tcPr>
          <w:p w:rsidR="006B6032" w:rsidRPr="00A81D66" w:rsidRDefault="006B6032" w:rsidP="00A13304">
            <w:pPr>
              <w:rPr>
                <w:u w:val="single"/>
              </w:rPr>
            </w:pPr>
          </w:p>
        </w:tc>
      </w:tr>
      <w:tr w:rsidR="006B6032" w:rsidRPr="00A81D66" w:rsidTr="00A13304">
        <w:tc>
          <w:tcPr>
            <w:tcW w:w="2448" w:type="dxa"/>
          </w:tcPr>
          <w:p w:rsidR="006B6032" w:rsidRPr="00A81D66" w:rsidRDefault="006B6032" w:rsidP="00A13304"/>
          <w:p w:rsidR="006B6032" w:rsidRPr="00A81D66" w:rsidRDefault="006B6032" w:rsidP="00A13304">
            <w:r w:rsidRPr="00A81D66">
              <w:t>Третьякова Т.А.</w:t>
            </w:r>
          </w:p>
        </w:tc>
        <w:tc>
          <w:tcPr>
            <w:tcW w:w="7020" w:type="dxa"/>
          </w:tcPr>
          <w:p w:rsidR="006B6032" w:rsidRPr="00A81D66" w:rsidRDefault="006B6032" w:rsidP="00A13304">
            <w:pPr>
              <w:rPr>
                <w:u w:val="single"/>
              </w:rPr>
            </w:pPr>
            <w:r w:rsidRPr="00A81D66">
              <w:rPr>
                <w:u w:val="single"/>
              </w:rPr>
              <w:t>Зам. председателя оргкомитета</w:t>
            </w:r>
          </w:p>
          <w:p w:rsidR="006B6032" w:rsidRPr="00A81D66" w:rsidRDefault="006B6032" w:rsidP="00A13304">
            <w:pPr>
              <w:rPr>
                <w:u w:val="single"/>
              </w:rPr>
            </w:pPr>
            <w:r w:rsidRPr="00A81D66">
              <w:t xml:space="preserve">Директор Муниципального казенного учреждения «Управление культуры Кушвинского городского округа» </w:t>
            </w:r>
          </w:p>
        </w:tc>
      </w:tr>
      <w:tr w:rsidR="006B6032" w:rsidRPr="00A81D66" w:rsidTr="00A13304">
        <w:tc>
          <w:tcPr>
            <w:tcW w:w="2448" w:type="dxa"/>
          </w:tcPr>
          <w:p w:rsidR="006B6032" w:rsidRPr="00A81D66" w:rsidRDefault="006B6032" w:rsidP="00A13304">
            <w:r w:rsidRPr="00A81D66">
              <w:t xml:space="preserve"> </w:t>
            </w:r>
          </w:p>
        </w:tc>
        <w:tc>
          <w:tcPr>
            <w:tcW w:w="7020" w:type="dxa"/>
          </w:tcPr>
          <w:p w:rsidR="006B6032" w:rsidRPr="00A81D66" w:rsidRDefault="006B6032" w:rsidP="00A13304">
            <w:r w:rsidRPr="00A81D66">
              <w:t xml:space="preserve"> </w:t>
            </w:r>
          </w:p>
        </w:tc>
      </w:tr>
      <w:tr w:rsidR="006B6032" w:rsidRPr="00A81D66" w:rsidTr="00A13304">
        <w:tc>
          <w:tcPr>
            <w:tcW w:w="2448" w:type="dxa"/>
          </w:tcPr>
          <w:p w:rsidR="006B6032" w:rsidRPr="00A81D66" w:rsidRDefault="006B6032" w:rsidP="00A13304"/>
        </w:tc>
        <w:tc>
          <w:tcPr>
            <w:tcW w:w="7020" w:type="dxa"/>
          </w:tcPr>
          <w:p w:rsidR="006B6032" w:rsidRPr="00A81D66" w:rsidRDefault="006B6032" w:rsidP="00A13304">
            <w:pPr>
              <w:rPr>
                <w:u w:val="single"/>
              </w:rPr>
            </w:pPr>
          </w:p>
        </w:tc>
      </w:tr>
      <w:tr w:rsidR="006B6032" w:rsidRPr="00A81D66" w:rsidTr="00A13304">
        <w:tc>
          <w:tcPr>
            <w:tcW w:w="2448" w:type="dxa"/>
          </w:tcPr>
          <w:p w:rsidR="006B6032" w:rsidRPr="00A81D66" w:rsidRDefault="006B6032" w:rsidP="00A13304"/>
        </w:tc>
        <w:tc>
          <w:tcPr>
            <w:tcW w:w="7020" w:type="dxa"/>
          </w:tcPr>
          <w:p w:rsidR="006B6032" w:rsidRPr="00A81D66" w:rsidRDefault="006B6032" w:rsidP="00A13304">
            <w:pPr>
              <w:rPr>
                <w:u w:val="single"/>
              </w:rPr>
            </w:pPr>
            <w:r w:rsidRPr="00A81D66">
              <w:rPr>
                <w:u w:val="single"/>
              </w:rPr>
              <w:t>Члены оргкомитета:</w:t>
            </w:r>
          </w:p>
        </w:tc>
      </w:tr>
      <w:tr w:rsidR="006B6032" w:rsidRPr="00A81D66" w:rsidTr="00A13304">
        <w:tc>
          <w:tcPr>
            <w:tcW w:w="2448" w:type="dxa"/>
          </w:tcPr>
          <w:p w:rsidR="006B6032" w:rsidRPr="00A81D66" w:rsidRDefault="006B6032" w:rsidP="00A13304"/>
        </w:tc>
        <w:tc>
          <w:tcPr>
            <w:tcW w:w="7020" w:type="dxa"/>
          </w:tcPr>
          <w:p w:rsidR="006B6032" w:rsidRPr="00A81D66" w:rsidRDefault="006B6032" w:rsidP="00A13304"/>
        </w:tc>
      </w:tr>
      <w:tr w:rsidR="006B6032" w:rsidRPr="00A81D66" w:rsidTr="00A13304">
        <w:tc>
          <w:tcPr>
            <w:tcW w:w="2448" w:type="dxa"/>
          </w:tcPr>
          <w:p w:rsidR="006B6032" w:rsidRPr="00A81D66" w:rsidRDefault="006B6032" w:rsidP="00A13304">
            <w:r>
              <w:t xml:space="preserve"> </w:t>
            </w:r>
            <w:proofErr w:type="spellStart"/>
            <w:r>
              <w:t>Посягин</w:t>
            </w:r>
            <w:proofErr w:type="spellEnd"/>
            <w:r>
              <w:t xml:space="preserve"> Е.П.</w:t>
            </w:r>
          </w:p>
        </w:tc>
        <w:tc>
          <w:tcPr>
            <w:tcW w:w="7020" w:type="dxa"/>
          </w:tcPr>
          <w:p w:rsidR="006B6032" w:rsidRPr="00A81D66" w:rsidRDefault="006B6032" w:rsidP="00A13304">
            <w:r>
              <w:t xml:space="preserve"> Начальник Управления пос. Баранчинский</w:t>
            </w:r>
          </w:p>
        </w:tc>
      </w:tr>
      <w:tr w:rsidR="006B6032" w:rsidRPr="00A81D66" w:rsidTr="00A13304">
        <w:tc>
          <w:tcPr>
            <w:tcW w:w="2448" w:type="dxa"/>
          </w:tcPr>
          <w:p w:rsidR="006B6032" w:rsidRDefault="006B6032" w:rsidP="00A13304">
            <w:r>
              <w:t>Шурыгин А.А.</w:t>
            </w:r>
          </w:p>
        </w:tc>
        <w:tc>
          <w:tcPr>
            <w:tcW w:w="7020" w:type="dxa"/>
          </w:tcPr>
          <w:p w:rsidR="006B6032" w:rsidRDefault="006B6032" w:rsidP="00A13304">
            <w:r>
              <w:t>Директор муниципального казенного учреждения КГО «Комитет жилищно-коммунальной сферы</w:t>
            </w:r>
          </w:p>
        </w:tc>
      </w:tr>
      <w:tr w:rsidR="006B6032" w:rsidRPr="00A81D66" w:rsidTr="00A13304">
        <w:tc>
          <w:tcPr>
            <w:tcW w:w="2448" w:type="dxa"/>
          </w:tcPr>
          <w:p w:rsidR="006B6032" w:rsidRPr="00A81D66" w:rsidRDefault="006B6032" w:rsidP="00A13304">
            <w:r w:rsidRPr="00A81D66">
              <w:t xml:space="preserve"> </w:t>
            </w:r>
            <w:proofErr w:type="spellStart"/>
            <w:r>
              <w:t>Ветрова</w:t>
            </w:r>
            <w:proofErr w:type="spellEnd"/>
            <w:r>
              <w:t xml:space="preserve"> Н.В.</w:t>
            </w:r>
          </w:p>
        </w:tc>
        <w:tc>
          <w:tcPr>
            <w:tcW w:w="7020" w:type="dxa"/>
          </w:tcPr>
          <w:p w:rsidR="006B6032" w:rsidRPr="00A81D66" w:rsidRDefault="006B6032" w:rsidP="00A13304">
            <w:r>
              <w:t xml:space="preserve"> </w:t>
            </w:r>
            <w:r w:rsidRPr="00A81D66">
              <w:t>Директор Муниципального бюджетного учреждения Кушвинского городского округа  «Центр культуры и досуга п. Баранчинский»</w:t>
            </w:r>
          </w:p>
        </w:tc>
      </w:tr>
      <w:tr w:rsidR="006B6032" w:rsidRPr="00A81D66" w:rsidTr="00A13304">
        <w:tc>
          <w:tcPr>
            <w:tcW w:w="2448" w:type="dxa"/>
          </w:tcPr>
          <w:p w:rsidR="006B6032" w:rsidRPr="00A81D66" w:rsidRDefault="006B6032" w:rsidP="00A13304">
            <w:r w:rsidRPr="00A81D66">
              <w:t>Медведев П.Ю.</w:t>
            </w:r>
          </w:p>
        </w:tc>
        <w:tc>
          <w:tcPr>
            <w:tcW w:w="7020" w:type="dxa"/>
          </w:tcPr>
          <w:p w:rsidR="006B6032" w:rsidRPr="00A81D66" w:rsidRDefault="006B6032" w:rsidP="00A13304">
            <w:r w:rsidRPr="00A81D66">
              <w:t>Директор Муниципального казенного учреждения спорткомплекс «Синегорец»</w:t>
            </w:r>
          </w:p>
        </w:tc>
      </w:tr>
      <w:tr w:rsidR="006B6032" w:rsidRPr="00A81D66" w:rsidTr="00A13304">
        <w:tc>
          <w:tcPr>
            <w:tcW w:w="2448" w:type="dxa"/>
          </w:tcPr>
          <w:p w:rsidR="006B6032" w:rsidRDefault="006B6032" w:rsidP="00A13304">
            <w:r w:rsidRPr="00A81D66">
              <w:t>Егорова Н.Н.</w:t>
            </w:r>
          </w:p>
          <w:p w:rsidR="006B6032" w:rsidRPr="00A81D66" w:rsidRDefault="006B6032" w:rsidP="00A13304">
            <w:r>
              <w:t>(по согласованию)</w:t>
            </w:r>
          </w:p>
        </w:tc>
        <w:tc>
          <w:tcPr>
            <w:tcW w:w="7020" w:type="dxa"/>
          </w:tcPr>
          <w:p w:rsidR="006B6032" w:rsidRPr="00A81D66" w:rsidRDefault="006B6032" w:rsidP="00A13304">
            <w:r>
              <w:t>Главный врач Государственного бюджетного учреждения</w:t>
            </w:r>
            <w:r w:rsidRPr="00A81D66">
              <w:t xml:space="preserve"> здравоохранения Свердловской области «Центральная городская больница </w:t>
            </w:r>
            <w:proofErr w:type="gramStart"/>
            <w:r w:rsidRPr="00A81D66">
              <w:t>г</w:t>
            </w:r>
            <w:proofErr w:type="gramEnd"/>
            <w:r w:rsidRPr="00A81D66">
              <w:t>. Кушва»</w:t>
            </w:r>
          </w:p>
        </w:tc>
      </w:tr>
      <w:tr w:rsidR="006B6032" w:rsidRPr="00A81D66" w:rsidTr="00A13304">
        <w:tc>
          <w:tcPr>
            <w:tcW w:w="2448" w:type="dxa"/>
          </w:tcPr>
          <w:p w:rsidR="006B6032" w:rsidRPr="00A81D66" w:rsidRDefault="006B6032" w:rsidP="00A13304">
            <w:r w:rsidRPr="00A81D66">
              <w:t>Швецов В.Р.</w:t>
            </w:r>
          </w:p>
          <w:p w:rsidR="006B6032" w:rsidRPr="00A81D66" w:rsidRDefault="006B6032" w:rsidP="00A13304">
            <w:r w:rsidRPr="00A81D66">
              <w:t>(по согласованию)</w:t>
            </w:r>
          </w:p>
        </w:tc>
        <w:tc>
          <w:tcPr>
            <w:tcW w:w="7020" w:type="dxa"/>
          </w:tcPr>
          <w:p w:rsidR="006B6032" w:rsidRPr="00A81D66" w:rsidRDefault="006B6032" w:rsidP="00A13304">
            <w:r w:rsidRPr="00A81D66">
              <w:t>Начальник 46 отряда ФПС по Свердловской области</w:t>
            </w:r>
          </w:p>
        </w:tc>
      </w:tr>
      <w:tr w:rsidR="006B6032" w:rsidRPr="00A81D66" w:rsidTr="00A13304">
        <w:tc>
          <w:tcPr>
            <w:tcW w:w="2448" w:type="dxa"/>
          </w:tcPr>
          <w:p w:rsidR="006B6032" w:rsidRPr="00A81D66" w:rsidRDefault="006B6032" w:rsidP="00A13304">
            <w:r w:rsidRPr="00A81D66">
              <w:t>Кручинина Г.М.</w:t>
            </w:r>
          </w:p>
        </w:tc>
        <w:tc>
          <w:tcPr>
            <w:tcW w:w="7020" w:type="dxa"/>
          </w:tcPr>
          <w:p w:rsidR="006B6032" w:rsidRPr="00A81D66" w:rsidRDefault="006B6032" w:rsidP="00A13304">
            <w:r w:rsidRPr="00A81D66">
              <w:t xml:space="preserve">Начальник отдела по развитию потребительского рынка, предпринимательства, транспорта и экологии администрации Кушвинского городского округа </w:t>
            </w:r>
          </w:p>
        </w:tc>
      </w:tr>
      <w:tr w:rsidR="006B6032" w:rsidRPr="00A81D66" w:rsidTr="00A13304">
        <w:tc>
          <w:tcPr>
            <w:tcW w:w="2448" w:type="dxa"/>
          </w:tcPr>
          <w:p w:rsidR="006B6032" w:rsidRPr="00A81D66" w:rsidRDefault="006B6032" w:rsidP="00A13304">
            <w:r w:rsidRPr="00A81D66">
              <w:t>Рахматуллин Р.В.</w:t>
            </w:r>
          </w:p>
          <w:p w:rsidR="006B6032" w:rsidRPr="00A81D66" w:rsidRDefault="006B6032" w:rsidP="00A13304">
            <w:r w:rsidRPr="00A81D66">
              <w:t>(по согласованию)</w:t>
            </w:r>
          </w:p>
        </w:tc>
        <w:tc>
          <w:tcPr>
            <w:tcW w:w="7020" w:type="dxa"/>
          </w:tcPr>
          <w:p w:rsidR="006B6032" w:rsidRPr="00A81D66" w:rsidRDefault="006B6032" w:rsidP="00A13304">
            <w:r w:rsidRPr="00A81D66">
              <w:t>Начальник Межмуниципального  МВД России «Кушвинский»</w:t>
            </w:r>
          </w:p>
        </w:tc>
      </w:tr>
      <w:tr w:rsidR="006B6032" w:rsidRPr="00A81D66" w:rsidTr="00A13304">
        <w:tc>
          <w:tcPr>
            <w:tcW w:w="2448" w:type="dxa"/>
          </w:tcPr>
          <w:p w:rsidR="006B6032" w:rsidRDefault="006B6032" w:rsidP="00A13304">
            <w:r w:rsidRPr="00A81D66">
              <w:t>Бердников А.Л</w:t>
            </w:r>
            <w:r>
              <w:t>.</w:t>
            </w:r>
          </w:p>
          <w:p w:rsidR="006B6032" w:rsidRPr="00A81D66" w:rsidRDefault="006B6032" w:rsidP="00A13304">
            <w:r>
              <w:t>(по согласованию)</w:t>
            </w:r>
          </w:p>
        </w:tc>
        <w:tc>
          <w:tcPr>
            <w:tcW w:w="7020" w:type="dxa"/>
          </w:tcPr>
          <w:p w:rsidR="006B6032" w:rsidRPr="00A81D66" w:rsidRDefault="006B6032" w:rsidP="00A13304">
            <w:r w:rsidRPr="00A81D66">
              <w:t>Директор ООО «Родник»</w:t>
            </w:r>
          </w:p>
        </w:tc>
      </w:tr>
      <w:tr w:rsidR="006B6032" w:rsidRPr="00A81D66" w:rsidTr="00A13304">
        <w:tc>
          <w:tcPr>
            <w:tcW w:w="2448" w:type="dxa"/>
          </w:tcPr>
          <w:p w:rsidR="006B6032" w:rsidRDefault="006B6032" w:rsidP="00A13304">
            <w:r>
              <w:t>Олин С.В.</w:t>
            </w:r>
          </w:p>
          <w:p w:rsidR="006B6032" w:rsidRPr="00A81D66" w:rsidRDefault="006B6032" w:rsidP="00A13304">
            <w:r>
              <w:t>( по согласованию)</w:t>
            </w:r>
          </w:p>
        </w:tc>
        <w:tc>
          <w:tcPr>
            <w:tcW w:w="7020" w:type="dxa"/>
          </w:tcPr>
          <w:p w:rsidR="006B6032" w:rsidRPr="00A81D66" w:rsidRDefault="006B6032" w:rsidP="00A13304">
            <w:r>
              <w:t>Индивидуальный предприниматель</w:t>
            </w:r>
          </w:p>
        </w:tc>
      </w:tr>
      <w:tr w:rsidR="006B6032" w:rsidRPr="00A81D66" w:rsidTr="00A13304">
        <w:tc>
          <w:tcPr>
            <w:tcW w:w="2448" w:type="dxa"/>
          </w:tcPr>
          <w:p w:rsidR="006B6032" w:rsidRPr="00A81D66" w:rsidRDefault="006B6032" w:rsidP="00A13304">
            <w:r w:rsidRPr="00A81D66">
              <w:t>Смирнова Л.А.</w:t>
            </w:r>
          </w:p>
          <w:p w:rsidR="006B6032" w:rsidRPr="00A81D66" w:rsidRDefault="006B6032" w:rsidP="00A13304">
            <w:r w:rsidRPr="00A81D66">
              <w:t>(по согласованию)</w:t>
            </w:r>
          </w:p>
          <w:p w:rsidR="006B6032" w:rsidRPr="00A81D66" w:rsidRDefault="006B6032" w:rsidP="00A13304">
            <w:proofErr w:type="spellStart"/>
            <w:r w:rsidRPr="00A81D66">
              <w:t>Пересадина</w:t>
            </w:r>
            <w:proofErr w:type="spellEnd"/>
            <w:r w:rsidRPr="00A81D66">
              <w:t xml:space="preserve"> Е.Л.</w:t>
            </w:r>
          </w:p>
        </w:tc>
        <w:tc>
          <w:tcPr>
            <w:tcW w:w="7020" w:type="dxa"/>
          </w:tcPr>
          <w:p w:rsidR="006B6032" w:rsidRPr="00A81D66" w:rsidRDefault="006B6032" w:rsidP="00A13304">
            <w:r w:rsidRPr="00A81D66">
              <w:t>Редактор газеты "Кушвинский рабочий"</w:t>
            </w:r>
          </w:p>
          <w:p w:rsidR="006B6032" w:rsidRPr="00A81D66" w:rsidRDefault="006B6032" w:rsidP="00A13304"/>
          <w:p w:rsidR="006B6032" w:rsidRPr="00A81D66" w:rsidRDefault="006B6032" w:rsidP="00A13304">
            <w:r w:rsidRPr="00A81D66">
              <w:t>Директор Муниципального казенного учреждения Кушвинского городского округа  «Телерадиокомитет»</w:t>
            </w:r>
          </w:p>
        </w:tc>
      </w:tr>
    </w:tbl>
    <w:p w:rsidR="006B6032" w:rsidRPr="00411D7F" w:rsidRDefault="006B6032" w:rsidP="006B6032">
      <w:pPr>
        <w:rPr>
          <w:sz w:val="28"/>
          <w:szCs w:val="28"/>
        </w:rPr>
      </w:pPr>
    </w:p>
    <w:p w:rsidR="006B6032" w:rsidRDefault="006B6032" w:rsidP="006B6032"/>
    <w:p w:rsidR="006B6032" w:rsidRDefault="006B6032" w:rsidP="006B6032"/>
    <w:p w:rsidR="006B6032" w:rsidRDefault="006B6032" w:rsidP="006B6032"/>
    <w:p w:rsidR="006B6032" w:rsidRDefault="006B6032" w:rsidP="006B6032">
      <w:pPr>
        <w:jc w:val="both"/>
      </w:pPr>
    </w:p>
    <w:p w:rsidR="006B6032" w:rsidRDefault="006B6032" w:rsidP="006B6032">
      <w:r>
        <w:t>Программа</w:t>
      </w:r>
    </w:p>
    <w:p w:rsidR="006B6032" w:rsidRDefault="006B6032" w:rsidP="006B6032">
      <w:r>
        <w:t>проведения праздника (народного гуляния) «Проводы русской зимы»</w:t>
      </w:r>
    </w:p>
    <w:p w:rsidR="006B6032" w:rsidRDefault="006B6032" w:rsidP="006B6032">
      <w:r>
        <w:t>на территории городского поселения</w:t>
      </w:r>
    </w:p>
    <w:p w:rsidR="006B6032" w:rsidRDefault="006B6032" w:rsidP="006B6032"/>
    <w:p w:rsidR="006B6032" w:rsidRDefault="006B6032" w:rsidP="006B6032">
      <w:r>
        <w:t>Время и дата</w:t>
      </w:r>
    </w:p>
    <w:p w:rsidR="006B6032" w:rsidRDefault="006B6032" w:rsidP="006B6032">
      <w:r>
        <w:t xml:space="preserve">проведения Наименование мероприятий </w:t>
      </w:r>
      <w:proofErr w:type="gramStart"/>
      <w:r>
        <w:t>Ответственный</w:t>
      </w:r>
      <w:proofErr w:type="gramEnd"/>
    </w:p>
    <w:p w:rsidR="006B6032" w:rsidRDefault="006B6032" w:rsidP="006B6032">
      <w:r>
        <w:t>11.00 06.03.2011</w:t>
      </w:r>
    </w:p>
    <w:p w:rsidR="006B6032" w:rsidRDefault="006B6032" w:rsidP="006B6032">
      <w:r>
        <w:t>10.00</w:t>
      </w:r>
    </w:p>
    <w:p w:rsidR="006B6032" w:rsidRDefault="006B6032" w:rsidP="006B6032">
      <w:r>
        <w:t xml:space="preserve">01.03-05.03.2011 Оформление сценической площадки, </w:t>
      </w:r>
    </w:p>
    <w:p w:rsidR="006B6032" w:rsidRDefault="006B6032" w:rsidP="006B6032">
      <w:r>
        <w:t xml:space="preserve">установка чучела и </w:t>
      </w:r>
    </w:p>
    <w:p w:rsidR="006B6032" w:rsidRDefault="006B6032" w:rsidP="006B6032"/>
    <w:p w:rsidR="006B6032" w:rsidRDefault="006B6032" w:rsidP="006B6032">
      <w:r>
        <w:t>ледяного столба с призами МУ «ГХ»</w:t>
      </w:r>
    </w:p>
    <w:p w:rsidR="006B6032" w:rsidRDefault="006B6032" w:rsidP="006B6032">
      <w:r>
        <w:t>06.03.</w:t>
      </w:r>
    </w:p>
    <w:p w:rsidR="006B6032" w:rsidRDefault="006B6032" w:rsidP="006B6032">
      <w:r>
        <w:t>12.30 Установка звуковой аппаратуры МБУК ГДК</w:t>
      </w:r>
    </w:p>
    <w:p w:rsidR="006B6032" w:rsidRDefault="006B6032" w:rsidP="006B6032">
      <w:r>
        <w:t>Комитет по культуре МР</w:t>
      </w:r>
    </w:p>
    <w:p w:rsidR="006B6032" w:rsidRDefault="006B6032" w:rsidP="006B6032">
      <w:r>
        <w:t>12.30-13.30 Работа массовиков-затейников, клоунов, скоморохов, частушечников и гармонистов Театр кукол «Сказка»</w:t>
      </w:r>
    </w:p>
    <w:p w:rsidR="006B6032" w:rsidRDefault="006B6032" w:rsidP="006B6032">
      <w:r>
        <w:t>МКДЦ (РДК)</w:t>
      </w:r>
    </w:p>
    <w:p w:rsidR="006B6032" w:rsidRDefault="006B6032" w:rsidP="006B6032">
      <w:r>
        <w:t xml:space="preserve">12.30-15.00 Торговля сувенирной продукцией, работа </w:t>
      </w:r>
    </w:p>
    <w:p w:rsidR="006B6032" w:rsidRDefault="006B6032" w:rsidP="006B6032">
      <w:r>
        <w:t>выездных кафе:</w:t>
      </w:r>
    </w:p>
    <w:p w:rsidR="006B6032" w:rsidRDefault="006B6032" w:rsidP="006B6032">
      <w:r>
        <w:t>- бесплатные блины и чай для победителей конкурсов и затей (</w:t>
      </w:r>
      <w:proofErr w:type="spellStart"/>
      <w:r>
        <w:t>городинки</w:t>
      </w:r>
      <w:proofErr w:type="spellEnd"/>
      <w:r>
        <w:t>);</w:t>
      </w:r>
    </w:p>
    <w:p w:rsidR="006B6032" w:rsidRDefault="006B6032" w:rsidP="006B6032">
      <w:r>
        <w:t xml:space="preserve">- </w:t>
      </w:r>
      <w:proofErr w:type="spellStart"/>
      <w:r>
        <w:t>махан</w:t>
      </w:r>
      <w:proofErr w:type="spellEnd"/>
      <w:r>
        <w:t>;</w:t>
      </w:r>
    </w:p>
    <w:p w:rsidR="006B6032" w:rsidRDefault="006B6032" w:rsidP="006B6032">
      <w:r>
        <w:t>- шашлыки;</w:t>
      </w:r>
    </w:p>
    <w:p w:rsidR="006B6032" w:rsidRDefault="006B6032" w:rsidP="006B6032">
      <w:r>
        <w:t>- блины;</w:t>
      </w:r>
    </w:p>
    <w:p w:rsidR="006B6032" w:rsidRDefault="006B6032" w:rsidP="006B6032">
      <w:r>
        <w:t>- глинтвейн Индивидуальные предприниматели</w:t>
      </w:r>
    </w:p>
    <w:p w:rsidR="006B6032" w:rsidRDefault="006B6032" w:rsidP="006B6032">
      <w:r>
        <w:t>13.00-15.30 Спортивная программа:</w:t>
      </w:r>
    </w:p>
    <w:p w:rsidR="006B6032" w:rsidRDefault="006B6032" w:rsidP="006B6032">
      <w:r>
        <w:t>-гири;</w:t>
      </w:r>
    </w:p>
    <w:p w:rsidR="006B6032" w:rsidRDefault="006B6032" w:rsidP="006B6032">
      <w:r>
        <w:t>-канат;</w:t>
      </w:r>
    </w:p>
    <w:p w:rsidR="006B6032" w:rsidRDefault="006B6032" w:rsidP="006B6032">
      <w:r>
        <w:t>-бег в мешках;</w:t>
      </w:r>
    </w:p>
    <w:p w:rsidR="006B6032" w:rsidRDefault="006B6032" w:rsidP="006B6032">
      <w:r>
        <w:t>-бой на бревне;</w:t>
      </w:r>
    </w:p>
    <w:p w:rsidR="006B6032" w:rsidRDefault="006B6032" w:rsidP="006B6032">
      <w:r>
        <w:t>-</w:t>
      </w:r>
      <w:proofErr w:type="spellStart"/>
      <w:r>
        <w:t>армспорт</w:t>
      </w:r>
      <w:proofErr w:type="spellEnd"/>
      <w:r>
        <w:t xml:space="preserve"> МБУК СК «Сибиряк», Комитет МПФК и</w:t>
      </w:r>
      <w:proofErr w:type="gramStart"/>
      <w:r>
        <w:t xml:space="preserve"> С</w:t>
      </w:r>
      <w:proofErr w:type="gramEnd"/>
    </w:p>
    <w:p w:rsidR="006B6032" w:rsidRDefault="006B6032" w:rsidP="006B6032">
      <w:r>
        <w:t>13.00-14.00 Театрализованное представление «Проводы русской зимы», официальное открытие праздника.</w:t>
      </w:r>
    </w:p>
    <w:p w:rsidR="006B6032" w:rsidRDefault="006B6032" w:rsidP="006B6032">
      <w:r>
        <w:t>- Встреча у ворот гостей праздника;</w:t>
      </w:r>
    </w:p>
    <w:p w:rsidR="006B6032" w:rsidRDefault="006B6032" w:rsidP="006B6032">
      <w:r>
        <w:t>- приезд Масленицы;</w:t>
      </w:r>
    </w:p>
    <w:p w:rsidR="006B6032" w:rsidRDefault="006B6032" w:rsidP="006B6032">
      <w:r>
        <w:t>- сладкое дерево, конкурс «Самый лучший тёщин блин»;</w:t>
      </w:r>
    </w:p>
    <w:p w:rsidR="006B6032" w:rsidRDefault="006B6032" w:rsidP="006B6032">
      <w:r>
        <w:t>- катание на лошадях, ряженые;</w:t>
      </w:r>
    </w:p>
    <w:p w:rsidR="006B6032" w:rsidRDefault="006B6032" w:rsidP="006B6032">
      <w:r>
        <w:t>- тещины вечерки;</w:t>
      </w:r>
    </w:p>
    <w:p w:rsidR="006B6032" w:rsidRDefault="006B6032" w:rsidP="006B6032">
      <w:r>
        <w:t xml:space="preserve">- </w:t>
      </w:r>
      <w:proofErr w:type="spellStart"/>
      <w:r>
        <w:t>золовкины</w:t>
      </w:r>
      <w:proofErr w:type="spellEnd"/>
      <w:r>
        <w:t xml:space="preserve"> посиделки. МБУК ГДК им. Ф.А. </w:t>
      </w:r>
      <w:proofErr w:type="spellStart"/>
      <w:r>
        <w:t>Мазуренко</w:t>
      </w:r>
      <w:proofErr w:type="spellEnd"/>
      <w:r>
        <w:t>,</w:t>
      </w:r>
    </w:p>
    <w:p w:rsidR="006B6032" w:rsidRDefault="006B6032" w:rsidP="006B6032">
      <w:r>
        <w:t>МКДЦ</w:t>
      </w:r>
    </w:p>
    <w:p w:rsidR="006B6032" w:rsidRDefault="006B6032" w:rsidP="006B6032">
      <w:r>
        <w:t>14.00-16-00 Концерт коллективов художественной самодеятельности МКДЦ</w:t>
      </w:r>
    </w:p>
    <w:p w:rsidR="006B6032" w:rsidRDefault="006B6032" w:rsidP="006B6032"/>
    <w:p w:rsidR="006B6032" w:rsidRDefault="006B6032" w:rsidP="006B6032">
      <w:r>
        <w:t>Приложение № 4</w:t>
      </w:r>
    </w:p>
    <w:p w:rsidR="006B6032" w:rsidRDefault="006B6032" w:rsidP="006B6032">
      <w:r>
        <w:t xml:space="preserve">к постановлению </w:t>
      </w:r>
    </w:p>
    <w:p w:rsidR="006B6032" w:rsidRDefault="006B6032" w:rsidP="006B6032">
      <w:r>
        <w:t>Главы городского поселения</w:t>
      </w:r>
    </w:p>
    <w:p w:rsidR="006B6032" w:rsidRDefault="006B6032" w:rsidP="006B6032">
      <w:r>
        <w:t>от 04.02.2011 г. № 18-п</w:t>
      </w:r>
    </w:p>
    <w:p w:rsidR="006B6032" w:rsidRDefault="006B6032" w:rsidP="006B6032"/>
    <w:p w:rsidR="006B6032" w:rsidRDefault="006B6032" w:rsidP="006B6032"/>
    <w:p w:rsidR="006B6032" w:rsidRDefault="006B6032" w:rsidP="006B6032">
      <w:r>
        <w:t>Условия участия спонсоров</w:t>
      </w:r>
    </w:p>
    <w:p w:rsidR="006B6032" w:rsidRDefault="006B6032" w:rsidP="006B6032">
      <w:r>
        <w:lastRenderedPageBreak/>
        <w:t>в подготовке и проведении праздника (народного гуляния)</w:t>
      </w:r>
    </w:p>
    <w:p w:rsidR="006B6032" w:rsidRDefault="006B6032" w:rsidP="006B6032">
      <w:r>
        <w:t>«Проводы русской зимы»</w:t>
      </w:r>
    </w:p>
    <w:p w:rsidR="006B6032" w:rsidRDefault="006B6032" w:rsidP="006B6032"/>
    <w:p w:rsidR="006B6032" w:rsidRDefault="006B6032" w:rsidP="006B6032"/>
    <w:p w:rsidR="006B6032" w:rsidRDefault="006B6032" w:rsidP="006B6032">
      <w:r>
        <w:t>Настоящие условия утверждаются в целях стимулирования спонсорской активности предприятий и предпринимателей в подготовке и проведении праздника (народного гуляния) «Проводы русской зимы».</w:t>
      </w:r>
    </w:p>
    <w:p w:rsidR="006B6032" w:rsidRDefault="006B6032" w:rsidP="006B6032"/>
    <w:p w:rsidR="006B6032" w:rsidRDefault="006B6032" w:rsidP="006B6032">
      <w:r>
        <w:t>1. Категории спонсоров</w:t>
      </w:r>
    </w:p>
    <w:p w:rsidR="006B6032" w:rsidRDefault="006B6032" w:rsidP="006B6032"/>
    <w:p w:rsidR="006B6032" w:rsidRDefault="006B6032" w:rsidP="006B6032">
      <w:r>
        <w:t>1.1. Спонсором может быть любое юридическое или физическое лицо, оплатившее спонсорский взнос или оказавшее соответствую материальную или техническую поддержку в подготовке и проведении праздника (народного гуляния) «Проводы русской зимы» (далее – Праздника).</w:t>
      </w:r>
    </w:p>
    <w:p w:rsidR="006B6032" w:rsidRDefault="006B6032" w:rsidP="006B6032">
      <w:r>
        <w:t>1.2. Настоящими условиями устанавливается, что спонсоры Праздника подразделяются на следующие категории:</w:t>
      </w:r>
    </w:p>
    <w:p w:rsidR="006B6032" w:rsidRDefault="006B6032" w:rsidP="006B6032">
      <w:r>
        <w:t>- генеральный спонсор;</w:t>
      </w:r>
    </w:p>
    <w:p w:rsidR="006B6032" w:rsidRDefault="006B6032" w:rsidP="006B6032">
      <w:r>
        <w:t>- официальный спонсор;</w:t>
      </w:r>
    </w:p>
    <w:p w:rsidR="006B6032" w:rsidRDefault="006B6032" w:rsidP="006B6032">
      <w:r>
        <w:t>- спонсор.</w:t>
      </w:r>
    </w:p>
    <w:p w:rsidR="006B6032" w:rsidRDefault="006B6032" w:rsidP="006B6032">
      <w:r>
        <w:t>1.3. Категории спонсоров определяются суммой средств, вносимых на расчетный счет праздничного мероприятия:</w:t>
      </w:r>
    </w:p>
    <w:p w:rsidR="006B6032" w:rsidRDefault="006B6032" w:rsidP="006B6032">
      <w:r>
        <w:t>- генеральный спонсор – от 50,0 тысяч рублей;</w:t>
      </w:r>
    </w:p>
    <w:p w:rsidR="006B6032" w:rsidRDefault="006B6032" w:rsidP="006B6032">
      <w:r>
        <w:t>- официальный спонсор – от 30,0 тысяч рублей;</w:t>
      </w:r>
    </w:p>
    <w:p w:rsidR="006B6032" w:rsidRDefault="006B6032" w:rsidP="006B6032">
      <w:r>
        <w:t>- спонсор – от 10,0 тысяч рублей.</w:t>
      </w:r>
    </w:p>
    <w:p w:rsidR="006B6032" w:rsidRDefault="006B6032" w:rsidP="006B6032">
      <w:r>
        <w:t>1.4. Настоящими условиями устанавливается информационный спонсор проведения Праздника, который определяется объёмом оказанных услуг, предоставляемых организаторам праздничного мероприятия.</w:t>
      </w:r>
    </w:p>
    <w:p w:rsidR="006B6032" w:rsidRDefault="006B6032" w:rsidP="006B6032"/>
    <w:p w:rsidR="006B6032" w:rsidRDefault="006B6032" w:rsidP="006B6032">
      <w:r>
        <w:t xml:space="preserve">2. Виды </w:t>
      </w:r>
      <w:proofErr w:type="spellStart"/>
      <w:r>
        <w:t>рекламоносителей</w:t>
      </w:r>
      <w:proofErr w:type="spellEnd"/>
      <w:r>
        <w:t xml:space="preserve">, используемые для размещения информации спонсоров в дни празднования праздника </w:t>
      </w:r>
    </w:p>
    <w:p w:rsidR="006B6032" w:rsidRDefault="006B6032" w:rsidP="006B6032">
      <w:r>
        <w:t>«Проводы русской зимы»</w:t>
      </w:r>
    </w:p>
    <w:p w:rsidR="006B6032" w:rsidRDefault="006B6032" w:rsidP="006B6032"/>
    <w:p w:rsidR="006B6032" w:rsidRDefault="006B6032" w:rsidP="006B6032">
      <w:r>
        <w:t xml:space="preserve">2.1.Оргкомитет праздника предлагает спонсорам для размещения собственной рекламной информации набор </w:t>
      </w:r>
      <w:proofErr w:type="spellStart"/>
      <w:r>
        <w:t>рекламоносителей</w:t>
      </w:r>
      <w:proofErr w:type="spellEnd"/>
      <w:r>
        <w:t>.</w:t>
      </w:r>
    </w:p>
    <w:p w:rsidR="006B6032" w:rsidRDefault="006B6032" w:rsidP="006B6032"/>
    <w:p w:rsidR="006B6032" w:rsidRDefault="006B6032" w:rsidP="006B6032">
      <w:proofErr w:type="spellStart"/>
      <w:r>
        <w:t>Рекламоносители</w:t>
      </w:r>
      <w:proofErr w:type="spellEnd"/>
      <w:r>
        <w:t xml:space="preserve"> Тираж Распространение</w:t>
      </w:r>
    </w:p>
    <w:p w:rsidR="006B6032" w:rsidRDefault="006B6032" w:rsidP="006B6032">
      <w:r>
        <w:t>информации Срок подачи заявки</w:t>
      </w:r>
    </w:p>
    <w:p w:rsidR="006B6032" w:rsidRDefault="006B6032" w:rsidP="006B6032">
      <w:r>
        <w:t>Афиша 100</w:t>
      </w:r>
      <w:proofErr w:type="gramStart"/>
      <w:r>
        <w:t xml:space="preserve"> П</w:t>
      </w:r>
      <w:proofErr w:type="gramEnd"/>
      <w:r>
        <w:t>о городу и организациям 15 февраля</w:t>
      </w:r>
    </w:p>
    <w:p w:rsidR="006B6032" w:rsidRDefault="006B6032" w:rsidP="006B6032">
      <w:r>
        <w:t>Главная сцена праздника Баннер с логотипом спонсора сцена</w:t>
      </w:r>
      <w:proofErr w:type="gramStart"/>
      <w:r>
        <w:t xml:space="preserve"> Н</w:t>
      </w:r>
      <w:proofErr w:type="gramEnd"/>
      <w:r>
        <w:t>е позднее 20 дней до начала праздника</w:t>
      </w:r>
    </w:p>
    <w:p w:rsidR="006B6032" w:rsidRDefault="006B6032" w:rsidP="006B6032">
      <w:r>
        <w:t>Сайт администрации 20 дней Пользователи сайта</w:t>
      </w:r>
      <w:proofErr w:type="gramStart"/>
      <w:r>
        <w:t xml:space="preserve"> Н</w:t>
      </w:r>
      <w:proofErr w:type="gramEnd"/>
      <w:r>
        <w:t>е позднее 15 дней до начала праздника</w:t>
      </w:r>
    </w:p>
    <w:p w:rsidR="006B6032" w:rsidRDefault="006B6032" w:rsidP="006B6032">
      <w:r>
        <w:t>СМИ</w:t>
      </w:r>
      <w:proofErr w:type="gramStart"/>
      <w:r>
        <w:t xml:space="preserve"> П</w:t>
      </w:r>
      <w:proofErr w:type="gramEnd"/>
      <w:r>
        <w:t>о предложению оргкомитета Для жителей города Не позднее 20 дней до начала праздника</w:t>
      </w:r>
    </w:p>
    <w:p w:rsidR="006B6032" w:rsidRDefault="006B6032" w:rsidP="006B6032"/>
    <w:p w:rsidR="006B6032" w:rsidRDefault="006B6032" w:rsidP="006B6032">
      <w:r>
        <w:t>3. Предложения для спонсоров по участию в Празднике</w:t>
      </w:r>
    </w:p>
    <w:p w:rsidR="006B6032" w:rsidRDefault="006B6032" w:rsidP="006B6032"/>
    <w:p w:rsidR="006B6032" w:rsidRDefault="006B6032" w:rsidP="006B6032">
      <w:r>
        <w:t>3.1. Выступление на церемонии открытия праздника.</w:t>
      </w:r>
    </w:p>
    <w:p w:rsidR="006B6032" w:rsidRDefault="006B6032" w:rsidP="006B6032">
      <w:r>
        <w:t>3.2. Участие в заседаниях оргкомитета;</w:t>
      </w:r>
    </w:p>
    <w:p w:rsidR="006B6032" w:rsidRDefault="006B6032" w:rsidP="006B6032">
      <w:r>
        <w:t>3.3. Всем категориям спонсоров предоставляется право размещения наружной рекламы на праздничной территории (рекламный материал предоставляется спонсором).</w:t>
      </w:r>
    </w:p>
    <w:p w:rsidR="006B6032" w:rsidRDefault="006B6032" w:rsidP="006B6032">
      <w:r>
        <w:t>3.4. Информационному спонсору предоставляется первоочередное право в получении информации от первых лиц о подготовке городского праздника.</w:t>
      </w:r>
    </w:p>
    <w:p w:rsidR="006B6032" w:rsidRDefault="006B6032" w:rsidP="006B6032">
      <w:r>
        <w:t>3.5. Спонсорам всех категорий гарантируются:</w:t>
      </w:r>
    </w:p>
    <w:p w:rsidR="006B6032" w:rsidRDefault="006B6032" w:rsidP="006B6032">
      <w:r>
        <w:t>- публичное выражение благодарности на празднике;</w:t>
      </w:r>
    </w:p>
    <w:p w:rsidR="006B6032" w:rsidRDefault="006B6032" w:rsidP="006B6032">
      <w:r>
        <w:lastRenderedPageBreak/>
        <w:t>- публикация благодарности в печатных средствах массовой информации за осуществление спонсорской поддержки;</w:t>
      </w:r>
    </w:p>
    <w:p w:rsidR="006B6032" w:rsidRDefault="006B6032" w:rsidP="006B6032">
      <w:r>
        <w:t>- размещение информации о спонсоре в отчете праздника на сайте Администрации городского поселения;</w:t>
      </w:r>
    </w:p>
    <w:p w:rsidR="006B6032" w:rsidRDefault="006B6032" w:rsidP="006B6032">
      <w:r>
        <w:t xml:space="preserve">- вручение благодарственного письма администрации </w:t>
      </w:r>
      <w:proofErr w:type="spellStart"/>
      <w:r>
        <w:t>Калачинского</w:t>
      </w:r>
      <w:proofErr w:type="spellEnd"/>
      <w:r>
        <w:t xml:space="preserve"> городского поселения за участие в подготовке и проведении Праздника.</w:t>
      </w:r>
    </w:p>
    <w:p w:rsidR="006B6032" w:rsidRDefault="006B6032" w:rsidP="006B6032"/>
    <w:p w:rsidR="006B6032" w:rsidRDefault="006B6032" w:rsidP="006B6032">
      <w:r>
        <w:t>4.Заключение</w:t>
      </w:r>
    </w:p>
    <w:p w:rsidR="006B6032" w:rsidRDefault="006B6032" w:rsidP="006B6032"/>
    <w:p w:rsidR="006B6032" w:rsidRDefault="006B6032" w:rsidP="006B6032">
      <w:r>
        <w:t xml:space="preserve">4.1. На период подготовки и проведения Праздника спонсорские средства перечисляются на расчетный счет МБУК «Городской Дом культуры» </w:t>
      </w:r>
      <w:proofErr w:type="spellStart"/>
      <w:r>
        <w:t>Калачинского</w:t>
      </w:r>
      <w:proofErr w:type="spellEnd"/>
      <w:r>
        <w:t xml:space="preserve"> городского поселения.</w:t>
      </w:r>
    </w:p>
    <w:p w:rsidR="006B6032" w:rsidRDefault="006B6032" w:rsidP="006B6032">
      <w:proofErr w:type="gramStart"/>
      <w:r>
        <w:t xml:space="preserve">УФК по Омской области (МБУК «ГДК им. Ф.А. </w:t>
      </w:r>
      <w:proofErr w:type="spellStart"/>
      <w:r>
        <w:t>Мазуренко</w:t>
      </w:r>
      <w:proofErr w:type="spellEnd"/>
      <w:r>
        <w:t>»</w:t>
      </w:r>
      <w:proofErr w:type="gramEnd"/>
    </w:p>
    <w:p w:rsidR="006B6032" w:rsidRDefault="006B6032" w:rsidP="006B6032">
      <w:proofErr w:type="gramStart"/>
      <w:r>
        <w:t>л</w:t>
      </w:r>
      <w:proofErr w:type="gramEnd"/>
      <w:r>
        <w:t>/с 03523024300)</w:t>
      </w:r>
    </w:p>
    <w:p w:rsidR="006B6032" w:rsidRDefault="006B6032" w:rsidP="006B6032">
      <w:r>
        <w:t>ИНН 5515006980, КПП 551501001</w:t>
      </w:r>
    </w:p>
    <w:p w:rsidR="006B6032" w:rsidRDefault="006B6032" w:rsidP="006B6032">
      <w:r>
        <w:t xml:space="preserve">Банк ГРКЦ ГУ Банка России по Омской области </w:t>
      </w:r>
      <w:proofErr w:type="gramStart"/>
      <w:r>
        <w:t>г</w:t>
      </w:r>
      <w:proofErr w:type="gramEnd"/>
      <w:r>
        <w:t>. Омск</w:t>
      </w:r>
    </w:p>
    <w:p w:rsidR="006B6032" w:rsidRDefault="006B6032" w:rsidP="006B6032">
      <w:r>
        <w:t>БИК 045209001</w:t>
      </w:r>
    </w:p>
    <w:p w:rsidR="006B6032" w:rsidRDefault="006B6032" w:rsidP="006B6032">
      <w:proofErr w:type="spellStart"/>
      <w:proofErr w:type="gramStart"/>
      <w:r>
        <w:t>р</w:t>
      </w:r>
      <w:proofErr w:type="spellEnd"/>
      <w:proofErr w:type="gramEnd"/>
      <w:r>
        <w:t>/с 40703810100001270483</w:t>
      </w:r>
    </w:p>
    <w:p w:rsidR="006B6032" w:rsidRDefault="006B6032" w:rsidP="006B6032">
      <w:r>
        <w:t>КБК 313 3 03 03050 10 0000 180 (указать в поле 104)</w:t>
      </w:r>
    </w:p>
    <w:p w:rsidR="006B6032" w:rsidRDefault="006B6032" w:rsidP="006B6032">
      <w:r>
        <w:t>Назначение платежа: «Спонсорская помощь на проведение мероприятия «Проводы зимы».</w:t>
      </w:r>
    </w:p>
    <w:p w:rsidR="006B6032" w:rsidRDefault="006B6032" w:rsidP="006B6032">
      <w:r>
        <w:t>КБУ можно указать в назначении платежа.</w:t>
      </w:r>
    </w:p>
    <w:p w:rsidR="00F02E13" w:rsidRDefault="00F02E13"/>
    <w:sectPr w:rsidR="00F02E13" w:rsidSect="001B16A9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6B6032"/>
    <w:rsid w:val="00016C24"/>
    <w:rsid w:val="000420B0"/>
    <w:rsid w:val="00050613"/>
    <w:rsid w:val="00051BBC"/>
    <w:rsid w:val="00055C13"/>
    <w:rsid w:val="00064C59"/>
    <w:rsid w:val="0007744A"/>
    <w:rsid w:val="0008404B"/>
    <w:rsid w:val="0008623F"/>
    <w:rsid w:val="00086F12"/>
    <w:rsid w:val="0009238B"/>
    <w:rsid w:val="000C1B8A"/>
    <w:rsid w:val="000C2F68"/>
    <w:rsid w:val="000C7719"/>
    <w:rsid w:val="000E002B"/>
    <w:rsid w:val="000E2EF7"/>
    <w:rsid w:val="00101EDC"/>
    <w:rsid w:val="001221EC"/>
    <w:rsid w:val="00131754"/>
    <w:rsid w:val="00143DFE"/>
    <w:rsid w:val="00157F87"/>
    <w:rsid w:val="00183425"/>
    <w:rsid w:val="00191F49"/>
    <w:rsid w:val="00194981"/>
    <w:rsid w:val="001D484F"/>
    <w:rsid w:val="001F1AA4"/>
    <w:rsid w:val="001F24D5"/>
    <w:rsid w:val="001F4628"/>
    <w:rsid w:val="00201E8F"/>
    <w:rsid w:val="0021672F"/>
    <w:rsid w:val="00220EF0"/>
    <w:rsid w:val="00255C41"/>
    <w:rsid w:val="00260557"/>
    <w:rsid w:val="00270A86"/>
    <w:rsid w:val="00282CDD"/>
    <w:rsid w:val="00286B2B"/>
    <w:rsid w:val="0029311B"/>
    <w:rsid w:val="002B3F68"/>
    <w:rsid w:val="002B7994"/>
    <w:rsid w:val="002F5789"/>
    <w:rsid w:val="002F5CDE"/>
    <w:rsid w:val="00325F2F"/>
    <w:rsid w:val="00335C89"/>
    <w:rsid w:val="00343B21"/>
    <w:rsid w:val="00372B6C"/>
    <w:rsid w:val="003730F7"/>
    <w:rsid w:val="00386F1C"/>
    <w:rsid w:val="003B1861"/>
    <w:rsid w:val="003C6064"/>
    <w:rsid w:val="003F2CFD"/>
    <w:rsid w:val="003F72ED"/>
    <w:rsid w:val="00406763"/>
    <w:rsid w:val="00415F55"/>
    <w:rsid w:val="0042461D"/>
    <w:rsid w:val="00432FB5"/>
    <w:rsid w:val="00437910"/>
    <w:rsid w:val="00441610"/>
    <w:rsid w:val="00442B9E"/>
    <w:rsid w:val="004674FC"/>
    <w:rsid w:val="0048537C"/>
    <w:rsid w:val="004B0A30"/>
    <w:rsid w:val="0050612B"/>
    <w:rsid w:val="00524B8F"/>
    <w:rsid w:val="0058037B"/>
    <w:rsid w:val="005A7A52"/>
    <w:rsid w:val="005B6EC5"/>
    <w:rsid w:val="005B6F37"/>
    <w:rsid w:val="005E1377"/>
    <w:rsid w:val="005E1993"/>
    <w:rsid w:val="005E38C3"/>
    <w:rsid w:val="00603E75"/>
    <w:rsid w:val="006047A1"/>
    <w:rsid w:val="00605632"/>
    <w:rsid w:val="00606BB8"/>
    <w:rsid w:val="006112B1"/>
    <w:rsid w:val="00611FCB"/>
    <w:rsid w:val="00623C8B"/>
    <w:rsid w:val="0065187E"/>
    <w:rsid w:val="006706A1"/>
    <w:rsid w:val="006A48D1"/>
    <w:rsid w:val="006A4C08"/>
    <w:rsid w:val="006B0E5F"/>
    <w:rsid w:val="006B16D3"/>
    <w:rsid w:val="006B6032"/>
    <w:rsid w:val="006D0910"/>
    <w:rsid w:val="006D3498"/>
    <w:rsid w:val="006E08E6"/>
    <w:rsid w:val="006F6157"/>
    <w:rsid w:val="007007D1"/>
    <w:rsid w:val="007129CA"/>
    <w:rsid w:val="00724981"/>
    <w:rsid w:val="00730309"/>
    <w:rsid w:val="00762229"/>
    <w:rsid w:val="0076519A"/>
    <w:rsid w:val="00781DED"/>
    <w:rsid w:val="007A6659"/>
    <w:rsid w:val="007E3DAD"/>
    <w:rsid w:val="007E763D"/>
    <w:rsid w:val="007F05A8"/>
    <w:rsid w:val="00805BD7"/>
    <w:rsid w:val="00814A79"/>
    <w:rsid w:val="00821BBD"/>
    <w:rsid w:val="00822A44"/>
    <w:rsid w:val="008316D0"/>
    <w:rsid w:val="00853D72"/>
    <w:rsid w:val="00854105"/>
    <w:rsid w:val="008868B7"/>
    <w:rsid w:val="008A56F8"/>
    <w:rsid w:val="008C22A4"/>
    <w:rsid w:val="00917FC7"/>
    <w:rsid w:val="00925D72"/>
    <w:rsid w:val="00931764"/>
    <w:rsid w:val="00957111"/>
    <w:rsid w:val="009627EA"/>
    <w:rsid w:val="00962DD1"/>
    <w:rsid w:val="00970F1D"/>
    <w:rsid w:val="009809FB"/>
    <w:rsid w:val="009911AD"/>
    <w:rsid w:val="009A40CB"/>
    <w:rsid w:val="009C560E"/>
    <w:rsid w:val="009D2088"/>
    <w:rsid w:val="009D72E6"/>
    <w:rsid w:val="009E1B51"/>
    <w:rsid w:val="009E3465"/>
    <w:rsid w:val="009F10BE"/>
    <w:rsid w:val="00A12E24"/>
    <w:rsid w:val="00A1381A"/>
    <w:rsid w:val="00A25D21"/>
    <w:rsid w:val="00A337FA"/>
    <w:rsid w:val="00A50D26"/>
    <w:rsid w:val="00A84C74"/>
    <w:rsid w:val="00AA0D45"/>
    <w:rsid w:val="00AE66F8"/>
    <w:rsid w:val="00AF31D4"/>
    <w:rsid w:val="00AF41F8"/>
    <w:rsid w:val="00B0047F"/>
    <w:rsid w:val="00B11372"/>
    <w:rsid w:val="00B45FAA"/>
    <w:rsid w:val="00B468E3"/>
    <w:rsid w:val="00B46A5B"/>
    <w:rsid w:val="00B5793E"/>
    <w:rsid w:val="00B57DCE"/>
    <w:rsid w:val="00B72268"/>
    <w:rsid w:val="00B75C30"/>
    <w:rsid w:val="00B80041"/>
    <w:rsid w:val="00B814A7"/>
    <w:rsid w:val="00B83073"/>
    <w:rsid w:val="00B86604"/>
    <w:rsid w:val="00B879D4"/>
    <w:rsid w:val="00B92A4F"/>
    <w:rsid w:val="00B977DF"/>
    <w:rsid w:val="00BA76E2"/>
    <w:rsid w:val="00BB521B"/>
    <w:rsid w:val="00BC002A"/>
    <w:rsid w:val="00BD0AD2"/>
    <w:rsid w:val="00BD1568"/>
    <w:rsid w:val="00BD26E4"/>
    <w:rsid w:val="00BF4B8F"/>
    <w:rsid w:val="00BF5265"/>
    <w:rsid w:val="00C15C72"/>
    <w:rsid w:val="00C216B1"/>
    <w:rsid w:val="00C35C11"/>
    <w:rsid w:val="00C56B0C"/>
    <w:rsid w:val="00C75263"/>
    <w:rsid w:val="00C81C68"/>
    <w:rsid w:val="00C87157"/>
    <w:rsid w:val="00CB4D31"/>
    <w:rsid w:val="00CC3963"/>
    <w:rsid w:val="00D02186"/>
    <w:rsid w:val="00D069F7"/>
    <w:rsid w:val="00D3755B"/>
    <w:rsid w:val="00D63B31"/>
    <w:rsid w:val="00D80186"/>
    <w:rsid w:val="00D8306F"/>
    <w:rsid w:val="00DF13F9"/>
    <w:rsid w:val="00E11CA3"/>
    <w:rsid w:val="00E130E7"/>
    <w:rsid w:val="00E13D3E"/>
    <w:rsid w:val="00E33BC0"/>
    <w:rsid w:val="00E509E8"/>
    <w:rsid w:val="00E5488F"/>
    <w:rsid w:val="00E65A3B"/>
    <w:rsid w:val="00E8133F"/>
    <w:rsid w:val="00EB1F12"/>
    <w:rsid w:val="00EE008A"/>
    <w:rsid w:val="00EE604B"/>
    <w:rsid w:val="00EF1813"/>
    <w:rsid w:val="00EF23CA"/>
    <w:rsid w:val="00EF5EB5"/>
    <w:rsid w:val="00F02E13"/>
    <w:rsid w:val="00F11835"/>
    <w:rsid w:val="00F12147"/>
    <w:rsid w:val="00F21EC3"/>
    <w:rsid w:val="00F37854"/>
    <w:rsid w:val="00F446DD"/>
    <w:rsid w:val="00F52A94"/>
    <w:rsid w:val="00F72A6C"/>
    <w:rsid w:val="00F75219"/>
    <w:rsid w:val="00F841B6"/>
    <w:rsid w:val="00F9118F"/>
    <w:rsid w:val="00FE69AA"/>
    <w:rsid w:val="00FF4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60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603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1496</Words>
  <Characters>8530</Characters>
  <Application>Microsoft Office Word</Application>
  <DocSecurity>0</DocSecurity>
  <Lines>71</Lines>
  <Paragraphs>20</Paragraphs>
  <ScaleCrop>false</ScaleCrop>
  <Company>Microsoft</Company>
  <LinksUpToDate>false</LinksUpToDate>
  <CharactersWithSpaces>10006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IT</cp:lastModifiedBy>
  <cp:revision>1</cp:revision>
  <dcterms:created xsi:type="dcterms:W3CDTF">2013-03-14T05:02:00Z</dcterms:created>
  <dcterms:modified xsi:type="dcterms:W3CDTF">2013-03-14T05:03:00Z</dcterms:modified>
</cp:coreProperties>
</file>