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ПРОТОКОЛ</w:t>
      </w:r>
    </w:p>
    <w:p>
      <w:pPr>
        <w:pBdr>
          <w:bottom w:val="single" w:sz="12" w:space="1" w:color="auto"/>
        </w:pBd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заседания межведомственной комиссии по профилактике экстремизма в Кушвинском муниципальном округе </w:t>
      </w:r>
    </w:p>
    <w:p>
      <w:pPr>
        <w:spacing w:after="0"/>
        <w:rPr>
          <w:rFonts w:ascii="Liberation Serif" w:hAnsi="Liberation Serif" w:cs="Liberation Serif"/>
          <w:sz w:val="28"/>
          <w:szCs w:val="28"/>
        </w:rPr>
      </w:pPr>
    </w:p>
    <w:p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27 марта 2026 г.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     № 1</w:t>
      </w:r>
    </w:p>
    <w:p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546"/>
      </w:tblGrid>
      <w:tr>
        <w:trPr>
          <w:jc w:val="right"/>
        </w:trPr>
        <w:tc>
          <w:tcPr>
            <w:tcW w:w="736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комиссии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Глава Кушвинского муниципального округа </w:t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М.В. Слепухин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 - заместитель Главы Кушвинского муниципального округа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В.Н. Кожевников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Секретарь комиссии - ведущий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специалист</w:t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отдела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по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ГОЧС, взаимодействию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с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правоохранительными органами Администрации Кушвинского муниципального округа  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И.В. Бахтин  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 ГОЧС, взаимодействию с правоохранительными органами Администрации Кушвинского муниципального округа  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А.С. Егозов 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Управления культуры Кушвинского муниципального округа 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Т.А. Субботкина 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образования Кушвинского муниципального округа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С.А. Зараменских 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физической культуры и спорта Кушвинского муниципального округа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В.Б. Егозова  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МКУ КМО «Телерадиокомитет»</w:t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М.М. Миронова </w:t>
            </w:r>
          </w:p>
        </w:tc>
      </w:tr>
      <w:tr>
        <w:trPr>
          <w:trHeight w:val="907"/>
          <w:jc w:val="right"/>
        </w:trPr>
        <w:tc>
          <w:tcPr>
            <w:tcW w:w="736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</w:t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ГАПОУ СО «БЭМТ»</w:t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Д.А. Белоусов</w:t>
            </w:r>
          </w:p>
        </w:tc>
      </w:tr>
      <w:tr>
        <w:trPr>
          <w:trHeight w:val="907"/>
          <w:jc w:val="right"/>
        </w:trPr>
        <w:tc>
          <w:tcPr>
            <w:tcW w:w="7366" w:type="dxa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И.о. начальника МО МВД РФ «Кушвинский»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С.А. Качин 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Кушвинского межмуниципального филиала казенного учреждения Уголовно-исполнительной инспекции (по согласованию)</w:t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254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И.В. Ценева</w:t>
            </w:r>
          </w:p>
        </w:tc>
      </w:tr>
      <w:tr>
        <w:trPr>
          <w:jc w:val="right"/>
        </w:trPr>
        <w:tc>
          <w:tcPr>
            <w:tcW w:w="736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территориальной комиссии города Кушвы по делам несовершеннолетних и защите их прав</w:t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</w:r>
          </w:p>
        </w:tc>
        <w:tc>
          <w:tcPr>
            <w:tcW w:w="2546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Е.В. Кротова </w:t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>
      <w:pPr>
        <w:pStyle w:val="a4"/>
        <w:widowControl w:val="0"/>
        <w:numPr>
          <w:ilvl w:val="0"/>
          <w:numId w:val="39"/>
        </w:num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Об исполнении протокольного поручения, предусмотренного </w:t>
      </w:r>
      <w:r>
        <w:rPr>
          <w:rFonts w:ascii="Liberation Serif" w:hAnsi="Liberation Serif" w:cs="Liberation Serif"/>
          <w:sz w:val="28"/>
          <w:szCs w:val="28"/>
        </w:rPr>
        <w:br/>
        <w:t>п. 1 вопроса № 7 протокола № 3 от 26.09.2025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Принять к сведению доклад начальника Управления ФКиС КМО </w:t>
      </w:r>
      <w:r>
        <w:rPr>
          <w:rFonts w:ascii="Liberation Serif" w:hAnsi="Liberation Serif" w:cs="Liberation Serif"/>
          <w:sz w:val="28"/>
          <w:szCs w:val="28"/>
        </w:rPr>
        <w:br/>
        <w:t>Егозовой В.Б.</w:t>
      </w:r>
    </w:p>
    <w:p>
      <w:pPr>
        <w:spacing w:after="0" w:line="240" w:lineRule="auto"/>
        <w:ind w:firstLine="708"/>
        <w:rPr>
          <w:rFonts w:ascii="Liberation Serif" w:hAnsi="Liberation Serif" w:cs="Liberation Serif"/>
          <w:bCs/>
          <w:sz w:val="28"/>
          <w:szCs w:val="28"/>
        </w:rPr>
      </w:pPr>
    </w:p>
    <w:p>
      <w:pPr>
        <w:pStyle w:val="a4"/>
        <w:keepNext/>
        <w:widowControl w:val="0"/>
        <w:numPr>
          <w:ilvl w:val="0"/>
          <w:numId w:val="39"/>
        </w:num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 исполнении протокольного поручения, предусмотренного </w:t>
      </w:r>
      <w:r>
        <w:rPr>
          <w:rFonts w:ascii="Liberation Serif" w:hAnsi="Liberation Serif" w:cs="Liberation Serif"/>
          <w:sz w:val="28"/>
          <w:szCs w:val="28"/>
        </w:rPr>
        <w:br/>
        <w:t>п. 1 вопроса № 2 протокола № 3 от 26.09.2025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Принять к </w:t>
      </w:r>
      <w:bookmarkStart w:id="0" w:name="_Hlk163743066"/>
      <w:r>
        <w:rPr>
          <w:rFonts w:ascii="Liberation Serif" w:hAnsi="Liberation Serif" w:cs="Liberation Serif"/>
          <w:sz w:val="28"/>
          <w:szCs w:val="28"/>
        </w:rPr>
        <w:t>сведению доклад секретаря комиссии Бахтина И.В.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Решение: </w:t>
      </w:r>
      <w:r>
        <w:rPr>
          <w:rFonts w:ascii="Liberation Serif" w:hAnsi="Liberation Serif" w:cs="Liberation Serif"/>
          <w:sz w:val="28"/>
          <w:szCs w:val="28"/>
        </w:rPr>
        <w:t>секретар</w:t>
      </w:r>
      <w:r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 xml:space="preserve"> межведомственной комиссии по профилактике экстремизма в Кушвинском муниципальном округе</w:t>
      </w:r>
      <w:r>
        <w:rPr>
          <w:rFonts w:ascii="Liberation Serif" w:hAnsi="Liberation Serif" w:cs="Liberation Serif"/>
          <w:sz w:val="28"/>
          <w:szCs w:val="28"/>
        </w:rPr>
        <w:t xml:space="preserve">, провести повторный </w:t>
      </w:r>
      <w:r>
        <w:rPr>
          <w:rFonts w:ascii="Liberation Serif" w:hAnsi="Liberation Serif" w:cs="Liberation Serif"/>
          <w:sz w:val="28"/>
          <w:szCs w:val="28"/>
        </w:rPr>
        <w:t>опрос населения по теме «Мнение современной молодежи о религии и нравственности»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до 01.09.2026г.</w:t>
      </w:r>
    </w:p>
    <w:p>
      <w:pPr>
        <w:pStyle w:val="a4"/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</w:p>
    <w:bookmarkEnd w:id="0"/>
    <w:p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ab/>
        <w:t xml:space="preserve">Об исполнении протокольного поручения, предусмотренного </w:t>
      </w:r>
      <w:r>
        <w:rPr>
          <w:rFonts w:ascii="Liberation Serif" w:hAnsi="Liberation Serif" w:cs="Liberation Serif"/>
          <w:sz w:val="28"/>
          <w:szCs w:val="28"/>
        </w:rPr>
        <w:br/>
        <w:t>п. 1 вопроса № 3 протокола № 4 от 23.12.2025</w:t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 начальника Управления культуры КМО Субботкиной Т.А.</w:t>
      </w:r>
    </w:p>
    <w:p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sz w:val="28"/>
          <w:szCs w:val="28"/>
        </w:rPr>
        <w:t xml:space="preserve">. Об исполнении протокольного поручения, предусмотренного   </w:t>
      </w:r>
      <w:r>
        <w:rPr>
          <w:rFonts w:ascii="Liberation Serif" w:hAnsi="Liberation Serif" w:cs="Liberation Serif"/>
          <w:sz w:val="28"/>
          <w:szCs w:val="28"/>
        </w:rPr>
        <w:br/>
        <w:t>п. 2 вопроса № 4 протокола № 4 от 23.12.2025</w:t>
      </w:r>
    </w:p>
    <w:p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 начальника Управления культуры КМО Субботкиной Т.А. начальника Управления ФКиС КМО Егозовой В.Б. начальника Управления образования КМО Зараменских С.А., директора ГАПОУ СО «БЭМТ» Белоусова Д.А.</w:t>
      </w:r>
    </w:p>
    <w:p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>V</w:t>
      </w:r>
      <w:r>
        <w:rPr>
          <w:rFonts w:ascii="Liberation Serif" w:hAnsi="Liberation Serif" w:cs="Liberation Serif"/>
          <w:sz w:val="28"/>
          <w:szCs w:val="28"/>
        </w:rPr>
        <w:t>. Организация и проведение тематических встреч и классных часов с несовершеннолетними и молодежью, направленных на формирование культуры межнационального общения и профилактику экстремизма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доклады начальника Управления образования КМО Зараменских С.А., начальника Управления культуры КМО Субботкиной Т.А., начальника управления физической культуры и спорта КМО Егозовой В.Б., директора ГАПОУ СО «БЭМТ» Белоусова Д.А.</w:t>
      </w:r>
    </w:p>
    <w:p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>VI</w:t>
      </w:r>
      <w:r>
        <w:rPr>
          <w:rFonts w:ascii="Liberation Serif" w:hAnsi="Liberation Serif" w:cs="Liberation Serif"/>
          <w:sz w:val="28"/>
          <w:szCs w:val="28"/>
        </w:rPr>
        <w:t>. Взаимодействие с религиозными организациями традиционных религий России в проведении работы с подростками и молодежью с целью профилактики религиозного экстремизма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 начальника Управления культуры КМО Субботкиной Т.А.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Решение: начальнику Управления культуры КМО, с целью формирования социального настроя подростков и молодежи, провести мероприятия по показу достойных примеров взаимоуважения представителей многонационального населения, изучение культур народов России, освещение примеров из истории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России, связанных с геройством граждан разных национальностей. </w:t>
      </w:r>
      <w:r>
        <w:rPr>
          <w:rFonts w:ascii="Liberation Serif" w:hAnsi="Liberation Serif" w:cs="Liberation Serif"/>
          <w:sz w:val="28"/>
          <w:szCs w:val="28"/>
        </w:rPr>
        <w:br/>
        <w:t xml:space="preserve">          Срок исполнения до 01.12.2026г.</w:t>
      </w:r>
    </w:p>
    <w:p>
      <w:pPr>
        <w:pStyle w:val="a4"/>
        <w:spacing w:line="240" w:lineRule="auto"/>
        <w:ind w:left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>
      <w:pPr>
        <w:pStyle w:val="a4"/>
        <w:widowControl w:val="0"/>
        <w:pBdr>
          <w:bottom w:val="single" w:sz="12" w:space="1" w:color="auto"/>
        </w:pBdr>
        <w:spacing w:after="0" w:line="240" w:lineRule="auto"/>
        <w:ind w:left="0"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>VII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pacing w:val="-6"/>
          <w:sz w:val="28"/>
          <w:szCs w:val="28"/>
        </w:rPr>
        <w:t>Организация периодических публикаций и тематических сюжетов в СМИ, направленных на профилактику экстремистских проявлений, в том числе среди молодежи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доклады начальника Управления образования КМО Зараменских С.А., начальника Управления культуры КМО Субботкиной Т.А., начальника управления физической культуры и спорта КМО Егозовой В.Б.</w:t>
      </w:r>
    </w:p>
    <w:p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Решение: начальнику Управления образования КМО, начальнику Управления культуры КМО, начальнику управления физической культуры и спорта КМО, директору ГАПОУ СО «БЭМТ» организовать в СМИ, на официальных сайтах своих учреждений, информацию о проведенных мероприятиях направленных на профилактику экстремизма и воспитание толерантности (анонсы о классных часах, уроках безопасности, семинарах и т.п.).</w:t>
      </w:r>
      <w:r>
        <w:t xml:space="preserve"> 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Материалы об ответственности за совершение преступлений экстремистской направленности для повышения уровня правосознания и ответственности граждан.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исполнения до 01.12.2026г.</w:t>
      </w:r>
    </w:p>
    <w:p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pStyle w:val="a4"/>
        <w:widowControl w:val="0"/>
        <w:pBdr>
          <w:bottom w:val="single" w:sz="12" w:space="1" w:color="auto"/>
        </w:pBdr>
        <w:spacing w:after="0" w:line="240" w:lineRule="auto"/>
        <w:ind w:left="0"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>VIII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pacing w:val="-6"/>
          <w:sz w:val="28"/>
          <w:szCs w:val="28"/>
        </w:rPr>
        <w:tab/>
        <w:t>Мониторинг деятельности представителей молодежных субкультур и неформальных объединений в детской, подростково - молодежной и образовательной средах на территории Кушвинского муниципального округа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доклады начальника Управления образования КМО Зараменских С.А., начальника Управления культуры КМО Субботкиной Т.А.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Решение: начальнику Управления образования КМО, директору ГАПОУ СО «БЭМТ» организовать меры по выявлению обучающихся, возможно являющихся членами неформального объединения в классе, в кругу друзей, при этом определить специфику отношений. 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Рекомендовать и.о. начальнику МО МВД России «Кушвинский» путем анализа оперативной обстановки в местах и на объектах, представляющих оперативный интерес, проводить мероприятия по выявления деятельности неформальных молодёжных объединений, а также отслеживать информацию о способах вовлечения молодёжи в экстремистскую деятельность в интернете.</w:t>
      </w: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исполнения до 01.12.2026г.</w:t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комиссии – </w:t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Кушвинского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М.В. Слепухин</w:t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Секретарь комиссии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И.В. Бахтин</w:t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>
      <w:headerReference w:type="default" r:id="rId8"/>
      <w:footerReference w:type="default" r:id="rId9"/>
      <w:pgSz w:w="11906" w:h="16838"/>
      <w:pgMar w:top="1134" w:right="566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a8"/>
      <w:jc w:val="center"/>
    </w:pPr>
  </w:p>
  <w:p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97206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>
          <w:rPr>
            <w:rFonts w:ascii="Liberation Serif" w:hAnsi="Liberation Serif" w:cs="Liberation Serif"/>
            <w:sz w:val="28"/>
            <w:szCs w:val="28"/>
          </w:rPr>
          <w:fldChar w:fldCharType="begin"/>
        </w:r>
        <w:r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sz w:val="28"/>
            <w:szCs w:val="28"/>
          </w:rPr>
          <w:t>2</w:t>
        </w:r>
        <w:r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250"/>
    <w:multiLevelType w:val="multilevel"/>
    <w:tmpl w:val="9EF227D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1D16AC0"/>
    <w:multiLevelType w:val="hybridMultilevel"/>
    <w:tmpl w:val="F7CE50EE"/>
    <w:lvl w:ilvl="0" w:tplc="69C8BE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836022"/>
    <w:multiLevelType w:val="hybridMultilevel"/>
    <w:tmpl w:val="7C02001A"/>
    <w:lvl w:ilvl="0" w:tplc="4C50162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3B8"/>
    <w:multiLevelType w:val="hybridMultilevel"/>
    <w:tmpl w:val="10A60EA0"/>
    <w:lvl w:ilvl="0" w:tplc="4AA03F7C">
      <w:start w:val="1"/>
      <w:numFmt w:val="decimal"/>
      <w:lvlText w:val="%1."/>
      <w:lvlJc w:val="left"/>
      <w:pPr>
        <w:ind w:left="1414" w:hanging="705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D8721A"/>
    <w:multiLevelType w:val="hybridMultilevel"/>
    <w:tmpl w:val="84EA8F56"/>
    <w:lvl w:ilvl="0" w:tplc="7F84886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551E8"/>
    <w:multiLevelType w:val="hybridMultilevel"/>
    <w:tmpl w:val="F1362E3E"/>
    <w:lvl w:ilvl="0" w:tplc="CC0ED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492459"/>
    <w:multiLevelType w:val="hybridMultilevel"/>
    <w:tmpl w:val="138073C2"/>
    <w:lvl w:ilvl="0" w:tplc="6316A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C0D14"/>
    <w:multiLevelType w:val="hybridMultilevel"/>
    <w:tmpl w:val="AFF2838E"/>
    <w:lvl w:ilvl="0" w:tplc="59883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AA1118"/>
    <w:multiLevelType w:val="hybridMultilevel"/>
    <w:tmpl w:val="2304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3015"/>
    <w:multiLevelType w:val="hybridMultilevel"/>
    <w:tmpl w:val="98324A68"/>
    <w:lvl w:ilvl="0" w:tplc="FF5CF20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15B44"/>
    <w:multiLevelType w:val="hybridMultilevel"/>
    <w:tmpl w:val="5CE88E8E"/>
    <w:lvl w:ilvl="0" w:tplc="D08ACCC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CF3B57"/>
    <w:multiLevelType w:val="hybridMultilevel"/>
    <w:tmpl w:val="F9A84928"/>
    <w:lvl w:ilvl="0" w:tplc="15BC2EE6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0550BC"/>
    <w:multiLevelType w:val="hybridMultilevel"/>
    <w:tmpl w:val="07302034"/>
    <w:lvl w:ilvl="0" w:tplc="A2B80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A854DF"/>
    <w:multiLevelType w:val="multilevel"/>
    <w:tmpl w:val="6FB017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266A7B46"/>
    <w:multiLevelType w:val="hybridMultilevel"/>
    <w:tmpl w:val="8EE80068"/>
    <w:lvl w:ilvl="0" w:tplc="871CA2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8201F3"/>
    <w:multiLevelType w:val="hybridMultilevel"/>
    <w:tmpl w:val="6DAE48FE"/>
    <w:lvl w:ilvl="0" w:tplc="A7921DCC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C0946"/>
    <w:multiLevelType w:val="hybridMultilevel"/>
    <w:tmpl w:val="AB70783E"/>
    <w:lvl w:ilvl="0" w:tplc="E9C84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8219DB"/>
    <w:multiLevelType w:val="hybridMultilevel"/>
    <w:tmpl w:val="2BBADBF4"/>
    <w:lvl w:ilvl="0" w:tplc="21AE6E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9F8376F"/>
    <w:multiLevelType w:val="hybridMultilevel"/>
    <w:tmpl w:val="711CBAF8"/>
    <w:lvl w:ilvl="0" w:tplc="46CA48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BF51277"/>
    <w:multiLevelType w:val="hybridMultilevel"/>
    <w:tmpl w:val="D3E6BE74"/>
    <w:lvl w:ilvl="0" w:tplc="1FE621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61A8B"/>
    <w:multiLevelType w:val="hybridMultilevel"/>
    <w:tmpl w:val="6F1C22A6"/>
    <w:lvl w:ilvl="0" w:tplc="AAF27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E4C4D05"/>
    <w:multiLevelType w:val="hybridMultilevel"/>
    <w:tmpl w:val="3526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F539F"/>
    <w:multiLevelType w:val="hybridMultilevel"/>
    <w:tmpl w:val="1054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31FB8"/>
    <w:multiLevelType w:val="hybridMultilevel"/>
    <w:tmpl w:val="7B28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070E4"/>
    <w:multiLevelType w:val="multilevel"/>
    <w:tmpl w:val="6B72695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E5F15F2"/>
    <w:multiLevelType w:val="hybridMultilevel"/>
    <w:tmpl w:val="138073C2"/>
    <w:lvl w:ilvl="0" w:tplc="6316A0BE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26" w15:restartNumberingAfterBreak="0">
    <w:nsid w:val="41786156"/>
    <w:multiLevelType w:val="hybridMultilevel"/>
    <w:tmpl w:val="138073C2"/>
    <w:lvl w:ilvl="0" w:tplc="6316A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21AE8"/>
    <w:multiLevelType w:val="hybridMultilevel"/>
    <w:tmpl w:val="9864D19C"/>
    <w:lvl w:ilvl="0" w:tplc="F042BC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BA3B78"/>
    <w:multiLevelType w:val="hybridMultilevel"/>
    <w:tmpl w:val="FFF2B456"/>
    <w:lvl w:ilvl="0" w:tplc="0419000F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9" w15:restartNumberingAfterBreak="0">
    <w:nsid w:val="59777D5C"/>
    <w:multiLevelType w:val="hybridMultilevel"/>
    <w:tmpl w:val="7424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A6E6F"/>
    <w:multiLevelType w:val="hybridMultilevel"/>
    <w:tmpl w:val="65B8C8B2"/>
    <w:lvl w:ilvl="0" w:tplc="4964DFDA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144A0D"/>
    <w:multiLevelType w:val="hybridMultilevel"/>
    <w:tmpl w:val="1E7CF2CA"/>
    <w:lvl w:ilvl="0" w:tplc="50564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0466BE"/>
    <w:multiLevelType w:val="hybridMultilevel"/>
    <w:tmpl w:val="C046E7C0"/>
    <w:lvl w:ilvl="0" w:tplc="9682623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DCC6B6A"/>
    <w:multiLevelType w:val="hybridMultilevel"/>
    <w:tmpl w:val="D6EE2074"/>
    <w:lvl w:ilvl="0" w:tplc="0419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4" w15:restartNumberingAfterBreak="0">
    <w:nsid w:val="6EC431E7"/>
    <w:multiLevelType w:val="multilevel"/>
    <w:tmpl w:val="283E3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707A55F1"/>
    <w:multiLevelType w:val="hybridMultilevel"/>
    <w:tmpl w:val="6CEC2E6E"/>
    <w:lvl w:ilvl="0" w:tplc="5D5CE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01506E"/>
    <w:multiLevelType w:val="hybridMultilevel"/>
    <w:tmpl w:val="FFF2B456"/>
    <w:lvl w:ilvl="0" w:tplc="0419000F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7" w15:restartNumberingAfterBreak="0">
    <w:nsid w:val="735D0CF8"/>
    <w:multiLevelType w:val="hybridMultilevel"/>
    <w:tmpl w:val="9C50160C"/>
    <w:lvl w:ilvl="0" w:tplc="959AC0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314075"/>
    <w:multiLevelType w:val="hybridMultilevel"/>
    <w:tmpl w:val="51CECF60"/>
    <w:lvl w:ilvl="0" w:tplc="AE44D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1"/>
  </w:num>
  <w:num w:numId="3">
    <w:abstractNumId w:val="30"/>
  </w:num>
  <w:num w:numId="4">
    <w:abstractNumId w:val="0"/>
  </w:num>
  <w:num w:numId="5">
    <w:abstractNumId w:val="27"/>
  </w:num>
  <w:num w:numId="6">
    <w:abstractNumId w:val="37"/>
  </w:num>
  <w:num w:numId="7">
    <w:abstractNumId w:val="15"/>
  </w:num>
  <w:num w:numId="8">
    <w:abstractNumId w:val="23"/>
  </w:num>
  <w:num w:numId="9">
    <w:abstractNumId w:val="19"/>
  </w:num>
  <w:num w:numId="10">
    <w:abstractNumId w:val="36"/>
  </w:num>
  <w:num w:numId="11">
    <w:abstractNumId w:val="28"/>
  </w:num>
  <w:num w:numId="12">
    <w:abstractNumId w:val="10"/>
  </w:num>
  <w:num w:numId="13">
    <w:abstractNumId w:val="24"/>
  </w:num>
  <w:num w:numId="14">
    <w:abstractNumId w:val="33"/>
  </w:num>
  <w:num w:numId="15">
    <w:abstractNumId w:val="1"/>
  </w:num>
  <w:num w:numId="16">
    <w:abstractNumId w:val="9"/>
  </w:num>
  <w:num w:numId="17">
    <w:abstractNumId w:val="34"/>
  </w:num>
  <w:num w:numId="18">
    <w:abstractNumId w:val="11"/>
  </w:num>
  <w:num w:numId="19">
    <w:abstractNumId w:val="3"/>
  </w:num>
  <w:num w:numId="20">
    <w:abstractNumId w:val="2"/>
  </w:num>
  <w:num w:numId="21">
    <w:abstractNumId w:val="12"/>
  </w:num>
  <w:num w:numId="22">
    <w:abstractNumId w:val="35"/>
  </w:num>
  <w:num w:numId="23">
    <w:abstractNumId w:val="38"/>
  </w:num>
  <w:num w:numId="24">
    <w:abstractNumId w:val="5"/>
  </w:num>
  <w:num w:numId="25">
    <w:abstractNumId w:val="16"/>
  </w:num>
  <w:num w:numId="26">
    <w:abstractNumId w:val="21"/>
  </w:num>
  <w:num w:numId="27">
    <w:abstractNumId w:val="8"/>
  </w:num>
  <w:num w:numId="28">
    <w:abstractNumId w:val="26"/>
  </w:num>
  <w:num w:numId="29">
    <w:abstractNumId w:val="14"/>
  </w:num>
  <w:num w:numId="30">
    <w:abstractNumId w:val="32"/>
  </w:num>
  <w:num w:numId="31">
    <w:abstractNumId w:val="6"/>
  </w:num>
  <w:num w:numId="32">
    <w:abstractNumId w:val="17"/>
  </w:num>
  <w:num w:numId="33">
    <w:abstractNumId w:val="29"/>
  </w:num>
  <w:num w:numId="34">
    <w:abstractNumId w:val="18"/>
  </w:num>
  <w:num w:numId="35">
    <w:abstractNumId w:val="20"/>
  </w:num>
  <w:num w:numId="36">
    <w:abstractNumId w:val="25"/>
  </w:num>
  <w:num w:numId="37">
    <w:abstractNumId w:val="7"/>
  </w:num>
  <w:num w:numId="38">
    <w:abstractNumId w:val="2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A0661A-9608-466A-BAA7-5EF8F0C1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EA1C-55AE-4B41-B34C-3E8364BA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</dc:creator>
  <cp:keywords/>
  <dc:description/>
  <cp:lastModifiedBy>Бахтин</cp:lastModifiedBy>
  <cp:revision>191</cp:revision>
  <cp:lastPrinted>2025-01-10T03:44:00Z</cp:lastPrinted>
  <dcterms:created xsi:type="dcterms:W3CDTF">2024-04-11T10:11:00Z</dcterms:created>
  <dcterms:modified xsi:type="dcterms:W3CDTF">2026-03-30T06:06:00Z</dcterms:modified>
</cp:coreProperties>
</file>