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46F75" w14:textId="148EA153" w:rsidR="00AA28A1" w:rsidRPr="00AA28A1" w:rsidRDefault="00AA28A1" w:rsidP="00AA28A1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AA28A1">
        <w:rPr>
          <w:rFonts w:ascii="Liberation Serif" w:eastAsia="Calibri" w:hAnsi="Liberation Serif" w:cs="Liberation Serif"/>
          <w:b/>
          <w:sz w:val="28"/>
          <w:szCs w:val="28"/>
        </w:rPr>
        <w:t>ПРОТОКОЛ № 2</w:t>
      </w:r>
      <w:r w:rsidRPr="00AA28A1">
        <w:rPr>
          <w:rFonts w:ascii="Liberation Serif" w:eastAsia="Calibri" w:hAnsi="Liberation Serif" w:cs="Liberation Serif"/>
          <w:b/>
          <w:sz w:val="28"/>
          <w:szCs w:val="28"/>
        </w:rPr>
        <w:t>4</w:t>
      </w:r>
      <w:r w:rsidRPr="00AA28A1">
        <w:rPr>
          <w:rFonts w:ascii="Liberation Serif" w:eastAsia="Calibri" w:hAnsi="Liberation Serif" w:cs="Liberation Serif"/>
          <w:b/>
          <w:sz w:val="28"/>
          <w:szCs w:val="28"/>
        </w:rPr>
        <w:t>-04</w:t>
      </w:r>
    </w:p>
    <w:p w14:paraId="4B14D689" w14:textId="77777777" w:rsidR="00AA28A1" w:rsidRPr="00C8303F" w:rsidRDefault="00AA28A1" w:rsidP="00AA28A1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заседания Комиссии по координации работы по противодействию коррупции в </w:t>
      </w:r>
      <w:proofErr w:type="spellStart"/>
      <w:r w:rsidRPr="00C8303F">
        <w:rPr>
          <w:rFonts w:ascii="Liberation Serif" w:eastAsia="Calibri" w:hAnsi="Liberation Serif" w:cs="Liberation Serif"/>
          <w:b/>
          <w:sz w:val="28"/>
          <w:szCs w:val="28"/>
        </w:rPr>
        <w:t>Кушвинском</w:t>
      </w:r>
      <w:proofErr w:type="spellEnd"/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 городском округе </w:t>
      </w:r>
    </w:p>
    <w:p w14:paraId="7977297F" w14:textId="77777777" w:rsidR="00AA28A1" w:rsidRPr="00C8303F" w:rsidRDefault="00AA28A1" w:rsidP="00AA28A1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6B7FE445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24652414" w14:textId="0FCFB100" w:rsidR="00AA28A1" w:rsidRPr="00C8303F" w:rsidRDefault="00AA28A1" w:rsidP="00AA28A1">
      <w:pPr>
        <w:spacing w:after="0" w:line="240" w:lineRule="auto"/>
        <w:ind w:left="-284" w:firstLine="710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г. Кушва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>
        <w:rPr>
          <w:rFonts w:ascii="Liberation Serif" w:eastAsia="Calibri" w:hAnsi="Liberation Serif" w:cs="Liberation Serif"/>
          <w:sz w:val="28"/>
          <w:szCs w:val="28"/>
        </w:rPr>
        <w:t xml:space="preserve">          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2</w:t>
      </w:r>
      <w:r>
        <w:rPr>
          <w:rFonts w:ascii="Liberation Serif" w:eastAsia="Calibri" w:hAnsi="Liberation Serif" w:cs="Liberation Serif"/>
          <w:sz w:val="28"/>
          <w:szCs w:val="28"/>
        </w:rPr>
        <w:t>6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декабря 202</w:t>
      </w:r>
      <w:r>
        <w:rPr>
          <w:rFonts w:ascii="Liberation Serif" w:eastAsia="Calibri" w:hAnsi="Liberation Serif" w:cs="Liberation Serif"/>
          <w:sz w:val="28"/>
          <w:szCs w:val="28"/>
        </w:rPr>
        <w:t>4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г.</w:t>
      </w:r>
    </w:p>
    <w:p w14:paraId="5725D43A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актовый зал администрации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1</w:t>
      </w:r>
      <w:r>
        <w:rPr>
          <w:rFonts w:ascii="Liberation Serif" w:eastAsia="Calibri" w:hAnsi="Liberation Serif" w:cs="Liberation Serif"/>
          <w:sz w:val="28"/>
          <w:szCs w:val="28"/>
        </w:rPr>
        <w:t>5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.00 часов</w:t>
      </w:r>
    </w:p>
    <w:p w14:paraId="614BA16A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2D7C5260" w14:textId="77777777" w:rsidR="00AA28A1" w:rsidRPr="00C8303F" w:rsidRDefault="00AA28A1" w:rsidP="00AA28A1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C8303F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Председатель комиссии</w:t>
      </w:r>
      <w:r w:rsidRPr="00C8303F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:</w:t>
      </w:r>
    </w:p>
    <w:p w14:paraId="1570F1D0" w14:textId="23153714" w:rsidR="00AA28A1" w:rsidRDefault="00AA28A1" w:rsidP="00AA28A1">
      <w:pPr>
        <w:tabs>
          <w:tab w:val="left" w:pos="709"/>
        </w:tabs>
        <w:spacing w:after="0" w:line="240" w:lineRule="auto"/>
        <w:ind w:left="-284" w:firstLine="710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Слепухин Михаил Владимирович - глава Кушвинского городского округа</w:t>
      </w:r>
    </w:p>
    <w:p w14:paraId="28F9703C" w14:textId="77777777" w:rsidR="00AA28A1" w:rsidRDefault="00AA28A1" w:rsidP="00AA28A1">
      <w:pPr>
        <w:tabs>
          <w:tab w:val="left" w:pos="709"/>
        </w:tabs>
        <w:spacing w:after="0" w:line="240" w:lineRule="auto"/>
        <w:ind w:left="-284" w:firstLine="710"/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>Заместитель председателя:</w:t>
      </w:r>
    </w:p>
    <w:p w14:paraId="04538611" w14:textId="35911B1A" w:rsidR="00AA28A1" w:rsidRPr="00C8303F" w:rsidRDefault="00AA28A1" w:rsidP="00AA28A1">
      <w:pPr>
        <w:tabs>
          <w:tab w:val="left" w:pos="709"/>
        </w:tabs>
        <w:spacing w:after="0" w:line="240" w:lineRule="auto"/>
        <w:ind w:left="-284" w:firstLine="710"/>
        <w:rPr>
          <w:rFonts w:ascii="Liberation Serif" w:eastAsia="Calibri" w:hAnsi="Liberation Serif" w:cs="Liberation Serif"/>
          <w:sz w:val="28"/>
          <w:szCs w:val="28"/>
        </w:rPr>
      </w:pP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Чепрасов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Антон Вячеславович – первый заместитель главы Кушвинского городского округа</w:t>
      </w:r>
    </w:p>
    <w:p w14:paraId="134AEC9B" w14:textId="77777777" w:rsidR="00AA28A1" w:rsidRPr="00C8303F" w:rsidRDefault="00AA28A1" w:rsidP="00AA28A1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C8303F">
        <w:rPr>
          <w:rFonts w:ascii="Liberation Serif" w:eastAsia="Calibri" w:hAnsi="Liberation Serif" w:cs="Liberation Serif"/>
          <w:i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Секретарь Комиссии</w:t>
      </w:r>
      <w:r w:rsidRPr="00C8303F">
        <w:rPr>
          <w:rFonts w:ascii="Liberation Serif" w:eastAsia="Calibri" w:hAnsi="Liberation Serif" w:cs="Liberation Serif"/>
          <w:i/>
          <w:sz w:val="28"/>
          <w:szCs w:val="28"/>
        </w:rPr>
        <w:t>:</w:t>
      </w:r>
    </w:p>
    <w:p w14:paraId="3C63B327" w14:textId="77777777" w:rsidR="00AA28A1" w:rsidRPr="00C8303F" w:rsidRDefault="00AA28A1" w:rsidP="00AA28A1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Ведерникова Алёна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Алевтиновна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- начальник организационного отдела администрации КГО, </w:t>
      </w:r>
    </w:p>
    <w:p w14:paraId="57DCA586" w14:textId="77777777" w:rsidR="00AA28A1" w:rsidRPr="00C8303F" w:rsidRDefault="00AA28A1" w:rsidP="00AA28A1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Члены Комиссии:</w:t>
      </w:r>
    </w:p>
    <w:p w14:paraId="46C6F506" w14:textId="22B0E7BD" w:rsidR="00AA28A1" w:rsidRPr="00C8303F" w:rsidRDefault="00AA28A1" w:rsidP="00AA28A1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Тетюцкая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Наталия Александровна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–</w:t>
      </w:r>
      <w:r>
        <w:rPr>
          <w:rFonts w:ascii="Liberation Serif" w:eastAsia="Calibri" w:hAnsi="Liberation Serif" w:cs="Liberation Serif"/>
          <w:sz w:val="28"/>
          <w:szCs w:val="28"/>
        </w:rPr>
        <w:t>ведущий специалист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Финансового управления в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Кушвинском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городском округе;</w:t>
      </w:r>
    </w:p>
    <w:p w14:paraId="59B2BDDF" w14:textId="526F0851" w:rsidR="00AA28A1" w:rsidRPr="00C8303F" w:rsidRDefault="00AA28A1" w:rsidP="00AA28A1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Гейдебрехт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Светлана Павловна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– </w:t>
      </w:r>
      <w:r>
        <w:rPr>
          <w:rFonts w:ascii="Liberation Serif" w:eastAsia="Calibri" w:hAnsi="Liberation Serif" w:cs="Liberation Serif"/>
          <w:sz w:val="28"/>
          <w:szCs w:val="28"/>
        </w:rPr>
        <w:t>ведущий специалист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правового управления администрации Кушвинского городского округа;</w:t>
      </w:r>
    </w:p>
    <w:p w14:paraId="392AF3EC" w14:textId="77777777" w:rsidR="00AA28A1" w:rsidRPr="00C8303F" w:rsidRDefault="00AA28A1" w:rsidP="00AA28A1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Собенин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Николай Александрович – председатель Управления муниципального контроля Кушвинского городского округа;</w:t>
      </w:r>
    </w:p>
    <w:p w14:paraId="3FDC6B64" w14:textId="77777777" w:rsidR="00AA28A1" w:rsidRPr="00C8303F" w:rsidRDefault="00AA28A1" w:rsidP="00AA28A1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-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Орлова Светлана Владимировна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–председатель комитета по управлению муниципальным имуществом Кушвинского городского округа; </w:t>
      </w:r>
    </w:p>
    <w:p w14:paraId="0610C02F" w14:textId="7CCA2D5D" w:rsidR="00AA28A1" w:rsidRPr="00C8303F" w:rsidRDefault="00AA28A1" w:rsidP="00AA28A1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Зараменских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Светлана Александровна –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начальник Управления образования Кушвинского городского округа;</w:t>
      </w:r>
    </w:p>
    <w:p w14:paraId="4BA99148" w14:textId="77777777" w:rsidR="00AA28A1" w:rsidRPr="00C8303F" w:rsidRDefault="00AA28A1" w:rsidP="00AA28A1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Григорьева Анастасия Юрьевна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- начальник Управления физической культуры и спорта Кушвинского городского округа;</w:t>
      </w:r>
    </w:p>
    <w:p w14:paraId="43375890" w14:textId="3428CDA7" w:rsidR="00AA28A1" w:rsidRDefault="00AA28A1" w:rsidP="00AA28A1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Субботкина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Татьяна Александровна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–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и.о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начальник</w:t>
      </w:r>
      <w:r>
        <w:rPr>
          <w:rFonts w:ascii="Liberation Serif" w:eastAsia="Calibri" w:hAnsi="Liberation Serif" w:cs="Liberation Serif"/>
          <w:sz w:val="28"/>
          <w:szCs w:val="28"/>
        </w:rPr>
        <w:t>а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Управления культуры Кушвинского городского округа;</w:t>
      </w:r>
    </w:p>
    <w:p w14:paraId="1C665A09" w14:textId="1C6A4E8F" w:rsidR="00BE520B" w:rsidRDefault="00BE520B" w:rsidP="00BE520B">
      <w:pPr>
        <w:tabs>
          <w:tab w:val="left" w:pos="709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-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Бурлов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Павел Анатольевич – начальник отдела закупок МКУ КГО «КЖКС»;</w:t>
      </w:r>
    </w:p>
    <w:p w14:paraId="3D4D6B3F" w14:textId="77777777" w:rsidR="00AA28A1" w:rsidRPr="00C8303F" w:rsidRDefault="00AA28A1" w:rsidP="00AA28A1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- Смирнова Людмила Алексеевна – главный редактор газеты «Кушвинский рабочий»;</w:t>
      </w:r>
    </w:p>
    <w:p w14:paraId="5E182F0B" w14:textId="77777777" w:rsidR="00AA28A1" w:rsidRPr="00C8303F" w:rsidRDefault="00AA28A1" w:rsidP="00AA28A1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- Мартынова Екатерина Евгеньевна – ст. пом. прокурора г. Кушва;</w:t>
      </w:r>
    </w:p>
    <w:p w14:paraId="60D1AD0F" w14:textId="77777777" w:rsidR="00AA28A1" w:rsidRPr="00C8303F" w:rsidRDefault="00AA28A1" w:rsidP="00AA28A1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- Молдованова Тамара Александровна – председатель Общественной палаты Кушвинского городского округа (по согласованию);</w:t>
      </w:r>
    </w:p>
    <w:p w14:paraId="4852C8AF" w14:textId="77777777" w:rsidR="00BE520B" w:rsidRDefault="00AA28A1" w:rsidP="00BE520B">
      <w:pPr>
        <w:tabs>
          <w:tab w:val="left" w:pos="709"/>
          <w:tab w:val="center" w:pos="4820"/>
        </w:tabs>
        <w:spacing w:after="0" w:line="240" w:lineRule="auto"/>
        <w:ind w:left="3828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BE520B">
        <w:rPr>
          <w:rFonts w:ascii="Liberation Serif" w:eastAsia="Calibri" w:hAnsi="Liberation Serif" w:cs="Liberation Serif"/>
          <w:sz w:val="28"/>
          <w:szCs w:val="28"/>
        </w:rPr>
        <w:t xml:space="preserve">Ширинкин Николай </w:t>
      </w:r>
      <w:proofErr w:type="spellStart"/>
      <w:r w:rsidR="00BE520B">
        <w:rPr>
          <w:rFonts w:ascii="Liberation Serif" w:eastAsia="Calibri" w:hAnsi="Liberation Serif" w:cs="Liberation Serif"/>
          <w:sz w:val="28"/>
          <w:szCs w:val="28"/>
        </w:rPr>
        <w:t>Пахомович</w:t>
      </w:r>
      <w:proofErr w:type="spellEnd"/>
      <w:r w:rsidR="00BE520B">
        <w:rPr>
          <w:rFonts w:ascii="Liberation Serif" w:eastAsia="Calibri" w:hAnsi="Liberation Serif" w:cs="Liberation Serif"/>
          <w:sz w:val="28"/>
          <w:szCs w:val="28"/>
        </w:rPr>
        <w:t xml:space="preserve"> - </w:t>
      </w:r>
      <w:r w:rsidR="00BE520B" w:rsidRPr="00CE2117">
        <w:rPr>
          <w:rFonts w:ascii="Liberation Serif" w:eastAsia="Calibri" w:hAnsi="Liberation Serif" w:cs="Liberation Serif"/>
          <w:sz w:val="27"/>
          <w:szCs w:val="27"/>
        </w:rPr>
        <w:t xml:space="preserve">председатель местного отделения </w:t>
      </w:r>
    </w:p>
    <w:p w14:paraId="2AE9C41B" w14:textId="77777777" w:rsidR="00BE520B" w:rsidRDefault="00BE520B" w:rsidP="00BE520B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Свердловской областной общественной организации ветеранов войны, труда, боевых</w:t>
      </w:r>
    </w:p>
    <w:p w14:paraId="6515142D" w14:textId="594CDD48" w:rsidR="00BE520B" w:rsidRDefault="00BE520B" w:rsidP="00BE520B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действий, государственной службы, пенсионеров по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Кушвинскому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городском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округу</w:t>
      </w:r>
    </w:p>
    <w:p w14:paraId="74B3F06A" w14:textId="77777777" w:rsidR="00BE520B" w:rsidRDefault="00BE520B" w:rsidP="00BE520B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(по согласованию);</w:t>
      </w:r>
    </w:p>
    <w:p w14:paraId="66E90026" w14:textId="6F77CC45" w:rsidR="00AA28A1" w:rsidRDefault="00BE520B" w:rsidP="00AA28A1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Ростова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Юлия Владимировна – юрист ГАУЗ СО «ЦРБ г. Кушва»</w:t>
      </w:r>
      <w:r w:rsidR="00A02E03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23C30E6A" w14:textId="12C653E5" w:rsidR="00AA28A1" w:rsidRPr="00AA28A1" w:rsidRDefault="00A02E03" w:rsidP="00A02E03">
      <w:pPr>
        <w:tabs>
          <w:tab w:val="center" w:pos="0"/>
          <w:tab w:val="left" w:pos="709"/>
        </w:tabs>
        <w:spacing w:after="0" w:line="240" w:lineRule="auto"/>
        <w:ind w:right="-1"/>
        <w:rPr>
          <w:rFonts w:ascii="Liberation Serif" w:eastAsia="Calibri" w:hAnsi="Liberation Serif" w:cs="Liberation Serif"/>
          <w:b/>
          <w:i/>
          <w:sz w:val="28"/>
          <w:szCs w:val="28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     </w:t>
      </w:r>
      <w:r w:rsidR="00AA28A1" w:rsidRPr="007D4F11">
        <w:rPr>
          <w:rFonts w:ascii="Liberation Serif" w:eastAsia="Calibri" w:hAnsi="Liberation Serif" w:cs="Liberation Serif"/>
          <w:b/>
          <w:i/>
          <w:sz w:val="28"/>
          <w:szCs w:val="28"/>
        </w:rPr>
        <w:t>Приглашенные:</w:t>
      </w:r>
    </w:p>
    <w:p w14:paraId="13B79AA2" w14:textId="0E7A5225" w:rsidR="00AA28A1" w:rsidRPr="00C8303F" w:rsidRDefault="00AA28A1" w:rsidP="00AA28A1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bCs/>
          <w:sz w:val="28"/>
          <w:szCs w:val="28"/>
        </w:rPr>
        <w:t>-</w:t>
      </w:r>
      <w:r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</w:t>
      </w:r>
      <w:r w:rsidR="00A02E03">
        <w:rPr>
          <w:rFonts w:ascii="Liberation Serif" w:eastAsia="Calibri" w:hAnsi="Liberation Serif" w:cs="Liberation Serif"/>
          <w:sz w:val="28"/>
          <w:szCs w:val="28"/>
        </w:rPr>
        <w:t>Павлова Алина Анатольевна</w:t>
      </w:r>
      <w:r w:rsidRPr="00701C3F">
        <w:rPr>
          <w:rFonts w:ascii="Liberation Serif" w:eastAsia="Calibri" w:hAnsi="Liberation Serif" w:cs="Liberation Serif"/>
          <w:sz w:val="28"/>
          <w:szCs w:val="28"/>
        </w:rPr>
        <w:t xml:space="preserve"> –</w:t>
      </w:r>
      <w:r w:rsidRPr="00C8303F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директор МАДОУ № </w:t>
      </w:r>
      <w:r>
        <w:rPr>
          <w:rFonts w:ascii="Liberation Serif" w:eastAsia="Calibri" w:hAnsi="Liberation Serif" w:cs="Liberation Serif"/>
          <w:sz w:val="28"/>
          <w:szCs w:val="28"/>
        </w:rPr>
        <w:t>3</w:t>
      </w:r>
      <w:r w:rsidR="00A02E03">
        <w:rPr>
          <w:rFonts w:ascii="Liberation Serif" w:eastAsia="Calibri" w:hAnsi="Liberation Serif" w:cs="Liberation Serif"/>
          <w:sz w:val="28"/>
          <w:szCs w:val="28"/>
        </w:rPr>
        <w:t>2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05B3F0C1" w14:textId="50145150" w:rsidR="00AA28A1" w:rsidRPr="00C8303F" w:rsidRDefault="00AA28A1" w:rsidP="00AA28A1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bCs/>
          <w:sz w:val="28"/>
          <w:szCs w:val="28"/>
        </w:rPr>
        <w:lastRenderedPageBreak/>
        <w:t>-</w:t>
      </w:r>
      <w:r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</w:t>
      </w:r>
      <w:r w:rsidR="00A02E03">
        <w:rPr>
          <w:rFonts w:ascii="Liberation Serif" w:eastAsia="Calibri" w:hAnsi="Liberation Serif" w:cs="Liberation Serif"/>
          <w:sz w:val="28"/>
          <w:szCs w:val="28"/>
        </w:rPr>
        <w:t>Ветрова Наталья Викторовна</w:t>
      </w:r>
      <w:r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–директор</w:t>
      </w:r>
      <w:r w:rsidRPr="00C8303F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>М</w:t>
      </w:r>
      <w:r w:rsidR="00A02E03">
        <w:rPr>
          <w:rFonts w:ascii="Liberation Serif" w:eastAsia="Calibri" w:hAnsi="Liberation Serif" w:cs="Liberation Serif"/>
          <w:bCs/>
          <w:iCs/>
          <w:sz w:val="28"/>
          <w:szCs w:val="28"/>
        </w:rPr>
        <w:t>А</w:t>
      </w:r>
      <w:r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УК </w:t>
      </w:r>
      <w:r w:rsidR="00A02E03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КГО </w:t>
      </w:r>
      <w:r>
        <w:rPr>
          <w:rFonts w:ascii="Liberation Serif" w:eastAsia="Calibri" w:hAnsi="Liberation Serif" w:cs="Liberation Serif"/>
          <w:bCs/>
          <w:iCs/>
          <w:sz w:val="28"/>
          <w:szCs w:val="28"/>
        </w:rPr>
        <w:t>«</w:t>
      </w:r>
      <w:r w:rsidR="00A02E03">
        <w:rPr>
          <w:rFonts w:ascii="Liberation Serif" w:eastAsia="Calibri" w:hAnsi="Liberation Serif" w:cs="Liberation Serif"/>
          <w:bCs/>
          <w:iCs/>
          <w:sz w:val="28"/>
          <w:szCs w:val="28"/>
        </w:rPr>
        <w:t>Центр культуры и досуга п. Баранчинский</w:t>
      </w:r>
      <w:r>
        <w:rPr>
          <w:rFonts w:ascii="Liberation Serif" w:eastAsia="Calibri" w:hAnsi="Liberation Serif" w:cs="Liberation Serif"/>
          <w:bCs/>
          <w:iCs/>
          <w:sz w:val="28"/>
          <w:szCs w:val="28"/>
        </w:rPr>
        <w:t>»;</w:t>
      </w:r>
    </w:p>
    <w:p w14:paraId="6327BC8E" w14:textId="601D676E" w:rsidR="00AA28A1" w:rsidRDefault="00AA28A1" w:rsidP="00AA28A1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bCs/>
          <w:sz w:val="28"/>
          <w:szCs w:val="28"/>
        </w:rPr>
        <w:t>-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</w:t>
      </w:r>
      <w:proofErr w:type="spellStart"/>
      <w:r w:rsidR="00A02E03">
        <w:rPr>
          <w:rFonts w:ascii="Liberation Serif" w:eastAsia="Calibri" w:hAnsi="Liberation Serif" w:cs="Liberation Serif"/>
          <w:bCs/>
          <w:iCs/>
          <w:sz w:val="28"/>
          <w:szCs w:val="28"/>
        </w:rPr>
        <w:t>Зульхиджина</w:t>
      </w:r>
      <w:proofErr w:type="spellEnd"/>
      <w:r w:rsidR="00A02E03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Ольга Александровна</w:t>
      </w:r>
      <w:r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– </w:t>
      </w:r>
      <w:r w:rsidR="00A02E03">
        <w:rPr>
          <w:rFonts w:ascii="Liberation Serif" w:eastAsia="Calibri" w:hAnsi="Liberation Serif" w:cs="Liberation Serif"/>
          <w:bCs/>
          <w:iCs/>
          <w:sz w:val="28"/>
          <w:szCs w:val="28"/>
        </w:rPr>
        <w:t>директор МАУ ДО КГО «СШ «</w:t>
      </w:r>
      <w:proofErr w:type="spellStart"/>
      <w:r w:rsidR="00A02E03">
        <w:rPr>
          <w:rFonts w:ascii="Liberation Serif" w:eastAsia="Calibri" w:hAnsi="Liberation Serif" w:cs="Liberation Serif"/>
          <w:bCs/>
          <w:iCs/>
          <w:sz w:val="28"/>
          <w:szCs w:val="28"/>
        </w:rPr>
        <w:t>Синегорец</w:t>
      </w:r>
      <w:proofErr w:type="spellEnd"/>
      <w:r w:rsidR="00A02E03">
        <w:rPr>
          <w:rFonts w:ascii="Liberation Serif" w:eastAsia="Calibri" w:hAnsi="Liberation Serif" w:cs="Liberation Serif"/>
          <w:bCs/>
          <w:iCs/>
          <w:sz w:val="28"/>
          <w:szCs w:val="28"/>
        </w:rPr>
        <w:t>»;</w:t>
      </w:r>
    </w:p>
    <w:p w14:paraId="6315D301" w14:textId="39D44878" w:rsidR="00A02E03" w:rsidRDefault="00A02E03" w:rsidP="00AA28A1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>
        <w:rPr>
          <w:rFonts w:ascii="Liberation Serif" w:eastAsia="Calibri" w:hAnsi="Liberation Serif" w:cs="Liberation Serif"/>
          <w:b/>
          <w:bCs/>
          <w:sz w:val="28"/>
          <w:szCs w:val="28"/>
        </w:rPr>
        <w:t>-</w:t>
      </w:r>
      <w:r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Лиханов Сергей Васильевич – ведущий инженер МКУ КГО «Коммунальные сети».</w:t>
      </w:r>
    </w:p>
    <w:p w14:paraId="47DFAE0C" w14:textId="77777777" w:rsidR="00AA28A1" w:rsidRPr="00C8303F" w:rsidRDefault="00AA28A1" w:rsidP="00F9041D">
      <w:pPr>
        <w:tabs>
          <w:tab w:val="left" w:pos="709"/>
        </w:tabs>
        <w:spacing w:after="0" w:line="240" w:lineRule="auto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</w:p>
    <w:p w14:paraId="6B24DA66" w14:textId="77777777" w:rsidR="00AA28A1" w:rsidRPr="00F9041D" w:rsidRDefault="00AA28A1" w:rsidP="00AA28A1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F9041D">
        <w:rPr>
          <w:rFonts w:ascii="Liberation Serif" w:eastAsia="Calibri" w:hAnsi="Liberation Serif" w:cs="Liberation Serif"/>
          <w:b/>
          <w:sz w:val="28"/>
          <w:szCs w:val="28"/>
        </w:rPr>
        <w:t>ПОВЕСТКА ЗАСЕДАНИЯ</w:t>
      </w:r>
    </w:p>
    <w:p w14:paraId="7FDB654D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1ECA2AB1" w14:textId="70BA7013" w:rsidR="00AA28A1" w:rsidRPr="00C8303F" w:rsidRDefault="00AA28A1" w:rsidP="00AA28A1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>. Отчет о выполнении в 4 квартале 202</w:t>
      </w:r>
      <w:r w:rsidR="00F9041D">
        <w:rPr>
          <w:rFonts w:ascii="Liberation Serif" w:eastAsia="Calibri" w:hAnsi="Liberation Serif" w:cs="Liberation Serif"/>
          <w:b/>
          <w:sz w:val="28"/>
          <w:szCs w:val="28"/>
        </w:rPr>
        <w:t>4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 года плана мероприятий по противодействию коррупции в </w:t>
      </w:r>
      <w:proofErr w:type="spellStart"/>
      <w:r w:rsidRPr="00C8303F">
        <w:rPr>
          <w:rFonts w:ascii="Liberation Serif" w:eastAsia="Calibri" w:hAnsi="Liberation Serif" w:cs="Liberation Serif"/>
          <w:b/>
          <w:sz w:val="28"/>
          <w:szCs w:val="28"/>
        </w:rPr>
        <w:t>Кушвинском</w:t>
      </w:r>
      <w:proofErr w:type="spellEnd"/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 городском округе</w:t>
      </w:r>
    </w:p>
    <w:p w14:paraId="4CD49B8C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</w:p>
    <w:p w14:paraId="13601C22" w14:textId="0C3BC426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="00F9041D">
        <w:rPr>
          <w:rFonts w:ascii="Liberation Serif" w:eastAsia="Calibri" w:hAnsi="Liberation Serif" w:cs="Liberation Serif"/>
          <w:sz w:val="28"/>
          <w:szCs w:val="28"/>
        </w:rPr>
        <w:t>Тетюцкую</w:t>
      </w:r>
      <w:proofErr w:type="spellEnd"/>
      <w:r w:rsidR="00F9041D">
        <w:rPr>
          <w:rFonts w:ascii="Liberation Serif" w:eastAsia="Calibri" w:hAnsi="Liberation Serif" w:cs="Liberation Serif"/>
          <w:sz w:val="28"/>
          <w:szCs w:val="28"/>
        </w:rPr>
        <w:t xml:space="preserve"> Н.А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.,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Зараменских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С.А.,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Орлову С.В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.,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Собенина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Н.А., </w:t>
      </w:r>
      <w:r>
        <w:rPr>
          <w:rFonts w:ascii="Liberation Serif" w:eastAsia="Calibri" w:hAnsi="Liberation Serif" w:cs="Liberation Serif"/>
          <w:sz w:val="28"/>
          <w:szCs w:val="28"/>
        </w:rPr>
        <w:t>Григорьеву А.Ю.,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="00F9041D">
        <w:rPr>
          <w:rFonts w:ascii="Liberation Serif" w:eastAsia="Calibri" w:hAnsi="Liberation Serif" w:cs="Liberation Serif"/>
          <w:sz w:val="28"/>
          <w:szCs w:val="28"/>
        </w:rPr>
        <w:t>Субботкину</w:t>
      </w:r>
      <w:proofErr w:type="spellEnd"/>
      <w:r w:rsidR="00F9041D">
        <w:rPr>
          <w:rFonts w:ascii="Liberation Serif" w:eastAsia="Calibri" w:hAnsi="Liberation Serif" w:cs="Liberation Serif"/>
          <w:sz w:val="28"/>
          <w:szCs w:val="28"/>
        </w:rPr>
        <w:t xml:space="preserve"> Т.А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.,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Бурлова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П.А., Ведерникову А.А</w:t>
      </w:r>
      <w:r>
        <w:rPr>
          <w:rFonts w:ascii="Liberation Serif" w:eastAsia="Calibri" w:hAnsi="Liberation Serif" w:cs="Liberation Serif"/>
          <w:sz w:val="28"/>
          <w:szCs w:val="28"/>
        </w:rPr>
        <w:t>.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692408C2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: информацию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14:paraId="2670F476" w14:textId="77777777" w:rsidR="00AA28A1" w:rsidRPr="00C8303F" w:rsidRDefault="00AA28A1" w:rsidP="00AA28A1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565F219E" w14:textId="77777777" w:rsidR="00AA28A1" w:rsidRPr="00C8303F" w:rsidRDefault="00AA28A1" w:rsidP="00AA28A1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II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14:paraId="1A998092" w14:textId="77777777" w:rsidR="00AA28A1" w:rsidRPr="00C8303F" w:rsidRDefault="00AA28A1" w:rsidP="00AA28A1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14:paraId="0DE6102C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4"/>
          <w:szCs w:val="24"/>
        </w:rPr>
        <w:tab/>
      </w:r>
      <w:r w:rsidRPr="00C8303F">
        <w:rPr>
          <w:rFonts w:ascii="Liberation Serif" w:hAnsi="Liberation Serif" w:cs="Liberation Serif"/>
          <w:b/>
          <w:i/>
          <w:sz w:val="28"/>
          <w:szCs w:val="28"/>
        </w:rPr>
        <w:t>Слушали:</w:t>
      </w:r>
      <w:r w:rsidRPr="00C8303F">
        <w:rPr>
          <w:rFonts w:ascii="Liberation Serif" w:hAnsi="Liberation Serif" w:cs="Liberation Serif"/>
          <w:sz w:val="28"/>
          <w:szCs w:val="28"/>
        </w:rPr>
        <w:t xml:space="preserve"> Ведерникову А.А.</w:t>
      </w:r>
    </w:p>
    <w:p w14:paraId="4E072520" w14:textId="503FE7A8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Органами местного самоуправления КГО оказывается </w:t>
      </w:r>
      <w:r>
        <w:rPr>
          <w:rFonts w:ascii="Liberation Serif" w:eastAsia="Calibri" w:hAnsi="Liberation Serif" w:cs="Liberation Serif"/>
          <w:sz w:val="28"/>
          <w:szCs w:val="28"/>
        </w:rPr>
        <w:t>6</w:t>
      </w:r>
      <w:r w:rsidR="00F9041D">
        <w:rPr>
          <w:rFonts w:ascii="Liberation Serif" w:eastAsia="Calibri" w:hAnsi="Liberation Serif" w:cs="Liberation Serif"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муниципальные и 2 государственные услуги</w:t>
      </w:r>
      <w:r w:rsidR="00F9041D">
        <w:rPr>
          <w:rFonts w:ascii="Liberation Serif" w:eastAsia="Calibri" w:hAnsi="Liberation Serif" w:cs="Liberation Serif"/>
          <w:sz w:val="28"/>
          <w:szCs w:val="28"/>
        </w:rPr>
        <w:t xml:space="preserve">; 17 муниципальных услуг, не предполагающих объективного результата, переведены в муниципальные функции (работы).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На все муниципальные услуги разработаны и утверждены административные регламенты.</w:t>
      </w:r>
    </w:p>
    <w:p w14:paraId="03281EDC" w14:textId="3EA6EA9A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Мониторинг качества предоставления муниципальных услуг проводится ежемесячно по всем услугам, оказываемым в городском округе в срок не позднее </w:t>
      </w:r>
      <w:r>
        <w:rPr>
          <w:rFonts w:ascii="Liberation Serif" w:eastAsia="Calibri" w:hAnsi="Liberation Serif" w:cs="Liberation Serif"/>
          <w:sz w:val="28"/>
          <w:szCs w:val="28"/>
        </w:rPr>
        <w:t>7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календарного дня после отчетного периода, результаты мониторинга направляются в МФЦ, загружаются в автоматизированную систему управления деятельностью исполнительных органов государственной власти Свердловской области (АСУ ИОГВ), а также размещаются на сайте Кушвинского городского округа.</w:t>
      </w:r>
    </w:p>
    <w:p w14:paraId="3534966B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: информацию принять к сведению, </w:t>
      </w:r>
    </w:p>
    <w:p w14:paraId="3D7B5F11" w14:textId="0D5C4A88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руководителям структурных подразделений, оказывающих муниципальные услуги, ежемесячно до </w:t>
      </w:r>
      <w:r>
        <w:rPr>
          <w:rFonts w:ascii="Liberation Serif" w:eastAsia="Calibri" w:hAnsi="Liberation Serif" w:cs="Liberation Serif"/>
          <w:sz w:val="28"/>
          <w:szCs w:val="28"/>
        </w:rPr>
        <w:t>7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числа следующего месяца представлять в организационный отдел информацию о мониторинге качества предоставления услуг по установленной форме, а также отчет о предоставлении муниципальных услуг в электронном виде;</w:t>
      </w:r>
    </w:p>
    <w:p w14:paraId="40FAD1A3" w14:textId="10E36F95" w:rsidR="00AA28A1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- Ведерниковой А.А. – ежеквартальный мониторинг оказания муниципальных услуг</w:t>
      </w:r>
      <w:r w:rsidR="0048025E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003C58E3" w14:textId="6F34AB34" w:rsidR="0048025E" w:rsidRDefault="0048025E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- Орловой С.В. в срок до 01.03.2025 года утвердить регламент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981170">
        <w:rPr>
          <w:rFonts w:ascii="Liberation Serif" w:eastAsia="Calibri" w:hAnsi="Liberation Serif" w:cs="Liberation Serif"/>
          <w:sz w:val="28"/>
          <w:szCs w:val="28"/>
        </w:rPr>
        <w:t>»;</w:t>
      </w:r>
    </w:p>
    <w:p w14:paraId="5298E0F3" w14:textId="2A8C7276" w:rsidR="00981170" w:rsidRDefault="00981170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- Шурыгину А.А. в срок до 01.03.2025 года обновить регламент «Предоставление отдельным категориям граждан компенсаций расходов на оплату жилого помещения и коммунальных услуг»;</w:t>
      </w:r>
    </w:p>
    <w:p w14:paraId="690FE5AB" w14:textId="0BA6A353" w:rsidR="00981170" w:rsidRDefault="00981170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Орловой С.В.,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Субботкиной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Т.А., Андреевой О.В.,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Выприцкой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И.Е., Шурыгину А.А. в срок до 01.03.2025 года внести изменения в РГУ;</w:t>
      </w:r>
    </w:p>
    <w:p w14:paraId="12D47023" w14:textId="0520B1F0" w:rsidR="00981170" w:rsidRDefault="00981170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- Ведерниковой А.А. взять на контроль своевременность оказания муниципальных ус</w:t>
      </w:r>
      <w:r w:rsidR="003F43CA">
        <w:rPr>
          <w:rFonts w:ascii="Liberation Serif" w:eastAsia="Calibri" w:hAnsi="Liberation Serif" w:cs="Liberation Serif"/>
          <w:sz w:val="28"/>
          <w:szCs w:val="28"/>
        </w:rPr>
        <w:t>луг на территории Кушвинского городского округа.</w:t>
      </w:r>
    </w:p>
    <w:p w14:paraId="315C77A3" w14:textId="77777777" w:rsidR="00981170" w:rsidRPr="00C8303F" w:rsidRDefault="00981170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71493879" w14:textId="7FF3D19F" w:rsidR="00AA28A1" w:rsidRPr="00C8303F" w:rsidRDefault="00AA28A1" w:rsidP="00AA28A1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III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</w:t>
      </w:r>
      <w:r w:rsidR="003F43CA">
        <w:rPr>
          <w:rFonts w:ascii="Liberation Serif" w:eastAsia="Calibri" w:hAnsi="Liberation Serif" w:cs="Liberation Serif"/>
          <w:b/>
          <w:sz w:val="28"/>
          <w:szCs w:val="28"/>
        </w:rPr>
        <w:t xml:space="preserve">, а так же информация о практике привлечения к ответственности за совершение коррупционных правонарушений, в том числе преступлений коррупционной направленности 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</w:p>
    <w:p w14:paraId="21086721" w14:textId="77777777" w:rsidR="00AA28A1" w:rsidRPr="00C8303F" w:rsidRDefault="00AA28A1" w:rsidP="00AA28A1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5A69297D" w14:textId="21DC06B9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Слушали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: </w:t>
      </w:r>
      <w:proofErr w:type="spellStart"/>
      <w:r w:rsidR="003F43CA">
        <w:rPr>
          <w:rFonts w:ascii="Liberation Serif" w:eastAsia="Calibri" w:hAnsi="Liberation Serif" w:cs="Liberation Serif"/>
          <w:sz w:val="28"/>
          <w:szCs w:val="28"/>
        </w:rPr>
        <w:t>Гейдебрехт</w:t>
      </w:r>
      <w:proofErr w:type="spellEnd"/>
      <w:r w:rsidR="003F43CA">
        <w:rPr>
          <w:rFonts w:ascii="Liberation Serif" w:eastAsia="Calibri" w:hAnsi="Liberation Serif" w:cs="Liberation Serif"/>
          <w:sz w:val="28"/>
          <w:szCs w:val="28"/>
        </w:rPr>
        <w:t xml:space="preserve"> С.П.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-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 Рассмотрение примеров других территорий.</w:t>
      </w:r>
    </w:p>
    <w:p w14:paraId="0F698BB6" w14:textId="77777777" w:rsidR="00AA28A1" w:rsidRPr="00C8303F" w:rsidRDefault="00AA28A1" w:rsidP="00AA28A1">
      <w:pPr>
        <w:spacing w:after="0" w:line="240" w:lineRule="auto"/>
        <w:ind w:left="-284" w:firstLine="710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5F217CCA" w14:textId="77777777" w:rsidR="00AA28A1" w:rsidRPr="00C8303F" w:rsidRDefault="00AA28A1" w:rsidP="00AA28A1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IV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>. Анализ обращений граждан, юридических лиц о коррупционных и иных правонарушениях должностных лиц, поступивших в администрацию Кушвинского городского округа</w:t>
      </w:r>
    </w:p>
    <w:p w14:paraId="22BD29A7" w14:textId="77777777" w:rsidR="00AA28A1" w:rsidRPr="00C8303F" w:rsidRDefault="00AA28A1" w:rsidP="00AA28A1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4DF39E18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Ведерникову А.А.</w:t>
      </w:r>
    </w:p>
    <w:p w14:paraId="1604E1ED" w14:textId="32851846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В 4 квартале 202</w:t>
      </w:r>
      <w:r w:rsidR="003F43CA">
        <w:rPr>
          <w:rFonts w:ascii="Liberation Serif" w:eastAsia="Calibri" w:hAnsi="Liberation Serif" w:cs="Liberation Serif"/>
          <w:sz w:val="28"/>
          <w:szCs w:val="28"/>
        </w:rPr>
        <w:t>4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года в администрацию поступило всего 1</w:t>
      </w:r>
      <w:r w:rsidR="003F43CA">
        <w:rPr>
          <w:rFonts w:ascii="Liberation Serif" w:eastAsia="Calibri" w:hAnsi="Liberation Serif" w:cs="Liberation Serif"/>
          <w:sz w:val="28"/>
          <w:szCs w:val="28"/>
        </w:rPr>
        <w:t>02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обращени</w:t>
      </w:r>
      <w:r w:rsidR="003F43CA">
        <w:rPr>
          <w:rFonts w:ascii="Liberation Serif" w:eastAsia="Calibri" w:hAnsi="Liberation Serif" w:cs="Liberation Serif"/>
          <w:sz w:val="28"/>
          <w:szCs w:val="28"/>
        </w:rPr>
        <w:t>я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граждан:</w:t>
      </w:r>
    </w:p>
    <w:p w14:paraId="545C0774" w14:textId="3E6C429A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письменных – </w:t>
      </w:r>
      <w:r w:rsidR="003F43CA">
        <w:rPr>
          <w:rFonts w:ascii="Liberation Serif" w:eastAsia="Calibri" w:hAnsi="Liberation Serif" w:cs="Liberation Serif"/>
          <w:sz w:val="28"/>
          <w:szCs w:val="28"/>
        </w:rPr>
        <w:t>53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,</w:t>
      </w:r>
    </w:p>
    <w:p w14:paraId="6996DC7B" w14:textId="59DEDE11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на телефон «горячей линии», личный прием граждан – </w:t>
      </w:r>
      <w:r w:rsidR="003F43CA">
        <w:rPr>
          <w:rFonts w:ascii="Liberation Serif" w:eastAsia="Calibri" w:hAnsi="Liberation Serif" w:cs="Liberation Serif"/>
          <w:sz w:val="28"/>
          <w:szCs w:val="28"/>
        </w:rPr>
        <w:t>36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,</w:t>
      </w:r>
    </w:p>
    <w:p w14:paraId="5B9557BD" w14:textId="55FA0C1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- в электронном виде – 13;</w:t>
      </w:r>
    </w:p>
    <w:p w14:paraId="0B53CD92" w14:textId="55745126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поступило от АГЗУО, Департамента государственного жилищного и строительного надзора Свердловской области- </w:t>
      </w:r>
      <w:r w:rsidR="003F43CA">
        <w:rPr>
          <w:rFonts w:ascii="Liberation Serif" w:eastAsia="Calibri" w:hAnsi="Liberation Serif" w:cs="Liberation Serif"/>
          <w:sz w:val="28"/>
          <w:szCs w:val="28"/>
        </w:rPr>
        <w:t>28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51AD3184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Обращений граждан, юридических лиц о коррупционных и иных правонарушениях должностных лиц в администрацию Кушвинского городского округа не поступало.</w:t>
      </w:r>
    </w:p>
    <w:p w14:paraId="7C518185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Решили: </w:t>
      </w:r>
    </w:p>
    <w:p w14:paraId="5DE2D316" w14:textId="190C1EF6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proofErr w:type="gramStart"/>
      <w:r w:rsidRPr="00C8303F">
        <w:rPr>
          <w:rFonts w:ascii="Liberation Serif" w:eastAsia="Calibri" w:hAnsi="Liberation Serif" w:cs="Liberation Serif"/>
          <w:sz w:val="28"/>
          <w:szCs w:val="28"/>
        </w:rPr>
        <w:t>Отметить</w:t>
      </w:r>
      <w:proofErr w:type="gram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как положительный результат отсутствие в 4 квартале 202</w:t>
      </w:r>
      <w:r w:rsidR="003F43CA">
        <w:rPr>
          <w:rFonts w:ascii="Liberation Serif" w:eastAsia="Calibri" w:hAnsi="Liberation Serif" w:cs="Liberation Serif"/>
          <w:sz w:val="28"/>
          <w:szCs w:val="28"/>
        </w:rPr>
        <w:t>4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муниципальных служащих Кушвинского городского округа. В случае поступления обращений граждан или юридических лиц о коррупционных и иных правонарушениях должностных лиц </w:t>
      </w:r>
      <w:r w:rsidRPr="00C8303F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всем руководителям незамедлительно сообщать секретарю комиссии Ведерниковой А.А. </w:t>
      </w:r>
    </w:p>
    <w:p w14:paraId="61C8D1ED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702A5041" w14:textId="77777777" w:rsidR="00AA28A1" w:rsidRPr="00C8303F" w:rsidRDefault="00AA28A1" w:rsidP="00AA28A1">
      <w:pPr>
        <w:autoSpaceDE w:val="0"/>
        <w:autoSpaceDN w:val="0"/>
        <w:adjustRightInd w:val="0"/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V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. О размещении в СМИ и на официальном сайте Кушвинского городского округа публикаций антикоррупционной направленности </w:t>
      </w:r>
    </w:p>
    <w:p w14:paraId="2255C1AE" w14:textId="77777777" w:rsidR="00AA28A1" w:rsidRPr="00C8303F" w:rsidRDefault="00AA28A1" w:rsidP="00AA28A1">
      <w:pPr>
        <w:autoSpaceDE w:val="0"/>
        <w:autoSpaceDN w:val="0"/>
        <w:adjustRightInd w:val="0"/>
        <w:spacing w:after="0" w:line="240" w:lineRule="auto"/>
        <w:ind w:left="-284" w:firstLine="710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4EF3F19F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7F89508D" w14:textId="56EA461F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Смирнову Л.А. – о размещении на страницах газеты материалов антикоррупционной направленности под рубриками: «Прокуратура разъясняет», «КУМИ информирует», «Парламент», «На предприятиях города», «ЖКХ», «Инвестиции».  В 4 квартале 202</w:t>
      </w:r>
      <w:r w:rsidR="003F43CA">
        <w:rPr>
          <w:rFonts w:ascii="Liberation Serif" w:eastAsia="Calibri" w:hAnsi="Liberation Serif" w:cs="Liberation Serif"/>
          <w:sz w:val="28"/>
          <w:szCs w:val="28"/>
        </w:rPr>
        <w:t>4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года – 4</w:t>
      </w:r>
      <w:r>
        <w:rPr>
          <w:rFonts w:ascii="Liberation Serif" w:eastAsia="Calibri" w:hAnsi="Liberation Serif" w:cs="Liberation Serif"/>
          <w:sz w:val="28"/>
          <w:szCs w:val="28"/>
        </w:rPr>
        <w:t>3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публикаци</w:t>
      </w:r>
      <w:r>
        <w:rPr>
          <w:rFonts w:ascii="Liberation Serif" w:eastAsia="Calibri" w:hAnsi="Liberation Serif" w:cs="Liberation Serif"/>
          <w:sz w:val="28"/>
          <w:szCs w:val="28"/>
        </w:rPr>
        <w:t>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антикоррупционной направленности.</w:t>
      </w:r>
    </w:p>
    <w:p w14:paraId="51E431B9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: </w:t>
      </w:r>
    </w:p>
    <w:p w14:paraId="3A5473D4" w14:textId="365CB18D" w:rsidR="00AA28A1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-</w:t>
      </w:r>
      <w:r w:rsidR="003F43CA">
        <w:rPr>
          <w:rFonts w:ascii="Liberation Serif" w:eastAsia="Calibri" w:hAnsi="Liberation Serif" w:cs="Liberation Serif"/>
          <w:sz w:val="28"/>
          <w:szCs w:val="28"/>
        </w:rPr>
        <w:t xml:space="preserve"> Смирновой Л.А., Мироновой М.М., Ведерниковой А.А.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продолжить освещение в СМИ </w:t>
      </w:r>
      <w:r w:rsidR="003F43CA">
        <w:rPr>
          <w:rFonts w:ascii="Liberation Serif" w:eastAsia="Calibri" w:hAnsi="Liberation Serif" w:cs="Liberation Serif"/>
          <w:sz w:val="28"/>
          <w:szCs w:val="28"/>
        </w:rPr>
        <w:t xml:space="preserve">информации антикоррупционной направленности,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а также на официальном сайте КГО, </w:t>
      </w:r>
      <w:r w:rsidR="003F43CA">
        <w:rPr>
          <w:rFonts w:ascii="Liberation Serif" w:eastAsia="Calibri" w:hAnsi="Liberation Serif" w:cs="Liberation Serif"/>
          <w:sz w:val="28"/>
          <w:szCs w:val="28"/>
        </w:rPr>
        <w:t>продолжать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трансляцию сюжетов антикоррупционной направленност</w:t>
      </w:r>
      <w:r w:rsidR="003F43CA">
        <w:rPr>
          <w:rFonts w:ascii="Liberation Serif" w:eastAsia="Calibri" w:hAnsi="Liberation Serif" w:cs="Liberation Serif"/>
          <w:sz w:val="28"/>
          <w:szCs w:val="28"/>
        </w:rPr>
        <w:t>и,</w:t>
      </w:r>
      <w:r w:rsidR="003F43CA" w:rsidRPr="003F43C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3F43CA" w:rsidRPr="00C8303F">
        <w:rPr>
          <w:rFonts w:ascii="Liberation Serif" w:eastAsia="Calibri" w:hAnsi="Liberation Serif" w:cs="Liberation Serif"/>
          <w:sz w:val="28"/>
          <w:szCs w:val="28"/>
        </w:rPr>
        <w:t>передач о работе комиссии по противодействию коррупции</w:t>
      </w:r>
      <w:r w:rsidR="003F43CA">
        <w:rPr>
          <w:rFonts w:ascii="Liberation Serif" w:eastAsia="Calibri" w:hAnsi="Liberation Serif" w:cs="Liberation Serif"/>
          <w:sz w:val="28"/>
          <w:szCs w:val="28"/>
        </w:rPr>
        <w:t xml:space="preserve">. </w:t>
      </w:r>
    </w:p>
    <w:p w14:paraId="0A8E056F" w14:textId="77777777" w:rsidR="00AA28A1" w:rsidRPr="00C8303F" w:rsidRDefault="00AA28A1" w:rsidP="00AA28A1">
      <w:pPr>
        <w:autoSpaceDE w:val="0"/>
        <w:autoSpaceDN w:val="0"/>
        <w:adjustRightInd w:val="0"/>
        <w:spacing w:after="0" w:line="240" w:lineRule="auto"/>
        <w:ind w:left="-284" w:firstLine="710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0573315E" w14:textId="77777777" w:rsidR="00AA28A1" w:rsidRPr="00C8303F" w:rsidRDefault="00AA28A1" w:rsidP="00AA28A1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bCs/>
          <w:sz w:val="28"/>
          <w:szCs w:val="28"/>
          <w:lang w:val="en-US"/>
        </w:rPr>
        <w:t>VI</w:t>
      </w:r>
      <w:r w:rsidRPr="00C8303F">
        <w:rPr>
          <w:rFonts w:ascii="Liberation Serif" w:eastAsia="Calibri" w:hAnsi="Liberation Serif" w:cs="Liberation Serif"/>
          <w:b/>
          <w:bCs/>
          <w:sz w:val="28"/>
          <w:szCs w:val="28"/>
        </w:rPr>
        <w:t>. О выполнении муниципальными учреждениями и организациями требований статьи 13.3 Федерального закона «О противодействии коррупции»</w:t>
      </w:r>
    </w:p>
    <w:p w14:paraId="2F39A5E9" w14:textId="77777777" w:rsidR="00AA28A1" w:rsidRPr="00C8303F" w:rsidRDefault="00AA28A1" w:rsidP="00AA28A1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519EAF6A" w14:textId="2665695B" w:rsidR="00AA28A1" w:rsidRPr="00C8303F" w:rsidRDefault="00AA28A1" w:rsidP="00AA28A1">
      <w:pPr>
        <w:tabs>
          <w:tab w:val="left" w:pos="709"/>
          <w:tab w:val="center" w:pos="4820"/>
        </w:tabs>
        <w:spacing w:after="0" w:line="240" w:lineRule="auto"/>
        <w:ind w:left="-284" w:right="-145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>Слушали:</w:t>
      </w:r>
      <w:r w:rsidRPr="000150F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D71893">
        <w:rPr>
          <w:rFonts w:ascii="Liberation Serif" w:eastAsia="Calibri" w:hAnsi="Liberation Serif" w:cs="Liberation Serif"/>
          <w:sz w:val="28"/>
          <w:szCs w:val="28"/>
        </w:rPr>
        <w:t xml:space="preserve">Павлову А.А., Ветрову Н.В., </w:t>
      </w:r>
      <w:proofErr w:type="spellStart"/>
      <w:r w:rsidR="00D71893">
        <w:rPr>
          <w:rFonts w:ascii="Liberation Serif" w:eastAsia="Calibri" w:hAnsi="Liberation Serif" w:cs="Liberation Serif"/>
          <w:sz w:val="28"/>
          <w:szCs w:val="28"/>
        </w:rPr>
        <w:t>Зульхиджину</w:t>
      </w:r>
      <w:proofErr w:type="spellEnd"/>
      <w:r w:rsidR="00D71893">
        <w:rPr>
          <w:rFonts w:ascii="Liberation Serif" w:eastAsia="Calibri" w:hAnsi="Liberation Serif" w:cs="Liberation Serif"/>
          <w:sz w:val="28"/>
          <w:szCs w:val="28"/>
        </w:rPr>
        <w:t xml:space="preserve"> О.А., Лиханова С.В.</w:t>
      </w:r>
    </w:p>
    <w:p w14:paraId="4FBC5232" w14:textId="77777777" w:rsidR="00AA28A1" w:rsidRPr="00C8303F" w:rsidRDefault="00AA28A1" w:rsidP="00AA28A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06AA1618" w14:textId="77777777" w:rsidR="00AA28A1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: </w:t>
      </w:r>
    </w:p>
    <w:p w14:paraId="461E4699" w14:textId="5B2F4DA7" w:rsidR="00AA28A1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E4B2C">
        <w:rPr>
          <w:rFonts w:ascii="Liberation Serif" w:eastAsia="Calibri" w:hAnsi="Liberation Serif" w:cs="Liberation Serif"/>
          <w:sz w:val="28"/>
          <w:szCs w:val="28"/>
        </w:rPr>
        <w:t>-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Управлению образования КГО, Управлению культуры КГО, Управлению физической культуры и спорта, </w:t>
      </w:r>
      <w:r>
        <w:rPr>
          <w:rFonts w:ascii="Liberation Serif" w:eastAsia="Calibri" w:hAnsi="Liberation Serif" w:cs="Liberation Serif"/>
          <w:sz w:val="28"/>
          <w:szCs w:val="28"/>
        </w:rPr>
        <w:t>К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омитету по управлению муниципальным имуществом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провести проверки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в подведомственных учреждениях </w:t>
      </w:r>
      <w:r>
        <w:rPr>
          <w:rFonts w:ascii="Liberation Serif" w:eastAsia="Calibri" w:hAnsi="Liberation Serif" w:cs="Liberation Serif"/>
          <w:sz w:val="28"/>
          <w:szCs w:val="28"/>
        </w:rPr>
        <w:t>на наличие необходимой документации в сфере противодействия коррупции</w:t>
      </w:r>
      <w:r w:rsidR="003F69AE">
        <w:rPr>
          <w:rFonts w:ascii="Liberation Serif" w:eastAsia="Calibri" w:hAnsi="Liberation Serif" w:cs="Liberation Serif"/>
          <w:sz w:val="28"/>
          <w:szCs w:val="28"/>
        </w:rPr>
        <w:t>, проверить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наполняемость стендов по противодействию коррупции</w:t>
      </w:r>
      <w:r w:rsidR="003F69AE">
        <w:rPr>
          <w:rFonts w:ascii="Liberation Serif" w:eastAsia="Calibri" w:hAnsi="Liberation Serif" w:cs="Liberation Serif"/>
          <w:sz w:val="28"/>
          <w:szCs w:val="28"/>
        </w:rPr>
        <w:t>, а также обеспечить обучение ответственных за противодействие коррупции в подведомственных учреждениях</w:t>
      </w:r>
      <w:r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687DDD61" w14:textId="77777777" w:rsidR="00AA28A1" w:rsidRPr="00C8303F" w:rsidRDefault="00AA28A1" w:rsidP="00AA28A1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3FA2B4D8" w14:textId="77777777" w:rsidR="00AA28A1" w:rsidRPr="00C8303F" w:rsidRDefault="00AA28A1" w:rsidP="00AA28A1">
      <w:pPr>
        <w:autoSpaceDE w:val="0"/>
        <w:autoSpaceDN w:val="0"/>
        <w:adjustRightInd w:val="0"/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VII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>. Организация антикоррупционного воспитания среди учащихся образовательных учреждений Кушвинского городского округа</w:t>
      </w:r>
    </w:p>
    <w:p w14:paraId="60009DCE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</w:p>
    <w:p w14:paraId="12B2D1CA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Слушали: </w:t>
      </w:r>
      <w:proofErr w:type="spellStart"/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>Зараменских</w:t>
      </w:r>
      <w:proofErr w:type="spellEnd"/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С.А.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 </w:t>
      </w:r>
    </w:p>
    <w:p w14:paraId="7126DFB6" w14:textId="77777777" w:rsidR="00AA28A1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: </w:t>
      </w:r>
    </w:p>
    <w:p w14:paraId="7B614532" w14:textId="19B62D46" w:rsidR="00AA28A1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596215">
        <w:rPr>
          <w:rFonts w:ascii="Liberation Serif" w:eastAsia="Calibri" w:hAnsi="Liberation Serif" w:cs="Liberation Serif"/>
          <w:sz w:val="28"/>
          <w:szCs w:val="28"/>
        </w:rPr>
        <w:t>-</w:t>
      </w:r>
      <w:r>
        <w:rPr>
          <w:rFonts w:ascii="Liberation Serif" w:eastAsia="Calibri" w:hAnsi="Liberation Serif" w:cs="Liberation Serif"/>
          <w:sz w:val="28"/>
          <w:szCs w:val="28"/>
        </w:rPr>
        <w:t>Управлению образования запланировать на 2025 учебный год мероприятия по антикоррупционному воспитанию среди учащихся образовательных учреждений КГО;</w:t>
      </w:r>
    </w:p>
    <w:p w14:paraId="2565E859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518F5EEB" w14:textId="77777777" w:rsidR="00AA28A1" w:rsidRPr="00C8303F" w:rsidRDefault="00AA28A1" w:rsidP="00AA28A1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VIII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>. Анализ работы комиссий по соблюдению требований к служебному поведению и урегулированию конфликта интересов органов местного самоуправления КГО</w:t>
      </w:r>
    </w:p>
    <w:p w14:paraId="04394D3E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</w:p>
    <w:p w14:paraId="2554FE45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Ведерникову А.А.,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Собенина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Н.А.</w:t>
      </w:r>
    </w:p>
    <w:p w14:paraId="48AB6021" w14:textId="42A7EBD3" w:rsidR="00AA28A1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>За 202</w:t>
      </w:r>
      <w:r w:rsidR="003F69AE">
        <w:rPr>
          <w:rFonts w:ascii="Liberation Serif" w:eastAsia="Calibri" w:hAnsi="Liberation Serif" w:cs="Liberation Serif"/>
          <w:bCs/>
          <w:iCs/>
          <w:sz w:val="28"/>
          <w:szCs w:val="28"/>
        </w:rPr>
        <w:t>4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год комиссией по соблюдению требований к служебному поведению и урегулированию конфликта интересов </w:t>
      </w:r>
      <w:r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было </w:t>
      </w:r>
      <w:r w:rsidR="003F69AE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проведено 15 заседаний комиссии, на которых было рассмотрено </w:t>
      </w:r>
      <w:proofErr w:type="spellStart"/>
      <w:r>
        <w:rPr>
          <w:rFonts w:ascii="Liberation Serif" w:eastAsia="Calibri" w:hAnsi="Liberation Serif" w:cs="Liberation Serif"/>
          <w:bCs/>
          <w:iCs/>
          <w:sz w:val="28"/>
          <w:szCs w:val="28"/>
        </w:rPr>
        <w:t>рассмотрено</w:t>
      </w:r>
      <w:proofErr w:type="spellEnd"/>
      <w:r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>1</w:t>
      </w:r>
      <w:r w:rsidR="003F69AE">
        <w:rPr>
          <w:rFonts w:ascii="Liberation Serif" w:eastAsia="Calibri" w:hAnsi="Liberation Serif" w:cs="Liberation Serif"/>
          <w:bCs/>
          <w:iCs/>
          <w:sz w:val="28"/>
          <w:szCs w:val="28"/>
        </w:rPr>
        <w:t>6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bCs/>
          <w:iCs/>
          <w:sz w:val="28"/>
          <w:szCs w:val="28"/>
        </w:rPr>
        <w:t>обраще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>ний</w:t>
      </w:r>
      <w:r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(уведомлений) муниципальных служащих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>. Из них:</w:t>
      </w:r>
    </w:p>
    <w:p w14:paraId="71939B44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>
        <w:rPr>
          <w:rFonts w:ascii="Liberation Serif" w:eastAsia="Calibri" w:hAnsi="Liberation Serif" w:cs="Liberation Serif"/>
          <w:bCs/>
          <w:iCs/>
          <w:sz w:val="28"/>
          <w:szCs w:val="28"/>
        </w:rPr>
        <w:t>- 10 обращений от граждан, ранее замещавших должность муниципальной службы, о даче согласия на замещение на условиях трудового договора после увольнения с муниципальной службы (уведомление в течение 2 лет после увольнения с муниципальной службы);</w:t>
      </w:r>
    </w:p>
    <w:p w14:paraId="46B87245" w14:textId="6C17B228" w:rsidR="00AA28A1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- </w:t>
      </w:r>
      <w:r w:rsidR="003F69AE">
        <w:rPr>
          <w:rFonts w:ascii="Liberation Serif" w:eastAsia="Calibri" w:hAnsi="Liberation Serif" w:cs="Liberation Serif"/>
          <w:bCs/>
          <w:iCs/>
          <w:sz w:val="28"/>
          <w:szCs w:val="28"/>
        </w:rPr>
        <w:t>6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уведомлени</w:t>
      </w:r>
      <w:r w:rsidR="003F69AE">
        <w:rPr>
          <w:rFonts w:ascii="Liberation Serif" w:eastAsia="Calibri" w:hAnsi="Liberation Serif" w:cs="Liberation Serif"/>
          <w:bCs/>
          <w:iCs/>
          <w:sz w:val="28"/>
          <w:szCs w:val="28"/>
        </w:rPr>
        <w:t>й</w:t>
      </w: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о выполнении иной оплачиваемой работы;</w:t>
      </w:r>
    </w:p>
    <w:p w14:paraId="641AA86F" w14:textId="3834C1B0" w:rsidR="003F69AE" w:rsidRPr="00C8303F" w:rsidRDefault="003F69AE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>
        <w:rPr>
          <w:rFonts w:ascii="Liberation Serif" w:eastAsia="Calibri" w:hAnsi="Liberation Serif" w:cs="Liberation Serif"/>
          <w:bCs/>
          <w:iCs/>
          <w:sz w:val="28"/>
          <w:szCs w:val="28"/>
        </w:rPr>
        <w:t>По итогам заседаний комиссией приняты положительные решения.</w:t>
      </w:r>
    </w:p>
    <w:p w14:paraId="3DF2601E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 w:rsidRPr="00C8303F">
        <w:rPr>
          <w:rFonts w:ascii="Liberation Serif" w:eastAsia="Calibri" w:hAnsi="Liberation Serif" w:cs="Liberation Serif"/>
          <w:bCs/>
          <w:iCs/>
          <w:sz w:val="28"/>
          <w:szCs w:val="28"/>
        </w:rPr>
        <w:t>Проведены семинары для муниципальных служащих, где рассмотрены обзоры типовых ситуаций конфликта интересов и порядки их урегулирования при исполнении должностных обязанностей муниципальными служащими.</w:t>
      </w:r>
    </w:p>
    <w:p w14:paraId="39B6052F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Решили:</w:t>
      </w:r>
      <w:r w:rsidRPr="00C8303F">
        <w:rPr>
          <w:rFonts w:ascii="Liberation Serif" w:eastAsia="Calibri" w:hAnsi="Liberation Serif" w:cs="Liberation Serif"/>
          <w:i/>
          <w:sz w:val="28"/>
          <w:szCs w:val="28"/>
        </w:rPr>
        <w:t xml:space="preserve">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информацию принять к сведению, продолжить рассматривать на комиссии вопросы соблюдения требований к служебному поведению и урегулированию конфликта интересов в органах местного самоуправления и своевременно принимать меры.</w:t>
      </w:r>
    </w:p>
    <w:p w14:paraId="16F1ACB3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507B1396" w14:textId="5E97D8A7" w:rsidR="00AA28A1" w:rsidRPr="00C8303F" w:rsidRDefault="00AA28A1" w:rsidP="00AA28A1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IX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>. Рассмотрение плана работы комиссии на 202</w:t>
      </w:r>
      <w:r w:rsidR="003F69AE">
        <w:rPr>
          <w:rFonts w:ascii="Liberation Serif" w:eastAsia="Calibri" w:hAnsi="Liberation Serif" w:cs="Liberation Serif"/>
          <w:b/>
          <w:sz w:val="28"/>
          <w:szCs w:val="28"/>
        </w:rPr>
        <w:t>5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 год.  </w:t>
      </w:r>
    </w:p>
    <w:p w14:paraId="1CAB430D" w14:textId="2048F417" w:rsidR="00AA28A1" w:rsidRPr="00C8303F" w:rsidRDefault="00AA28A1" w:rsidP="00AA28A1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</w:rPr>
        <w:t>Об итогах работы комиссии за 202</w:t>
      </w:r>
      <w:r w:rsidR="003F69AE">
        <w:rPr>
          <w:rFonts w:ascii="Liberation Serif" w:eastAsia="Calibri" w:hAnsi="Liberation Serif" w:cs="Liberation Serif"/>
          <w:b/>
          <w:sz w:val="28"/>
          <w:szCs w:val="28"/>
        </w:rPr>
        <w:t>4</w:t>
      </w:r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 год.</w:t>
      </w:r>
    </w:p>
    <w:p w14:paraId="7138103A" w14:textId="77777777" w:rsidR="00AA28A1" w:rsidRPr="00C8303F" w:rsidRDefault="00AA28A1" w:rsidP="00AA28A1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</w:p>
    <w:p w14:paraId="0ED37E5B" w14:textId="17165781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Слушали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: Ведерникову А.А. – проект плана работы Комиссии по координации работы по противодействию коррупции в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Кушвинском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городском округе на 202</w:t>
      </w:r>
      <w:r w:rsidR="003F69AE">
        <w:rPr>
          <w:rFonts w:ascii="Liberation Serif" w:eastAsia="Calibri" w:hAnsi="Liberation Serif" w:cs="Liberation Serif"/>
          <w:sz w:val="28"/>
          <w:szCs w:val="28"/>
        </w:rPr>
        <w:t>5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год.</w:t>
      </w:r>
    </w:p>
    <w:p w14:paraId="62A31125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: </w:t>
      </w:r>
    </w:p>
    <w:p w14:paraId="24D5991A" w14:textId="415B53A1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- согласовать план работы Комиссии на 202</w:t>
      </w:r>
      <w:r w:rsidR="003F69AE">
        <w:rPr>
          <w:rFonts w:ascii="Liberation Serif" w:eastAsia="Calibri" w:hAnsi="Liberation Serif" w:cs="Liberation Serif"/>
          <w:sz w:val="28"/>
          <w:szCs w:val="28"/>
        </w:rPr>
        <w:t>5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 с внесенными поправками;</w:t>
      </w:r>
    </w:p>
    <w:p w14:paraId="315F3A10" w14:textId="1BEAA45C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- Ведерниковой А.А.– подготовить распоряжение об утверждении Плана работы комиссии по координации работы по противодействию коррупции в </w:t>
      </w:r>
      <w:proofErr w:type="spellStart"/>
      <w:r w:rsidRPr="00C8303F">
        <w:rPr>
          <w:rFonts w:ascii="Liberation Serif" w:eastAsia="Calibri" w:hAnsi="Liberation Serif" w:cs="Liberation Serif"/>
          <w:sz w:val="28"/>
          <w:szCs w:val="28"/>
        </w:rPr>
        <w:t>Кушвинском</w:t>
      </w:r>
      <w:proofErr w:type="spellEnd"/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городском округе на 202</w:t>
      </w:r>
      <w:r w:rsidR="003F69AE">
        <w:rPr>
          <w:rFonts w:ascii="Liberation Serif" w:eastAsia="Calibri" w:hAnsi="Liberation Serif" w:cs="Liberation Serif"/>
          <w:sz w:val="28"/>
          <w:szCs w:val="28"/>
        </w:rPr>
        <w:t>5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год.</w:t>
      </w:r>
    </w:p>
    <w:p w14:paraId="2D433375" w14:textId="2E24178F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Ведерникову А.А. о достижении в 202</w:t>
      </w:r>
      <w:r w:rsidR="003F69AE">
        <w:rPr>
          <w:rFonts w:ascii="Liberation Serif" w:eastAsia="Calibri" w:hAnsi="Liberation Serif" w:cs="Liberation Serif"/>
          <w:sz w:val="28"/>
          <w:szCs w:val="28"/>
        </w:rPr>
        <w:t>4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году целевых показателей, утвержденных Постановлением администрации КГО от </w:t>
      </w:r>
      <w:r w:rsidR="009144CC">
        <w:rPr>
          <w:rFonts w:ascii="Liberation Serif" w:eastAsia="Calibri" w:hAnsi="Liberation Serif" w:cs="Liberation Serif"/>
          <w:sz w:val="28"/>
          <w:szCs w:val="28"/>
        </w:rPr>
        <w:t>07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.06.202</w:t>
      </w:r>
      <w:r w:rsidR="009144CC">
        <w:rPr>
          <w:rFonts w:ascii="Liberation Serif" w:eastAsia="Calibri" w:hAnsi="Liberation Serif" w:cs="Liberation Serif"/>
          <w:sz w:val="28"/>
          <w:szCs w:val="28"/>
        </w:rPr>
        <w:t>2</w:t>
      </w:r>
      <w:r w:rsidR="003F69AE">
        <w:rPr>
          <w:rFonts w:ascii="Liberation Serif" w:eastAsia="Calibri" w:hAnsi="Liberation Serif" w:cs="Liberation Serif"/>
          <w:sz w:val="28"/>
          <w:szCs w:val="28"/>
        </w:rPr>
        <w:br/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№ </w:t>
      </w:r>
      <w:r w:rsidR="009144CC">
        <w:rPr>
          <w:rFonts w:ascii="Liberation Serif" w:eastAsia="Calibri" w:hAnsi="Liberation Serif" w:cs="Liberation Serif"/>
          <w:sz w:val="28"/>
          <w:szCs w:val="28"/>
        </w:rPr>
        <w:t>762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:</w:t>
      </w:r>
    </w:p>
    <w:p w14:paraId="0619D976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1.Проведение заседаний комиссии по координации работы по противодействию коррупции в </w:t>
      </w:r>
      <w:proofErr w:type="spellStart"/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Кушвинском</w:t>
      </w:r>
      <w:proofErr w:type="spellEnd"/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городском округе – 4.</w:t>
      </w:r>
    </w:p>
    <w:p w14:paraId="28B8420F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2. Количество обращений граждан и организаций в органы местного самоуправления о фактах коррупции – 0.</w:t>
      </w:r>
    </w:p>
    <w:p w14:paraId="3FCB0A26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3. Доля нормативных правовых актов, принятых органами местного самоуправления, и проектов нормативных правовых актов, по которым проведены экспертизы на коррупциогенность – 100 %.</w:t>
      </w:r>
    </w:p>
    <w:p w14:paraId="6B511F55" w14:textId="52318DFD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4. Количество муниципальных служащих, в должностные обязанности которых входит участие в противодействии коррупции, прошедших курсы повышения квалификации по теме «Противодействие коррупции»– </w:t>
      </w:r>
      <w:r w:rsidR="009144C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10</w:t>
      </w: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, что </w:t>
      </w: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>составляет 100 % от общего количества, а значение целевого показателя за 202</w:t>
      </w:r>
      <w:r w:rsidR="009144C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4</w:t>
      </w: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 – </w:t>
      </w:r>
      <w:r w:rsidR="009144C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10</w:t>
      </w: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0 %.</w:t>
      </w:r>
    </w:p>
    <w:p w14:paraId="222BDD51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5. Доля муниципальных служащих Кушвинского городского округа, представивших сведения о доходах, имуществе и обязательствах имущественного характера от общего количества муниципальных служащих Кушвинского городского округа, замещающих на 31 декабря года, предшествующего отчетному, должности, включенные в соответствующий перечень, а также их супругов и несовершеннолетних детей – 100 %.</w:t>
      </w:r>
    </w:p>
    <w:p w14:paraId="07D63363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C830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6. Доля руководителей муниципальных учреждений Кушвинского городского округа, представивших сведения о доходах, имуществе и обязательствах имущественного характера от общего количества руководителей муниципальных учреждений Кушвинского городского округа – 100 %.</w:t>
      </w:r>
    </w:p>
    <w:p w14:paraId="3F2EC7D5" w14:textId="562B67D1" w:rsidR="00AA28A1" w:rsidRPr="00C8303F" w:rsidRDefault="009144CC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7</w:t>
      </w:r>
      <w:r w:rsidR="00AA28A1" w:rsidRPr="00C8303F">
        <w:rPr>
          <w:rFonts w:ascii="Liberation Serif" w:eastAsia="Calibri" w:hAnsi="Liberation Serif" w:cs="Liberation Serif"/>
          <w:sz w:val="28"/>
          <w:szCs w:val="28"/>
        </w:rPr>
        <w:t xml:space="preserve">. Освещение в средствах массовой информации материалов о деятельности органов местного самоуправления Кушвинского городского округа о проводимой работе по противодействию коррупции и о реализации Плана мероприятий по противодействию коррупции в </w:t>
      </w:r>
      <w:proofErr w:type="spellStart"/>
      <w:r w:rsidR="00AA28A1" w:rsidRPr="00C8303F">
        <w:rPr>
          <w:rFonts w:ascii="Liberation Serif" w:eastAsia="Calibri" w:hAnsi="Liberation Serif" w:cs="Liberation Serif"/>
          <w:sz w:val="28"/>
          <w:szCs w:val="28"/>
        </w:rPr>
        <w:t>Кушвинском</w:t>
      </w:r>
      <w:proofErr w:type="spellEnd"/>
      <w:r w:rsidR="00AA28A1" w:rsidRPr="00C8303F">
        <w:rPr>
          <w:rFonts w:ascii="Liberation Serif" w:eastAsia="Calibri" w:hAnsi="Liberation Serif" w:cs="Liberation Serif"/>
          <w:sz w:val="28"/>
          <w:szCs w:val="28"/>
        </w:rPr>
        <w:t xml:space="preserve"> городском округе – 4 выпуска (не менее 2) (200%).</w:t>
      </w:r>
    </w:p>
    <w:p w14:paraId="00B5073B" w14:textId="09974CE8" w:rsidR="00AA28A1" w:rsidRPr="00C8303F" w:rsidRDefault="009144CC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8</w:t>
      </w:r>
      <w:r w:rsidR="00AA28A1" w:rsidRPr="00C8303F">
        <w:rPr>
          <w:rFonts w:ascii="Liberation Serif" w:eastAsia="Calibri" w:hAnsi="Liberation Serif" w:cs="Liberation Serif"/>
          <w:sz w:val="28"/>
          <w:szCs w:val="28"/>
        </w:rPr>
        <w:t xml:space="preserve">. Выполнение плана мероприятий по противодействию коррупции в </w:t>
      </w:r>
      <w:proofErr w:type="spellStart"/>
      <w:r w:rsidR="00AA28A1" w:rsidRPr="00C8303F">
        <w:rPr>
          <w:rFonts w:ascii="Liberation Serif" w:eastAsia="Calibri" w:hAnsi="Liberation Serif" w:cs="Liberation Serif"/>
          <w:sz w:val="28"/>
          <w:szCs w:val="28"/>
        </w:rPr>
        <w:t>Кушвинском</w:t>
      </w:r>
      <w:proofErr w:type="spellEnd"/>
      <w:r w:rsidR="00AA28A1" w:rsidRPr="00C8303F">
        <w:rPr>
          <w:rFonts w:ascii="Liberation Serif" w:eastAsia="Calibri" w:hAnsi="Liberation Serif" w:cs="Liberation Serif"/>
          <w:sz w:val="28"/>
          <w:szCs w:val="28"/>
        </w:rPr>
        <w:t xml:space="preserve"> городском округе на 2021-2024 годы – план мероприятий выполнен по пунктам в полном объеме - 100%.</w:t>
      </w:r>
    </w:p>
    <w:p w14:paraId="3BE31589" w14:textId="1A2879BB" w:rsidR="00AA28A1" w:rsidRPr="00C8303F" w:rsidRDefault="009144CC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9</w:t>
      </w:r>
      <w:r w:rsidR="00AA28A1" w:rsidRPr="00C8303F">
        <w:rPr>
          <w:rFonts w:ascii="Liberation Serif" w:eastAsia="Calibri" w:hAnsi="Liberation Serif" w:cs="Liberation Serif"/>
          <w:sz w:val="28"/>
          <w:szCs w:val="28"/>
        </w:rPr>
        <w:t>. Для граждан, удовлетворенных качеством предоставления муниципальных услуг, предоставляемых органами местного самоуправления и муниципальными учреждениями Кушвинского городского округа. По итогам 9 месяцев 202</w:t>
      </w:r>
      <w:r>
        <w:rPr>
          <w:rFonts w:ascii="Liberation Serif" w:eastAsia="Calibri" w:hAnsi="Liberation Serif" w:cs="Liberation Serif"/>
          <w:sz w:val="28"/>
          <w:szCs w:val="28"/>
        </w:rPr>
        <w:t>4</w:t>
      </w:r>
      <w:r w:rsidR="00AA28A1" w:rsidRPr="00C8303F">
        <w:rPr>
          <w:rFonts w:ascii="Liberation Serif" w:eastAsia="Calibri" w:hAnsi="Liberation Serif" w:cs="Liberation Serif"/>
          <w:sz w:val="28"/>
          <w:szCs w:val="28"/>
        </w:rPr>
        <w:t xml:space="preserve"> года уровень удовлетворенности граждан составляет 99,</w:t>
      </w:r>
      <w:r>
        <w:rPr>
          <w:rFonts w:ascii="Liberation Serif" w:eastAsia="Calibri" w:hAnsi="Liberation Serif" w:cs="Liberation Serif"/>
          <w:sz w:val="28"/>
          <w:szCs w:val="28"/>
        </w:rPr>
        <w:t>7</w:t>
      </w:r>
      <w:r w:rsidR="00AA28A1" w:rsidRPr="00C8303F">
        <w:rPr>
          <w:rFonts w:ascii="Liberation Serif" w:eastAsia="Calibri" w:hAnsi="Liberation Serif" w:cs="Liberation Serif"/>
          <w:sz w:val="28"/>
          <w:szCs w:val="28"/>
        </w:rPr>
        <w:t xml:space="preserve"> %, а значение </w:t>
      </w:r>
      <w:proofErr w:type="gramStart"/>
      <w:r w:rsidR="00AA28A1" w:rsidRPr="00C8303F">
        <w:rPr>
          <w:rFonts w:ascii="Liberation Serif" w:eastAsia="Calibri" w:hAnsi="Liberation Serif" w:cs="Liberation Serif"/>
          <w:sz w:val="28"/>
          <w:szCs w:val="28"/>
        </w:rPr>
        <w:t>целевого  показателя</w:t>
      </w:r>
      <w:proofErr w:type="gramEnd"/>
      <w:r w:rsidR="00AA28A1" w:rsidRPr="00C8303F">
        <w:rPr>
          <w:rFonts w:ascii="Liberation Serif" w:eastAsia="Calibri" w:hAnsi="Liberation Serif" w:cs="Liberation Serif"/>
          <w:sz w:val="28"/>
          <w:szCs w:val="28"/>
        </w:rPr>
        <w:t xml:space="preserve"> за 202</w:t>
      </w:r>
      <w:r>
        <w:rPr>
          <w:rFonts w:ascii="Liberation Serif" w:eastAsia="Calibri" w:hAnsi="Liberation Serif" w:cs="Liberation Serif"/>
          <w:sz w:val="28"/>
          <w:szCs w:val="28"/>
        </w:rPr>
        <w:t>4</w:t>
      </w:r>
      <w:r w:rsidR="00AA28A1" w:rsidRPr="00C8303F">
        <w:rPr>
          <w:rFonts w:ascii="Liberation Serif" w:eastAsia="Calibri" w:hAnsi="Liberation Serif" w:cs="Liberation Serif"/>
          <w:sz w:val="28"/>
          <w:szCs w:val="28"/>
        </w:rPr>
        <w:t xml:space="preserve"> год – 97 %.  Итоги 12 месяцев мониторинга качества предоставления муниципальных услуг будут подведены в срок не позднее 10 календарных дней после отчетного периода. </w:t>
      </w:r>
    </w:p>
    <w:p w14:paraId="11BDFDF8" w14:textId="38512E9C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1</w:t>
      </w:r>
      <w:r w:rsidR="009144CC">
        <w:rPr>
          <w:rFonts w:ascii="Liberation Serif" w:eastAsia="Calibri" w:hAnsi="Liberation Serif" w:cs="Liberation Serif"/>
          <w:sz w:val="28"/>
          <w:szCs w:val="28"/>
        </w:rPr>
        <w:t>0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. Предание гласности каждого случая несоблюдения муниципальными служащими Кушвинского городского округа требований о предотвращении или об урегулировании конфликта интересов – в 202</w:t>
      </w:r>
      <w:r w:rsidR="009144CC">
        <w:rPr>
          <w:rFonts w:ascii="Liberation Serif" w:eastAsia="Calibri" w:hAnsi="Liberation Serif" w:cs="Liberation Serif"/>
          <w:sz w:val="28"/>
          <w:szCs w:val="28"/>
        </w:rPr>
        <w:t>4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году случаев не установлено.</w:t>
      </w:r>
    </w:p>
    <w:p w14:paraId="40C4BFD4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56FFEC59" w14:textId="4CFB0CE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Решили: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отметить положительный результат работы комиссии в соответствии с Планом мероприятий по противодействию коррупции на 2021-2024 годы, а также достижение всех установленных целевых показателей в 202</w:t>
      </w:r>
      <w:r w:rsidR="009144CC">
        <w:rPr>
          <w:rFonts w:ascii="Liberation Serif" w:eastAsia="Calibri" w:hAnsi="Liberation Serif" w:cs="Liberation Serif"/>
          <w:sz w:val="28"/>
          <w:szCs w:val="28"/>
        </w:rPr>
        <w:t>4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году.</w:t>
      </w:r>
    </w:p>
    <w:p w14:paraId="331B0559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2EA8FA34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239372B0" w14:textId="77777777" w:rsidR="00AA28A1" w:rsidRPr="00C8303F" w:rsidRDefault="00AA28A1" w:rsidP="00AA28A1">
      <w:pPr>
        <w:spacing w:after="0" w:line="240" w:lineRule="auto"/>
        <w:ind w:left="-284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Заместитель п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редседател</w:t>
      </w:r>
      <w:r>
        <w:rPr>
          <w:rFonts w:ascii="Liberation Serif" w:eastAsia="Calibri" w:hAnsi="Liberation Serif" w:cs="Liberation Serif"/>
          <w:sz w:val="28"/>
          <w:szCs w:val="28"/>
        </w:rPr>
        <w:t>я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комиссии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  <w:t xml:space="preserve">         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А.В.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Чепрасов</w:t>
      </w:r>
      <w:proofErr w:type="spellEnd"/>
    </w:p>
    <w:p w14:paraId="6AA37C96" w14:textId="77777777" w:rsidR="00AA28A1" w:rsidRPr="00C8303F" w:rsidRDefault="00AA28A1" w:rsidP="00AA28A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1CEF7E9B" w14:textId="77777777" w:rsidR="00AA28A1" w:rsidRPr="00C8303F" w:rsidRDefault="00AA28A1" w:rsidP="00AA28A1">
      <w:pPr>
        <w:ind w:left="-284"/>
        <w:rPr>
          <w:rFonts w:ascii="Liberation Serif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>Секретарь комиссии</w:t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</w:r>
      <w:r w:rsidRPr="00C8303F">
        <w:rPr>
          <w:rFonts w:ascii="Liberation Serif" w:eastAsia="Calibri" w:hAnsi="Liberation Serif" w:cs="Liberation Serif"/>
          <w:sz w:val="28"/>
          <w:szCs w:val="28"/>
        </w:rPr>
        <w:tab/>
        <w:t xml:space="preserve">         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  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А.А. Ведерникова</w:t>
      </w:r>
    </w:p>
    <w:p w14:paraId="2AD8BA4E" w14:textId="77777777" w:rsidR="00AA28A1" w:rsidRDefault="00AA28A1" w:rsidP="00AA28A1"/>
    <w:p w14:paraId="3605DC4D" w14:textId="77777777" w:rsidR="00BC47F5" w:rsidRDefault="00BC47F5"/>
    <w:sectPr w:rsidR="00BC47F5" w:rsidSect="00C8303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B6"/>
    <w:rsid w:val="003F43CA"/>
    <w:rsid w:val="003F69AE"/>
    <w:rsid w:val="0048025E"/>
    <w:rsid w:val="009144CC"/>
    <w:rsid w:val="0097245E"/>
    <w:rsid w:val="00981170"/>
    <w:rsid w:val="00A02E03"/>
    <w:rsid w:val="00AA28A1"/>
    <w:rsid w:val="00BC47F5"/>
    <w:rsid w:val="00BE520B"/>
    <w:rsid w:val="00D71893"/>
    <w:rsid w:val="00E171B6"/>
    <w:rsid w:val="00F9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A869"/>
  <w15:chartTrackingRefBased/>
  <w15:docId w15:val="{6D7D3DA6-03DA-49BE-B7E8-62F09FB1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45E"/>
    <w:pPr>
      <w:tabs>
        <w:tab w:val="center" w:pos="4677"/>
        <w:tab w:val="right" w:pos="9355"/>
      </w:tabs>
      <w:spacing w:after="0" w:line="240" w:lineRule="auto"/>
    </w:pPr>
    <w:rPr>
      <w:rFonts w:ascii="Liberation Serif" w:eastAsia="Calibri" w:hAnsi="Liberation Serif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245E"/>
    <w:rPr>
      <w:rFonts w:ascii="Liberation Serif" w:eastAsia="Calibri" w:hAnsi="Liberation Serif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Алёна</dc:creator>
  <cp:keywords/>
  <dc:description/>
  <cp:lastModifiedBy>Ведерникова Алёна</cp:lastModifiedBy>
  <cp:revision>2</cp:revision>
  <cp:lastPrinted>2025-02-05T06:35:00Z</cp:lastPrinted>
  <dcterms:created xsi:type="dcterms:W3CDTF">2025-02-05T04:44:00Z</dcterms:created>
  <dcterms:modified xsi:type="dcterms:W3CDTF">2025-02-05T06:38:00Z</dcterms:modified>
</cp:coreProperties>
</file>