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361" w:rsidRPr="00757525" w:rsidRDefault="00CC6361" w:rsidP="00CC6361">
      <w:pPr>
        <w:spacing w:after="0" w:line="240" w:lineRule="auto"/>
        <w:jc w:val="center"/>
        <w:rPr>
          <w:rFonts w:eastAsia="Times New Roman" w:cs="Liberation Serif"/>
          <w:b/>
        </w:rPr>
      </w:pPr>
      <w:r w:rsidRPr="00234721">
        <w:rPr>
          <w:noProof/>
          <w:lang w:eastAsia="ru-RU"/>
        </w:rPr>
        <w:drawing>
          <wp:inline distT="0" distB="0" distL="0" distR="0" wp14:anchorId="487B2037" wp14:editId="368FC01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757525">
        <w:rPr>
          <w:rFonts w:eastAsia="Times New Roman" w:cs="Liberation Serif"/>
          <w:b/>
        </w:rPr>
        <w:t xml:space="preserve"> АДМИНИСТРАЦИЯ КУШВИНСКОГО МУНИЦИПАЛЬНОГО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152BA7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 w:rsidRPr="00152BA7">
              <w:rPr>
                <w:rFonts w:eastAsia="Times New Roman" w:cs="Liberation Serif"/>
                <w:u w:val="single"/>
              </w:rPr>
              <w:t>30.07.2025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152BA7">
              <w:rPr>
                <w:rFonts w:cs="Liberation Serif"/>
                <w:u w:val="single"/>
              </w:rPr>
              <w:t>1305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3D4930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4B4609" w:rsidRPr="001B3A2E" w:rsidRDefault="004B4609" w:rsidP="004B4609">
      <w:pPr>
        <w:spacing w:line="240" w:lineRule="auto"/>
        <w:ind w:firstLine="709"/>
        <w:jc w:val="center"/>
        <w:rPr>
          <w:rFonts w:cs="Liberation Serif"/>
          <w:b/>
          <w:i/>
        </w:rPr>
      </w:pPr>
      <w:r w:rsidRPr="00924A0F">
        <w:rPr>
          <w:rFonts w:cs="Liberation Serif"/>
          <w:b/>
          <w:iCs/>
        </w:rPr>
        <w:t xml:space="preserve">О </w:t>
      </w:r>
      <w:r w:rsidRPr="00727DA6">
        <w:rPr>
          <w:rFonts w:cs="Liberation Serif"/>
          <w:b/>
        </w:rPr>
        <w:t>перечне специальных мест для размещения информационных и агитационных печатных материалов</w:t>
      </w:r>
      <w:r w:rsidRPr="00924A0F">
        <w:rPr>
          <w:rFonts w:cs="Liberation Serif"/>
          <w:b/>
        </w:rPr>
        <w:t xml:space="preserve"> </w:t>
      </w:r>
      <w:r>
        <w:rPr>
          <w:rFonts w:cs="Liberation Serif"/>
          <w:b/>
          <w:bCs/>
        </w:rPr>
        <w:t xml:space="preserve">на территории избирательных участков Кушвинского муниципального округа </w:t>
      </w:r>
      <w:r w:rsidRPr="00924A0F">
        <w:rPr>
          <w:rFonts w:cs="Liberation Serif"/>
          <w:b/>
          <w:bCs/>
        </w:rPr>
        <w:t xml:space="preserve">на </w:t>
      </w:r>
      <w:r>
        <w:rPr>
          <w:rFonts w:cs="Liberation Serif"/>
          <w:b/>
          <w:bCs/>
        </w:rPr>
        <w:t xml:space="preserve">досрочных </w:t>
      </w:r>
      <w:r w:rsidRPr="00924A0F">
        <w:rPr>
          <w:rFonts w:cs="Liberation Serif"/>
          <w:b/>
          <w:bCs/>
        </w:rPr>
        <w:t xml:space="preserve">выборах </w:t>
      </w:r>
      <w:r>
        <w:rPr>
          <w:rFonts w:cs="Liberation Serif"/>
          <w:b/>
          <w:bCs/>
        </w:rPr>
        <w:br/>
        <w:t>Губернатора Свердловской области 14 сентября 2025 года</w:t>
      </w:r>
    </w:p>
    <w:p w:rsidR="004B4609" w:rsidRPr="00E7687B" w:rsidRDefault="004B4609" w:rsidP="004B4609">
      <w:pPr>
        <w:spacing w:after="0" w:line="240" w:lineRule="auto"/>
        <w:jc w:val="center"/>
        <w:rPr>
          <w:rFonts w:cs="Liberation Serif"/>
        </w:rPr>
      </w:pPr>
    </w:p>
    <w:p w:rsidR="004B4609" w:rsidRPr="00183B34" w:rsidRDefault="004B4609" w:rsidP="004B4609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 w:rsidRPr="00E7687B">
        <w:rPr>
          <w:rFonts w:cs="Liberation Serif"/>
        </w:rPr>
        <w:t xml:space="preserve">В целях </w:t>
      </w:r>
      <w:r>
        <w:rPr>
          <w:rFonts w:cs="Liberation Serif"/>
        </w:rPr>
        <w:t xml:space="preserve">информирования избирателей о выборах, </w:t>
      </w:r>
      <w:r w:rsidRPr="00E7687B">
        <w:rPr>
          <w:rFonts w:cs="Liberation Serif"/>
        </w:rPr>
        <w:t>обеспечения условий проведения предвыборной агитации посредством распространения агитационных печатных материалов при проведении</w:t>
      </w:r>
      <w:r>
        <w:rPr>
          <w:rFonts w:cs="Liberation Serif"/>
        </w:rPr>
        <w:t xml:space="preserve"> </w:t>
      </w:r>
      <w:r w:rsidRPr="002A3AFA">
        <w:rPr>
          <w:rFonts w:cs="Liberation Serif"/>
          <w:bCs/>
        </w:rPr>
        <w:t>досрочных выборов Губернатора</w:t>
      </w:r>
      <w:r w:rsidRPr="002E285D">
        <w:rPr>
          <w:rFonts w:cs="Liberation Serif"/>
          <w:bCs/>
        </w:rPr>
        <w:t xml:space="preserve"> Свердловской области</w:t>
      </w:r>
      <w:r>
        <w:rPr>
          <w:rFonts w:cs="Liberation Serif"/>
        </w:rPr>
        <w:t>, назначенных на 14 сентября 2025 года, руководствуясь пунктом</w:t>
      </w:r>
      <w:r w:rsidRPr="002E285D">
        <w:rPr>
          <w:rFonts w:cs="Liberation Serif"/>
        </w:rPr>
        <w:t xml:space="preserve"> </w:t>
      </w:r>
      <w:r>
        <w:rPr>
          <w:rFonts w:cs="Liberation Serif"/>
        </w:rPr>
        <w:t>27</w:t>
      </w:r>
      <w:r w:rsidRPr="002E285D">
        <w:rPr>
          <w:rFonts w:cs="Liberation Serif"/>
        </w:rPr>
        <w:t xml:space="preserve"> статьи </w:t>
      </w:r>
      <w:r>
        <w:rPr>
          <w:rFonts w:cs="Liberation Serif"/>
        </w:rPr>
        <w:t>68 Избирательного Кодекса Свердловской области</w:t>
      </w:r>
      <w:r w:rsidRPr="001B3A2E">
        <w:rPr>
          <w:rFonts w:cs="Liberation Serif"/>
        </w:rPr>
        <w:t xml:space="preserve">, администрация </w:t>
      </w:r>
      <w:r>
        <w:rPr>
          <w:rFonts w:cs="Liberation Serif"/>
        </w:rPr>
        <w:t>Кушвинского муниципального округа</w:t>
      </w:r>
      <w:r w:rsidRPr="00183B34">
        <w:rPr>
          <w:rFonts w:eastAsia="Times New Roman"/>
          <w:szCs w:val="24"/>
        </w:rPr>
        <w:t xml:space="preserve"> </w:t>
      </w:r>
    </w:p>
    <w:p w:rsidR="004B4609" w:rsidRPr="00183B34" w:rsidRDefault="004B4609" w:rsidP="004B4609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183B34">
        <w:rPr>
          <w:rFonts w:eastAsia="Times New Roman"/>
          <w:b/>
          <w:szCs w:val="24"/>
        </w:rPr>
        <w:t>ПОСТАНОВЛЯЕТ:</w:t>
      </w:r>
    </w:p>
    <w:p w:rsidR="004B4609" w:rsidRPr="00CD4B4B" w:rsidRDefault="004B4609" w:rsidP="004B460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</w:rPr>
      </w:pPr>
      <w:r w:rsidRPr="00CE13A4">
        <w:rPr>
          <w:rFonts w:cs="Liberation Serif"/>
        </w:rPr>
        <w:t xml:space="preserve">Утвердить перечень специальных мест для размещения информационных и агитационных печатных материалов на территории избирательных участков Кушвинского </w:t>
      </w:r>
      <w:r>
        <w:rPr>
          <w:rFonts w:cs="Liberation Serif"/>
        </w:rPr>
        <w:t>муниципального</w:t>
      </w:r>
      <w:r w:rsidRPr="00CE13A4">
        <w:rPr>
          <w:rFonts w:cs="Liberation Serif"/>
        </w:rPr>
        <w:t xml:space="preserve"> округа </w:t>
      </w:r>
      <w:r>
        <w:rPr>
          <w:rFonts w:cs="Liberation Serif"/>
          <w:bCs/>
        </w:rPr>
        <w:t xml:space="preserve">на </w:t>
      </w:r>
      <w:r w:rsidRPr="002A3AFA">
        <w:rPr>
          <w:rFonts w:cs="Liberation Serif"/>
          <w:bCs/>
        </w:rPr>
        <w:t>досрочных выбор</w:t>
      </w:r>
      <w:r>
        <w:rPr>
          <w:rFonts w:cs="Liberation Serif"/>
          <w:bCs/>
        </w:rPr>
        <w:t>ах</w:t>
      </w:r>
      <w:r w:rsidRPr="002A3AFA">
        <w:rPr>
          <w:rFonts w:cs="Liberation Serif"/>
          <w:bCs/>
        </w:rPr>
        <w:t xml:space="preserve"> Губернатора</w:t>
      </w:r>
      <w:r w:rsidRPr="002E285D">
        <w:rPr>
          <w:rFonts w:cs="Liberation Serif"/>
          <w:bCs/>
        </w:rPr>
        <w:t xml:space="preserve"> Свердловской области</w:t>
      </w:r>
      <w:r>
        <w:rPr>
          <w:rFonts w:cs="Liberation Serif"/>
        </w:rPr>
        <w:t xml:space="preserve"> (прилагается).</w:t>
      </w:r>
    </w:p>
    <w:p w:rsidR="004B4609" w:rsidRPr="00DE2F82" w:rsidRDefault="004B4609" w:rsidP="004B460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</w:rPr>
      </w:pPr>
      <w:r w:rsidRPr="00804B17">
        <w:rPr>
          <w:rFonts w:cs="Liberation Serif"/>
          <w:color w:val="000000"/>
          <w:shd w:val="clear" w:color="auto" w:fill="FFFFFF"/>
        </w:rPr>
        <w:t xml:space="preserve">Постановление администрации Кушвинского городского округа </w:t>
      </w:r>
      <w:r>
        <w:rPr>
          <w:rFonts w:cs="Liberation Serif"/>
          <w:color w:val="000000"/>
          <w:shd w:val="clear" w:color="auto" w:fill="FFFFFF"/>
        </w:rPr>
        <w:br/>
      </w:r>
      <w:r w:rsidRPr="00804B17">
        <w:rPr>
          <w:rFonts w:cs="Liberation Serif"/>
          <w:color w:val="000000"/>
          <w:shd w:val="clear" w:color="auto" w:fill="FFFFFF"/>
        </w:rPr>
        <w:t xml:space="preserve">от 11 января 2024 </w:t>
      </w:r>
      <w:r>
        <w:rPr>
          <w:rFonts w:cs="Liberation Serif"/>
          <w:color w:val="000000"/>
          <w:shd w:val="clear" w:color="auto" w:fill="FFFFFF"/>
        </w:rPr>
        <w:t xml:space="preserve">года </w:t>
      </w:r>
      <w:r w:rsidRPr="00804B17">
        <w:rPr>
          <w:rFonts w:cs="Liberation Serif"/>
          <w:color w:val="000000"/>
          <w:shd w:val="clear" w:color="auto" w:fill="FFFFFF"/>
        </w:rPr>
        <w:t xml:space="preserve">№ </w:t>
      </w:r>
      <w:r w:rsidRPr="00DE2F82">
        <w:rPr>
          <w:rFonts w:cs="Liberation Serif"/>
          <w:color w:val="000000"/>
          <w:shd w:val="clear" w:color="auto" w:fill="FFFFFF"/>
        </w:rPr>
        <w:t>2 «</w:t>
      </w:r>
      <w:r w:rsidRPr="00DE2F82">
        <w:rPr>
          <w:rFonts w:cs="Liberation Serif"/>
        </w:rPr>
        <w:t>О перечне специальных мест для размещения информационных и агитационных печатных материалов на выборах Президента российской Федерации на территории каждого избирательного участка Кушвинского городского округа</w:t>
      </w:r>
      <w:r w:rsidRPr="00DE2F82">
        <w:t>» считать утратившим силу.</w:t>
      </w:r>
    </w:p>
    <w:p w:rsidR="004B4609" w:rsidRPr="00CD4B4B" w:rsidRDefault="004B4609" w:rsidP="004B4609">
      <w:pPr>
        <w:pStyle w:val="a9"/>
        <w:numPr>
          <w:ilvl w:val="0"/>
          <w:numId w:val="2"/>
        </w:numPr>
        <w:ind w:left="0" w:firstLine="709"/>
        <w:rPr>
          <w:rFonts w:ascii="Liberation Serif" w:hAnsi="Liberation Serif" w:cs="Liberation Serif"/>
        </w:rPr>
      </w:pPr>
      <w:r w:rsidRPr="00CD4B4B">
        <w:rPr>
          <w:rFonts w:ascii="Liberation Serif" w:hAnsi="Liberation Serif" w:cs="Liberation Serif"/>
        </w:rPr>
        <w:t xml:space="preserve">Опубликовать настоящее постановление в газете «Муниципальный вестник» и разместить на официальном сайте </w:t>
      </w:r>
      <w:r>
        <w:rPr>
          <w:rFonts w:ascii="Liberation Serif" w:hAnsi="Liberation Serif" w:cs="Liberation Serif"/>
          <w:lang w:val="ru-RU"/>
        </w:rPr>
        <w:t xml:space="preserve">Кушвинского муниципального округа </w:t>
      </w:r>
      <w:r w:rsidRPr="00CD4B4B">
        <w:rPr>
          <w:rFonts w:ascii="Liberation Serif" w:hAnsi="Liberation Serif" w:cs="Liberation Serif"/>
        </w:rPr>
        <w:t xml:space="preserve">в </w:t>
      </w:r>
      <w:r>
        <w:rPr>
          <w:rFonts w:ascii="Liberation Serif" w:hAnsi="Liberation Serif" w:cs="Liberation Serif"/>
          <w:lang w:val="ru-RU"/>
        </w:rPr>
        <w:t xml:space="preserve">информационно-телекоммуникационной </w:t>
      </w:r>
      <w:r w:rsidRPr="00CD4B4B">
        <w:rPr>
          <w:rFonts w:ascii="Liberation Serif" w:hAnsi="Liberation Serif" w:cs="Liberation Serif"/>
        </w:rPr>
        <w:t>сети Интернет.</w:t>
      </w:r>
    </w:p>
    <w:p w:rsidR="004B4609" w:rsidRDefault="004B4609" w:rsidP="004B460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  <w:color w:val="000000"/>
        </w:rPr>
      </w:pPr>
      <w:r w:rsidRPr="005458C5">
        <w:rPr>
          <w:rFonts w:cs="Liberation Serif"/>
          <w:color w:val="000000"/>
        </w:rPr>
        <w:t>Контроль за исполнением настоящего постановления возложить на заместителя главы Кушвинского муниципального округа</w:t>
      </w:r>
    </w:p>
    <w:p w:rsidR="004B4609" w:rsidRPr="004D141C" w:rsidRDefault="004B4609" w:rsidP="004B4609">
      <w:pPr>
        <w:spacing w:after="0" w:line="240" w:lineRule="auto"/>
        <w:rPr>
          <w:rFonts w:eastAsia="Times New Roman" w:cs="Liberation Serif"/>
          <w:szCs w:val="24"/>
        </w:rPr>
      </w:pPr>
    </w:p>
    <w:p w:rsidR="004B4609" w:rsidRPr="00183B34" w:rsidRDefault="004B4609" w:rsidP="004B4609">
      <w:pPr>
        <w:spacing w:after="0" w:line="240" w:lineRule="auto"/>
        <w:rPr>
          <w:rFonts w:eastAsia="Times New Roman"/>
          <w:szCs w:val="24"/>
        </w:rPr>
      </w:pPr>
    </w:p>
    <w:p w:rsidR="004B4609" w:rsidRPr="00183B34" w:rsidRDefault="004B4609" w:rsidP="004B4609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</w:t>
      </w:r>
      <w:r w:rsidRPr="00183B34">
        <w:rPr>
          <w:rFonts w:eastAsia="Times New Roman"/>
          <w:szCs w:val="24"/>
        </w:rPr>
        <w:t>лав</w:t>
      </w:r>
      <w:r>
        <w:rPr>
          <w:rFonts w:eastAsia="Times New Roman"/>
          <w:szCs w:val="24"/>
        </w:rPr>
        <w:t>а</w:t>
      </w:r>
      <w:r w:rsidRPr="00183B34">
        <w:rPr>
          <w:rFonts w:eastAsia="Times New Roman"/>
          <w:szCs w:val="24"/>
        </w:rPr>
        <w:t xml:space="preserve"> Кушвинского муниципального округа                              </w:t>
      </w:r>
      <w:r>
        <w:rPr>
          <w:rFonts w:eastAsia="Times New Roman"/>
          <w:szCs w:val="24"/>
        </w:rPr>
        <w:t xml:space="preserve">         М.В. Слепухин</w:t>
      </w:r>
    </w:p>
    <w:p w:rsidR="004B4609" w:rsidRDefault="004B4609" w:rsidP="004B4609">
      <w:pPr>
        <w:spacing w:after="0" w:line="240" w:lineRule="auto"/>
        <w:ind w:left="3540" w:firstLine="708"/>
        <w:rPr>
          <w:rFonts w:cs="Liberation Serif"/>
        </w:rPr>
      </w:pPr>
    </w:p>
    <w:p w:rsidR="00152BA7" w:rsidRDefault="00152BA7" w:rsidP="004B4609">
      <w:pPr>
        <w:spacing w:after="0" w:line="240" w:lineRule="auto"/>
        <w:ind w:left="3540" w:firstLine="708"/>
        <w:rPr>
          <w:rFonts w:eastAsia="Times New Roman"/>
          <w:szCs w:val="24"/>
        </w:rPr>
      </w:pPr>
    </w:p>
    <w:p w:rsidR="004B4609" w:rsidRDefault="004B4609" w:rsidP="004B4609">
      <w:pPr>
        <w:spacing w:after="0" w:line="240" w:lineRule="auto"/>
        <w:ind w:left="3540" w:firstLine="708"/>
        <w:rPr>
          <w:rFonts w:eastAsia="Times New Roman"/>
          <w:szCs w:val="24"/>
        </w:rPr>
      </w:pPr>
    </w:p>
    <w:p w:rsidR="004B4609" w:rsidRDefault="004B4609" w:rsidP="004B4609">
      <w:pPr>
        <w:spacing w:after="0" w:line="240" w:lineRule="auto"/>
        <w:ind w:left="3540" w:firstLine="708"/>
        <w:rPr>
          <w:rFonts w:eastAsia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5286"/>
      </w:tblGrid>
      <w:tr w:rsidR="004B4609" w:rsidRPr="00CE13A4" w:rsidTr="000A3DF6">
        <w:tc>
          <w:tcPr>
            <w:tcW w:w="5066" w:type="dxa"/>
          </w:tcPr>
          <w:p w:rsidR="004B4609" w:rsidRPr="00DE2F82" w:rsidRDefault="004B4609" w:rsidP="000A3DF6">
            <w:pPr>
              <w:pStyle w:val="a9"/>
              <w:ind w:firstLine="0"/>
              <w:rPr>
                <w:rFonts w:ascii="Liberation Serif" w:hAnsi="Liberation Serif" w:cs="Liberation Serif"/>
                <w:szCs w:val="28"/>
                <w:lang w:val="ru-RU" w:eastAsia="ru-RU"/>
              </w:rPr>
            </w:pPr>
          </w:p>
        </w:tc>
        <w:tc>
          <w:tcPr>
            <w:tcW w:w="5066" w:type="dxa"/>
          </w:tcPr>
          <w:tbl>
            <w:tblPr>
              <w:tblW w:w="4960" w:type="dxa"/>
              <w:tblInd w:w="110" w:type="dxa"/>
              <w:tblLook w:val="04A0" w:firstRow="1" w:lastRow="0" w:firstColumn="1" w:lastColumn="0" w:noHBand="0" w:noVBand="1"/>
            </w:tblPr>
            <w:tblGrid>
              <w:gridCol w:w="4960"/>
            </w:tblGrid>
            <w:tr w:rsidR="004B4609" w:rsidRPr="00DE2F82" w:rsidTr="00D10864">
              <w:tc>
                <w:tcPr>
                  <w:tcW w:w="4960" w:type="dxa"/>
                </w:tcPr>
                <w:p w:rsidR="004B4609" w:rsidRPr="001E075E" w:rsidRDefault="004B4609" w:rsidP="000A3DF6">
                  <w:pPr>
                    <w:spacing w:after="0" w:line="240" w:lineRule="auto"/>
                    <w:rPr>
                      <w:rFonts w:cs="Liberation Serif"/>
                      <w:sz w:val="24"/>
                      <w:szCs w:val="24"/>
                    </w:rPr>
                  </w:pPr>
                  <w:r w:rsidRPr="001E075E">
                    <w:rPr>
                      <w:rFonts w:cs="Liberation Serif"/>
                      <w:sz w:val="24"/>
                      <w:szCs w:val="24"/>
                    </w:rPr>
                    <w:t>УТВЕРЖДЕН</w:t>
                  </w:r>
                </w:p>
                <w:p w:rsidR="004B4609" w:rsidRPr="001E075E" w:rsidRDefault="004B4609" w:rsidP="000A3DF6">
                  <w:pPr>
                    <w:spacing w:after="0" w:line="240" w:lineRule="auto"/>
                    <w:jc w:val="both"/>
                    <w:rPr>
                      <w:rFonts w:cs="Liberation Serif"/>
                      <w:sz w:val="24"/>
                      <w:szCs w:val="24"/>
                    </w:rPr>
                  </w:pPr>
                  <w:r w:rsidRPr="001E075E">
                    <w:rPr>
                      <w:rFonts w:cs="Liberation Serif"/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152BA7" w:rsidRDefault="004B4609" w:rsidP="000A3DF6">
                  <w:pPr>
                    <w:spacing w:after="0" w:line="240" w:lineRule="auto"/>
                    <w:jc w:val="both"/>
                    <w:rPr>
                      <w:rFonts w:cs="Liberation Serif"/>
                      <w:sz w:val="24"/>
                      <w:szCs w:val="24"/>
                    </w:rPr>
                  </w:pPr>
                  <w:r w:rsidRPr="001E075E">
                    <w:rPr>
                      <w:rFonts w:cs="Liberation Serif"/>
                      <w:sz w:val="24"/>
                      <w:szCs w:val="24"/>
                    </w:rPr>
                    <w:t>Кушвинского муниципального округа</w:t>
                  </w:r>
                </w:p>
                <w:p w:rsidR="004B4609" w:rsidRPr="00152BA7" w:rsidRDefault="004B4609" w:rsidP="000A3DF6">
                  <w:pPr>
                    <w:spacing w:after="0" w:line="240" w:lineRule="auto"/>
                    <w:jc w:val="both"/>
                    <w:rPr>
                      <w:rFonts w:cs="Liberation Serif"/>
                      <w:sz w:val="24"/>
                      <w:szCs w:val="24"/>
                      <w:u w:val="single"/>
                    </w:rPr>
                  </w:pPr>
                  <w:r w:rsidRPr="00152BA7">
                    <w:rPr>
                      <w:rFonts w:cs="Liberation Serif"/>
                      <w:sz w:val="24"/>
                      <w:szCs w:val="24"/>
                    </w:rPr>
                    <w:t>от</w:t>
                  </w:r>
                  <w:r w:rsidR="00152BA7" w:rsidRPr="00152BA7">
                    <w:rPr>
                      <w:rFonts w:cs="Liberation Serif"/>
                      <w:sz w:val="24"/>
                      <w:szCs w:val="24"/>
                    </w:rPr>
                    <w:t xml:space="preserve"> </w:t>
                  </w:r>
                  <w:r w:rsidR="00152BA7" w:rsidRPr="00152BA7">
                    <w:rPr>
                      <w:rFonts w:cs="Liberation Serif"/>
                      <w:sz w:val="24"/>
                      <w:szCs w:val="24"/>
                      <w:u w:val="single"/>
                    </w:rPr>
                    <w:t>30.07.2025</w:t>
                  </w:r>
                  <w:r w:rsidR="00152BA7" w:rsidRPr="00152BA7">
                    <w:rPr>
                      <w:rFonts w:cs="Liberation Serif"/>
                      <w:sz w:val="24"/>
                      <w:szCs w:val="24"/>
                    </w:rPr>
                    <w:t xml:space="preserve"> </w:t>
                  </w:r>
                  <w:r w:rsidRPr="00152BA7">
                    <w:rPr>
                      <w:rFonts w:cs="Liberation Serif"/>
                      <w:sz w:val="24"/>
                      <w:szCs w:val="24"/>
                    </w:rPr>
                    <w:t>№</w:t>
                  </w:r>
                  <w:r w:rsidR="00152BA7" w:rsidRPr="00152BA7">
                    <w:rPr>
                      <w:rFonts w:cs="Liberation Serif"/>
                      <w:sz w:val="24"/>
                      <w:szCs w:val="24"/>
                    </w:rPr>
                    <w:t xml:space="preserve"> </w:t>
                  </w:r>
                  <w:r w:rsidR="00152BA7" w:rsidRPr="00152BA7">
                    <w:rPr>
                      <w:rFonts w:cs="Liberation Serif"/>
                      <w:sz w:val="24"/>
                      <w:szCs w:val="24"/>
                      <w:u w:val="single"/>
                    </w:rPr>
                    <w:t>1305</w:t>
                  </w:r>
                  <w:r w:rsidRPr="00152BA7">
                    <w:rPr>
                      <w:rFonts w:cs="Liberation Serif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4B4609" w:rsidRPr="001E075E" w:rsidRDefault="004B4609" w:rsidP="000A3DF6">
                  <w:pPr>
                    <w:spacing w:after="0" w:line="240" w:lineRule="auto"/>
                    <w:jc w:val="both"/>
                    <w:rPr>
                      <w:rFonts w:cs="Liberation Serif"/>
                      <w:sz w:val="24"/>
                      <w:szCs w:val="24"/>
                    </w:rPr>
                  </w:pPr>
                  <w:r w:rsidRPr="001E075E">
                    <w:rPr>
                      <w:rFonts w:cs="Liberation Serif"/>
                      <w:sz w:val="24"/>
                      <w:szCs w:val="24"/>
                    </w:rPr>
                    <w:t>«О перечне специальных мест для размещения информационных</w:t>
                  </w:r>
                  <w:bookmarkStart w:id="0" w:name="_GoBack"/>
                  <w:bookmarkEnd w:id="0"/>
                  <w:r w:rsidRPr="001E075E">
                    <w:rPr>
                      <w:rFonts w:cs="Liberation Serif"/>
                      <w:sz w:val="24"/>
                      <w:szCs w:val="24"/>
                    </w:rPr>
                    <w:t xml:space="preserve"> и агитационных печатных материалов на территории избирательных участков Кушвинского муниципального округа на досрочных выборах Губернатора Свердловской области 14 сентября </w:t>
                  </w:r>
                  <w:r>
                    <w:rPr>
                      <w:rFonts w:cs="Liberation Serif"/>
                      <w:sz w:val="24"/>
                      <w:szCs w:val="24"/>
                    </w:rPr>
                    <w:br/>
                  </w:r>
                  <w:r w:rsidRPr="001E075E">
                    <w:rPr>
                      <w:rFonts w:cs="Liberation Serif"/>
                      <w:sz w:val="24"/>
                      <w:szCs w:val="24"/>
                    </w:rPr>
                    <w:t>2025 года»</w:t>
                  </w:r>
                </w:p>
                <w:p w:rsidR="004B4609" w:rsidRPr="00DE2F82" w:rsidRDefault="004B4609" w:rsidP="000A3DF6">
                  <w:pPr>
                    <w:spacing w:after="0" w:line="240" w:lineRule="auto"/>
                    <w:jc w:val="both"/>
                    <w:rPr>
                      <w:rFonts w:cs="Liberation Serif"/>
                    </w:rPr>
                  </w:pPr>
                </w:p>
              </w:tc>
            </w:tr>
          </w:tbl>
          <w:p w:rsidR="004B4609" w:rsidRPr="00DE2F82" w:rsidRDefault="004B4609" w:rsidP="000A3DF6">
            <w:pPr>
              <w:pStyle w:val="a9"/>
              <w:ind w:firstLine="0"/>
              <w:jc w:val="right"/>
              <w:rPr>
                <w:rFonts w:ascii="Liberation Serif" w:hAnsi="Liberation Serif" w:cs="Liberation Serif"/>
                <w:szCs w:val="28"/>
                <w:lang w:val="ru-RU" w:eastAsia="ru-RU"/>
              </w:rPr>
            </w:pPr>
          </w:p>
        </w:tc>
      </w:tr>
    </w:tbl>
    <w:p w:rsidR="004B4609" w:rsidRDefault="004B4609" w:rsidP="004B4609">
      <w:pPr>
        <w:spacing w:after="0" w:line="240" w:lineRule="auto"/>
        <w:jc w:val="center"/>
        <w:rPr>
          <w:rFonts w:cs="Liberation Serif"/>
          <w:b/>
        </w:rPr>
      </w:pPr>
    </w:p>
    <w:p w:rsidR="004B4609" w:rsidRPr="00CE13A4" w:rsidRDefault="004B4609" w:rsidP="004B4609">
      <w:pPr>
        <w:spacing w:after="0" w:line="240" w:lineRule="auto"/>
        <w:jc w:val="center"/>
        <w:rPr>
          <w:rFonts w:cs="Liberation Serif"/>
          <w:b/>
        </w:rPr>
      </w:pPr>
      <w:r>
        <w:rPr>
          <w:rFonts w:cs="Liberation Serif"/>
          <w:b/>
        </w:rPr>
        <w:t>ПЕРЕЧЕНЬ</w:t>
      </w:r>
    </w:p>
    <w:p w:rsidR="004B4609" w:rsidRDefault="004B4609" w:rsidP="004B4609">
      <w:pPr>
        <w:spacing w:after="0" w:line="240" w:lineRule="auto"/>
        <w:jc w:val="center"/>
        <w:rPr>
          <w:rFonts w:cs="Liberation Serif"/>
          <w:b/>
          <w:bCs/>
        </w:rPr>
      </w:pPr>
      <w:r w:rsidRPr="00CE13A4">
        <w:rPr>
          <w:rFonts w:cs="Liberation Serif"/>
          <w:b/>
        </w:rPr>
        <w:t>специальных мест для размещения информационных и агитационных печатных материалов на территории избирательн</w:t>
      </w:r>
      <w:r>
        <w:rPr>
          <w:rFonts w:cs="Liberation Serif"/>
          <w:b/>
        </w:rPr>
        <w:t>ых</w:t>
      </w:r>
      <w:r w:rsidRPr="00CE13A4">
        <w:rPr>
          <w:rFonts w:cs="Liberation Serif"/>
          <w:b/>
        </w:rPr>
        <w:t xml:space="preserve"> участк</w:t>
      </w:r>
      <w:r>
        <w:rPr>
          <w:rFonts w:cs="Liberation Serif"/>
          <w:b/>
        </w:rPr>
        <w:t>ов</w:t>
      </w:r>
      <w:r w:rsidRPr="00CE13A4">
        <w:rPr>
          <w:rFonts w:cs="Liberation Serif"/>
          <w:b/>
        </w:rPr>
        <w:t xml:space="preserve"> Кушвинского </w:t>
      </w:r>
      <w:r>
        <w:rPr>
          <w:rFonts w:cs="Liberation Serif"/>
          <w:b/>
        </w:rPr>
        <w:t>муниципального</w:t>
      </w:r>
      <w:r w:rsidRPr="00CE13A4">
        <w:rPr>
          <w:rFonts w:cs="Liberation Serif"/>
          <w:b/>
        </w:rPr>
        <w:t xml:space="preserve"> округа</w:t>
      </w:r>
      <w:r>
        <w:rPr>
          <w:rFonts w:cs="Liberation Serif"/>
          <w:b/>
        </w:rPr>
        <w:t xml:space="preserve"> </w:t>
      </w:r>
      <w:r w:rsidRPr="00924A0F">
        <w:rPr>
          <w:rFonts w:cs="Liberation Serif"/>
          <w:b/>
          <w:bCs/>
        </w:rPr>
        <w:t xml:space="preserve">на </w:t>
      </w:r>
      <w:r>
        <w:rPr>
          <w:rFonts w:cs="Liberation Serif"/>
          <w:b/>
          <w:bCs/>
        </w:rPr>
        <w:t xml:space="preserve">досрочных </w:t>
      </w:r>
      <w:r w:rsidRPr="00924A0F">
        <w:rPr>
          <w:rFonts w:cs="Liberation Serif"/>
          <w:b/>
          <w:bCs/>
        </w:rPr>
        <w:t xml:space="preserve">выборах </w:t>
      </w:r>
      <w:r>
        <w:rPr>
          <w:rFonts w:cs="Liberation Serif"/>
          <w:b/>
          <w:bCs/>
        </w:rPr>
        <w:br/>
        <w:t>Губернатора Свердловской области</w:t>
      </w:r>
    </w:p>
    <w:p w:rsidR="004B4609" w:rsidRDefault="004B4609" w:rsidP="004B4609">
      <w:pPr>
        <w:spacing w:after="0" w:line="240" w:lineRule="auto"/>
        <w:jc w:val="center"/>
        <w:rPr>
          <w:rFonts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4B4609" w:rsidRPr="00C369F1" w:rsidTr="000A3DF6">
        <w:tc>
          <w:tcPr>
            <w:tcW w:w="2235" w:type="dxa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  <w:b/>
              </w:rPr>
            </w:pPr>
            <w:r w:rsidRPr="00C369F1">
              <w:rPr>
                <w:rFonts w:cs="Liberation Serif"/>
                <w:b/>
              </w:rPr>
              <w:t>Номер избирательного участка</w:t>
            </w:r>
          </w:p>
        </w:tc>
        <w:tc>
          <w:tcPr>
            <w:tcW w:w="7541" w:type="dxa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  <w:b/>
              </w:rPr>
            </w:pPr>
            <w:r w:rsidRPr="00C369F1">
              <w:rPr>
                <w:rFonts w:cs="Liberation Serif"/>
                <w:b/>
              </w:rPr>
              <w:t>Адрес специального места для размещения информационных и агитационных материалов</w:t>
            </w:r>
          </w:p>
        </w:tc>
      </w:tr>
    </w:tbl>
    <w:p w:rsidR="004B4609" w:rsidRPr="004B4609" w:rsidRDefault="004B4609" w:rsidP="004B4609">
      <w:pPr>
        <w:spacing w:after="0" w:line="240" w:lineRule="auto"/>
        <w:rPr>
          <w:rFonts w:cs="Liberation Serif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4B4609" w:rsidRPr="004B4609" w:rsidTr="004B4609">
        <w:trPr>
          <w:tblHeader/>
        </w:trPr>
        <w:tc>
          <w:tcPr>
            <w:tcW w:w="2235" w:type="dxa"/>
          </w:tcPr>
          <w:p w:rsidR="004B4609" w:rsidRPr="004B4609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4B4609">
              <w:rPr>
                <w:rFonts w:cs="Liberation Serif"/>
              </w:rPr>
              <w:t>1</w:t>
            </w:r>
          </w:p>
        </w:tc>
        <w:tc>
          <w:tcPr>
            <w:tcW w:w="7541" w:type="dxa"/>
          </w:tcPr>
          <w:p w:rsidR="004B4609" w:rsidRPr="004B4609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4B4609">
              <w:rPr>
                <w:rFonts w:cs="Liberation Serif"/>
              </w:rPr>
              <w:t>2</w:t>
            </w:r>
          </w:p>
        </w:tc>
      </w:tr>
      <w:tr w:rsidR="004B4609" w:rsidRPr="00C369F1" w:rsidTr="004B4609">
        <w:tc>
          <w:tcPr>
            <w:tcW w:w="2235" w:type="dxa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2078</w:t>
            </w:r>
          </w:p>
        </w:tc>
        <w:tc>
          <w:tcPr>
            <w:tcW w:w="7541" w:type="dxa"/>
          </w:tcPr>
          <w:p w:rsidR="004B4609" w:rsidRDefault="004B4609" w:rsidP="000A3DF6">
            <w:pPr>
              <w:spacing w:before="120" w:after="0" w:line="240" w:lineRule="auto"/>
              <w:rPr>
                <w:rFonts w:cs="Liberation Serif"/>
              </w:rPr>
            </w:pPr>
            <w:r w:rsidRPr="00C369F1">
              <w:rPr>
                <w:rFonts w:cs="Liberation Serif"/>
              </w:rPr>
              <w:t xml:space="preserve">д. В. Баранча, </w:t>
            </w:r>
            <w:r>
              <w:rPr>
                <w:rFonts w:cs="Liberation Serif"/>
              </w:rPr>
              <w:t xml:space="preserve">улица Полевая, </w:t>
            </w:r>
            <w:r w:rsidRPr="00C369F1">
              <w:rPr>
                <w:rFonts w:cs="Liberation Serif"/>
              </w:rPr>
              <w:t>фасад магазина</w:t>
            </w:r>
            <w:r>
              <w:rPr>
                <w:rFonts w:cs="Liberation Serif"/>
              </w:rPr>
              <w:t xml:space="preserve"> </w:t>
            </w:r>
          </w:p>
          <w:p w:rsidR="004B4609" w:rsidRPr="00373436" w:rsidRDefault="004B4609" w:rsidP="000A3DF6">
            <w:pPr>
              <w:spacing w:before="120" w:after="0" w:line="240" w:lineRule="auto"/>
              <w:rPr>
                <w:rFonts w:cs="Liberation Serif"/>
                <w:sz w:val="12"/>
                <w:szCs w:val="12"/>
              </w:rPr>
            </w:pP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2079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Первомайская</w:t>
            </w:r>
            <w:r>
              <w:rPr>
                <w:rFonts w:cs="Liberation Serif"/>
              </w:rPr>
              <w:t xml:space="preserve"> четная сторона, автобусная остановка «улица Первомайская»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2080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Фадеевых, 32 ограждение Центральной городской больницы г. Кушва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2081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Ленина четная сторона, автобусная остановка </w:t>
            </w:r>
            <w:r>
              <w:rPr>
                <w:rFonts w:cs="Liberation Serif"/>
              </w:rPr>
              <w:t>«</w:t>
            </w:r>
            <w:r w:rsidRPr="00C369F1">
              <w:rPr>
                <w:rFonts w:cs="Liberation Serif"/>
              </w:rPr>
              <w:t>Советская</w:t>
            </w:r>
            <w:r>
              <w:rPr>
                <w:rFonts w:cs="Liberation Serif"/>
              </w:rPr>
              <w:t>»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2082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Красноармейская торговый павильон «</w:t>
            </w:r>
            <w:proofErr w:type="spellStart"/>
            <w:r w:rsidRPr="00C369F1">
              <w:rPr>
                <w:rFonts w:cs="Liberation Serif"/>
              </w:rPr>
              <w:t>Тагилхлеб</w:t>
            </w:r>
            <w:proofErr w:type="spellEnd"/>
            <w:r w:rsidRPr="00C369F1">
              <w:rPr>
                <w:rFonts w:cs="Liberation Serif"/>
              </w:rPr>
              <w:t>»,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2083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район магазина «Магнит» ул. Луначарского 14,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2084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 xml:space="preserve">ица Строителей нечетная сторона, автобусная остановка «Площадь Советов» 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2085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 xml:space="preserve">ица Свободы нечетная сторона, автобусная остановка «Служба занятости» 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2086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Магистральная нечетная сторона, автобусная остановка «</w:t>
            </w:r>
            <w:r>
              <w:rPr>
                <w:rFonts w:cs="Liberation Serif"/>
              </w:rPr>
              <w:t>ДК Горняков</w:t>
            </w:r>
            <w:r w:rsidRPr="00C369F1">
              <w:rPr>
                <w:rFonts w:cs="Liberation Serif"/>
              </w:rPr>
              <w:t>»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lastRenderedPageBreak/>
              <w:t>2088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rPr>
                <w:rFonts w:cs="Liberation Serif"/>
              </w:rPr>
            </w:pPr>
            <w:r w:rsidRPr="00C369F1">
              <w:rPr>
                <w:rFonts w:cs="Liberation Serif"/>
              </w:rPr>
              <w:t xml:space="preserve">г. Кушва, </w:t>
            </w:r>
            <w:r>
              <w:rPr>
                <w:rFonts w:cs="Liberation Serif"/>
              </w:rPr>
              <w:t>улица Маяковского д.5 А, напротив магазина «Пятерочка»,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2089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40-лет Октября четная сторона, автобусная остановка «</w:t>
            </w:r>
            <w:r>
              <w:rPr>
                <w:rFonts w:cs="Liberation Serif"/>
              </w:rPr>
              <w:t xml:space="preserve">поселок </w:t>
            </w:r>
            <w:r w:rsidRPr="00C369F1">
              <w:rPr>
                <w:rFonts w:cs="Liberation Serif"/>
              </w:rPr>
              <w:t xml:space="preserve">Дачный» 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2090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переулок Свободы – Союзов,  район павильона «Роспечать»,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2091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Ленина четная сторона, автобусная остановка «Переулок «Молодежный» 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2092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район жилого дома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Энергетиков, д. 2 магазин «Гранд»,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2093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Кооперативная нечетная сторона, автобусная остановка «ул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Кооперативная»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2094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Станционная, </w:t>
            </w:r>
            <w:r>
              <w:rPr>
                <w:rFonts w:cs="Liberation Serif"/>
              </w:rPr>
              <w:t xml:space="preserve">нечетная сторона, </w:t>
            </w:r>
            <w:r w:rsidRPr="00C369F1">
              <w:rPr>
                <w:rFonts w:cs="Liberation Serif"/>
              </w:rPr>
              <w:t>автобусная остановка «ЗДС»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2095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г. Кушва,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Станционная, 17</w:t>
            </w:r>
            <w:r>
              <w:rPr>
                <w:rFonts w:cs="Liberation Serif"/>
              </w:rPr>
              <w:t xml:space="preserve"> в районе </w:t>
            </w:r>
            <w:r w:rsidRPr="00C369F1">
              <w:rPr>
                <w:rFonts w:cs="Liberation Serif"/>
              </w:rPr>
              <w:t>павильона «Роспечать»</w:t>
            </w:r>
            <w:r>
              <w:rPr>
                <w:rFonts w:cs="Liberation Serif"/>
              </w:rPr>
              <w:t>,</w:t>
            </w:r>
            <w:r w:rsidRPr="00C369F1">
              <w:rPr>
                <w:rFonts w:cs="Liberation Serif"/>
              </w:rPr>
              <w:t xml:space="preserve">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2096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12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 xml:space="preserve">г. Кушва, </w:t>
            </w:r>
            <w:r>
              <w:rPr>
                <w:rFonts w:cs="Liberation Serif"/>
              </w:rPr>
              <w:t>м</w:t>
            </w:r>
            <w:r w:rsidRPr="00C369F1">
              <w:rPr>
                <w:rFonts w:cs="Liberation Serif"/>
              </w:rPr>
              <w:t>агазин «Восток», ул.</w:t>
            </w:r>
            <w:r>
              <w:rPr>
                <w:rFonts w:cs="Liberation Serif"/>
              </w:rPr>
              <w:t xml:space="preserve"> </w:t>
            </w:r>
            <w:r w:rsidRPr="00C369F1">
              <w:rPr>
                <w:rFonts w:cs="Liberation Serif"/>
              </w:rPr>
              <w:t>Трактористов 1А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2097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12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пос. Азиатская, район магазина ул. Кушвинская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2098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г. Кушва, улица Коммуны, 76 </w:t>
            </w:r>
            <w:r w:rsidRPr="00C369F1">
              <w:rPr>
                <w:rFonts w:cs="Liberation Serif"/>
              </w:rPr>
              <w:t>площадь перед торговым центром «Магнит–Монетка»,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2099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пос. Баранчинский,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>К</w:t>
            </w:r>
            <w:r w:rsidRPr="00C369F1">
              <w:rPr>
                <w:rFonts w:cs="Liberation Serif"/>
              </w:rPr>
              <w:t>оммуны, в районе здания администрации поселка,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2100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 xml:space="preserve">пос. Баранчинский, </w:t>
            </w:r>
            <w:r>
              <w:rPr>
                <w:rFonts w:cs="Liberation Serif"/>
              </w:rPr>
              <w:t xml:space="preserve">район перекрестка </w:t>
            </w:r>
            <w:r w:rsidRPr="00C369F1">
              <w:rPr>
                <w:rFonts w:cs="Liberation Serif"/>
              </w:rPr>
              <w:t>ул</w:t>
            </w:r>
            <w:r>
              <w:rPr>
                <w:rFonts w:cs="Liberation Serif"/>
              </w:rPr>
              <w:t>иц</w:t>
            </w:r>
            <w:r w:rsidRPr="00C369F1">
              <w:rPr>
                <w:rFonts w:cs="Liberation Serif"/>
              </w:rPr>
              <w:t xml:space="preserve"> Ленина –</w:t>
            </w:r>
            <w:r>
              <w:rPr>
                <w:rFonts w:cs="Liberation Serif"/>
              </w:rPr>
              <w:t xml:space="preserve"> </w:t>
            </w:r>
            <w:r w:rsidRPr="00C369F1">
              <w:rPr>
                <w:rFonts w:cs="Liberation Serif"/>
              </w:rPr>
              <w:t>Володарского – 1 Мая, стационарный стенд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2101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пос. Баранчинский,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</w:t>
            </w:r>
            <w:r>
              <w:rPr>
                <w:rFonts w:cs="Liberation Serif"/>
              </w:rPr>
              <w:t xml:space="preserve">Коммуны нечетная сторона, </w:t>
            </w:r>
            <w:r w:rsidRPr="00C369F1">
              <w:rPr>
                <w:rFonts w:cs="Liberation Serif"/>
              </w:rPr>
              <w:t xml:space="preserve">автобусная остановка </w:t>
            </w:r>
            <w:r>
              <w:rPr>
                <w:rFonts w:cs="Liberation Serif"/>
              </w:rPr>
              <w:t>«улица Победы»</w:t>
            </w:r>
            <w:r w:rsidRPr="00C369F1">
              <w:rPr>
                <w:rFonts w:cs="Liberation Serif"/>
              </w:rPr>
              <w:t xml:space="preserve"> </w:t>
            </w:r>
          </w:p>
        </w:tc>
      </w:tr>
      <w:tr w:rsidR="004B4609" w:rsidRPr="00C369F1" w:rsidTr="004B4609">
        <w:tc>
          <w:tcPr>
            <w:tcW w:w="2235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2102</w:t>
            </w:r>
          </w:p>
        </w:tc>
        <w:tc>
          <w:tcPr>
            <w:tcW w:w="7541" w:type="dxa"/>
            <w:shd w:val="clear" w:color="auto" w:fill="auto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пос. Баранчинский, ул</w:t>
            </w:r>
            <w:r>
              <w:rPr>
                <w:rFonts w:cs="Liberation Serif"/>
              </w:rPr>
              <w:t>ица</w:t>
            </w:r>
            <w:r w:rsidRPr="00C369F1">
              <w:rPr>
                <w:rFonts w:cs="Liberation Serif"/>
              </w:rPr>
              <w:t xml:space="preserve"> Коммуны – ул. Красноармейская, за </w:t>
            </w:r>
            <w:r>
              <w:rPr>
                <w:rFonts w:cs="Liberation Serif"/>
              </w:rPr>
              <w:t xml:space="preserve">торговым павильоном </w:t>
            </w:r>
          </w:p>
        </w:tc>
      </w:tr>
      <w:tr w:rsidR="004B4609" w:rsidRPr="00C369F1" w:rsidTr="004B4609">
        <w:tc>
          <w:tcPr>
            <w:tcW w:w="2235" w:type="dxa"/>
          </w:tcPr>
          <w:p w:rsidR="004B4609" w:rsidRPr="00C369F1" w:rsidRDefault="004B4609" w:rsidP="000A3DF6">
            <w:pPr>
              <w:spacing w:before="120" w:after="0" w:line="240" w:lineRule="auto"/>
              <w:jc w:val="center"/>
              <w:rPr>
                <w:rFonts w:cs="Liberation Serif"/>
              </w:rPr>
            </w:pPr>
            <w:r w:rsidRPr="00C369F1">
              <w:rPr>
                <w:rFonts w:cs="Liberation Serif"/>
              </w:rPr>
              <w:t>2103</w:t>
            </w:r>
          </w:p>
        </w:tc>
        <w:tc>
          <w:tcPr>
            <w:tcW w:w="7541" w:type="dxa"/>
          </w:tcPr>
          <w:p w:rsidR="004B4609" w:rsidRPr="00C369F1" w:rsidRDefault="004B4609" w:rsidP="000A3DF6">
            <w:pPr>
              <w:spacing w:before="120" w:after="0" w:line="240" w:lineRule="auto"/>
              <w:jc w:val="both"/>
              <w:rPr>
                <w:rFonts w:cs="Liberation Serif"/>
              </w:rPr>
            </w:pPr>
            <w:r w:rsidRPr="00C369F1">
              <w:rPr>
                <w:rFonts w:cs="Liberation Serif"/>
              </w:rPr>
              <w:t>пос. Баранчинский, ул. К</w:t>
            </w:r>
            <w:r>
              <w:rPr>
                <w:rFonts w:cs="Liberation Serif"/>
              </w:rPr>
              <w:t>арла</w:t>
            </w:r>
            <w:r w:rsidRPr="00C369F1">
              <w:rPr>
                <w:rFonts w:cs="Liberation Serif"/>
              </w:rPr>
              <w:t xml:space="preserve"> Либкнехта, автобусная остановка «Больни</w:t>
            </w:r>
            <w:r>
              <w:rPr>
                <w:rFonts w:cs="Liberation Serif"/>
              </w:rPr>
              <w:t>ца</w:t>
            </w:r>
            <w:r w:rsidRPr="00C369F1">
              <w:rPr>
                <w:rFonts w:cs="Liberation Serif"/>
              </w:rPr>
              <w:t>»</w:t>
            </w:r>
          </w:p>
        </w:tc>
      </w:tr>
    </w:tbl>
    <w:p w:rsidR="004B4609" w:rsidRDefault="004B4609" w:rsidP="004B4609">
      <w:pPr>
        <w:spacing w:after="0" w:line="260" w:lineRule="auto"/>
        <w:ind w:left="3540" w:firstLine="708"/>
        <w:rPr>
          <w:rFonts w:cs="Liberation Serif"/>
          <w:szCs w:val="24"/>
        </w:rPr>
      </w:pPr>
    </w:p>
    <w:p w:rsidR="004B4609" w:rsidRPr="003D4930" w:rsidRDefault="004B4609" w:rsidP="004B4609">
      <w:pPr>
        <w:spacing w:after="0" w:line="240" w:lineRule="auto"/>
        <w:ind w:left="3540" w:firstLine="708"/>
        <w:rPr>
          <w:rFonts w:cs="Liberation Serif"/>
        </w:rPr>
      </w:pPr>
    </w:p>
    <w:p w:rsidR="003D4930" w:rsidRDefault="003D4930" w:rsidP="003D4930">
      <w:pPr>
        <w:spacing w:after="0" w:line="240" w:lineRule="auto"/>
        <w:ind w:left="3540" w:firstLine="708"/>
      </w:pPr>
    </w:p>
    <w:p w:rsidR="003D4930" w:rsidRDefault="003D4930" w:rsidP="00D10864">
      <w:pPr>
        <w:spacing w:after="0" w:line="240" w:lineRule="auto"/>
      </w:pPr>
    </w:p>
    <w:p w:rsidR="003D4930" w:rsidRDefault="003D4930" w:rsidP="00D10864">
      <w:pPr>
        <w:tabs>
          <w:tab w:val="left" w:pos="9639"/>
        </w:tabs>
        <w:spacing w:after="0" w:line="240" w:lineRule="auto"/>
      </w:pPr>
    </w:p>
    <w:sectPr w:rsidR="003D4930" w:rsidSect="003D4930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9CD" w:rsidRDefault="005419CD" w:rsidP="003D4930">
      <w:pPr>
        <w:spacing w:after="0" w:line="240" w:lineRule="auto"/>
      </w:pPr>
      <w:r>
        <w:separator/>
      </w:r>
    </w:p>
  </w:endnote>
  <w:endnote w:type="continuationSeparator" w:id="0">
    <w:p w:rsidR="005419CD" w:rsidRDefault="005419CD" w:rsidP="003D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9CD" w:rsidRDefault="005419CD" w:rsidP="003D4930">
      <w:pPr>
        <w:spacing w:after="0" w:line="240" w:lineRule="auto"/>
      </w:pPr>
      <w:r>
        <w:separator/>
      </w:r>
    </w:p>
  </w:footnote>
  <w:footnote w:type="continuationSeparator" w:id="0">
    <w:p w:rsidR="005419CD" w:rsidRDefault="005419CD" w:rsidP="003D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481637"/>
      <w:docPartObj>
        <w:docPartGallery w:val="Page Numbers (Top of Page)"/>
        <w:docPartUnique/>
      </w:docPartObj>
    </w:sdtPr>
    <w:sdtEndPr/>
    <w:sdtContent>
      <w:p w:rsidR="003D4930" w:rsidRDefault="003D4930" w:rsidP="003D49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6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4CE"/>
    <w:multiLevelType w:val="hybridMultilevel"/>
    <w:tmpl w:val="43D6DD18"/>
    <w:lvl w:ilvl="0" w:tplc="54EC77A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F324B4"/>
    <w:multiLevelType w:val="hybridMultilevel"/>
    <w:tmpl w:val="A1362BD6"/>
    <w:lvl w:ilvl="0" w:tplc="5780224C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B7DA3"/>
    <w:rsid w:val="00152BA7"/>
    <w:rsid w:val="00206F35"/>
    <w:rsid w:val="00357C89"/>
    <w:rsid w:val="003D4930"/>
    <w:rsid w:val="00431DAF"/>
    <w:rsid w:val="00477A90"/>
    <w:rsid w:val="004B4609"/>
    <w:rsid w:val="004E31E9"/>
    <w:rsid w:val="004F18FA"/>
    <w:rsid w:val="005419CD"/>
    <w:rsid w:val="005F5E9C"/>
    <w:rsid w:val="00687C5D"/>
    <w:rsid w:val="006C148F"/>
    <w:rsid w:val="00757525"/>
    <w:rsid w:val="007B76E6"/>
    <w:rsid w:val="007D793A"/>
    <w:rsid w:val="007F3F34"/>
    <w:rsid w:val="0080086E"/>
    <w:rsid w:val="008C6618"/>
    <w:rsid w:val="009B733D"/>
    <w:rsid w:val="009E6CC1"/>
    <w:rsid w:val="00AF2E47"/>
    <w:rsid w:val="00B22C82"/>
    <w:rsid w:val="00C2164C"/>
    <w:rsid w:val="00C57195"/>
    <w:rsid w:val="00CC6361"/>
    <w:rsid w:val="00D10864"/>
    <w:rsid w:val="00D6103F"/>
    <w:rsid w:val="00E25869"/>
    <w:rsid w:val="00F90D0C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74A6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89"/>
    <w:pPr>
      <w:ind w:left="720"/>
      <w:contextualSpacing/>
    </w:pPr>
  </w:style>
  <w:style w:type="paragraph" w:styleId="a4">
    <w:name w:val="No Spacing"/>
    <w:uiPriority w:val="1"/>
    <w:qFormat/>
    <w:rsid w:val="003D493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D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4930"/>
    <w:rPr>
      <w:rFonts w:eastAsia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493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4B4609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4B4609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25</cp:revision>
  <cp:lastPrinted>2025-07-30T11:13:00Z</cp:lastPrinted>
  <dcterms:created xsi:type="dcterms:W3CDTF">2023-05-11T09:34:00Z</dcterms:created>
  <dcterms:modified xsi:type="dcterms:W3CDTF">2025-07-30T11:13:00Z</dcterms:modified>
</cp:coreProperties>
</file>