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5DD4" w14:textId="77777777" w:rsidR="006F69C9" w:rsidRDefault="006F69C9" w:rsidP="003701EF">
      <w:pPr>
        <w:spacing w:after="0"/>
      </w:pPr>
    </w:p>
    <w:tbl>
      <w:tblPr>
        <w:tblpPr w:leftFromText="180" w:rightFromText="180" w:horzAnchor="margin" w:tblpX="56" w:tblpY="255"/>
        <w:tblW w:w="9556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6F69C9" w:rsidRPr="008A7089" w14:paraId="5419F206" w14:textId="77777777" w:rsidTr="0001254E">
        <w:trPr>
          <w:trHeight w:val="2914"/>
        </w:trPr>
        <w:tc>
          <w:tcPr>
            <w:tcW w:w="9556" w:type="dxa"/>
            <w:shd w:val="clear" w:color="auto" w:fill="auto"/>
          </w:tcPr>
          <w:p w14:paraId="49205C17" w14:textId="77777777" w:rsidR="006F69C9" w:rsidRPr="00CD0B2D" w:rsidRDefault="006F69C9" w:rsidP="0001254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  <w:lang w:eastAsia="ru-RU"/>
              </w:rPr>
              <w:drawing>
                <wp:inline distT="0" distB="0" distL="0" distR="0" wp14:anchorId="42B8B868" wp14:editId="43875269">
                  <wp:extent cx="571500" cy="666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B2D">
              <w:rPr>
                <w:rFonts w:eastAsia="Times New Roman"/>
                <w:sz w:val="24"/>
                <w:szCs w:val="24"/>
              </w:rPr>
              <w:br w:type="textWrapping" w:clear="all"/>
            </w:r>
            <w:r w:rsidRPr="00CD0B2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АДМИНИСТРАЦИЯ</w:t>
            </w:r>
            <w:r w:rsidRPr="00CD0B2D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CD0B2D">
              <w:rPr>
                <w:rFonts w:eastAsia="Times New Roman"/>
                <w:b/>
              </w:rPr>
              <w:t xml:space="preserve"> ОКРУГА</w:t>
            </w:r>
          </w:p>
          <w:p w14:paraId="7979B173" w14:textId="77777777" w:rsidR="006F69C9" w:rsidRPr="00CD0B2D" w:rsidRDefault="006F69C9" w:rsidP="0001254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CD0B2D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6F69C9" w:rsidRPr="00CD0B2D" w14:paraId="1840EC6E" w14:textId="77777777" w:rsidTr="0001254E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99737A" w14:textId="77777777" w:rsidR="006F69C9" w:rsidRPr="00CD0B2D" w:rsidRDefault="006F69C9" w:rsidP="00A62D90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14:paraId="35EFDBF9" w14:textId="4ADD7E9A" w:rsidR="006F69C9" w:rsidRPr="00C20E6B" w:rsidRDefault="00A62D90" w:rsidP="00A62D90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  <w:u w:val="single"/>
                    </w:rPr>
                    <w:t xml:space="preserve"> 24.04.2025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D6B254" w14:textId="77777777" w:rsidR="006F69C9" w:rsidRPr="00CD0B2D" w:rsidRDefault="006F69C9" w:rsidP="00A62D90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14:paraId="4084164F" w14:textId="77777777" w:rsidR="006F69C9" w:rsidRPr="00CD0B2D" w:rsidRDefault="006F69C9" w:rsidP="00A62D90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  <w:r>
                    <w:rPr>
                      <w:rFonts w:eastAsia="Times New Roman" w:cs="Liberation Serif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58ADB7" w14:textId="77777777" w:rsidR="006F69C9" w:rsidRPr="00CD0B2D" w:rsidRDefault="006F69C9" w:rsidP="00A62D90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</w:rPr>
                  </w:pPr>
                </w:p>
                <w:p w14:paraId="330D173A" w14:textId="217D6BC3" w:rsidR="006F69C9" w:rsidRPr="00C20E6B" w:rsidRDefault="006F69C9" w:rsidP="00A62D90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 w:cs="Liberation Serif"/>
                      <w:u w:val="single"/>
                    </w:rPr>
                  </w:pPr>
                  <w:r w:rsidRPr="00C20E6B">
                    <w:rPr>
                      <w:rFonts w:eastAsia="Times New Roman" w:cs="Liberation Serif"/>
                      <w:u w:val="single"/>
                    </w:rPr>
                    <w:t xml:space="preserve">№ </w:t>
                  </w:r>
                  <w:r w:rsidR="00A62D90">
                    <w:rPr>
                      <w:rFonts w:cs="Liberation Serif"/>
                      <w:u w:val="single"/>
                    </w:rPr>
                    <w:t>708</w:t>
                  </w:r>
                </w:p>
              </w:tc>
            </w:tr>
            <w:tr w:rsidR="006F69C9" w:rsidRPr="00CD0B2D" w14:paraId="5A4B124D" w14:textId="77777777" w:rsidTr="0001254E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B0212" w14:textId="77777777" w:rsidR="006F69C9" w:rsidRPr="00CD0B2D" w:rsidRDefault="006F69C9" w:rsidP="00A62D90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CD0B2D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14:paraId="0D0A02CC" w14:textId="77777777" w:rsidR="006F69C9" w:rsidRPr="008A7089" w:rsidRDefault="006F69C9" w:rsidP="0001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14:paraId="0266A693" w14:textId="77777777" w:rsidR="006F69C9" w:rsidRPr="008A7089" w:rsidRDefault="006F69C9" w:rsidP="003701EF">
      <w:pPr>
        <w:spacing w:after="0" w:line="240" w:lineRule="auto"/>
        <w:rPr>
          <w:rFonts w:cs="Liberation Serif"/>
        </w:rPr>
      </w:pPr>
    </w:p>
    <w:p w14:paraId="307B7C4B" w14:textId="77777777" w:rsidR="0007673A" w:rsidRPr="0007673A" w:rsidRDefault="0007673A" w:rsidP="0007673A">
      <w:pPr>
        <w:spacing w:after="0" w:line="240" w:lineRule="auto"/>
        <w:jc w:val="center"/>
        <w:rPr>
          <w:rFonts w:eastAsia="Calibri" w:cs="Times New Roman"/>
          <w:b/>
          <w:lang w:eastAsia="ru-RU"/>
        </w:rPr>
      </w:pPr>
      <w:r w:rsidRPr="0007673A">
        <w:rPr>
          <w:rFonts w:eastAsia="Calibri" w:cs="Times New Roman"/>
          <w:b/>
          <w:lang w:eastAsia="ru-RU"/>
        </w:rPr>
        <w:t xml:space="preserve">О приватизации объекта муниципального имущества </w:t>
      </w:r>
    </w:p>
    <w:p w14:paraId="0C5C0771" w14:textId="6E2493E0" w:rsidR="0007673A" w:rsidRPr="0007673A" w:rsidRDefault="0007673A" w:rsidP="0007673A">
      <w:pPr>
        <w:spacing w:after="0" w:line="240" w:lineRule="auto"/>
        <w:jc w:val="center"/>
        <w:rPr>
          <w:rFonts w:eastAsia="Calibri" w:cs="Times New Roman"/>
          <w:b/>
          <w:lang w:eastAsia="ru-RU"/>
        </w:rPr>
      </w:pPr>
      <w:r w:rsidRPr="0007673A">
        <w:rPr>
          <w:rFonts w:eastAsia="Calibri" w:cs="Times New Roman"/>
          <w:b/>
          <w:lang w:eastAsia="ru-RU"/>
        </w:rPr>
        <w:t xml:space="preserve">Кушвинского </w:t>
      </w:r>
      <w:r>
        <w:rPr>
          <w:rFonts w:eastAsia="Calibri" w:cs="Times New Roman"/>
          <w:b/>
          <w:lang w:eastAsia="ru-RU"/>
        </w:rPr>
        <w:t>муниципального</w:t>
      </w:r>
      <w:r w:rsidRPr="0007673A">
        <w:rPr>
          <w:rFonts w:eastAsia="Calibri" w:cs="Times New Roman"/>
          <w:b/>
          <w:lang w:eastAsia="ru-RU"/>
        </w:rPr>
        <w:t xml:space="preserve"> округа </w:t>
      </w:r>
    </w:p>
    <w:p w14:paraId="2609B4D5" w14:textId="77777777" w:rsidR="006F69C9" w:rsidRPr="002354E1" w:rsidRDefault="006F69C9" w:rsidP="0007673A">
      <w:pPr>
        <w:spacing w:after="0" w:line="240" w:lineRule="auto"/>
        <w:rPr>
          <w:rFonts w:cs="Liberation Serif"/>
        </w:rPr>
      </w:pPr>
    </w:p>
    <w:p w14:paraId="78B3861D" w14:textId="6856D781" w:rsidR="0007673A" w:rsidRPr="0007673A" w:rsidRDefault="00366B2C" w:rsidP="0013058A">
      <w:pPr>
        <w:tabs>
          <w:tab w:val="left" w:pos="709"/>
        </w:tabs>
        <w:spacing w:after="0" w:line="240" w:lineRule="auto"/>
        <w:jc w:val="both"/>
        <w:rPr>
          <w:rFonts w:eastAsia="Calibri" w:cs="Liberation Serif"/>
          <w:lang w:eastAsia="ru-RU"/>
        </w:rPr>
      </w:pPr>
      <w:r>
        <w:rPr>
          <w:rFonts w:eastAsia="Times New Roman" w:cs="Liberation Serif"/>
          <w:lang w:eastAsia="ru-RU"/>
        </w:rPr>
        <w:t xml:space="preserve">          </w:t>
      </w:r>
      <w:r w:rsidR="0007673A" w:rsidRPr="0007673A">
        <w:rPr>
          <w:rFonts w:eastAsia="Calibri" w:cs="Liberation Serif"/>
          <w:lang w:eastAsia="ru-RU"/>
        </w:rPr>
        <w:t>Руководствуясь Федеральным законом от 21 декабря 2001 года № 178-ФЗ</w:t>
      </w:r>
      <w:r w:rsidR="001A5FF1">
        <w:rPr>
          <w:rFonts w:eastAsia="Calibri" w:cs="Liberation Serif"/>
          <w:lang w:eastAsia="ru-RU"/>
        </w:rPr>
        <w:br/>
      </w:r>
      <w:r w:rsidR="0007673A" w:rsidRPr="0007673A">
        <w:rPr>
          <w:rFonts w:eastAsia="Calibri" w:cs="Liberation Serif"/>
          <w:lang w:eastAsia="ru-RU"/>
        </w:rPr>
        <w:t xml:space="preserve">«О приватизации государственного и муниципального имущества», Положением «О порядке организации и проведения приватизации муниципального имущества Кушвинского городского округа», утвержденным решением Думы Кушвинского городского округа от 29 апреля 2021 года № 287, Прогнозным планом приватизации муниципального имущества Кушвинского </w:t>
      </w:r>
      <w:r w:rsidR="0007673A">
        <w:rPr>
          <w:rFonts w:eastAsia="Calibri" w:cs="Liberation Serif"/>
          <w:lang w:eastAsia="ru-RU"/>
        </w:rPr>
        <w:t>муниципального</w:t>
      </w:r>
      <w:r w:rsidR="0007673A" w:rsidRPr="0007673A">
        <w:rPr>
          <w:rFonts w:eastAsia="Calibri" w:cs="Liberation Serif"/>
          <w:lang w:eastAsia="ru-RU"/>
        </w:rPr>
        <w:t xml:space="preserve"> округа на 202</w:t>
      </w:r>
      <w:r w:rsidR="0007673A">
        <w:rPr>
          <w:rFonts w:eastAsia="Calibri" w:cs="Liberation Serif"/>
          <w:lang w:eastAsia="ru-RU"/>
        </w:rPr>
        <w:t>5</w:t>
      </w:r>
      <w:r w:rsidR="0007673A" w:rsidRPr="0007673A">
        <w:rPr>
          <w:rFonts w:eastAsia="Calibri" w:cs="Liberation Serif"/>
          <w:lang w:eastAsia="ru-RU"/>
        </w:rPr>
        <w:t xml:space="preserve"> год и плановый период 202</w:t>
      </w:r>
      <w:r w:rsidR="0007673A">
        <w:rPr>
          <w:rFonts w:eastAsia="Calibri" w:cs="Liberation Serif"/>
          <w:lang w:eastAsia="ru-RU"/>
        </w:rPr>
        <w:t>6</w:t>
      </w:r>
      <w:r w:rsidR="0007673A" w:rsidRPr="0007673A">
        <w:rPr>
          <w:rFonts w:eastAsia="Calibri" w:cs="Liberation Serif"/>
          <w:lang w:eastAsia="ru-RU"/>
        </w:rPr>
        <w:t>-202</w:t>
      </w:r>
      <w:r w:rsidR="0007673A">
        <w:rPr>
          <w:rFonts w:eastAsia="Calibri" w:cs="Liberation Serif"/>
          <w:lang w:eastAsia="ru-RU"/>
        </w:rPr>
        <w:t>7</w:t>
      </w:r>
      <w:r w:rsidR="0007673A" w:rsidRPr="0007673A">
        <w:rPr>
          <w:rFonts w:eastAsia="Calibri" w:cs="Liberation Serif"/>
          <w:lang w:eastAsia="ru-RU"/>
        </w:rPr>
        <w:t xml:space="preserve"> годов, утвержденным решением Думы Кушвинского городского округа от </w:t>
      </w:r>
      <w:r w:rsidR="0007673A">
        <w:rPr>
          <w:rFonts w:eastAsia="Calibri" w:cs="Liberation Serif"/>
          <w:lang w:eastAsia="ru-RU"/>
        </w:rPr>
        <w:t>29</w:t>
      </w:r>
      <w:r w:rsidR="0007673A" w:rsidRPr="0007673A">
        <w:rPr>
          <w:rFonts w:eastAsia="Calibri" w:cs="Liberation Serif"/>
          <w:lang w:eastAsia="ru-RU"/>
        </w:rPr>
        <w:t xml:space="preserve"> августа 202</w:t>
      </w:r>
      <w:r w:rsidR="0007673A">
        <w:rPr>
          <w:rFonts w:eastAsia="Calibri" w:cs="Liberation Serif"/>
          <w:lang w:eastAsia="ru-RU"/>
        </w:rPr>
        <w:t>4</w:t>
      </w:r>
      <w:r w:rsidR="0007673A" w:rsidRPr="0007673A">
        <w:rPr>
          <w:rFonts w:eastAsia="Calibri" w:cs="Liberation Serif"/>
          <w:lang w:eastAsia="ru-RU"/>
        </w:rPr>
        <w:t xml:space="preserve"> года № </w:t>
      </w:r>
      <w:r w:rsidR="0007673A">
        <w:rPr>
          <w:rFonts w:eastAsia="Calibri" w:cs="Liberation Serif"/>
          <w:lang w:eastAsia="ru-RU"/>
        </w:rPr>
        <w:t>225</w:t>
      </w:r>
      <w:r w:rsidR="0007673A" w:rsidRPr="0007673A">
        <w:rPr>
          <w:rFonts w:eastAsia="Calibri" w:cs="Liberation Serif"/>
          <w:lang w:eastAsia="ru-RU"/>
        </w:rPr>
        <w:t>, с изменениями, внесенными решени</w:t>
      </w:r>
      <w:r w:rsidR="001A5FF1">
        <w:rPr>
          <w:rFonts w:eastAsia="Calibri" w:cs="Liberation Serif"/>
          <w:lang w:eastAsia="ru-RU"/>
        </w:rPr>
        <w:t>ем</w:t>
      </w:r>
      <w:r w:rsidR="0007673A" w:rsidRPr="0007673A">
        <w:rPr>
          <w:rFonts w:eastAsia="Calibri" w:cs="Liberation Serif"/>
          <w:lang w:eastAsia="ru-RU"/>
        </w:rPr>
        <w:t xml:space="preserve"> Думы Кушвинского </w:t>
      </w:r>
      <w:r w:rsidR="0007673A">
        <w:rPr>
          <w:rFonts w:eastAsia="Calibri" w:cs="Liberation Serif"/>
          <w:lang w:eastAsia="ru-RU"/>
        </w:rPr>
        <w:t>муниципального</w:t>
      </w:r>
      <w:r w:rsidR="0007673A" w:rsidRPr="0007673A">
        <w:rPr>
          <w:rFonts w:eastAsia="Calibri" w:cs="Liberation Serif"/>
          <w:lang w:eastAsia="ru-RU"/>
        </w:rPr>
        <w:t xml:space="preserve"> округа </w:t>
      </w:r>
      <w:r w:rsidR="0013058A">
        <w:rPr>
          <w:rFonts w:eastAsia="Calibri" w:cs="Liberation Serif"/>
          <w:lang w:eastAsia="ru-RU"/>
        </w:rPr>
        <w:br/>
      </w:r>
      <w:r w:rsidR="0007673A" w:rsidRPr="0007673A">
        <w:rPr>
          <w:rFonts w:eastAsia="Calibri" w:cs="Liberation Serif"/>
          <w:lang w:eastAsia="ru-RU"/>
        </w:rPr>
        <w:t>от 2</w:t>
      </w:r>
      <w:r w:rsidR="0007673A">
        <w:rPr>
          <w:rFonts w:eastAsia="Calibri" w:cs="Liberation Serif"/>
          <w:lang w:eastAsia="ru-RU"/>
        </w:rPr>
        <w:t>7</w:t>
      </w:r>
      <w:r w:rsidR="0007673A" w:rsidRPr="0007673A">
        <w:rPr>
          <w:rFonts w:eastAsia="Calibri" w:cs="Liberation Serif"/>
          <w:lang w:eastAsia="ru-RU"/>
        </w:rPr>
        <w:t xml:space="preserve"> февраля 202</w:t>
      </w:r>
      <w:r w:rsidR="0007673A">
        <w:rPr>
          <w:rFonts w:eastAsia="Calibri" w:cs="Liberation Serif"/>
          <w:lang w:eastAsia="ru-RU"/>
        </w:rPr>
        <w:t>5</w:t>
      </w:r>
      <w:r w:rsidR="0007673A" w:rsidRPr="0007673A">
        <w:rPr>
          <w:rFonts w:eastAsia="Calibri" w:cs="Liberation Serif"/>
          <w:lang w:eastAsia="ru-RU"/>
        </w:rPr>
        <w:t xml:space="preserve"> года № </w:t>
      </w:r>
      <w:r w:rsidR="0007673A">
        <w:rPr>
          <w:rFonts w:eastAsia="Calibri" w:cs="Liberation Serif"/>
          <w:lang w:eastAsia="ru-RU"/>
        </w:rPr>
        <w:t>278</w:t>
      </w:r>
      <w:r w:rsidR="0007673A" w:rsidRPr="0007673A">
        <w:rPr>
          <w:rFonts w:eastAsia="Calibri" w:cs="Liberation Serif"/>
          <w:lang w:eastAsia="ru-RU"/>
        </w:rPr>
        <w:t xml:space="preserve">, протоколом по определению условий приватизации муниципального имущества Кушвинского </w:t>
      </w:r>
      <w:r w:rsidR="0013058A">
        <w:rPr>
          <w:rFonts w:eastAsia="Calibri" w:cs="Liberation Serif"/>
          <w:lang w:eastAsia="ru-RU"/>
        </w:rPr>
        <w:t>муниципального</w:t>
      </w:r>
      <w:r w:rsidR="0007673A" w:rsidRPr="0007673A">
        <w:rPr>
          <w:rFonts w:eastAsia="Calibri" w:cs="Liberation Serif"/>
          <w:lang w:eastAsia="ru-RU"/>
        </w:rPr>
        <w:t xml:space="preserve"> округа </w:t>
      </w:r>
      <w:r w:rsidR="0013058A">
        <w:rPr>
          <w:rFonts w:eastAsia="Calibri" w:cs="Liberation Serif"/>
          <w:lang w:eastAsia="ru-RU"/>
        </w:rPr>
        <w:br/>
      </w:r>
      <w:r w:rsidR="0007673A" w:rsidRPr="0007673A">
        <w:rPr>
          <w:rFonts w:eastAsia="Calibri" w:cs="Liberation Serif"/>
          <w:lang w:eastAsia="ru-RU"/>
        </w:rPr>
        <w:t xml:space="preserve">от </w:t>
      </w:r>
      <w:r w:rsidR="0007673A">
        <w:rPr>
          <w:rFonts w:eastAsia="Calibri" w:cs="Liberation Serif"/>
          <w:lang w:eastAsia="ru-RU"/>
        </w:rPr>
        <w:t>22</w:t>
      </w:r>
      <w:r w:rsidR="0007673A" w:rsidRPr="0007673A">
        <w:rPr>
          <w:rFonts w:eastAsia="Calibri" w:cs="Liberation Serif"/>
          <w:lang w:eastAsia="ru-RU"/>
        </w:rPr>
        <w:t xml:space="preserve"> </w:t>
      </w:r>
      <w:r w:rsidR="0007673A">
        <w:rPr>
          <w:rFonts w:eastAsia="Calibri" w:cs="Liberation Serif"/>
          <w:lang w:eastAsia="ru-RU"/>
        </w:rPr>
        <w:t>апреля</w:t>
      </w:r>
      <w:r w:rsidR="0007673A" w:rsidRPr="0007673A">
        <w:rPr>
          <w:rFonts w:eastAsia="Calibri" w:cs="Liberation Serif"/>
          <w:lang w:eastAsia="ru-RU"/>
        </w:rPr>
        <w:t xml:space="preserve"> 202</w:t>
      </w:r>
      <w:r w:rsidR="0007673A">
        <w:rPr>
          <w:rFonts w:eastAsia="Calibri" w:cs="Liberation Serif"/>
          <w:lang w:eastAsia="ru-RU"/>
        </w:rPr>
        <w:t>5</w:t>
      </w:r>
      <w:r w:rsidR="0007673A" w:rsidRPr="0007673A">
        <w:rPr>
          <w:rFonts w:eastAsia="Calibri" w:cs="Liberation Serif"/>
          <w:lang w:eastAsia="ru-RU"/>
        </w:rPr>
        <w:t xml:space="preserve"> года № </w:t>
      </w:r>
      <w:r w:rsidR="0007673A">
        <w:rPr>
          <w:rFonts w:eastAsia="Calibri" w:cs="Liberation Serif"/>
          <w:lang w:eastAsia="ru-RU"/>
        </w:rPr>
        <w:t>1</w:t>
      </w:r>
      <w:r w:rsidR="0007673A" w:rsidRPr="0007673A">
        <w:rPr>
          <w:rFonts w:eastAsia="Calibri" w:cs="Liberation Serif"/>
          <w:lang w:eastAsia="ru-RU"/>
        </w:rPr>
        <w:t xml:space="preserve">, администрация Кушвинского </w:t>
      </w:r>
      <w:r w:rsidR="0013058A">
        <w:rPr>
          <w:rFonts w:eastAsia="Calibri" w:cs="Liberation Serif"/>
          <w:lang w:eastAsia="ru-RU"/>
        </w:rPr>
        <w:t>муниципального</w:t>
      </w:r>
      <w:r w:rsidR="0007673A" w:rsidRPr="0007673A">
        <w:rPr>
          <w:rFonts w:eastAsia="Calibri" w:cs="Liberation Serif"/>
          <w:lang w:eastAsia="ru-RU"/>
        </w:rPr>
        <w:t xml:space="preserve"> округа</w:t>
      </w:r>
    </w:p>
    <w:p w14:paraId="2A1F49AB" w14:textId="1A2D02FE" w:rsidR="00366B2C" w:rsidRPr="00E50D16" w:rsidRDefault="00366B2C" w:rsidP="0007673A">
      <w:pPr>
        <w:tabs>
          <w:tab w:val="left" w:pos="709"/>
          <w:tab w:val="left" w:pos="2835"/>
          <w:tab w:val="left" w:pos="3119"/>
        </w:tabs>
        <w:spacing w:after="0" w:line="240" w:lineRule="auto"/>
        <w:ind w:right="-2"/>
        <w:jc w:val="both"/>
        <w:rPr>
          <w:rFonts w:eastAsia="Times New Roman" w:cs="Liberation Serif"/>
          <w:b/>
          <w:lang w:eastAsia="ru-RU"/>
        </w:rPr>
      </w:pPr>
      <w:r w:rsidRPr="00E50D16">
        <w:rPr>
          <w:rFonts w:eastAsia="Times New Roman" w:cs="Liberation Serif"/>
          <w:b/>
          <w:lang w:eastAsia="ru-RU"/>
        </w:rPr>
        <w:t>ПОСТАНОВЛЯЕТ:</w:t>
      </w:r>
    </w:p>
    <w:p w14:paraId="5C29F90C" w14:textId="5EAC03DE" w:rsidR="0007673A" w:rsidRPr="0007673A" w:rsidRDefault="0007673A" w:rsidP="0013058A">
      <w:pPr>
        <w:tabs>
          <w:tab w:val="left" w:pos="709"/>
        </w:tabs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bookmarkStart w:id="0" w:name="_Hlk145328581"/>
      <w:r>
        <w:rPr>
          <w:rFonts w:eastAsia="Times New Roman" w:cs="Liberation Serif"/>
          <w:lang w:eastAsia="ru-RU"/>
        </w:rPr>
        <w:t xml:space="preserve">        </w:t>
      </w:r>
      <w:r w:rsidR="0013058A">
        <w:rPr>
          <w:rFonts w:eastAsia="Times New Roman" w:cs="Liberation Serif"/>
          <w:lang w:eastAsia="ru-RU"/>
        </w:rPr>
        <w:t xml:space="preserve">  </w:t>
      </w:r>
      <w:r w:rsidRPr="0007673A">
        <w:rPr>
          <w:rFonts w:eastAsia="Times New Roman" w:cs="Liberation Serif"/>
          <w:lang w:eastAsia="ru-RU"/>
        </w:rPr>
        <w:t>1.</w:t>
      </w:r>
      <w:r w:rsidRPr="0007673A">
        <w:rPr>
          <w:rFonts w:eastAsia="Times New Roman" w:cs="Liberation Serif"/>
          <w:color w:val="000000"/>
          <w:lang w:eastAsia="ru-RU"/>
        </w:rPr>
        <w:t xml:space="preserve"> Комитету по управлению </w:t>
      </w:r>
      <w:bookmarkEnd w:id="0"/>
      <w:r w:rsidRPr="0007673A">
        <w:rPr>
          <w:rFonts w:eastAsia="Times New Roman" w:cs="Liberation Serif"/>
          <w:color w:val="000000"/>
          <w:lang w:eastAsia="ru-RU"/>
        </w:rPr>
        <w:t xml:space="preserve">муниципальным имуществом Кушвинского </w:t>
      </w:r>
      <w:r w:rsidRPr="00622D35">
        <w:rPr>
          <w:rFonts w:eastAsia="Times New Roman" w:cs="Liberation Serif"/>
          <w:color w:val="000000"/>
          <w:lang w:eastAsia="ru-RU"/>
        </w:rPr>
        <w:t>муниципального</w:t>
      </w:r>
      <w:r w:rsidRPr="0007673A">
        <w:rPr>
          <w:rFonts w:eastAsia="Times New Roman" w:cs="Liberation Serif"/>
          <w:color w:val="000000"/>
          <w:lang w:eastAsia="ru-RU"/>
        </w:rPr>
        <w:t xml:space="preserve"> округа осуществить приватизацию муниципального имущества Кушвинского </w:t>
      </w:r>
      <w:r w:rsidRPr="00622D35">
        <w:rPr>
          <w:rFonts w:eastAsia="Times New Roman" w:cs="Liberation Serif"/>
          <w:color w:val="000000"/>
          <w:lang w:eastAsia="ru-RU"/>
        </w:rPr>
        <w:t>муниципального</w:t>
      </w:r>
      <w:r w:rsidRPr="0007673A">
        <w:rPr>
          <w:rFonts w:eastAsia="Times New Roman" w:cs="Liberation Serif"/>
          <w:color w:val="000000"/>
          <w:lang w:eastAsia="ru-RU"/>
        </w:rPr>
        <w:t xml:space="preserve"> </w:t>
      </w:r>
      <w:proofErr w:type="gramStart"/>
      <w:r w:rsidRPr="0007673A">
        <w:rPr>
          <w:rFonts w:eastAsia="Times New Roman" w:cs="Liberation Serif"/>
          <w:color w:val="000000"/>
          <w:lang w:eastAsia="ru-RU"/>
        </w:rPr>
        <w:t>округа</w:t>
      </w:r>
      <w:r w:rsidR="00622D35">
        <w:rPr>
          <w:rFonts w:eastAsia="Times New Roman" w:cs="Liberation Serif"/>
          <w:color w:val="000000"/>
          <w:lang w:eastAsia="ru-RU"/>
        </w:rPr>
        <w:t xml:space="preserve"> </w:t>
      </w:r>
      <w:r w:rsidR="001A5FF1">
        <w:rPr>
          <w:rFonts w:eastAsia="Times New Roman" w:cs="Liberation Serif"/>
          <w:color w:val="000000"/>
          <w:lang w:eastAsia="ru-RU"/>
        </w:rPr>
        <w:t xml:space="preserve"> </w:t>
      </w:r>
      <w:r w:rsidR="001A5FF1" w:rsidRPr="0007673A">
        <w:rPr>
          <w:rFonts w:eastAsia="Calibri" w:cs="Liberation Serif"/>
          <w:lang w:eastAsia="ru-RU"/>
        </w:rPr>
        <w:t>–</w:t>
      </w:r>
      <w:proofErr w:type="gramEnd"/>
      <w:r w:rsidR="001A5FF1">
        <w:rPr>
          <w:rFonts w:eastAsia="Times New Roman" w:cs="Liberation Serif"/>
          <w:color w:val="000000"/>
          <w:lang w:eastAsia="ru-RU"/>
        </w:rPr>
        <w:t xml:space="preserve"> </w:t>
      </w:r>
      <w:r w:rsidR="00100132" w:rsidRPr="00622D35">
        <w:rPr>
          <w:rFonts w:eastAsia="Times New Roman" w:cs="Liberation Serif"/>
          <w:color w:val="000000"/>
          <w:lang w:eastAsia="ru-RU"/>
        </w:rPr>
        <w:t>о</w:t>
      </w:r>
      <w:r w:rsidRPr="0007673A">
        <w:rPr>
          <w:rFonts w:eastAsia="Times New Roman" w:cs="Liberation Serif"/>
          <w:color w:val="000000"/>
          <w:lang w:eastAsia="ru-RU"/>
        </w:rPr>
        <w:t>бъект</w:t>
      </w:r>
      <w:r w:rsidR="00622D35">
        <w:rPr>
          <w:rFonts w:eastAsia="Times New Roman" w:cs="Liberation Serif"/>
          <w:color w:val="000000"/>
          <w:lang w:eastAsia="ru-RU"/>
        </w:rPr>
        <w:t>а</w:t>
      </w:r>
      <w:r w:rsidRPr="0007673A">
        <w:rPr>
          <w:rFonts w:eastAsia="Times New Roman" w:cs="Liberation Serif"/>
          <w:color w:val="000000"/>
          <w:lang w:eastAsia="ru-RU"/>
        </w:rPr>
        <w:t xml:space="preserve"> недвижимости в виде двух нежилых зданий с земельным участком</w:t>
      </w:r>
      <w:r w:rsidR="00892649">
        <w:rPr>
          <w:rFonts w:eastAsia="Times New Roman" w:cs="Liberation Serif"/>
          <w:color w:val="000000"/>
          <w:lang w:eastAsia="ru-RU"/>
        </w:rPr>
        <w:t xml:space="preserve">, </w:t>
      </w:r>
      <w:r w:rsidR="00892649" w:rsidRPr="0007673A">
        <w:rPr>
          <w:rFonts w:eastAsia="Times New Roman" w:cs="Liberation Serif"/>
          <w:color w:val="000000"/>
          <w:lang w:eastAsia="ru-RU"/>
        </w:rPr>
        <w:t>расположенн</w:t>
      </w:r>
      <w:r w:rsidR="00892649">
        <w:rPr>
          <w:rFonts w:eastAsia="Times New Roman" w:cs="Liberation Serif"/>
          <w:color w:val="000000"/>
          <w:lang w:eastAsia="ru-RU"/>
        </w:rPr>
        <w:t>ого</w:t>
      </w:r>
      <w:r w:rsidR="00892649" w:rsidRPr="0007673A">
        <w:rPr>
          <w:rFonts w:eastAsia="Times New Roman" w:cs="Liberation Serif"/>
          <w:color w:val="000000"/>
          <w:lang w:eastAsia="ru-RU"/>
        </w:rPr>
        <w:t xml:space="preserve"> по адресу: Свердловская область, город Кушва, юго-восточная часть города, промрайон Гормолзавода</w:t>
      </w:r>
      <w:r w:rsidR="00892649">
        <w:rPr>
          <w:rFonts w:eastAsia="Times New Roman" w:cs="Liberation Serif"/>
          <w:color w:val="000000"/>
          <w:lang w:eastAsia="ru-RU"/>
        </w:rPr>
        <w:t>, в том числе:</w:t>
      </w:r>
    </w:p>
    <w:p w14:paraId="51441F78" w14:textId="136DEE10" w:rsidR="0007673A" w:rsidRPr="0007673A" w:rsidRDefault="0007673A" w:rsidP="0007673A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 w:rsidRPr="0007673A">
        <w:rPr>
          <w:rFonts w:eastAsia="Times New Roman" w:cs="Liberation Serif"/>
          <w:color w:val="000000"/>
          <w:lang w:eastAsia="ru-RU"/>
        </w:rPr>
        <w:t xml:space="preserve">          -нежилое здание (цех переработки овощной продукции), назначение</w:t>
      </w:r>
      <w:r w:rsidR="00622D35"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нежилое; год постройки</w:t>
      </w:r>
      <w:r w:rsidR="00622D35"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1986; общая площадь</w:t>
      </w:r>
      <w:r w:rsidR="00100132"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308,5 кв.</w:t>
      </w:r>
      <w:r w:rsidR="00622D35"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м</w:t>
      </w:r>
      <w:r w:rsidR="00622D35" w:rsidRPr="00622D35">
        <w:rPr>
          <w:rFonts w:eastAsia="Times New Roman" w:cs="Liberation Serif"/>
          <w:color w:val="000000"/>
          <w:lang w:eastAsia="ru-RU"/>
        </w:rPr>
        <w:t>етров</w:t>
      </w:r>
      <w:r w:rsidRPr="0007673A">
        <w:rPr>
          <w:rFonts w:eastAsia="Times New Roman" w:cs="Liberation Serif"/>
          <w:color w:val="000000"/>
          <w:lang w:eastAsia="ru-RU"/>
        </w:rPr>
        <w:t xml:space="preserve">; </w:t>
      </w:r>
      <w:r w:rsidR="00873368">
        <w:rPr>
          <w:rFonts w:eastAsia="Times New Roman" w:cs="Liberation Serif"/>
          <w:color w:val="000000"/>
          <w:lang w:eastAsia="ru-RU"/>
        </w:rPr>
        <w:t xml:space="preserve">количество этажей, в том числе подземных </w:t>
      </w:r>
      <w:r w:rsidRPr="0007673A">
        <w:rPr>
          <w:rFonts w:eastAsia="Times New Roman" w:cs="Liberation Serif"/>
          <w:color w:val="000000"/>
          <w:lang w:eastAsia="ru-RU"/>
        </w:rPr>
        <w:t>1;</w:t>
      </w:r>
      <w:r w:rsid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кадастровый номер: 66:53:0313007:733;</w:t>
      </w:r>
    </w:p>
    <w:p w14:paraId="3D781DD4" w14:textId="011F4745" w:rsidR="0007673A" w:rsidRPr="0007673A" w:rsidRDefault="0007673A" w:rsidP="0007673A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 w:rsidRPr="0007673A">
        <w:rPr>
          <w:rFonts w:eastAsia="Times New Roman" w:cs="Liberation Serif"/>
          <w:color w:val="000000"/>
          <w:lang w:eastAsia="ru-RU"/>
        </w:rPr>
        <w:t xml:space="preserve">          -нежилое здание (здание фруктохранилища), назначение нежилое; общая площадь</w:t>
      </w:r>
      <w:r w:rsidR="00100132"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1350,7 кв.</w:t>
      </w:r>
      <w:r w:rsidR="00622D35"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м</w:t>
      </w:r>
      <w:r w:rsidR="00622D35" w:rsidRPr="00622D35">
        <w:rPr>
          <w:rFonts w:eastAsia="Times New Roman" w:cs="Liberation Serif"/>
          <w:color w:val="000000"/>
          <w:lang w:eastAsia="ru-RU"/>
        </w:rPr>
        <w:t>етров</w:t>
      </w:r>
      <w:r w:rsidRPr="0007673A">
        <w:rPr>
          <w:rFonts w:eastAsia="Times New Roman" w:cs="Liberation Serif"/>
          <w:color w:val="000000"/>
          <w:lang w:eastAsia="ru-RU"/>
        </w:rPr>
        <w:t xml:space="preserve">; год постройки 1976; </w:t>
      </w:r>
      <w:r w:rsidR="00873368">
        <w:rPr>
          <w:rFonts w:eastAsia="Times New Roman" w:cs="Liberation Serif"/>
          <w:color w:val="000000"/>
          <w:lang w:eastAsia="ru-RU"/>
        </w:rPr>
        <w:t>количество этажей, в том числе подземных</w:t>
      </w:r>
      <w:r w:rsidRPr="0007673A">
        <w:rPr>
          <w:rFonts w:eastAsia="Times New Roman" w:cs="Liberation Serif"/>
          <w:color w:val="000000"/>
          <w:lang w:eastAsia="ru-RU"/>
        </w:rPr>
        <w:t xml:space="preserve"> 1; кадастровый номер: 66:53:0313007:734;</w:t>
      </w:r>
    </w:p>
    <w:p w14:paraId="441D22AF" w14:textId="1D1C737C" w:rsidR="0007673A" w:rsidRPr="0007673A" w:rsidRDefault="0007673A" w:rsidP="0007673A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 w:rsidRPr="0007673A">
        <w:rPr>
          <w:rFonts w:eastAsia="Times New Roman" w:cs="Liberation Serif"/>
          <w:color w:val="000000"/>
          <w:lang w:eastAsia="ru-RU"/>
        </w:rPr>
        <w:t xml:space="preserve">          </w:t>
      </w:r>
      <w:bookmarkStart w:id="1" w:name="_Hlk196207683"/>
      <w:r w:rsidRPr="0007673A">
        <w:rPr>
          <w:rFonts w:eastAsia="Times New Roman" w:cs="Liberation Serif"/>
          <w:color w:val="000000"/>
          <w:lang w:eastAsia="ru-RU"/>
        </w:rPr>
        <w:t>-земельный участок, площадь земельного участка</w:t>
      </w:r>
      <w:r w:rsidR="00892649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10852 кв.</w:t>
      </w:r>
      <w:r w:rsid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м</w:t>
      </w:r>
      <w:r w:rsidR="00622D35">
        <w:rPr>
          <w:rFonts w:eastAsia="Times New Roman" w:cs="Liberation Serif"/>
          <w:color w:val="000000"/>
          <w:lang w:eastAsia="ru-RU"/>
        </w:rPr>
        <w:t>етров</w:t>
      </w:r>
      <w:r w:rsidRPr="0007673A">
        <w:rPr>
          <w:rFonts w:eastAsia="Times New Roman" w:cs="Liberation Serif"/>
          <w:color w:val="000000"/>
          <w:lang w:eastAsia="ru-RU"/>
        </w:rPr>
        <w:t>; кадастровый номер: 66:53:0313007:731</w:t>
      </w:r>
      <w:r w:rsidR="00892649">
        <w:rPr>
          <w:rFonts w:eastAsia="Times New Roman" w:cs="Liberation Serif"/>
          <w:color w:val="000000"/>
          <w:lang w:eastAsia="ru-RU"/>
        </w:rPr>
        <w:t xml:space="preserve"> (</w:t>
      </w:r>
      <w:r w:rsidRPr="0007673A">
        <w:rPr>
          <w:rFonts w:eastAsia="Times New Roman" w:cs="Liberation Serif"/>
          <w:color w:val="000000"/>
          <w:lang w:eastAsia="ru-RU"/>
        </w:rPr>
        <w:t>обременение: соглашение об установлении сервитута в отношении земельного участка, находящегося в муниципальной собственности № 03-2018 от 27</w:t>
      </w:r>
      <w:r w:rsidR="00622D35" w:rsidRPr="00622D35">
        <w:rPr>
          <w:rFonts w:eastAsia="Times New Roman" w:cs="Liberation Serif"/>
          <w:color w:val="000000"/>
          <w:lang w:eastAsia="ru-RU"/>
        </w:rPr>
        <w:t xml:space="preserve"> ноября </w:t>
      </w:r>
      <w:r w:rsidRPr="0007673A">
        <w:rPr>
          <w:rFonts w:eastAsia="Times New Roman" w:cs="Liberation Serif"/>
          <w:color w:val="000000"/>
          <w:lang w:eastAsia="ru-RU"/>
        </w:rPr>
        <w:t>2018</w:t>
      </w:r>
      <w:r w:rsidR="00622D35" w:rsidRPr="00622D35">
        <w:rPr>
          <w:rFonts w:eastAsia="Times New Roman" w:cs="Liberation Serif"/>
          <w:color w:val="000000"/>
          <w:lang w:eastAsia="ru-RU"/>
        </w:rPr>
        <w:t xml:space="preserve"> года</w:t>
      </w:r>
      <w:r w:rsidR="00892649">
        <w:rPr>
          <w:rFonts w:eastAsia="Times New Roman" w:cs="Liberation Serif"/>
          <w:color w:val="000000"/>
          <w:lang w:eastAsia="ru-RU"/>
        </w:rPr>
        <w:t>).</w:t>
      </w:r>
      <w:r w:rsidRPr="0007673A">
        <w:rPr>
          <w:rFonts w:eastAsia="Times New Roman" w:cs="Liberation Serif"/>
          <w:color w:val="000000"/>
          <w:lang w:eastAsia="ru-RU"/>
        </w:rPr>
        <w:t xml:space="preserve"> </w:t>
      </w:r>
      <w:bookmarkEnd w:id="1"/>
    </w:p>
    <w:p w14:paraId="2CC87728" w14:textId="77777777" w:rsidR="0007673A" w:rsidRPr="0007673A" w:rsidRDefault="0007673A" w:rsidP="0007673A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</w:p>
    <w:p w14:paraId="2D98B45E" w14:textId="2E993A4D" w:rsidR="0007673A" w:rsidRPr="0007673A" w:rsidRDefault="0007673A" w:rsidP="0013058A">
      <w:pPr>
        <w:tabs>
          <w:tab w:val="left" w:pos="709"/>
        </w:tabs>
        <w:spacing w:after="0" w:line="240" w:lineRule="auto"/>
        <w:contextualSpacing/>
        <w:jc w:val="both"/>
        <w:rPr>
          <w:rFonts w:eastAsia="Times New Roman" w:cs="Liberation Serif"/>
          <w:lang w:eastAsia="ru-RU"/>
        </w:rPr>
      </w:pPr>
      <w:r w:rsidRPr="0007673A">
        <w:rPr>
          <w:rFonts w:eastAsia="Times New Roman" w:cs="Liberation Serif"/>
          <w:lang w:eastAsia="ru-RU"/>
        </w:rPr>
        <w:lastRenderedPageBreak/>
        <w:t xml:space="preserve">        </w:t>
      </w:r>
      <w:r w:rsidR="0013058A">
        <w:rPr>
          <w:rFonts w:eastAsia="Times New Roman" w:cs="Liberation Serif"/>
          <w:lang w:eastAsia="ru-RU"/>
        </w:rPr>
        <w:t xml:space="preserve">  </w:t>
      </w:r>
      <w:r w:rsidRPr="0007673A">
        <w:rPr>
          <w:rFonts w:eastAsia="Times New Roman" w:cs="Liberation Serif"/>
          <w:lang w:eastAsia="ru-RU"/>
        </w:rPr>
        <w:t>2.</w:t>
      </w:r>
      <w:r w:rsidRPr="0007673A">
        <w:rPr>
          <w:rFonts w:eastAsia="Times New Roman" w:cs="Liberation Serif"/>
          <w:color w:val="000000"/>
          <w:lang w:eastAsia="ru-RU"/>
        </w:rPr>
        <w:t> Способом приватизации муниципального имущества, указанного в пункте 1 настоящего постановления, определить: продажа</w:t>
      </w:r>
      <w:r w:rsidRPr="0007673A">
        <w:rPr>
          <w:rFonts w:eastAsia="Times New Roman" w:cs="Liberation Serif"/>
          <w:lang w:eastAsia="ru-RU"/>
        </w:rPr>
        <w:t xml:space="preserve"> муниципального имущества на открытом аукционе с использованием открытой формы подачи предложений о приобретении имущества в электронной форме.</w:t>
      </w:r>
    </w:p>
    <w:p w14:paraId="564C4381" w14:textId="0A42A79F" w:rsidR="0007673A" w:rsidRPr="0007673A" w:rsidRDefault="0007673A" w:rsidP="0007673A">
      <w:pPr>
        <w:spacing w:after="0" w:line="240" w:lineRule="auto"/>
        <w:jc w:val="both"/>
        <w:rPr>
          <w:rFonts w:eastAsia="Times New Roman" w:cs="Liberation Serif"/>
          <w:b/>
          <w:lang w:eastAsia="ru-RU"/>
        </w:rPr>
      </w:pPr>
      <w:r w:rsidRPr="0007673A">
        <w:rPr>
          <w:rFonts w:eastAsia="Calibri" w:cs="Liberation Serif"/>
          <w:lang w:eastAsia="ru-RU"/>
        </w:rPr>
        <w:t xml:space="preserve">        </w:t>
      </w:r>
      <w:r w:rsidR="0013058A">
        <w:rPr>
          <w:rFonts w:eastAsia="Calibri" w:cs="Liberation Serif"/>
          <w:lang w:eastAsia="ru-RU"/>
        </w:rPr>
        <w:t xml:space="preserve">  </w:t>
      </w:r>
      <w:r w:rsidRPr="0007673A">
        <w:rPr>
          <w:rFonts w:eastAsia="Calibri" w:cs="Liberation Serif"/>
          <w:lang w:eastAsia="ru-RU"/>
        </w:rPr>
        <w:t xml:space="preserve">3. Определить цену первоначального предложения продажи </w:t>
      </w:r>
      <w:r w:rsidR="008A7B44" w:rsidRPr="00622D35">
        <w:rPr>
          <w:rFonts w:eastAsia="Times New Roman" w:cs="Liberation Serif"/>
          <w:color w:val="000000"/>
          <w:lang w:eastAsia="ru-RU"/>
        </w:rPr>
        <w:t>о</w:t>
      </w:r>
      <w:r w:rsidR="008A7B44" w:rsidRPr="0007673A">
        <w:rPr>
          <w:rFonts w:eastAsia="Times New Roman" w:cs="Liberation Serif"/>
          <w:color w:val="000000"/>
          <w:lang w:eastAsia="ru-RU"/>
        </w:rPr>
        <w:t>бъект</w:t>
      </w:r>
      <w:r w:rsidR="008A7B44">
        <w:rPr>
          <w:rFonts w:eastAsia="Times New Roman" w:cs="Liberation Serif"/>
          <w:color w:val="000000"/>
          <w:lang w:eastAsia="ru-RU"/>
        </w:rPr>
        <w:t>а</w:t>
      </w:r>
      <w:r w:rsidR="008A7B44" w:rsidRPr="0007673A">
        <w:rPr>
          <w:rFonts w:eastAsia="Times New Roman" w:cs="Liberation Serif"/>
          <w:color w:val="000000"/>
          <w:lang w:eastAsia="ru-RU"/>
        </w:rPr>
        <w:t xml:space="preserve"> недвижимости в виде двух нежилых зданий с земельным участком</w:t>
      </w:r>
      <w:r w:rsidRPr="0007673A">
        <w:rPr>
          <w:rFonts w:eastAsia="Times New Roman" w:cs="Liberation Serif"/>
          <w:lang w:eastAsia="ru-RU"/>
        </w:rPr>
        <w:t>, указанного в пункте 1 настоящего постановления</w:t>
      </w:r>
      <w:r w:rsidR="00892649">
        <w:rPr>
          <w:rFonts w:eastAsia="Times New Roman" w:cs="Liberation Serif"/>
          <w:lang w:eastAsia="ru-RU"/>
        </w:rPr>
        <w:t xml:space="preserve"> - </w:t>
      </w:r>
      <w:r w:rsidRPr="0007673A">
        <w:rPr>
          <w:rFonts w:eastAsia="Calibri" w:cs="Liberation Serif"/>
          <w:lang w:eastAsia="ru-RU"/>
        </w:rPr>
        <w:t>3</w:t>
      </w:r>
      <w:r w:rsidR="008A7B44">
        <w:rPr>
          <w:rFonts w:eastAsia="Calibri" w:cs="Liberation Serif"/>
          <w:lang w:eastAsia="ru-RU"/>
        </w:rPr>
        <w:t> 022 000</w:t>
      </w:r>
      <w:r w:rsidRPr="0007673A">
        <w:rPr>
          <w:rFonts w:eastAsia="Calibri" w:cs="Liberation Serif"/>
          <w:lang w:eastAsia="ru-RU"/>
        </w:rPr>
        <w:t xml:space="preserve">,00 (три </w:t>
      </w:r>
      <w:r w:rsidR="008A7B44">
        <w:rPr>
          <w:rFonts w:eastAsia="Calibri" w:cs="Liberation Serif"/>
          <w:lang w:eastAsia="ru-RU"/>
        </w:rPr>
        <w:t>миллиона двадцать две тысячи)</w:t>
      </w:r>
      <w:r w:rsidRPr="0007673A">
        <w:rPr>
          <w:rFonts w:eastAsia="Calibri" w:cs="Liberation Serif"/>
          <w:lang w:eastAsia="ru-RU"/>
        </w:rPr>
        <w:t xml:space="preserve"> рублей, без учета НДС; в том числе:</w:t>
      </w:r>
    </w:p>
    <w:p w14:paraId="46C67F09" w14:textId="70162113" w:rsidR="0007673A" w:rsidRPr="0007673A" w:rsidRDefault="008A7B44" w:rsidP="008A7B44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 w:rsidRPr="0007673A">
        <w:rPr>
          <w:rFonts w:eastAsia="Times New Roman" w:cs="Liberation Serif"/>
          <w:color w:val="000000"/>
          <w:lang w:eastAsia="ru-RU"/>
        </w:rPr>
        <w:t xml:space="preserve">          -нежилое здание (цех переработки овощной продукции), назначение</w:t>
      </w:r>
      <w:r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нежилое; год постройки</w:t>
      </w:r>
      <w:r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1986; общая площадь</w:t>
      </w:r>
      <w:r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308,5 кв.</w:t>
      </w:r>
      <w:r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м</w:t>
      </w:r>
      <w:r w:rsidRPr="00622D35">
        <w:rPr>
          <w:rFonts w:eastAsia="Times New Roman" w:cs="Liberation Serif"/>
          <w:color w:val="000000"/>
          <w:lang w:eastAsia="ru-RU"/>
        </w:rPr>
        <w:t>етров</w:t>
      </w:r>
      <w:r w:rsidRPr="0007673A">
        <w:rPr>
          <w:rFonts w:eastAsia="Times New Roman" w:cs="Liberation Serif"/>
          <w:color w:val="000000"/>
          <w:lang w:eastAsia="ru-RU"/>
        </w:rPr>
        <w:t>; этажность</w:t>
      </w:r>
      <w:r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1;</w:t>
      </w:r>
      <w:r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кадастровый номер: 66:53:0313007:733</w:t>
      </w:r>
      <w:r>
        <w:rPr>
          <w:rFonts w:eastAsia="Times New Roman" w:cs="Liberation Serif"/>
          <w:color w:val="000000"/>
          <w:lang w:eastAsia="ru-RU"/>
        </w:rPr>
        <w:t xml:space="preserve"> 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- </w:t>
      </w:r>
      <w:r>
        <w:rPr>
          <w:rFonts w:eastAsia="Times New Roman" w:cs="Liberation Serif"/>
          <w:color w:val="000000"/>
          <w:lang w:eastAsia="ru-RU"/>
        </w:rPr>
        <w:t>379</w:t>
      </w:r>
      <w:r w:rsidR="0007673A" w:rsidRPr="0007673A">
        <w:rPr>
          <w:rFonts w:eastAsia="Times New Roman" w:cs="Liberation Serif"/>
          <w:color w:val="000000"/>
          <w:lang w:eastAsia="ru-RU"/>
        </w:rPr>
        <w:t> 000,00 (</w:t>
      </w:r>
      <w:r>
        <w:rPr>
          <w:rFonts w:eastAsia="Times New Roman" w:cs="Liberation Serif"/>
          <w:color w:val="000000"/>
          <w:lang w:eastAsia="ru-RU"/>
        </w:rPr>
        <w:t>триста семьдесят девять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 тысяч) рублей, 00 копеек; </w:t>
      </w:r>
    </w:p>
    <w:p w14:paraId="48044793" w14:textId="08E78CDA" w:rsidR="0007673A" w:rsidRDefault="008A7B44" w:rsidP="008A7B44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 w:rsidRPr="0007673A">
        <w:rPr>
          <w:rFonts w:eastAsia="Times New Roman" w:cs="Liberation Serif"/>
          <w:color w:val="000000"/>
          <w:lang w:eastAsia="ru-RU"/>
        </w:rPr>
        <w:t xml:space="preserve">          -нежилое здание (здание фруктохранилища), назначение нежилое; общая площадь</w:t>
      </w:r>
      <w:r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1350,7 кв.</w:t>
      </w:r>
      <w:r w:rsidRPr="00622D35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м</w:t>
      </w:r>
      <w:r w:rsidRPr="00622D35">
        <w:rPr>
          <w:rFonts w:eastAsia="Times New Roman" w:cs="Liberation Serif"/>
          <w:color w:val="000000"/>
          <w:lang w:eastAsia="ru-RU"/>
        </w:rPr>
        <w:t>етров</w:t>
      </w:r>
      <w:r w:rsidRPr="0007673A">
        <w:rPr>
          <w:rFonts w:eastAsia="Times New Roman" w:cs="Liberation Serif"/>
          <w:color w:val="000000"/>
          <w:lang w:eastAsia="ru-RU"/>
        </w:rPr>
        <w:t>; год постройки 1976; этажность 1; кадастровый номер: 66:53:0313007:734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– </w:t>
      </w:r>
      <w:r>
        <w:rPr>
          <w:rFonts w:eastAsia="Times New Roman" w:cs="Liberation Serif"/>
          <w:color w:val="000000"/>
          <w:lang w:eastAsia="ru-RU"/>
        </w:rPr>
        <w:t>1 829</w:t>
      </w:r>
      <w:r w:rsidR="0007673A" w:rsidRPr="0007673A">
        <w:rPr>
          <w:rFonts w:eastAsia="Times New Roman" w:cs="Liberation Serif"/>
          <w:color w:val="000000"/>
          <w:lang w:eastAsia="ru-RU"/>
        </w:rPr>
        <w:t> 000,00 (</w:t>
      </w:r>
      <w:r>
        <w:rPr>
          <w:rFonts w:eastAsia="Times New Roman" w:cs="Liberation Serif"/>
          <w:color w:val="000000"/>
          <w:lang w:eastAsia="ru-RU"/>
        </w:rPr>
        <w:t>один миллион восемьсот двадцать девять</w:t>
      </w:r>
      <w:r w:rsidR="0007673A" w:rsidRPr="0007673A">
        <w:rPr>
          <w:rFonts w:eastAsia="Times New Roman" w:cs="Liberation Serif"/>
          <w:color w:val="000000"/>
          <w:lang w:eastAsia="ru-RU"/>
        </w:rPr>
        <w:t xml:space="preserve"> тысяч) рублей, 00 копеек</w:t>
      </w:r>
      <w:r>
        <w:rPr>
          <w:rFonts w:eastAsia="Times New Roman" w:cs="Liberation Serif"/>
          <w:color w:val="000000"/>
          <w:lang w:eastAsia="ru-RU"/>
        </w:rPr>
        <w:t>;</w:t>
      </w:r>
    </w:p>
    <w:p w14:paraId="36134529" w14:textId="666F2D28" w:rsidR="008A7B44" w:rsidRPr="0007673A" w:rsidRDefault="008A7B44" w:rsidP="008A7B44">
      <w:pPr>
        <w:spacing w:after="0" w:line="240" w:lineRule="auto"/>
        <w:jc w:val="both"/>
        <w:rPr>
          <w:rFonts w:eastAsia="Times New Roman" w:cs="Liberation Serif"/>
          <w:color w:val="000000"/>
          <w:lang w:eastAsia="ru-RU"/>
        </w:rPr>
      </w:pPr>
      <w:r>
        <w:rPr>
          <w:rFonts w:eastAsia="Times New Roman" w:cs="Liberation Serif"/>
          <w:color w:val="000000"/>
          <w:lang w:eastAsia="ru-RU"/>
        </w:rPr>
        <w:t xml:space="preserve">          </w:t>
      </w:r>
      <w:r w:rsidRPr="0007673A">
        <w:rPr>
          <w:rFonts w:eastAsia="Times New Roman" w:cs="Liberation Serif"/>
          <w:color w:val="000000"/>
          <w:lang w:eastAsia="ru-RU"/>
        </w:rPr>
        <w:t>-земельный участок, площадь земельного участка</w:t>
      </w:r>
      <w:r w:rsidR="00892649"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10852 кв.</w:t>
      </w:r>
      <w:r>
        <w:rPr>
          <w:rFonts w:eastAsia="Times New Roman" w:cs="Liberation Serif"/>
          <w:color w:val="000000"/>
          <w:lang w:eastAsia="ru-RU"/>
        </w:rPr>
        <w:t xml:space="preserve"> </w:t>
      </w:r>
      <w:r w:rsidRPr="0007673A">
        <w:rPr>
          <w:rFonts w:eastAsia="Times New Roman" w:cs="Liberation Serif"/>
          <w:color w:val="000000"/>
          <w:lang w:eastAsia="ru-RU"/>
        </w:rPr>
        <w:t>м</w:t>
      </w:r>
      <w:r>
        <w:rPr>
          <w:rFonts w:eastAsia="Times New Roman" w:cs="Liberation Serif"/>
          <w:color w:val="000000"/>
          <w:lang w:eastAsia="ru-RU"/>
        </w:rPr>
        <w:t>етров</w:t>
      </w:r>
      <w:r w:rsidRPr="0007673A">
        <w:rPr>
          <w:rFonts w:eastAsia="Times New Roman" w:cs="Liberation Serif"/>
          <w:color w:val="000000"/>
          <w:lang w:eastAsia="ru-RU"/>
        </w:rPr>
        <w:t xml:space="preserve">; кадастровый номер: 66:53:0313007:731 </w:t>
      </w:r>
      <w:r>
        <w:rPr>
          <w:rFonts w:eastAsia="Times New Roman" w:cs="Liberation Serif"/>
          <w:color w:val="000000"/>
          <w:lang w:eastAsia="ru-RU"/>
        </w:rPr>
        <w:t>(</w:t>
      </w:r>
      <w:r w:rsidRPr="0007673A">
        <w:rPr>
          <w:rFonts w:eastAsia="Times New Roman" w:cs="Liberation Serif"/>
          <w:color w:val="000000"/>
          <w:lang w:eastAsia="ru-RU"/>
        </w:rPr>
        <w:t>обременение: соглашение об установлении сервитута в отношении земельного участка, находящегося в муниципальной собственности № 03-2018 от 27</w:t>
      </w:r>
      <w:r w:rsidRPr="00622D35">
        <w:rPr>
          <w:rFonts w:eastAsia="Times New Roman" w:cs="Liberation Serif"/>
          <w:color w:val="000000"/>
          <w:lang w:eastAsia="ru-RU"/>
        </w:rPr>
        <w:t xml:space="preserve"> ноября </w:t>
      </w:r>
      <w:r w:rsidRPr="0007673A">
        <w:rPr>
          <w:rFonts w:eastAsia="Times New Roman" w:cs="Liberation Serif"/>
          <w:color w:val="000000"/>
          <w:lang w:eastAsia="ru-RU"/>
        </w:rPr>
        <w:t>2018</w:t>
      </w:r>
      <w:r w:rsidRPr="00622D35">
        <w:rPr>
          <w:rFonts w:eastAsia="Times New Roman" w:cs="Liberation Serif"/>
          <w:color w:val="000000"/>
          <w:lang w:eastAsia="ru-RU"/>
        </w:rPr>
        <w:t xml:space="preserve"> года</w:t>
      </w:r>
      <w:r>
        <w:rPr>
          <w:rFonts w:eastAsia="Times New Roman" w:cs="Liberation Serif"/>
          <w:color w:val="000000"/>
          <w:lang w:eastAsia="ru-RU"/>
        </w:rPr>
        <w:t>) – 814 000,00 (восемьсот четырнадцать тысяч) рублей 00 копеек</w:t>
      </w:r>
      <w:r w:rsidR="00892649">
        <w:rPr>
          <w:rFonts w:eastAsia="Times New Roman" w:cs="Liberation Serif"/>
          <w:color w:val="000000"/>
          <w:lang w:eastAsia="ru-RU"/>
        </w:rPr>
        <w:t>.</w:t>
      </w:r>
    </w:p>
    <w:p w14:paraId="673A9AEE" w14:textId="606AE881" w:rsidR="0007673A" w:rsidRPr="0007673A" w:rsidRDefault="0007673A" w:rsidP="0007673A">
      <w:pPr>
        <w:spacing w:after="0" w:line="240" w:lineRule="auto"/>
        <w:ind w:firstLine="709"/>
        <w:jc w:val="both"/>
        <w:rPr>
          <w:rFonts w:eastAsia="Times New Roman" w:cs="Liberation Serif"/>
          <w:b/>
          <w:lang w:eastAsia="ru-RU"/>
        </w:rPr>
      </w:pPr>
      <w:r w:rsidRPr="0007673A">
        <w:rPr>
          <w:rFonts w:eastAsia="Calibri" w:cs="Liberation Serif"/>
          <w:lang w:eastAsia="ru-RU"/>
        </w:rPr>
        <w:t xml:space="preserve">4. Определить сумму задатка </w:t>
      </w:r>
      <w:bookmarkStart w:id="2" w:name="_Hlk196319227"/>
      <w:r w:rsidRPr="0007673A">
        <w:rPr>
          <w:rFonts w:eastAsia="Calibri" w:cs="Liberation Serif"/>
          <w:lang w:eastAsia="ru-RU"/>
        </w:rPr>
        <w:t>–</w:t>
      </w:r>
      <w:bookmarkEnd w:id="2"/>
      <w:r w:rsidRPr="0007673A">
        <w:rPr>
          <w:rFonts w:eastAsia="Calibri" w:cs="Liberation Serif"/>
          <w:lang w:eastAsia="ru-RU"/>
        </w:rPr>
        <w:t xml:space="preserve"> 10 процентов начальной цены объекта – 3</w:t>
      </w:r>
      <w:r w:rsidR="008A7B44">
        <w:rPr>
          <w:rFonts w:eastAsia="Calibri" w:cs="Liberation Serif"/>
          <w:lang w:eastAsia="ru-RU"/>
        </w:rPr>
        <w:t>02 200,00</w:t>
      </w:r>
      <w:r w:rsidRPr="0007673A">
        <w:rPr>
          <w:rFonts w:eastAsia="Calibri" w:cs="Liberation Serif"/>
          <w:lang w:eastAsia="ru-RU"/>
        </w:rPr>
        <w:t xml:space="preserve"> (три</w:t>
      </w:r>
      <w:r w:rsidR="008A7B44">
        <w:rPr>
          <w:rFonts w:eastAsia="Calibri" w:cs="Liberation Serif"/>
          <w:lang w:eastAsia="ru-RU"/>
        </w:rPr>
        <w:t xml:space="preserve">ста </w:t>
      </w:r>
      <w:r w:rsidRPr="0007673A">
        <w:rPr>
          <w:rFonts w:eastAsia="Calibri" w:cs="Liberation Serif"/>
          <w:lang w:eastAsia="ru-RU"/>
        </w:rPr>
        <w:t>две тысячи</w:t>
      </w:r>
      <w:r w:rsidR="008A7B44">
        <w:rPr>
          <w:rFonts w:eastAsia="Calibri" w:cs="Liberation Serif"/>
          <w:lang w:eastAsia="ru-RU"/>
        </w:rPr>
        <w:t xml:space="preserve"> двести</w:t>
      </w:r>
      <w:r w:rsidRPr="0007673A">
        <w:rPr>
          <w:rFonts w:eastAsia="Calibri" w:cs="Liberation Serif"/>
          <w:lang w:eastAsia="ru-RU"/>
        </w:rPr>
        <w:t xml:space="preserve">) рублей, 00 копеек, «шаг аукциона» установить 5 процентов начальной цены объекта – </w:t>
      </w:r>
      <w:r w:rsidR="008A7B44">
        <w:rPr>
          <w:rFonts w:eastAsia="Calibri" w:cs="Liberation Serif"/>
          <w:lang w:eastAsia="ru-RU"/>
        </w:rPr>
        <w:t>151 100</w:t>
      </w:r>
      <w:r w:rsidRPr="0007673A">
        <w:rPr>
          <w:rFonts w:eastAsia="Calibri" w:cs="Liberation Serif"/>
          <w:lang w:eastAsia="ru-RU"/>
        </w:rPr>
        <w:t xml:space="preserve">,00 </w:t>
      </w:r>
      <w:r w:rsidR="008A7B44">
        <w:rPr>
          <w:rFonts w:eastAsia="Calibri" w:cs="Liberation Serif"/>
          <w:lang w:eastAsia="ru-RU"/>
        </w:rPr>
        <w:t>(сто пятьдесят одна</w:t>
      </w:r>
      <w:r w:rsidRPr="0007673A">
        <w:rPr>
          <w:rFonts w:eastAsia="Calibri" w:cs="Liberation Serif"/>
          <w:lang w:eastAsia="ru-RU"/>
        </w:rPr>
        <w:t xml:space="preserve"> тысяч</w:t>
      </w:r>
      <w:r w:rsidR="008A7B44">
        <w:rPr>
          <w:rFonts w:eastAsia="Calibri" w:cs="Liberation Serif"/>
          <w:lang w:eastAsia="ru-RU"/>
        </w:rPr>
        <w:t>а сто</w:t>
      </w:r>
      <w:r w:rsidRPr="0007673A">
        <w:rPr>
          <w:rFonts w:eastAsia="Calibri" w:cs="Liberation Serif"/>
          <w:lang w:eastAsia="ru-RU"/>
        </w:rPr>
        <w:t xml:space="preserve">) рублей, </w:t>
      </w:r>
      <w:r w:rsidR="001A5FF1">
        <w:rPr>
          <w:rFonts w:eastAsia="Calibri" w:cs="Liberation Serif"/>
          <w:lang w:eastAsia="ru-RU"/>
        </w:rPr>
        <w:t xml:space="preserve">00 копеек, </w:t>
      </w:r>
      <w:r w:rsidRPr="0007673A">
        <w:rPr>
          <w:rFonts w:eastAsia="Calibri" w:cs="Liberation Serif"/>
          <w:lang w:eastAsia="ru-RU"/>
        </w:rPr>
        <w:t>форму платежа</w:t>
      </w:r>
      <w:r w:rsidR="00892649">
        <w:rPr>
          <w:rFonts w:eastAsia="Calibri" w:cs="Liberation Serif"/>
          <w:lang w:eastAsia="ru-RU"/>
        </w:rPr>
        <w:t xml:space="preserve"> -</w:t>
      </w:r>
      <w:r w:rsidRPr="0007673A">
        <w:rPr>
          <w:rFonts w:eastAsia="Calibri" w:cs="Liberation Serif"/>
          <w:lang w:eastAsia="ru-RU"/>
        </w:rPr>
        <w:t xml:space="preserve"> единовременно, в течение 10 календарных дней со дня заключения договора купли-продажи.</w:t>
      </w:r>
    </w:p>
    <w:p w14:paraId="4E569612" w14:textId="618B26FB" w:rsidR="0007673A" w:rsidRPr="0007673A" w:rsidRDefault="0007673A" w:rsidP="0007673A">
      <w:pPr>
        <w:spacing w:after="0" w:line="240" w:lineRule="auto"/>
        <w:ind w:firstLine="709"/>
        <w:jc w:val="both"/>
        <w:rPr>
          <w:rFonts w:eastAsia="Calibri" w:cs="Liberation Serif"/>
          <w:lang w:eastAsia="ru-RU"/>
        </w:rPr>
      </w:pPr>
      <w:r w:rsidRPr="0007673A">
        <w:rPr>
          <w:rFonts w:eastAsia="Calibri" w:cs="Liberation Serif"/>
          <w:lang w:eastAsia="ru-RU"/>
        </w:rPr>
        <w:t>5. Опубликовать информационное сообщение о проведении торгов в газете «</w:t>
      </w:r>
      <w:proofErr w:type="spellStart"/>
      <w:r w:rsidRPr="0007673A">
        <w:rPr>
          <w:rFonts w:eastAsia="Calibri" w:cs="Liberation Serif"/>
          <w:lang w:eastAsia="ru-RU"/>
        </w:rPr>
        <w:t>Кушвинский</w:t>
      </w:r>
      <w:proofErr w:type="spellEnd"/>
      <w:r w:rsidRPr="0007673A">
        <w:rPr>
          <w:rFonts w:eastAsia="Calibri" w:cs="Liberation Serif"/>
          <w:lang w:eastAsia="ru-RU"/>
        </w:rPr>
        <w:t xml:space="preserve"> рабочий», разместить на официальном сайте Российской Федерации </w:t>
      </w:r>
      <w:hyperlink r:id="rId7" w:history="1">
        <w:r w:rsidRPr="0007673A">
          <w:rPr>
            <w:rFonts w:eastAsia="Calibri" w:cs="Liberation Serif"/>
            <w:lang w:val="en-US" w:eastAsia="ru-RU"/>
          </w:rPr>
          <w:t>www</w:t>
        </w:r>
        <w:r w:rsidRPr="0007673A">
          <w:rPr>
            <w:rFonts w:eastAsia="Calibri" w:cs="Liberation Serif"/>
            <w:lang w:eastAsia="ru-RU"/>
          </w:rPr>
          <w:t>.</w:t>
        </w:r>
        <w:r w:rsidRPr="0007673A">
          <w:rPr>
            <w:rFonts w:eastAsia="Calibri" w:cs="Liberation Serif"/>
            <w:lang w:val="en-US" w:eastAsia="ru-RU"/>
          </w:rPr>
          <w:t>torgi</w:t>
        </w:r>
        <w:r w:rsidRPr="0007673A">
          <w:rPr>
            <w:rFonts w:eastAsia="Calibri" w:cs="Liberation Serif"/>
            <w:lang w:eastAsia="ru-RU"/>
          </w:rPr>
          <w:t>.</w:t>
        </w:r>
        <w:r w:rsidRPr="0007673A">
          <w:rPr>
            <w:rFonts w:eastAsia="Calibri" w:cs="Liberation Serif"/>
            <w:lang w:val="en-US" w:eastAsia="ru-RU"/>
          </w:rPr>
          <w:t>gov</w:t>
        </w:r>
        <w:r w:rsidRPr="0007673A">
          <w:rPr>
            <w:rFonts w:eastAsia="Calibri" w:cs="Liberation Serif"/>
            <w:lang w:eastAsia="ru-RU"/>
          </w:rPr>
          <w:t>.</w:t>
        </w:r>
        <w:r w:rsidRPr="0007673A">
          <w:rPr>
            <w:rFonts w:eastAsia="Calibri" w:cs="Liberation Serif"/>
            <w:lang w:val="en-US" w:eastAsia="ru-RU"/>
          </w:rPr>
          <w:t>ru</w:t>
        </w:r>
      </w:hyperlink>
      <w:r w:rsidR="00622D35">
        <w:rPr>
          <w:rFonts w:eastAsia="Calibri" w:cs="Liberation Serif"/>
          <w:lang w:eastAsia="ru-RU"/>
        </w:rPr>
        <w:t xml:space="preserve"> </w:t>
      </w:r>
      <w:r w:rsidRPr="0007673A">
        <w:rPr>
          <w:rFonts w:eastAsia="Calibri" w:cs="Liberation Serif"/>
          <w:lang w:eastAsia="ru-RU"/>
        </w:rPr>
        <w:t>раздел «ТОРГИ»</w:t>
      </w:r>
      <w:r w:rsidR="00622D35">
        <w:rPr>
          <w:rFonts w:eastAsia="Calibri" w:cs="Liberation Serif"/>
          <w:lang w:eastAsia="ru-RU"/>
        </w:rPr>
        <w:t>,</w:t>
      </w:r>
      <w:r w:rsidRPr="0007673A">
        <w:rPr>
          <w:rFonts w:eastAsia="Calibri" w:cs="Liberation Serif"/>
          <w:lang w:eastAsia="ru-RU"/>
        </w:rPr>
        <w:t xml:space="preserve"> и на официальном сайте Кушвинского </w:t>
      </w:r>
      <w:r w:rsidR="00622D35">
        <w:rPr>
          <w:rFonts w:eastAsia="Calibri" w:cs="Liberation Serif"/>
          <w:lang w:eastAsia="ru-RU"/>
        </w:rPr>
        <w:t>муниципального</w:t>
      </w:r>
      <w:r w:rsidRPr="0007673A">
        <w:rPr>
          <w:rFonts w:eastAsia="Calibri" w:cs="Liberation Serif"/>
          <w:lang w:eastAsia="ru-RU"/>
        </w:rPr>
        <w:t xml:space="preserve"> округа: </w:t>
      </w:r>
      <w:hyperlink r:id="rId8" w:history="1">
        <w:r w:rsidRPr="0007673A">
          <w:rPr>
            <w:rFonts w:eastAsia="Calibri" w:cs="Liberation Serif"/>
            <w:lang w:eastAsia="ru-RU"/>
          </w:rPr>
          <w:t>www.kushva.midural.ru</w:t>
        </w:r>
      </w:hyperlink>
      <w:r w:rsidRPr="0007673A">
        <w:rPr>
          <w:rFonts w:eastAsia="Calibri" w:cs="Liberation Serif"/>
          <w:lang w:eastAsia="ru-RU"/>
        </w:rPr>
        <w:t xml:space="preserve">; на сайте электронной площадки </w:t>
      </w:r>
      <w:hyperlink r:id="rId9" w:history="1">
        <w:r w:rsidRPr="0007673A">
          <w:rPr>
            <w:rFonts w:eastAsia="Calibri" w:cs="Liberation Serif"/>
            <w:lang w:eastAsia="ru-RU"/>
          </w:rPr>
          <w:t>www.</w:t>
        </w:r>
        <w:r w:rsidRPr="0007673A">
          <w:rPr>
            <w:rFonts w:eastAsia="Calibri" w:cs="Liberation Serif"/>
            <w:lang w:val="en-US" w:eastAsia="ru-RU"/>
          </w:rPr>
          <w:t>sberbank</w:t>
        </w:r>
        <w:r w:rsidRPr="0007673A">
          <w:rPr>
            <w:rFonts w:eastAsia="Calibri" w:cs="Liberation Serif"/>
            <w:lang w:eastAsia="ru-RU"/>
          </w:rPr>
          <w:t>-</w:t>
        </w:r>
        <w:r w:rsidRPr="0007673A">
          <w:rPr>
            <w:rFonts w:eastAsia="Calibri" w:cs="Liberation Serif"/>
            <w:lang w:val="en-US" w:eastAsia="ru-RU"/>
          </w:rPr>
          <w:t>ast</w:t>
        </w:r>
        <w:r w:rsidRPr="0007673A">
          <w:rPr>
            <w:rFonts w:eastAsia="Calibri" w:cs="Liberation Serif"/>
            <w:lang w:eastAsia="ru-RU"/>
          </w:rPr>
          <w:t>.</w:t>
        </w:r>
        <w:proofErr w:type="spellStart"/>
        <w:r w:rsidRPr="0007673A">
          <w:rPr>
            <w:rFonts w:eastAsia="Calibri" w:cs="Liberation Serif"/>
            <w:lang w:eastAsia="ru-RU"/>
          </w:rPr>
          <w:t>ru</w:t>
        </w:r>
        <w:proofErr w:type="spellEnd"/>
      </w:hyperlink>
      <w:r w:rsidRPr="0007673A">
        <w:rPr>
          <w:rFonts w:eastAsia="Calibri" w:cs="Liberation Serif"/>
          <w:lang w:eastAsia="ru-RU"/>
        </w:rPr>
        <w:t>.</w:t>
      </w:r>
    </w:p>
    <w:p w14:paraId="35578D52" w14:textId="5B5BF8E2" w:rsidR="00366B2C" w:rsidRPr="00E50D16" w:rsidRDefault="00B817D7" w:rsidP="004A5792">
      <w:pPr>
        <w:spacing w:after="0" w:line="240" w:lineRule="auto"/>
        <w:ind w:firstLine="720"/>
        <w:jc w:val="both"/>
        <w:rPr>
          <w:rFonts w:eastAsia="Times New Roman" w:cs="Liberation Serif"/>
          <w:color w:val="000000"/>
          <w:lang w:eastAsia="ru-RU"/>
        </w:rPr>
      </w:pPr>
      <w:r>
        <w:rPr>
          <w:rFonts w:eastAsia="Times New Roman" w:cs="Liberation Serif"/>
          <w:color w:val="000000"/>
          <w:lang w:eastAsia="ru-RU"/>
        </w:rPr>
        <w:t>6</w:t>
      </w:r>
      <w:r w:rsidR="00366B2C" w:rsidRPr="00E50D16">
        <w:rPr>
          <w:rFonts w:eastAsia="Times New Roman" w:cs="Liberation Serif"/>
          <w:color w:val="000000"/>
          <w:lang w:eastAsia="ru-RU"/>
        </w:rPr>
        <w:t xml:space="preserve">. Контроль за исполнением настоящего постановления возложить на председателя Комитета по управлению муниципальным имуществом Кушвинского </w:t>
      </w:r>
      <w:r w:rsidR="00366B2C">
        <w:rPr>
          <w:rFonts w:eastAsia="Times New Roman" w:cs="Liberation Serif"/>
          <w:color w:val="000000"/>
          <w:lang w:eastAsia="ru-RU"/>
        </w:rPr>
        <w:t>муниципального</w:t>
      </w:r>
      <w:r w:rsidR="00366B2C" w:rsidRPr="00E50D16">
        <w:rPr>
          <w:rFonts w:eastAsia="Times New Roman" w:cs="Liberation Serif"/>
          <w:color w:val="000000"/>
          <w:lang w:eastAsia="ru-RU"/>
        </w:rPr>
        <w:t xml:space="preserve"> округа. </w:t>
      </w:r>
    </w:p>
    <w:p w14:paraId="796059F3" w14:textId="77777777" w:rsidR="006F69C9" w:rsidRPr="008A7089" w:rsidRDefault="006F69C9" w:rsidP="006F69C9">
      <w:pPr>
        <w:spacing w:after="0" w:line="240" w:lineRule="auto"/>
        <w:rPr>
          <w:rFonts w:eastAsia="Times New Roman"/>
          <w:szCs w:val="24"/>
        </w:rPr>
      </w:pPr>
    </w:p>
    <w:p w14:paraId="0067BE83" w14:textId="77777777" w:rsidR="006F69C9" w:rsidRPr="008A7089" w:rsidRDefault="006F69C9" w:rsidP="006F69C9">
      <w:pPr>
        <w:spacing w:after="0" w:line="240" w:lineRule="auto"/>
        <w:rPr>
          <w:rFonts w:eastAsia="Times New Roman"/>
          <w:szCs w:val="24"/>
        </w:rPr>
      </w:pPr>
    </w:p>
    <w:p w14:paraId="27044530" w14:textId="64896C50" w:rsidR="006F69C9" w:rsidRDefault="000D1C9A" w:rsidP="006F69C9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Г</w:t>
      </w:r>
      <w:r w:rsidR="006F69C9" w:rsidRPr="008A7089">
        <w:rPr>
          <w:rFonts w:eastAsia="Times New Roman"/>
          <w:szCs w:val="24"/>
        </w:rPr>
        <w:t>лав</w:t>
      </w:r>
      <w:r>
        <w:rPr>
          <w:rFonts w:eastAsia="Times New Roman"/>
          <w:szCs w:val="24"/>
        </w:rPr>
        <w:t>а</w:t>
      </w:r>
      <w:r w:rsidR="006F69C9" w:rsidRPr="008A7089">
        <w:rPr>
          <w:rFonts w:eastAsia="Times New Roman"/>
          <w:szCs w:val="24"/>
        </w:rPr>
        <w:t xml:space="preserve"> </w:t>
      </w:r>
      <w:r w:rsidR="006F69C9">
        <w:rPr>
          <w:rFonts w:eastAsia="Times New Roman"/>
          <w:szCs w:val="24"/>
        </w:rPr>
        <w:t>Кушвинского муниципального</w:t>
      </w:r>
      <w:r w:rsidR="006F69C9" w:rsidRPr="008A7089">
        <w:rPr>
          <w:rFonts w:eastAsia="Times New Roman"/>
          <w:szCs w:val="24"/>
        </w:rPr>
        <w:t xml:space="preserve"> округа           </w:t>
      </w:r>
      <w:r w:rsidR="00A214F5">
        <w:rPr>
          <w:rFonts w:eastAsia="Times New Roman"/>
          <w:szCs w:val="24"/>
        </w:rPr>
        <w:t xml:space="preserve">  </w:t>
      </w:r>
      <w:r w:rsidR="006F69C9" w:rsidRPr="008A7089">
        <w:rPr>
          <w:rFonts w:eastAsia="Times New Roman"/>
          <w:szCs w:val="24"/>
        </w:rPr>
        <w:t xml:space="preserve">         </w:t>
      </w:r>
      <w:r w:rsidR="006F69C9">
        <w:rPr>
          <w:rFonts w:eastAsia="Times New Roman"/>
          <w:szCs w:val="24"/>
        </w:rPr>
        <w:t xml:space="preserve">           </w:t>
      </w:r>
      <w:r>
        <w:rPr>
          <w:rFonts w:eastAsia="Times New Roman"/>
          <w:szCs w:val="24"/>
        </w:rPr>
        <w:t xml:space="preserve">      М.В.</w:t>
      </w:r>
      <w:r w:rsidR="0049791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Слепухин</w:t>
      </w:r>
    </w:p>
    <w:p w14:paraId="6104C03D" w14:textId="639BE816" w:rsidR="006F69C9" w:rsidRPr="00366B2C" w:rsidRDefault="006F69C9" w:rsidP="00366B2C">
      <w:pPr>
        <w:spacing w:after="0" w:line="240" w:lineRule="auto"/>
        <w:ind w:left="3540" w:firstLine="708"/>
        <w:rPr>
          <w:rFonts w:eastAsia="Times New Roman"/>
          <w:szCs w:val="24"/>
        </w:rPr>
      </w:pPr>
      <w:bookmarkStart w:id="3" w:name="_GoBack"/>
      <w:bookmarkEnd w:id="3"/>
    </w:p>
    <w:sectPr w:rsidR="006F69C9" w:rsidRPr="00366B2C" w:rsidSect="006F69C9">
      <w:headerReference w:type="default" r:id="rId10"/>
      <w:type w:val="continuous"/>
      <w:pgSz w:w="11906" w:h="16838"/>
      <w:pgMar w:top="1134" w:right="567" w:bottom="1134" w:left="1418" w:header="567" w:footer="567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0139E" w14:textId="77777777" w:rsidR="00202669" w:rsidRDefault="00202669" w:rsidP="006F69C9">
      <w:pPr>
        <w:spacing w:after="0" w:line="240" w:lineRule="auto"/>
      </w:pPr>
      <w:r>
        <w:separator/>
      </w:r>
    </w:p>
  </w:endnote>
  <w:endnote w:type="continuationSeparator" w:id="0">
    <w:p w14:paraId="7E4A7BC0" w14:textId="77777777" w:rsidR="00202669" w:rsidRDefault="00202669" w:rsidP="006F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4BDD1" w14:textId="77777777" w:rsidR="00202669" w:rsidRDefault="00202669" w:rsidP="006F69C9">
      <w:pPr>
        <w:spacing w:after="0" w:line="240" w:lineRule="auto"/>
      </w:pPr>
      <w:r>
        <w:separator/>
      </w:r>
    </w:p>
  </w:footnote>
  <w:footnote w:type="continuationSeparator" w:id="0">
    <w:p w14:paraId="3EC8FEF6" w14:textId="77777777" w:rsidR="00202669" w:rsidRDefault="00202669" w:rsidP="006F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871F5" w14:textId="2725A582" w:rsidR="008E2558" w:rsidRDefault="008E2558" w:rsidP="00366B2C">
    <w:pPr>
      <w:pStyle w:val="a3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98"/>
    <w:rsid w:val="00041394"/>
    <w:rsid w:val="00061A5E"/>
    <w:rsid w:val="0007673A"/>
    <w:rsid w:val="000A13F9"/>
    <w:rsid w:val="000C58B9"/>
    <w:rsid w:val="000D1C9A"/>
    <w:rsid w:val="000E6F89"/>
    <w:rsid w:val="000F2822"/>
    <w:rsid w:val="00100132"/>
    <w:rsid w:val="0013058A"/>
    <w:rsid w:val="001A5FF1"/>
    <w:rsid w:val="00202669"/>
    <w:rsid w:val="0022330D"/>
    <w:rsid w:val="0024383D"/>
    <w:rsid w:val="00270253"/>
    <w:rsid w:val="002771FD"/>
    <w:rsid w:val="002A3459"/>
    <w:rsid w:val="00366B2C"/>
    <w:rsid w:val="003701EF"/>
    <w:rsid w:val="0047072E"/>
    <w:rsid w:val="00497915"/>
    <w:rsid w:val="004A5792"/>
    <w:rsid w:val="004E31E9"/>
    <w:rsid w:val="00593196"/>
    <w:rsid w:val="005E33FE"/>
    <w:rsid w:val="005F6B26"/>
    <w:rsid w:val="00622D35"/>
    <w:rsid w:val="006D69B4"/>
    <w:rsid w:val="006E6C8C"/>
    <w:rsid w:val="006F69C9"/>
    <w:rsid w:val="0079281C"/>
    <w:rsid w:val="008020BD"/>
    <w:rsid w:val="00850998"/>
    <w:rsid w:val="00873368"/>
    <w:rsid w:val="00892649"/>
    <w:rsid w:val="008A6A60"/>
    <w:rsid w:val="008A7B44"/>
    <w:rsid w:val="008E2558"/>
    <w:rsid w:val="00926988"/>
    <w:rsid w:val="00944828"/>
    <w:rsid w:val="009863A3"/>
    <w:rsid w:val="009B4AA8"/>
    <w:rsid w:val="009D22C0"/>
    <w:rsid w:val="00A1025C"/>
    <w:rsid w:val="00A214F5"/>
    <w:rsid w:val="00A62D90"/>
    <w:rsid w:val="00A62DB7"/>
    <w:rsid w:val="00A83ABE"/>
    <w:rsid w:val="00A978FB"/>
    <w:rsid w:val="00AA216D"/>
    <w:rsid w:val="00AD214B"/>
    <w:rsid w:val="00AD5361"/>
    <w:rsid w:val="00AE2DB2"/>
    <w:rsid w:val="00B817D7"/>
    <w:rsid w:val="00C57195"/>
    <w:rsid w:val="00CD2A5D"/>
    <w:rsid w:val="00D02A31"/>
    <w:rsid w:val="00D062D2"/>
    <w:rsid w:val="00D60708"/>
    <w:rsid w:val="00DC3882"/>
    <w:rsid w:val="00DD4FF0"/>
    <w:rsid w:val="00E238AA"/>
    <w:rsid w:val="00E25869"/>
    <w:rsid w:val="00E43F72"/>
    <w:rsid w:val="00E450A6"/>
    <w:rsid w:val="00E5026F"/>
    <w:rsid w:val="00E52B3B"/>
    <w:rsid w:val="00E7196E"/>
    <w:rsid w:val="00EA3EFE"/>
    <w:rsid w:val="00F66404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FF03"/>
  <w15:chartTrackingRefBased/>
  <w15:docId w15:val="{79AA7934-736C-4E33-B9D8-3A0C0E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E2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558"/>
    <w:rPr>
      <w:rFonts w:eastAsia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9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F69C9"/>
    <w:rPr>
      <w:color w:val="0000FF"/>
      <w:u w:val="single"/>
    </w:rPr>
  </w:style>
  <w:style w:type="table" w:styleId="a8">
    <w:name w:val="Table Grid"/>
    <w:basedOn w:val="a1"/>
    <w:uiPriority w:val="39"/>
    <w:rsid w:val="00AD2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D214B"/>
    <w:pPr>
      <w:ind w:left="720"/>
      <w:contextualSpacing/>
    </w:pPr>
    <w:rPr>
      <w:rFonts w:eastAsia="Times New Roman"/>
      <w:szCs w:val="22"/>
    </w:rPr>
  </w:style>
  <w:style w:type="paragraph" w:customStyle="1" w:styleId="33">
    <w:name w:val="Основной текст 33"/>
    <w:basedOn w:val="a"/>
    <w:rsid w:val="009B4AA8"/>
    <w:pPr>
      <w:suppressAutoHyphens/>
      <w:spacing w:after="0" w:line="240" w:lineRule="auto"/>
      <w:jc w:val="both"/>
    </w:pPr>
    <w:rPr>
      <w:rFonts w:eastAsia="Times New Roman"/>
      <w:lang w:eastAsia="zh-CN"/>
    </w:rPr>
  </w:style>
  <w:style w:type="paragraph" w:customStyle="1" w:styleId="ConsPlusNormal">
    <w:name w:val="ConsPlusNormal"/>
    <w:rsid w:val="00E238A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44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944828"/>
    <w:pPr>
      <w:spacing w:after="0" w:line="240" w:lineRule="auto"/>
      <w:ind w:firstLine="329"/>
      <w:jc w:val="right"/>
    </w:pPr>
    <w:rPr>
      <w:rFonts w:ascii="Arial" w:eastAsia="Times New Roman" w:hAnsi="Arial"/>
      <w:b/>
    </w:rPr>
  </w:style>
  <w:style w:type="paragraph" w:styleId="a9">
    <w:name w:val="List Paragraph"/>
    <w:basedOn w:val="a"/>
    <w:uiPriority w:val="99"/>
    <w:qFormat/>
    <w:rsid w:val="00CD2A5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hva.midur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14</cp:revision>
  <cp:lastPrinted>2025-04-24T11:43:00Z</cp:lastPrinted>
  <dcterms:created xsi:type="dcterms:W3CDTF">2025-04-22T04:42:00Z</dcterms:created>
  <dcterms:modified xsi:type="dcterms:W3CDTF">2025-04-24T11:43:00Z</dcterms:modified>
</cp:coreProperties>
</file>