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238" w:rsidRPr="00E43CFE" w:rsidRDefault="002A4238" w:rsidP="0064792E">
      <w:pPr>
        <w:spacing w:after="0" w:line="240" w:lineRule="auto"/>
        <w:jc w:val="right"/>
        <w:rPr>
          <w:rFonts w:ascii="Liberation Serif" w:hAnsi="Liberation Serif" w:cs="Liberation Serif"/>
          <w:sz w:val="26"/>
          <w:szCs w:val="26"/>
        </w:rPr>
      </w:pPr>
      <w:r w:rsidRPr="000B3A8E">
        <w:rPr>
          <w:rFonts w:ascii="Liberation Serif" w:hAnsi="Liberation Serif" w:cs="Liberation Serif"/>
          <w:sz w:val="26"/>
          <w:szCs w:val="26"/>
        </w:rPr>
        <w:t xml:space="preserve">                  </w:t>
      </w:r>
      <w:r w:rsidR="00AD7E37" w:rsidRPr="00E43CFE">
        <w:rPr>
          <w:rFonts w:ascii="Liberation Serif" w:hAnsi="Liberation Serif" w:cs="Liberation Serif"/>
          <w:sz w:val="26"/>
          <w:szCs w:val="26"/>
        </w:rPr>
        <w:t xml:space="preserve">Приложение </w:t>
      </w:r>
      <w:r w:rsidR="003D4DC8" w:rsidRPr="00E43CFE">
        <w:rPr>
          <w:rFonts w:ascii="Liberation Serif" w:hAnsi="Liberation Serif" w:cs="Liberation Serif"/>
          <w:sz w:val="26"/>
          <w:szCs w:val="26"/>
        </w:rPr>
        <w:t xml:space="preserve">№ </w:t>
      </w:r>
      <w:r w:rsidR="00AD7E37" w:rsidRPr="00E43CFE">
        <w:rPr>
          <w:rFonts w:ascii="Liberation Serif" w:hAnsi="Liberation Serif" w:cs="Liberation Serif"/>
          <w:sz w:val="26"/>
          <w:szCs w:val="26"/>
        </w:rPr>
        <w:t>1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</w:t>
      </w:r>
    </w:p>
    <w:p w:rsidR="0079008A" w:rsidRPr="00E43CFE" w:rsidRDefault="00FA3E71" w:rsidP="0064792E">
      <w:pPr>
        <w:spacing w:after="0"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E43CFE">
        <w:rPr>
          <w:rFonts w:ascii="Liberation Serif" w:hAnsi="Liberation Serif" w:cs="Liberation Serif"/>
          <w:b/>
          <w:sz w:val="26"/>
          <w:szCs w:val="26"/>
        </w:rPr>
        <w:t>ДОКЛАД</w:t>
      </w:r>
    </w:p>
    <w:p w:rsidR="00971CC5" w:rsidRPr="00E43CFE" w:rsidRDefault="00FA3E71" w:rsidP="0064792E">
      <w:pPr>
        <w:spacing w:after="0"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E43CFE">
        <w:rPr>
          <w:rFonts w:ascii="Liberation Serif" w:hAnsi="Liberation Serif" w:cs="Liberation Serif"/>
          <w:b/>
          <w:sz w:val="26"/>
          <w:szCs w:val="26"/>
        </w:rPr>
        <w:t>о реа</w:t>
      </w:r>
      <w:r w:rsidR="00DD09D5" w:rsidRPr="00E43CFE">
        <w:rPr>
          <w:rFonts w:ascii="Liberation Serif" w:hAnsi="Liberation Serif" w:cs="Liberation Serif"/>
          <w:b/>
          <w:sz w:val="26"/>
          <w:szCs w:val="26"/>
        </w:rPr>
        <w:t xml:space="preserve">лизации и оценке эффективности </w:t>
      </w:r>
      <w:r w:rsidRPr="00E43CFE">
        <w:rPr>
          <w:rFonts w:ascii="Liberation Serif" w:hAnsi="Liberation Serif" w:cs="Liberation Serif"/>
          <w:b/>
          <w:sz w:val="26"/>
          <w:szCs w:val="26"/>
        </w:rPr>
        <w:t>муниципальных программ Кушвинского городского округа за 20</w:t>
      </w:r>
      <w:r w:rsidR="003D4DC8" w:rsidRPr="00E43CFE">
        <w:rPr>
          <w:rFonts w:ascii="Liberation Serif" w:hAnsi="Liberation Serif" w:cs="Liberation Serif"/>
          <w:b/>
          <w:sz w:val="26"/>
          <w:szCs w:val="26"/>
        </w:rPr>
        <w:t>2</w:t>
      </w:r>
      <w:r w:rsidR="00265456" w:rsidRPr="00E43CFE">
        <w:rPr>
          <w:rFonts w:ascii="Liberation Serif" w:hAnsi="Liberation Serif" w:cs="Liberation Serif"/>
          <w:b/>
          <w:sz w:val="26"/>
          <w:szCs w:val="26"/>
        </w:rPr>
        <w:t>4</w:t>
      </w:r>
      <w:r w:rsidRPr="00E43CFE">
        <w:rPr>
          <w:rFonts w:ascii="Liberation Serif" w:hAnsi="Liberation Serif" w:cs="Liberation Serif"/>
          <w:b/>
          <w:sz w:val="26"/>
          <w:szCs w:val="26"/>
        </w:rPr>
        <w:t xml:space="preserve"> год</w:t>
      </w:r>
    </w:p>
    <w:p w:rsidR="00272E57" w:rsidRPr="00E43CFE" w:rsidRDefault="00272E57" w:rsidP="0064792E">
      <w:pPr>
        <w:spacing w:after="0"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971CC5" w:rsidRPr="00E43CFE" w:rsidRDefault="000B3A8E" w:rsidP="0064792E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proofErr w:type="gramStart"/>
      <w:r w:rsidRPr="00E43CFE">
        <w:rPr>
          <w:rFonts w:ascii="Liberation Serif" w:hAnsi="Liberation Serif" w:cs="Liberation Serif"/>
          <w:sz w:val="26"/>
          <w:szCs w:val="26"/>
        </w:rPr>
        <w:t>Настоящий Доклад подготовлен в</w:t>
      </w:r>
      <w:r w:rsidR="00971CC5" w:rsidRPr="00E43CFE">
        <w:rPr>
          <w:rFonts w:ascii="Liberation Serif" w:hAnsi="Liberation Serif" w:cs="Liberation Serif"/>
          <w:sz w:val="26"/>
          <w:szCs w:val="26"/>
        </w:rPr>
        <w:t xml:space="preserve"> соответствии с Порядком формирования и реализации </w:t>
      </w:r>
      <w:r w:rsidR="00377540" w:rsidRPr="00E43CFE">
        <w:rPr>
          <w:rFonts w:ascii="Liberation Serif" w:hAnsi="Liberation Serif" w:cs="Liberation Serif"/>
          <w:sz w:val="26"/>
          <w:szCs w:val="26"/>
        </w:rPr>
        <w:t xml:space="preserve">муниципальных </w:t>
      </w:r>
      <w:r w:rsidR="00971CC5" w:rsidRPr="00E43CFE">
        <w:rPr>
          <w:rFonts w:ascii="Liberation Serif" w:hAnsi="Liberation Serif" w:cs="Liberation Serif"/>
          <w:sz w:val="26"/>
          <w:szCs w:val="26"/>
        </w:rPr>
        <w:t xml:space="preserve">программ Кушвинского </w:t>
      </w:r>
      <w:r w:rsidR="00265456" w:rsidRPr="00E43CFE">
        <w:rPr>
          <w:rFonts w:ascii="Liberation Serif" w:hAnsi="Liberation Serif" w:cs="Liberation Serif"/>
          <w:sz w:val="26"/>
          <w:szCs w:val="26"/>
        </w:rPr>
        <w:t>муниципального</w:t>
      </w:r>
      <w:r w:rsidR="00971CC5" w:rsidRPr="00E43CFE">
        <w:rPr>
          <w:rFonts w:ascii="Liberation Serif" w:hAnsi="Liberation Serif" w:cs="Liberation Serif"/>
          <w:sz w:val="26"/>
          <w:szCs w:val="26"/>
        </w:rPr>
        <w:t xml:space="preserve"> округа, утвержденны</w:t>
      </w:r>
      <w:r w:rsidR="007B5BB6" w:rsidRPr="00E43CFE">
        <w:rPr>
          <w:rFonts w:ascii="Liberation Serif" w:hAnsi="Liberation Serif" w:cs="Liberation Serif"/>
          <w:sz w:val="26"/>
          <w:szCs w:val="26"/>
        </w:rPr>
        <w:t>м</w:t>
      </w:r>
      <w:r w:rsidR="00971CC5" w:rsidRPr="00E43CFE">
        <w:rPr>
          <w:rFonts w:ascii="Liberation Serif" w:hAnsi="Liberation Serif" w:cs="Liberation Serif"/>
          <w:sz w:val="26"/>
          <w:szCs w:val="26"/>
        </w:rPr>
        <w:t xml:space="preserve"> постановлением администрации Кушвинского городского округа от 27</w:t>
      </w:r>
      <w:r w:rsidR="0020758F" w:rsidRPr="00E43CFE">
        <w:rPr>
          <w:rFonts w:ascii="Liberation Serif" w:hAnsi="Liberation Serif" w:cs="Liberation Serif"/>
          <w:sz w:val="26"/>
          <w:szCs w:val="26"/>
        </w:rPr>
        <w:t xml:space="preserve"> </w:t>
      </w:r>
      <w:r w:rsidR="00645FC8" w:rsidRPr="00E43CFE">
        <w:rPr>
          <w:rFonts w:ascii="Liberation Serif" w:hAnsi="Liberation Serif" w:cs="Liberation Serif"/>
          <w:sz w:val="26"/>
          <w:szCs w:val="26"/>
        </w:rPr>
        <w:t xml:space="preserve">сентября </w:t>
      </w:r>
      <w:r w:rsidR="00265456" w:rsidRPr="00E43CFE">
        <w:rPr>
          <w:rFonts w:ascii="Liberation Serif" w:hAnsi="Liberation Serif" w:cs="Liberation Serif"/>
          <w:sz w:val="26"/>
          <w:szCs w:val="26"/>
        </w:rPr>
        <w:t xml:space="preserve">2013 года </w:t>
      </w:r>
      <w:r w:rsidR="00971CC5" w:rsidRPr="00E43CFE">
        <w:rPr>
          <w:rFonts w:ascii="Liberation Serif" w:hAnsi="Liberation Serif" w:cs="Liberation Serif"/>
          <w:sz w:val="26"/>
          <w:szCs w:val="26"/>
        </w:rPr>
        <w:t>№ 1851 «Об утверждении Порядка формирования и реализации муниципальных программ Кушвинского городского округа»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(далее – Порядок)</w:t>
      </w:r>
      <w:r w:rsidR="00971CC5" w:rsidRPr="00E43CFE">
        <w:rPr>
          <w:rFonts w:ascii="Liberation Serif" w:hAnsi="Liberation Serif" w:cs="Liberation Serif"/>
          <w:sz w:val="26"/>
          <w:szCs w:val="26"/>
        </w:rPr>
        <w:t xml:space="preserve"> (с изменениями)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и на основе проведени</w:t>
      </w:r>
      <w:r w:rsidR="005B5AFC" w:rsidRPr="00E43CFE">
        <w:rPr>
          <w:rFonts w:ascii="Liberation Serif" w:hAnsi="Liberation Serif" w:cs="Liberation Serif"/>
          <w:sz w:val="26"/>
          <w:szCs w:val="26"/>
        </w:rPr>
        <w:t>я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оценки эффективности муниципальных программ Кушвинского муниципального округа.</w:t>
      </w:r>
      <w:proofErr w:type="gramEnd"/>
    </w:p>
    <w:p w:rsidR="00817D8F" w:rsidRPr="00E43CFE" w:rsidRDefault="00817D8F" w:rsidP="0064792E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В 202</w:t>
      </w:r>
      <w:r w:rsidR="00265456" w:rsidRPr="00E43CFE">
        <w:rPr>
          <w:rFonts w:ascii="Liberation Serif" w:hAnsi="Liberation Serif" w:cs="Liberation Serif"/>
          <w:sz w:val="26"/>
          <w:szCs w:val="26"/>
        </w:rPr>
        <w:t>4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году в Кушвинском городском округе реализовывалось семь муниципальных программ</w:t>
      </w:r>
      <w:r w:rsidR="007B5BB6" w:rsidRPr="00E43CFE">
        <w:rPr>
          <w:rFonts w:ascii="Liberation Serif" w:hAnsi="Liberation Serif" w:cs="Liberation Serif"/>
          <w:sz w:val="26"/>
          <w:szCs w:val="26"/>
        </w:rPr>
        <w:t xml:space="preserve"> Кушвинского городского округа</w:t>
      </w:r>
      <w:r w:rsidRPr="00E43CFE">
        <w:rPr>
          <w:rFonts w:ascii="Liberation Serif" w:hAnsi="Liberation Serif" w:cs="Liberation Serif"/>
          <w:sz w:val="26"/>
          <w:szCs w:val="26"/>
        </w:rPr>
        <w:t>:</w:t>
      </w:r>
    </w:p>
    <w:p w:rsidR="00817D8F" w:rsidRPr="00E43CFE" w:rsidRDefault="00817D8F" w:rsidP="0064792E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- Развитие и обеспечение эффективности деятельности администрации Кушвинского городского округа до 20</w:t>
      </w:r>
      <w:r w:rsidR="00645FC8" w:rsidRPr="00E43CFE">
        <w:rPr>
          <w:rFonts w:ascii="Liberation Serif" w:hAnsi="Liberation Serif" w:cs="Liberation Serif"/>
          <w:sz w:val="26"/>
          <w:szCs w:val="26"/>
        </w:rPr>
        <w:t>30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года</w:t>
      </w:r>
      <w:r w:rsidR="00B9391D" w:rsidRPr="00E43CFE">
        <w:rPr>
          <w:rFonts w:ascii="Liberation Serif" w:hAnsi="Liberation Serif" w:cs="Liberation Serif"/>
          <w:sz w:val="26"/>
          <w:szCs w:val="26"/>
        </w:rPr>
        <w:t>;</w:t>
      </w:r>
    </w:p>
    <w:p w:rsidR="00817D8F" w:rsidRPr="00E43CFE" w:rsidRDefault="00817D8F" w:rsidP="0064792E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- Повышение эффективности управления муниципальной собственностью Кушвинского городского округа до 20</w:t>
      </w:r>
      <w:r w:rsidR="00645FC8" w:rsidRPr="00E43CFE">
        <w:rPr>
          <w:rFonts w:ascii="Liberation Serif" w:hAnsi="Liberation Serif" w:cs="Liberation Serif"/>
          <w:sz w:val="26"/>
          <w:szCs w:val="26"/>
        </w:rPr>
        <w:t>30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года</w:t>
      </w:r>
      <w:r w:rsidR="00B9391D" w:rsidRPr="00E43CFE">
        <w:rPr>
          <w:rFonts w:ascii="Liberation Serif" w:hAnsi="Liberation Serif" w:cs="Liberation Serif"/>
          <w:sz w:val="26"/>
          <w:szCs w:val="26"/>
        </w:rPr>
        <w:t>;</w:t>
      </w:r>
    </w:p>
    <w:p w:rsidR="00817D8F" w:rsidRPr="00E43CFE" w:rsidRDefault="00817D8F" w:rsidP="0064792E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- Реализация вопросов местного значения и осуществление государственных полномочий муниципальным казенным учреждением Кушвинского городского округа «Комитет жилищно</w:t>
      </w:r>
      <w:r w:rsidR="001A1C6B" w:rsidRPr="00E43CFE">
        <w:rPr>
          <w:rFonts w:ascii="Liberation Serif" w:hAnsi="Liberation Serif" w:cs="Liberation Serif"/>
          <w:sz w:val="26"/>
          <w:szCs w:val="26"/>
        </w:rPr>
        <w:t xml:space="preserve"> </w:t>
      </w:r>
      <w:r w:rsidRPr="00E43CFE">
        <w:rPr>
          <w:rFonts w:ascii="Liberation Serif" w:hAnsi="Liberation Serif" w:cs="Liberation Serif"/>
          <w:sz w:val="26"/>
          <w:szCs w:val="26"/>
        </w:rPr>
        <w:t>-</w:t>
      </w:r>
      <w:r w:rsidR="001A1C6B" w:rsidRPr="00E43CFE">
        <w:rPr>
          <w:rFonts w:ascii="Liberation Serif" w:hAnsi="Liberation Serif" w:cs="Liberation Serif"/>
          <w:sz w:val="26"/>
          <w:szCs w:val="26"/>
        </w:rPr>
        <w:t xml:space="preserve"> </w:t>
      </w:r>
      <w:r w:rsidRPr="00E43CFE">
        <w:rPr>
          <w:rFonts w:ascii="Liberation Serif" w:hAnsi="Liberation Serif" w:cs="Liberation Serif"/>
          <w:sz w:val="26"/>
          <w:szCs w:val="26"/>
        </w:rPr>
        <w:t>коммунальной сферы» до 20</w:t>
      </w:r>
      <w:r w:rsidR="00645FC8" w:rsidRPr="00E43CFE">
        <w:rPr>
          <w:rFonts w:ascii="Liberation Serif" w:hAnsi="Liberation Serif" w:cs="Liberation Serif"/>
          <w:sz w:val="26"/>
          <w:szCs w:val="26"/>
        </w:rPr>
        <w:t>30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года</w:t>
      </w:r>
      <w:r w:rsidR="00B9391D" w:rsidRPr="00E43CFE">
        <w:rPr>
          <w:rFonts w:ascii="Liberation Serif" w:hAnsi="Liberation Serif" w:cs="Liberation Serif"/>
          <w:sz w:val="26"/>
          <w:szCs w:val="26"/>
        </w:rPr>
        <w:t>;</w:t>
      </w:r>
    </w:p>
    <w:p w:rsidR="00817D8F" w:rsidRPr="00E43CFE" w:rsidRDefault="00817D8F" w:rsidP="0064792E">
      <w:pPr>
        <w:spacing w:after="0" w:line="240" w:lineRule="auto"/>
        <w:ind w:firstLine="567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- Развитие системы образования в Кушвинском городском округе до 20</w:t>
      </w:r>
      <w:r w:rsidR="00A56E63" w:rsidRPr="00E43CFE">
        <w:rPr>
          <w:rFonts w:ascii="Liberation Serif" w:hAnsi="Liberation Serif" w:cs="Liberation Serif"/>
          <w:sz w:val="26"/>
          <w:szCs w:val="26"/>
        </w:rPr>
        <w:t xml:space="preserve">30 </w:t>
      </w:r>
      <w:r w:rsidRPr="00E43CFE">
        <w:rPr>
          <w:rFonts w:ascii="Liberation Serif" w:hAnsi="Liberation Serif" w:cs="Liberation Serif"/>
          <w:sz w:val="26"/>
          <w:szCs w:val="26"/>
        </w:rPr>
        <w:t>года</w:t>
      </w:r>
      <w:r w:rsidR="00B9391D" w:rsidRPr="00E43CFE">
        <w:rPr>
          <w:rFonts w:ascii="Liberation Serif" w:hAnsi="Liberation Serif" w:cs="Liberation Serif"/>
          <w:sz w:val="26"/>
          <w:szCs w:val="26"/>
        </w:rPr>
        <w:t>;</w:t>
      </w:r>
    </w:p>
    <w:p w:rsidR="00817D8F" w:rsidRPr="00E43CFE" w:rsidRDefault="00817D8F" w:rsidP="0064792E">
      <w:pPr>
        <w:spacing w:after="0" w:line="240" w:lineRule="auto"/>
        <w:ind w:firstLine="567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- Развитие культуры в Кушвинском городском округе до 20</w:t>
      </w:r>
      <w:r w:rsidR="00645FC8" w:rsidRPr="00E43CFE">
        <w:rPr>
          <w:rFonts w:ascii="Liberation Serif" w:hAnsi="Liberation Serif" w:cs="Liberation Serif"/>
          <w:sz w:val="26"/>
          <w:szCs w:val="26"/>
        </w:rPr>
        <w:t>30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года</w:t>
      </w:r>
      <w:r w:rsidR="00B9391D" w:rsidRPr="00E43CFE">
        <w:rPr>
          <w:rFonts w:ascii="Liberation Serif" w:hAnsi="Liberation Serif" w:cs="Liberation Serif"/>
          <w:sz w:val="26"/>
          <w:szCs w:val="26"/>
        </w:rPr>
        <w:t>;</w:t>
      </w:r>
    </w:p>
    <w:p w:rsidR="00817D8F" w:rsidRPr="00E43CFE" w:rsidRDefault="00817D8F" w:rsidP="0064792E">
      <w:pPr>
        <w:spacing w:after="0" w:line="240" w:lineRule="auto"/>
        <w:ind w:firstLine="567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- Развитие физической культуры и спорта в Кушвинском городском округе до 20</w:t>
      </w:r>
      <w:r w:rsidR="00645FC8" w:rsidRPr="00E43CFE">
        <w:rPr>
          <w:rFonts w:ascii="Liberation Serif" w:hAnsi="Liberation Serif" w:cs="Liberation Serif"/>
          <w:sz w:val="26"/>
          <w:szCs w:val="26"/>
        </w:rPr>
        <w:t xml:space="preserve">30 </w:t>
      </w:r>
      <w:r w:rsidRPr="00E43CFE">
        <w:rPr>
          <w:rFonts w:ascii="Liberation Serif" w:hAnsi="Liberation Serif" w:cs="Liberation Serif"/>
          <w:sz w:val="26"/>
          <w:szCs w:val="26"/>
        </w:rPr>
        <w:t>года</w:t>
      </w:r>
      <w:r w:rsidR="00B9391D" w:rsidRPr="00E43CFE">
        <w:rPr>
          <w:rFonts w:ascii="Liberation Serif" w:hAnsi="Liberation Serif" w:cs="Liberation Serif"/>
          <w:sz w:val="26"/>
          <w:szCs w:val="26"/>
        </w:rPr>
        <w:t>;</w:t>
      </w:r>
    </w:p>
    <w:p w:rsidR="00817D8F" w:rsidRPr="00E43CFE" w:rsidRDefault="00817D8F" w:rsidP="0064792E">
      <w:pPr>
        <w:spacing w:after="0" w:line="240" w:lineRule="auto"/>
        <w:ind w:firstLine="567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- Управление муниципальными финансами Кушвинского городского округа до 20</w:t>
      </w:r>
      <w:r w:rsidR="00A56E63" w:rsidRPr="00E43CFE">
        <w:rPr>
          <w:rFonts w:ascii="Liberation Serif" w:hAnsi="Liberation Serif" w:cs="Liberation Serif"/>
          <w:sz w:val="26"/>
          <w:szCs w:val="26"/>
        </w:rPr>
        <w:t>30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года.</w:t>
      </w:r>
    </w:p>
    <w:p w:rsidR="00C07D8E" w:rsidRPr="00E43CFE" w:rsidRDefault="00C07D8E" w:rsidP="0064792E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В соответствии с решением Думы Кушвинского городского округа</w:t>
      </w:r>
      <w:r w:rsidR="00A56E63" w:rsidRPr="00E43CFE">
        <w:rPr>
          <w:rFonts w:ascii="Liberation Serif" w:hAnsi="Liberation Serif" w:cs="Liberation Serif"/>
          <w:sz w:val="26"/>
          <w:szCs w:val="26"/>
        </w:rPr>
        <w:t xml:space="preserve"> </w:t>
      </w:r>
      <w:r w:rsidR="00A56E63" w:rsidRPr="00E43CFE">
        <w:rPr>
          <w:rFonts w:ascii="Liberation Serif" w:hAnsi="Liberation Serif" w:cs="Liberation Serif"/>
          <w:sz w:val="26"/>
          <w:szCs w:val="26"/>
        </w:rPr>
        <w:br/>
      </w:r>
      <w:r w:rsidRPr="00E43CFE">
        <w:rPr>
          <w:rFonts w:ascii="Liberation Serif" w:hAnsi="Liberation Serif" w:cs="Liberation Serif"/>
          <w:sz w:val="26"/>
          <w:szCs w:val="26"/>
        </w:rPr>
        <w:t xml:space="preserve">от </w:t>
      </w:r>
      <w:r w:rsidR="00645FC8" w:rsidRPr="00E43CFE">
        <w:rPr>
          <w:rFonts w:ascii="Liberation Serif" w:hAnsi="Liberation Serif" w:cs="Liberation Serif"/>
          <w:sz w:val="26"/>
          <w:szCs w:val="26"/>
        </w:rPr>
        <w:t>2</w:t>
      </w:r>
      <w:r w:rsidR="00A56E63" w:rsidRPr="00E43CFE">
        <w:rPr>
          <w:rFonts w:ascii="Liberation Serif" w:hAnsi="Liberation Serif" w:cs="Liberation Serif"/>
          <w:sz w:val="26"/>
          <w:szCs w:val="26"/>
        </w:rPr>
        <w:t>1</w:t>
      </w:r>
      <w:r w:rsidR="00645FC8" w:rsidRPr="00E43CFE">
        <w:rPr>
          <w:rFonts w:ascii="Liberation Serif" w:hAnsi="Liberation Serif" w:cs="Liberation Serif"/>
          <w:sz w:val="26"/>
          <w:szCs w:val="26"/>
        </w:rPr>
        <w:t xml:space="preserve"> декабря 202</w:t>
      </w:r>
      <w:r w:rsidR="00A56E63" w:rsidRPr="00E43CFE">
        <w:rPr>
          <w:rFonts w:ascii="Liberation Serif" w:hAnsi="Liberation Serif" w:cs="Liberation Serif"/>
          <w:sz w:val="26"/>
          <w:szCs w:val="26"/>
        </w:rPr>
        <w:t>3</w:t>
      </w:r>
      <w:r w:rsidR="00645FC8" w:rsidRPr="00E43CFE">
        <w:rPr>
          <w:rFonts w:ascii="Liberation Serif" w:hAnsi="Liberation Serif" w:cs="Liberation Serif"/>
          <w:sz w:val="26"/>
          <w:szCs w:val="26"/>
        </w:rPr>
        <w:t xml:space="preserve"> года № </w:t>
      </w:r>
      <w:r w:rsidR="00A56E63" w:rsidRPr="00E43CFE">
        <w:rPr>
          <w:rFonts w:ascii="Liberation Serif" w:hAnsi="Liberation Serif" w:cs="Liberation Serif"/>
          <w:sz w:val="26"/>
          <w:szCs w:val="26"/>
        </w:rPr>
        <w:t>178</w:t>
      </w:r>
      <w:r w:rsidR="00645FC8" w:rsidRPr="00E43CFE">
        <w:rPr>
          <w:rFonts w:ascii="Liberation Serif" w:hAnsi="Liberation Serif" w:cs="Liberation Serif"/>
          <w:sz w:val="26"/>
          <w:szCs w:val="26"/>
        </w:rPr>
        <w:t xml:space="preserve"> «О бюджете Кушвинского городского округа на 202</w:t>
      </w:r>
      <w:r w:rsidR="00A56E63" w:rsidRPr="00E43CFE">
        <w:rPr>
          <w:rFonts w:ascii="Liberation Serif" w:hAnsi="Liberation Serif" w:cs="Liberation Serif"/>
          <w:sz w:val="26"/>
          <w:szCs w:val="26"/>
        </w:rPr>
        <w:t>4</w:t>
      </w:r>
      <w:r w:rsidR="00645FC8" w:rsidRPr="00E43CFE">
        <w:rPr>
          <w:rFonts w:ascii="Liberation Serif" w:hAnsi="Liberation Serif" w:cs="Liberation Serif"/>
          <w:sz w:val="26"/>
          <w:szCs w:val="26"/>
        </w:rPr>
        <w:t xml:space="preserve"> год и плановый период 202</w:t>
      </w:r>
      <w:r w:rsidR="00A56E63" w:rsidRPr="00E43CFE">
        <w:rPr>
          <w:rFonts w:ascii="Liberation Serif" w:hAnsi="Liberation Serif" w:cs="Liberation Serif"/>
          <w:sz w:val="26"/>
          <w:szCs w:val="26"/>
        </w:rPr>
        <w:t>5</w:t>
      </w:r>
      <w:r w:rsidR="00645FC8" w:rsidRPr="00E43CFE">
        <w:rPr>
          <w:rFonts w:ascii="Liberation Serif" w:hAnsi="Liberation Serif" w:cs="Liberation Serif"/>
          <w:sz w:val="26"/>
          <w:szCs w:val="26"/>
        </w:rPr>
        <w:t xml:space="preserve"> и 202</w:t>
      </w:r>
      <w:r w:rsidR="00A56E63" w:rsidRPr="00E43CFE">
        <w:rPr>
          <w:rFonts w:ascii="Liberation Serif" w:hAnsi="Liberation Serif" w:cs="Liberation Serif"/>
          <w:sz w:val="26"/>
          <w:szCs w:val="26"/>
        </w:rPr>
        <w:t>6</w:t>
      </w:r>
      <w:r w:rsidR="00645FC8" w:rsidRPr="00E43CFE">
        <w:rPr>
          <w:rFonts w:ascii="Liberation Serif" w:hAnsi="Liberation Serif" w:cs="Liberation Serif"/>
          <w:sz w:val="26"/>
          <w:szCs w:val="26"/>
        </w:rPr>
        <w:t xml:space="preserve"> годов» </w:t>
      </w:r>
      <w:r w:rsidR="00377540" w:rsidRPr="00E43CFE">
        <w:rPr>
          <w:rFonts w:ascii="Liberation Serif" w:hAnsi="Liberation Serif" w:cs="Liberation Serif"/>
          <w:sz w:val="26"/>
          <w:szCs w:val="26"/>
        </w:rPr>
        <w:t>(с изменением)</w:t>
      </w:r>
      <w:r w:rsidR="0020758F" w:rsidRPr="00E43CFE">
        <w:rPr>
          <w:rFonts w:ascii="Liberation Serif" w:hAnsi="Liberation Serif" w:cs="Liberation Serif"/>
          <w:sz w:val="26"/>
          <w:szCs w:val="26"/>
        </w:rPr>
        <w:t>,</w:t>
      </w:r>
      <w:r w:rsidR="00817D8F" w:rsidRPr="00E43CFE">
        <w:rPr>
          <w:rFonts w:ascii="Liberation Serif" w:hAnsi="Liberation Serif" w:cs="Liberation Serif"/>
          <w:sz w:val="26"/>
          <w:szCs w:val="26"/>
        </w:rPr>
        <w:t xml:space="preserve"> 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плановый объем расходов на финансирование мероприятий </w:t>
      </w:r>
      <w:r w:rsidR="0020758F" w:rsidRPr="00E43CFE">
        <w:rPr>
          <w:rFonts w:ascii="Liberation Serif" w:hAnsi="Liberation Serif" w:cs="Liberation Serif"/>
          <w:sz w:val="26"/>
          <w:szCs w:val="26"/>
        </w:rPr>
        <w:t xml:space="preserve">семи </w:t>
      </w:r>
      <w:r w:rsidR="00D95D3C" w:rsidRPr="00E43CFE">
        <w:rPr>
          <w:rFonts w:ascii="Liberation Serif" w:hAnsi="Liberation Serif" w:cs="Liberation Serif"/>
          <w:sz w:val="26"/>
          <w:szCs w:val="26"/>
        </w:rPr>
        <w:t xml:space="preserve">муниципальных 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программ на 202</w:t>
      </w:r>
      <w:r w:rsidR="00A56E63" w:rsidRPr="00E43CFE">
        <w:rPr>
          <w:rFonts w:ascii="Liberation Serif" w:hAnsi="Liberation Serif" w:cs="Liberation Serif"/>
          <w:sz w:val="26"/>
          <w:szCs w:val="26"/>
        </w:rPr>
        <w:t>4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год составил</w:t>
      </w:r>
      <w:r w:rsidR="00BA60FF" w:rsidRPr="00E43CFE">
        <w:rPr>
          <w:rFonts w:ascii="Liberation Serif" w:hAnsi="Liberation Serif" w:cs="Liberation Serif"/>
          <w:sz w:val="26"/>
          <w:szCs w:val="26"/>
        </w:rPr>
        <w:t xml:space="preserve"> </w:t>
      </w:r>
      <w:r w:rsidR="00560EA7" w:rsidRPr="00E43CFE">
        <w:rPr>
          <w:rFonts w:ascii="Liberation Serif" w:hAnsi="Liberation Serif" w:cs="Liberation Serif"/>
          <w:sz w:val="26"/>
          <w:szCs w:val="26"/>
        </w:rPr>
        <w:t>2 854 656 767,99</w:t>
      </w:r>
      <w:r w:rsidR="00377540" w:rsidRPr="00E43CFE">
        <w:rPr>
          <w:rFonts w:ascii="Liberation Serif" w:hAnsi="Liberation Serif" w:cs="Liberation Serif"/>
          <w:sz w:val="26"/>
          <w:szCs w:val="26"/>
        </w:rPr>
        <w:t xml:space="preserve"> </w:t>
      </w:r>
      <w:r w:rsidR="00BA60FF" w:rsidRPr="00E43CFE">
        <w:rPr>
          <w:rFonts w:ascii="Liberation Serif" w:hAnsi="Liberation Serif" w:cs="Liberation Serif"/>
          <w:sz w:val="26"/>
          <w:szCs w:val="26"/>
        </w:rPr>
        <w:t>рубле</w:t>
      </w:r>
      <w:r w:rsidR="00D95D3C" w:rsidRPr="00E43CFE">
        <w:rPr>
          <w:rFonts w:ascii="Liberation Serif" w:hAnsi="Liberation Serif" w:cs="Liberation Serif"/>
          <w:sz w:val="26"/>
          <w:szCs w:val="26"/>
        </w:rPr>
        <w:t>й</w:t>
      </w:r>
      <w:r w:rsidR="00BA60FF" w:rsidRPr="00E43CFE">
        <w:rPr>
          <w:rFonts w:ascii="Liberation Serif" w:hAnsi="Liberation Serif" w:cs="Liberation Serif"/>
          <w:sz w:val="26"/>
          <w:szCs w:val="26"/>
        </w:rPr>
        <w:t>, из них:</w:t>
      </w:r>
    </w:p>
    <w:p w:rsidR="00BA60FF" w:rsidRPr="00E43CFE" w:rsidRDefault="00BA60FF" w:rsidP="0064792E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за счет средств областного бюджета –</w:t>
      </w:r>
      <w:r w:rsidR="00D95D3C" w:rsidRPr="00E43CFE">
        <w:rPr>
          <w:rFonts w:ascii="Liberation Serif" w:hAnsi="Liberation Serif" w:cs="Liberation Serif"/>
          <w:sz w:val="26"/>
          <w:szCs w:val="26"/>
        </w:rPr>
        <w:t xml:space="preserve"> </w:t>
      </w:r>
      <w:r w:rsidR="00272E57" w:rsidRPr="00E43CFE">
        <w:rPr>
          <w:rFonts w:ascii="Liberation Serif" w:hAnsi="Liberation Serif" w:cs="Liberation Serif"/>
          <w:sz w:val="26"/>
          <w:szCs w:val="26"/>
        </w:rPr>
        <w:t>1 170 244 200,79</w:t>
      </w:r>
      <w:r w:rsidR="00377540" w:rsidRPr="00E43CFE">
        <w:rPr>
          <w:rFonts w:ascii="Liberation Serif" w:hAnsi="Liberation Serif" w:cs="Liberation Serif"/>
          <w:sz w:val="26"/>
          <w:szCs w:val="26"/>
        </w:rPr>
        <w:t xml:space="preserve"> </w:t>
      </w:r>
      <w:r w:rsidRPr="00E43CFE">
        <w:rPr>
          <w:rFonts w:ascii="Liberation Serif" w:hAnsi="Liberation Serif" w:cs="Liberation Serif"/>
          <w:sz w:val="26"/>
          <w:szCs w:val="26"/>
        </w:rPr>
        <w:t>рублей;</w:t>
      </w:r>
    </w:p>
    <w:p w:rsidR="00BA60FF" w:rsidRPr="00E43CFE" w:rsidRDefault="00BA60FF" w:rsidP="0064792E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за счет средств местного бюджета –</w:t>
      </w:r>
      <w:r w:rsidR="001A1C6B" w:rsidRPr="00E43CFE">
        <w:rPr>
          <w:rFonts w:ascii="Liberation Serif" w:hAnsi="Liberation Serif" w:cs="Liberation Serif"/>
          <w:sz w:val="26"/>
          <w:szCs w:val="26"/>
        </w:rPr>
        <w:t xml:space="preserve"> </w:t>
      </w:r>
      <w:r w:rsidR="00272E57" w:rsidRPr="00E43CFE">
        <w:rPr>
          <w:rFonts w:ascii="Liberation Serif" w:hAnsi="Liberation Serif" w:cs="Liberation Serif"/>
          <w:sz w:val="26"/>
          <w:szCs w:val="26"/>
        </w:rPr>
        <w:t>1 507 651 106,26</w:t>
      </w:r>
      <w:r w:rsidR="00377540" w:rsidRPr="00E43CFE">
        <w:rPr>
          <w:rFonts w:ascii="Liberation Serif" w:hAnsi="Liberation Serif" w:cs="Liberation Serif"/>
          <w:sz w:val="26"/>
          <w:szCs w:val="26"/>
        </w:rPr>
        <w:t xml:space="preserve"> </w:t>
      </w:r>
      <w:r w:rsidRPr="00E43CFE">
        <w:rPr>
          <w:rFonts w:ascii="Liberation Serif" w:hAnsi="Liberation Serif" w:cs="Liberation Serif"/>
          <w:sz w:val="26"/>
          <w:szCs w:val="26"/>
        </w:rPr>
        <w:t>рублей;</w:t>
      </w:r>
    </w:p>
    <w:p w:rsidR="00BA60FF" w:rsidRPr="00E43CFE" w:rsidRDefault="00BA60FF" w:rsidP="0064792E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за счет средств внебюджетных источников –</w:t>
      </w:r>
      <w:r w:rsidR="00377540" w:rsidRPr="00E43CFE">
        <w:rPr>
          <w:rFonts w:ascii="Liberation Serif" w:hAnsi="Liberation Serif" w:cs="Liberation Serif"/>
          <w:sz w:val="26"/>
          <w:szCs w:val="26"/>
        </w:rPr>
        <w:t xml:space="preserve"> </w:t>
      </w:r>
      <w:r w:rsidR="00560EA7" w:rsidRPr="00E43CFE">
        <w:rPr>
          <w:rFonts w:ascii="Liberation Serif" w:hAnsi="Liberation Serif" w:cs="Liberation Serif"/>
          <w:sz w:val="26"/>
          <w:szCs w:val="26"/>
        </w:rPr>
        <w:t>176 761 460,94</w:t>
      </w:r>
      <w:r w:rsidR="00377540" w:rsidRPr="00E43CFE">
        <w:rPr>
          <w:rFonts w:ascii="Liberation Serif" w:hAnsi="Liberation Serif" w:cs="Liberation Serif"/>
          <w:sz w:val="26"/>
          <w:szCs w:val="26"/>
        </w:rPr>
        <w:t xml:space="preserve"> </w:t>
      </w:r>
      <w:r w:rsidRPr="00E43CFE">
        <w:rPr>
          <w:rFonts w:ascii="Liberation Serif" w:hAnsi="Liberation Serif" w:cs="Liberation Serif"/>
          <w:sz w:val="26"/>
          <w:szCs w:val="26"/>
        </w:rPr>
        <w:t>рублей.</w:t>
      </w:r>
    </w:p>
    <w:p w:rsidR="00394C04" w:rsidRPr="00E43CFE" w:rsidRDefault="00BA60FF" w:rsidP="0064792E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Фактически общий об</w:t>
      </w:r>
      <w:r w:rsidR="00377540" w:rsidRPr="00E43CFE">
        <w:rPr>
          <w:rFonts w:ascii="Liberation Serif" w:hAnsi="Liberation Serif" w:cs="Liberation Serif"/>
          <w:sz w:val="26"/>
          <w:szCs w:val="26"/>
        </w:rPr>
        <w:t>ъем финансирования мероприятий муниципальных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программ по итогам 202</w:t>
      </w:r>
      <w:r w:rsidR="00272E57" w:rsidRPr="00E43CFE">
        <w:rPr>
          <w:rFonts w:ascii="Liberation Serif" w:hAnsi="Liberation Serif" w:cs="Liberation Serif"/>
          <w:sz w:val="26"/>
          <w:szCs w:val="26"/>
        </w:rPr>
        <w:t>4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составил </w:t>
      </w:r>
      <w:r w:rsidR="00560EA7" w:rsidRPr="00E43CFE">
        <w:rPr>
          <w:rFonts w:ascii="Liberation Serif" w:hAnsi="Liberation Serif" w:cs="Liberation Serif"/>
          <w:sz w:val="26"/>
          <w:szCs w:val="26"/>
        </w:rPr>
        <w:t>2 718 040 314,94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рублей или </w:t>
      </w:r>
      <w:r w:rsidR="00560EA7" w:rsidRPr="00E43CFE">
        <w:rPr>
          <w:rFonts w:ascii="Liberation Serif" w:hAnsi="Liberation Serif" w:cs="Liberation Serif"/>
          <w:sz w:val="26"/>
          <w:szCs w:val="26"/>
        </w:rPr>
        <w:t>95,00</w:t>
      </w:r>
      <w:r w:rsidR="00394C04" w:rsidRPr="00E43CFE">
        <w:rPr>
          <w:rFonts w:ascii="Liberation Serif" w:hAnsi="Liberation Serif" w:cs="Liberation Serif"/>
          <w:sz w:val="26"/>
          <w:szCs w:val="26"/>
        </w:rPr>
        <w:t xml:space="preserve"> процента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, из них:  </w:t>
      </w:r>
    </w:p>
    <w:p w:rsidR="00394C04" w:rsidRPr="00E43CFE" w:rsidRDefault="00394C04" w:rsidP="0064792E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за счет средств областного бюджета –</w:t>
      </w:r>
      <w:r w:rsidR="00377540" w:rsidRPr="00E43CFE">
        <w:rPr>
          <w:rFonts w:ascii="Liberation Serif" w:hAnsi="Liberation Serif" w:cs="Liberation Serif"/>
          <w:sz w:val="26"/>
          <w:szCs w:val="26"/>
        </w:rPr>
        <w:t xml:space="preserve"> </w:t>
      </w:r>
      <w:r w:rsidR="00560EA7" w:rsidRPr="00E43CFE">
        <w:rPr>
          <w:rFonts w:ascii="Liberation Serif" w:hAnsi="Liberation Serif" w:cs="Liberation Serif"/>
          <w:sz w:val="26"/>
          <w:szCs w:val="26"/>
        </w:rPr>
        <w:t>1 109 289 798,43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рублей;</w:t>
      </w:r>
    </w:p>
    <w:p w:rsidR="00394C04" w:rsidRPr="00E43CFE" w:rsidRDefault="00394C04" w:rsidP="0064792E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 xml:space="preserve">за счет средств местного бюджета – </w:t>
      </w:r>
      <w:r w:rsidR="00560EA7" w:rsidRPr="00E43CFE">
        <w:rPr>
          <w:rFonts w:ascii="Liberation Serif" w:hAnsi="Liberation Serif" w:cs="Liberation Serif"/>
          <w:sz w:val="26"/>
          <w:szCs w:val="26"/>
        </w:rPr>
        <w:t>1 439 732 809,31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рублей;</w:t>
      </w:r>
    </w:p>
    <w:p w:rsidR="00C07D8E" w:rsidRPr="00E43CFE" w:rsidRDefault="00394C04" w:rsidP="0064792E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 xml:space="preserve">за счет средств внебюджетных источников – </w:t>
      </w:r>
      <w:r w:rsidR="00560EA7" w:rsidRPr="00E43CFE">
        <w:rPr>
          <w:rFonts w:ascii="Liberation Serif" w:hAnsi="Liberation Serif" w:cs="Liberation Serif"/>
          <w:sz w:val="26"/>
          <w:szCs w:val="26"/>
        </w:rPr>
        <w:t>169 017 707,20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рублей.</w:t>
      </w:r>
    </w:p>
    <w:p w:rsidR="004408E4" w:rsidRPr="00E43CFE" w:rsidRDefault="00EA3591" w:rsidP="0064792E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С целью обеспечения реализации федеральных проектов, направленных на достижение целей, показателей и результатов национальных проектов, в Кушвинском городском округе в 202</w:t>
      </w:r>
      <w:r w:rsidR="00272E57" w:rsidRPr="00E43CFE">
        <w:rPr>
          <w:rFonts w:ascii="Liberation Serif" w:hAnsi="Liberation Serif" w:cs="Liberation Serif"/>
          <w:sz w:val="26"/>
          <w:szCs w:val="26"/>
        </w:rPr>
        <w:t>4</w:t>
      </w:r>
      <w:r w:rsidR="008375D6" w:rsidRPr="00E43CFE">
        <w:rPr>
          <w:rFonts w:ascii="Liberation Serif" w:hAnsi="Liberation Serif" w:cs="Liberation Serif"/>
          <w:sz w:val="26"/>
          <w:szCs w:val="26"/>
        </w:rPr>
        <w:t xml:space="preserve"> году реализовывались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</w:t>
      </w:r>
      <w:r w:rsidR="00272E57" w:rsidRPr="00E43CFE">
        <w:rPr>
          <w:rFonts w:ascii="Liberation Serif" w:hAnsi="Liberation Serif" w:cs="Liberation Serif"/>
          <w:sz w:val="26"/>
          <w:szCs w:val="26"/>
        </w:rPr>
        <w:t>шесть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региональных проектов:</w:t>
      </w:r>
    </w:p>
    <w:p w:rsidR="00EA3591" w:rsidRPr="00E43CFE" w:rsidRDefault="00EA3591" w:rsidP="0064792E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</w:pPr>
      <w:r w:rsidRPr="00E43CFE">
        <w:rPr>
          <w:rFonts w:ascii="Liberation Serif" w:hAnsi="Liberation Serif" w:cs="Liberation Serif"/>
          <w:sz w:val="26"/>
          <w:szCs w:val="26"/>
        </w:rPr>
        <w:t xml:space="preserve"> - </w:t>
      </w:r>
      <w:r w:rsidR="00AD6F9A" w:rsidRPr="00E43CFE">
        <w:rPr>
          <w:rFonts w:ascii="Liberation Serif" w:hAnsi="Liberation Serif" w:cs="Liberation Serif"/>
          <w:sz w:val="26"/>
          <w:szCs w:val="26"/>
        </w:rPr>
        <w:t>«</w:t>
      </w:r>
      <w:r w:rsidRPr="00E43CFE"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  <w:t>Чистая вода</w:t>
      </w:r>
      <w:r w:rsidR="00AD6F9A" w:rsidRPr="00E43CFE"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  <w:t>»</w:t>
      </w:r>
      <w:r w:rsidR="003D7A29" w:rsidRPr="00E43CFE"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  <w:t>;</w:t>
      </w:r>
    </w:p>
    <w:p w:rsidR="00EA3591" w:rsidRPr="00E43CFE" w:rsidRDefault="00EA3591" w:rsidP="0064792E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</w:pPr>
      <w:r w:rsidRPr="00E43CFE"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  <w:t xml:space="preserve">- </w:t>
      </w:r>
      <w:r w:rsidR="00AD6F9A" w:rsidRPr="00E43CFE"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  <w:t>«</w:t>
      </w:r>
      <w:r w:rsidRPr="00E43CFE"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  <w:t>Обеспечение устойчивого сокращения непригодного для проживания жилищного фонда</w:t>
      </w:r>
      <w:r w:rsidR="00AD6F9A" w:rsidRPr="00E43CFE"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  <w:t>»;</w:t>
      </w:r>
    </w:p>
    <w:p w:rsidR="00EA3591" w:rsidRPr="00E43CFE" w:rsidRDefault="00EA3591" w:rsidP="0064792E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</w:pPr>
      <w:r w:rsidRPr="00E43CFE"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  <w:t xml:space="preserve">- </w:t>
      </w:r>
      <w:r w:rsidR="00AD6F9A" w:rsidRPr="00E43CFE"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  <w:t>«</w:t>
      </w:r>
      <w:r w:rsidRPr="00E43CFE"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  <w:t>Современная школа</w:t>
      </w:r>
      <w:r w:rsidR="00AD6F9A" w:rsidRPr="00E43CFE"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  <w:t>»</w:t>
      </w:r>
      <w:r w:rsidR="003D7A29" w:rsidRPr="00E43CFE"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  <w:t>;</w:t>
      </w:r>
    </w:p>
    <w:p w:rsidR="00EA3591" w:rsidRPr="00E43CFE" w:rsidRDefault="00EA3591" w:rsidP="0064792E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</w:pPr>
      <w:r w:rsidRPr="00E43CFE"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  <w:t xml:space="preserve">- </w:t>
      </w:r>
      <w:r w:rsidR="00AD6F9A" w:rsidRPr="00E43CFE"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  <w:t>«</w:t>
      </w:r>
      <w:r w:rsidRPr="00E43CFE"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  <w:t>Успех каждого ребенка</w:t>
      </w:r>
      <w:r w:rsidR="00AD6F9A" w:rsidRPr="00E43CFE"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  <w:t>»</w:t>
      </w:r>
      <w:r w:rsidR="003D7A29" w:rsidRPr="00E43CFE"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  <w:t>;</w:t>
      </w:r>
    </w:p>
    <w:p w:rsidR="00EA3591" w:rsidRPr="00E43CFE" w:rsidRDefault="00EA3591" w:rsidP="0064792E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</w:pPr>
      <w:r w:rsidRPr="00E43CFE"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  <w:lastRenderedPageBreak/>
        <w:t xml:space="preserve">- </w:t>
      </w:r>
      <w:r w:rsidR="00AD6F9A" w:rsidRPr="00E43CFE"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  <w:t>«</w:t>
      </w:r>
      <w:r w:rsidR="00272E57" w:rsidRPr="00E43CFE"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  <w:t>Патриотическое воспитание граждан Российской Федерации</w:t>
      </w:r>
      <w:r w:rsidR="00AD6F9A" w:rsidRPr="00E43CFE"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  <w:t>»;</w:t>
      </w:r>
    </w:p>
    <w:p w:rsidR="00EA3591" w:rsidRPr="00E43CFE" w:rsidRDefault="007911D8" w:rsidP="0064792E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</w:pPr>
      <w:r w:rsidRPr="00E43CFE"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  <w:t xml:space="preserve">- </w:t>
      </w:r>
      <w:r w:rsidR="00AD6F9A" w:rsidRPr="00E43CFE"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  <w:t>«</w:t>
      </w:r>
      <w:r w:rsidR="00EA3591" w:rsidRPr="00E43CFE"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</w:t>
      </w:r>
      <w:r w:rsidR="00AD6F9A" w:rsidRPr="00E43CFE">
        <w:rPr>
          <w:rFonts w:ascii="Liberation Serif" w:eastAsia="Times New Roman" w:hAnsi="Liberation Serif" w:cs="Liberation Serif"/>
          <w:color w:val="000000"/>
          <w:sz w:val="26"/>
          <w:szCs w:val="26"/>
          <w:lang w:eastAsia="ru-RU"/>
        </w:rPr>
        <w:t>».</w:t>
      </w:r>
    </w:p>
    <w:p w:rsidR="00272E57" w:rsidRPr="00E43CFE" w:rsidRDefault="00272E57" w:rsidP="0064792E">
      <w:pPr>
        <w:pStyle w:val="a7"/>
        <w:tabs>
          <w:tab w:val="center" w:pos="567"/>
          <w:tab w:val="left" w:pos="4155"/>
        </w:tabs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Общий объем финансирования состав</w:t>
      </w:r>
      <w:r w:rsidR="000B3A8E" w:rsidRPr="00E43CFE">
        <w:rPr>
          <w:rFonts w:ascii="Liberation Serif" w:hAnsi="Liberation Serif" w:cs="Liberation Serif"/>
          <w:sz w:val="26"/>
          <w:szCs w:val="26"/>
        </w:rPr>
        <w:t>ил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180 285 199,32 рублей.</w:t>
      </w:r>
    </w:p>
    <w:p w:rsidR="00272E57" w:rsidRPr="00E43CFE" w:rsidRDefault="000B3A8E" w:rsidP="0064792E">
      <w:pPr>
        <w:pStyle w:val="a7"/>
        <w:tabs>
          <w:tab w:val="center" w:pos="567"/>
          <w:tab w:val="left" w:pos="4155"/>
        </w:tabs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В соответствии с Порядком Финансовое управление Кушвинского муниципального округа проведена о</w:t>
      </w:r>
      <w:r w:rsidR="00272E57" w:rsidRPr="00E43CFE">
        <w:rPr>
          <w:rFonts w:ascii="Liberation Serif" w:hAnsi="Liberation Serif" w:cs="Liberation Serif"/>
          <w:sz w:val="26"/>
          <w:szCs w:val="26"/>
        </w:rPr>
        <w:t>ценка эффективности реализации муниципальных программ Кушвинского городского округа за 2024 год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. Оценка эффективности муниципальных программ Кушвинского </w:t>
      </w:r>
      <w:r w:rsidR="009E614D" w:rsidRPr="00E43CFE">
        <w:rPr>
          <w:rFonts w:ascii="Liberation Serif" w:hAnsi="Liberation Serif" w:cs="Liberation Serif"/>
          <w:sz w:val="26"/>
          <w:szCs w:val="26"/>
        </w:rPr>
        <w:t>городского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округа за 2024 год</w:t>
      </w:r>
      <w:r w:rsidR="00272E57" w:rsidRPr="00E43CFE">
        <w:rPr>
          <w:rFonts w:ascii="Liberation Serif" w:hAnsi="Liberation Serif" w:cs="Liberation Serif"/>
          <w:sz w:val="26"/>
          <w:szCs w:val="26"/>
        </w:rPr>
        <w:t xml:space="preserve"> проведена на основании представленных отчетов ответственными исполнителями по каждой муниципальной программе.</w:t>
      </w:r>
    </w:p>
    <w:p w:rsidR="00272E57" w:rsidRPr="00E43CFE" w:rsidRDefault="00272E57" w:rsidP="0064792E">
      <w:pPr>
        <w:pStyle w:val="a7"/>
        <w:tabs>
          <w:tab w:val="center" w:pos="567"/>
          <w:tab w:val="left" w:pos="4155"/>
        </w:tabs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 xml:space="preserve"> Оценка эффективности реализации муниципальной программы провод</w:t>
      </w:r>
      <w:r w:rsidR="000B3A8E" w:rsidRPr="00E43CFE">
        <w:rPr>
          <w:rFonts w:ascii="Liberation Serif" w:hAnsi="Liberation Serif" w:cs="Liberation Serif"/>
          <w:sz w:val="26"/>
          <w:szCs w:val="26"/>
        </w:rPr>
        <w:t>илась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по двум направлениям:</w:t>
      </w:r>
    </w:p>
    <w:p w:rsidR="00272E57" w:rsidRPr="00E43CFE" w:rsidRDefault="00272E57" w:rsidP="0064792E">
      <w:pPr>
        <w:pStyle w:val="a7"/>
        <w:tabs>
          <w:tab w:val="center" w:pos="567"/>
          <w:tab w:val="left" w:pos="4155"/>
        </w:tabs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1) оценка полноты финансирования (Q1);</w:t>
      </w:r>
    </w:p>
    <w:p w:rsidR="00272E57" w:rsidRPr="00E43CFE" w:rsidRDefault="00272E57" w:rsidP="0064792E">
      <w:pPr>
        <w:pStyle w:val="a7"/>
        <w:tabs>
          <w:tab w:val="center" w:pos="567"/>
          <w:tab w:val="left" w:pos="4155"/>
        </w:tabs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2) оценка достижения плановых значений целевых показателей (Q2).</w:t>
      </w:r>
    </w:p>
    <w:p w:rsidR="003D373B" w:rsidRPr="00E43CFE" w:rsidRDefault="00272E57" w:rsidP="0064792E">
      <w:pPr>
        <w:pStyle w:val="a7"/>
        <w:tabs>
          <w:tab w:val="center" w:pos="567"/>
          <w:tab w:val="left" w:pos="4155"/>
        </w:tabs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Реализация муниципальных программ в отчетном периоде осуществлялась путем анализа полученных значений полноты финансирования (Q1) и достижения плановых значений целевых показателей (Q2) с применением  результирующей шкалы оценки эффективности муниципальной программы.</w:t>
      </w:r>
    </w:p>
    <w:p w:rsidR="00272E57" w:rsidRPr="00E43CFE" w:rsidRDefault="000B3A8E" w:rsidP="0064792E">
      <w:pPr>
        <w:pStyle w:val="a7"/>
        <w:tabs>
          <w:tab w:val="center" w:pos="567"/>
          <w:tab w:val="left" w:pos="4155"/>
        </w:tabs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Результаты оценки эффективности муниципальных программ Кушвинского городского округа 2024 год:</w:t>
      </w:r>
    </w:p>
    <w:p w:rsidR="000B3A8E" w:rsidRPr="00E43CFE" w:rsidRDefault="000B3A8E" w:rsidP="0064792E">
      <w:pPr>
        <w:pStyle w:val="a7"/>
        <w:tabs>
          <w:tab w:val="center" w:pos="567"/>
          <w:tab w:val="left" w:pos="4155"/>
        </w:tabs>
        <w:ind w:firstLine="567"/>
        <w:jc w:val="both"/>
        <w:rPr>
          <w:rFonts w:ascii="Liberation Serif" w:hAnsi="Liberation Serif" w:cs="Liberation Serif"/>
          <w:sz w:val="26"/>
          <w:szCs w:val="26"/>
        </w:rPr>
      </w:pPr>
    </w:p>
    <w:p w:rsidR="00B9574D" w:rsidRPr="00E43CFE" w:rsidRDefault="00655966" w:rsidP="0064792E">
      <w:pPr>
        <w:spacing w:after="0"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E43CFE">
        <w:rPr>
          <w:rFonts w:ascii="Liberation Serif" w:hAnsi="Liberation Serif" w:cs="Liberation Serif"/>
          <w:b/>
          <w:sz w:val="26"/>
          <w:szCs w:val="26"/>
        </w:rPr>
        <w:t>1. Муниципальная программа</w:t>
      </w:r>
      <w:r w:rsidR="002A78C9" w:rsidRPr="00E43CFE">
        <w:rPr>
          <w:rFonts w:ascii="Liberation Serif" w:hAnsi="Liberation Serif" w:cs="Liberation Serif"/>
          <w:b/>
          <w:sz w:val="26"/>
          <w:szCs w:val="26"/>
        </w:rPr>
        <w:t xml:space="preserve"> Кушвинского городского округа</w:t>
      </w:r>
      <w:r w:rsidRPr="00E43CFE">
        <w:rPr>
          <w:rFonts w:ascii="Liberation Serif" w:hAnsi="Liberation Serif" w:cs="Liberation Serif"/>
          <w:b/>
          <w:sz w:val="26"/>
          <w:szCs w:val="26"/>
        </w:rPr>
        <w:t xml:space="preserve"> «Развитие и обеспечение эффективности деятельности администрации Кушвинского городского округа до 20</w:t>
      </w:r>
      <w:r w:rsidR="00645FC8" w:rsidRPr="00E43CFE">
        <w:rPr>
          <w:rFonts w:ascii="Liberation Serif" w:hAnsi="Liberation Serif" w:cs="Liberation Serif"/>
          <w:b/>
          <w:sz w:val="26"/>
          <w:szCs w:val="26"/>
        </w:rPr>
        <w:t>30</w:t>
      </w:r>
      <w:r w:rsidR="00817D8F" w:rsidRPr="00E43CFE">
        <w:rPr>
          <w:rFonts w:ascii="Liberation Serif" w:hAnsi="Liberation Serif" w:cs="Liberation Serif"/>
          <w:b/>
          <w:sz w:val="26"/>
          <w:szCs w:val="26"/>
        </w:rPr>
        <w:t xml:space="preserve"> года»</w:t>
      </w:r>
    </w:p>
    <w:p w:rsidR="007D4689" w:rsidRPr="00E43CFE" w:rsidRDefault="007D4689" w:rsidP="0064792E">
      <w:pPr>
        <w:spacing w:after="0"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BC6387" w:rsidRPr="00E43CFE" w:rsidRDefault="007D4689" w:rsidP="0064792E">
      <w:pPr>
        <w:pStyle w:val="af2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Муниципальная программа Кушвинского городского округа «Развитие и обеспечение эффективности деятельности администрации Кушвинского городского округа до 2030 года» (далее – Программа), утверждена постановлением администрации Кушвинского городского округа от 26 июня 2023 года № 812</w:t>
      </w:r>
      <w:r w:rsidR="003C4DC4" w:rsidRPr="00E43CFE">
        <w:rPr>
          <w:rFonts w:ascii="Liberation Serif" w:hAnsi="Liberation Serif" w:cs="Liberation Serif"/>
          <w:sz w:val="26"/>
          <w:szCs w:val="26"/>
        </w:rPr>
        <w:t xml:space="preserve"> (с изменениями).</w:t>
      </w:r>
      <w:r w:rsidR="003C4DC4" w:rsidRPr="00E43CFE">
        <w:rPr>
          <w:rFonts w:ascii="Liberation Serif" w:hAnsi="Liberation Serif" w:cs="Liberation Serif"/>
          <w:color w:val="000000"/>
          <w:sz w:val="26"/>
          <w:szCs w:val="26"/>
        </w:rPr>
        <w:t xml:space="preserve"> 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На реализацию Программы в 2024 году утверждены бюджетные ассигнования в размере 74 051 238,99 рублей, </w:t>
      </w:r>
      <w:r w:rsidR="000B3A8E" w:rsidRPr="00E43CFE">
        <w:rPr>
          <w:rFonts w:ascii="Liberation Serif" w:hAnsi="Liberation Serif" w:cs="Liberation Serif"/>
          <w:sz w:val="26"/>
          <w:szCs w:val="26"/>
        </w:rPr>
        <w:t xml:space="preserve">факт </w:t>
      </w:r>
      <w:r w:rsidRPr="00E43CFE">
        <w:rPr>
          <w:rFonts w:ascii="Liberation Serif" w:hAnsi="Liberation Serif" w:cs="Liberation Serif"/>
          <w:sz w:val="26"/>
          <w:szCs w:val="26"/>
        </w:rPr>
        <w:t>исполнени</w:t>
      </w:r>
      <w:r w:rsidR="000B3A8E" w:rsidRPr="00E43CFE">
        <w:rPr>
          <w:rFonts w:ascii="Liberation Serif" w:hAnsi="Liberation Serif" w:cs="Liberation Serif"/>
          <w:sz w:val="26"/>
          <w:szCs w:val="26"/>
        </w:rPr>
        <w:t>я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за 2024 год составил</w:t>
      </w:r>
      <w:r w:rsidR="00EA7F73" w:rsidRPr="00E43CFE">
        <w:rPr>
          <w:rFonts w:ascii="Liberation Serif" w:hAnsi="Liberation Serif" w:cs="Liberation Serif"/>
          <w:sz w:val="26"/>
          <w:szCs w:val="26"/>
        </w:rPr>
        <w:t xml:space="preserve"> 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72 249 744,81 рубля или 97,57 </w:t>
      </w:r>
      <w:r w:rsidR="000B3084" w:rsidRPr="00E43CFE">
        <w:rPr>
          <w:rFonts w:ascii="Liberation Serif" w:hAnsi="Liberation Serif" w:cs="Liberation Serif"/>
          <w:sz w:val="26"/>
          <w:szCs w:val="26"/>
        </w:rPr>
        <w:t>%</w:t>
      </w:r>
      <w:r w:rsidR="000B3A8E" w:rsidRPr="00E43CFE">
        <w:rPr>
          <w:rFonts w:ascii="Liberation Serif" w:hAnsi="Liberation Serif" w:cs="Liberation Serif"/>
          <w:sz w:val="26"/>
          <w:szCs w:val="26"/>
        </w:rPr>
        <w:t xml:space="preserve"> от утвержденных бюджетных ассигнований.</w:t>
      </w:r>
    </w:p>
    <w:p w:rsidR="007D4689" w:rsidRPr="00E43CFE" w:rsidRDefault="00F76B2C" w:rsidP="0064792E">
      <w:pPr>
        <w:spacing w:after="0" w:line="240" w:lineRule="auto"/>
        <w:ind w:firstLine="709"/>
        <w:rPr>
          <w:rFonts w:ascii="Liberation Serif" w:hAnsi="Liberation Serif" w:cs="Liberation Serif"/>
          <w:b/>
          <w:sz w:val="26"/>
          <w:szCs w:val="26"/>
        </w:rPr>
      </w:pPr>
      <w:r w:rsidRPr="00E43CFE">
        <w:rPr>
          <w:rFonts w:ascii="Liberation Serif" w:hAnsi="Liberation Serif" w:cs="Liberation Serif"/>
          <w:b/>
          <w:sz w:val="26"/>
          <w:szCs w:val="26"/>
        </w:rPr>
        <w:t xml:space="preserve">В рамках Программы действуют </w:t>
      </w:r>
      <w:r w:rsidR="00A05C7C" w:rsidRPr="00E43CFE">
        <w:rPr>
          <w:rFonts w:ascii="Liberation Serif" w:hAnsi="Liberation Serif" w:cs="Liberation Serif"/>
          <w:b/>
          <w:sz w:val="26"/>
          <w:szCs w:val="26"/>
        </w:rPr>
        <w:t xml:space="preserve">10 </w:t>
      </w:r>
      <w:r w:rsidRPr="00E43CFE">
        <w:rPr>
          <w:rFonts w:ascii="Liberation Serif" w:hAnsi="Liberation Serif" w:cs="Liberation Serif"/>
          <w:b/>
          <w:sz w:val="26"/>
          <w:szCs w:val="26"/>
        </w:rPr>
        <w:t>подпрограмм:</w:t>
      </w:r>
    </w:p>
    <w:p w:rsidR="00F76B2C" w:rsidRPr="00E43CFE" w:rsidRDefault="00F76B2C" w:rsidP="0064792E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pacing w:val="-2"/>
          <w:sz w:val="26"/>
          <w:szCs w:val="26"/>
        </w:rPr>
        <w:t>«</w:t>
      </w:r>
      <w:r w:rsidRPr="00E43CFE">
        <w:rPr>
          <w:rFonts w:ascii="Liberation Serif" w:hAnsi="Liberation Serif" w:cs="Liberation Serif"/>
          <w:sz w:val="26"/>
          <w:szCs w:val="26"/>
        </w:rPr>
        <w:t>Осуществление мер по защите населения и территорий от чрезвычайных ситуаций природного и техногенного характера, обеспечению пожарной безопасности, профилактике терроризма и экстремизма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». Бюджетные ассигнования на 2024 год утверждены в размере 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2 415 312,30 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>рублей, источник финансирования местный бюджет, исполнение по подпрограмме за 2024 год составило 2 415 312,30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рублей или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 100 </w:t>
      </w:r>
      <w:r w:rsidR="000B3084" w:rsidRPr="00E43CFE">
        <w:rPr>
          <w:rFonts w:ascii="Liberation Serif" w:hAnsi="Liberation Serif" w:cs="Liberation Serif"/>
          <w:spacing w:val="-2"/>
          <w:sz w:val="26"/>
          <w:szCs w:val="26"/>
        </w:rPr>
        <w:t>%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. </w:t>
      </w:r>
    </w:p>
    <w:p w:rsidR="00F76B2C" w:rsidRPr="00E43CFE" w:rsidRDefault="00F76B2C" w:rsidP="0064792E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pacing w:val="-2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 xml:space="preserve">2.  «Поддержка малого и среднего предпринимательства». 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Бюджетные ассигнования на 2024 год утверждены в размере 823 718,84 рублей, источник финансирования местный бюджет, исполнение по подпрограмме за 2024 год составило 823 718,84 рублей или 100,00 </w:t>
      </w:r>
      <w:r w:rsidR="000B3084" w:rsidRPr="00E43CFE">
        <w:rPr>
          <w:rFonts w:ascii="Liberation Serif" w:hAnsi="Liberation Serif" w:cs="Liberation Serif"/>
          <w:spacing w:val="-2"/>
          <w:sz w:val="26"/>
          <w:szCs w:val="26"/>
        </w:rPr>
        <w:t>%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. </w:t>
      </w:r>
    </w:p>
    <w:p w:rsidR="00F76B2C" w:rsidRPr="00E43CFE" w:rsidRDefault="00F76B2C" w:rsidP="0064792E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 xml:space="preserve">3. «Обеспечение рационального и безопасного природопользования и обеспечение экологической безопасности территории». Бюджетные ассигнования на 2024 год утверждены в размере 656 035,09 рублей, источник финансирования местный бюджет, исполнение по подпрограмме за 2024 год составило 656 035,09 рублей или 100 </w:t>
      </w:r>
      <w:r w:rsidR="000B3084" w:rsidRPr="00E43CFE">
        <w:rPr>
          <w:rFonts w:ascii="Liberation Serif" w:hAnsi="Liberation Serif" w:cs="Liberation Serif"/>
          <w:sz w:val="26"/>
          <w:szCs w:val="26"/>
        </w:rPr>
        <w:t>%</w:t>
      </w:r>
      <w:r w:rsidRPr="00E43CFE">
        <w:rPr>
          <w:rFonts w:ascii="Liberation Serif" w:hAnsi="Liberation Serif" w:cs="Liberation Serif"/>
          <w:sz w:val="26"/>
          <w:szCs w:val="26"/>
        </w:rPr>
        <w:t>.</w:t>
      </w:r>
    </w:p>
    <w:p w:rsidR="00F76B2C" w:rsidRPr="00E43CFE" w:rsidRDefault="00F76B2C" w:rsidP="0064792E">
      <w:pPr>
        <w:spacing w:after="0" w:line="240" w:lineRule="auto"/>
        <w:ind w:firstLine="709"/>
        <w:jc w:val="both"/>
        <w:rPr>
          <w:rFonts w:ascii="Liberation Serif" w:hAnsi="Liberation Serif" w:cs="Liberation Serif"/>
          <w:spacing w:val="-2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lastRenderedPageBreak/>
        <w:t xml:space="preserve">4. «Осуществление градостроительной деятельности на территории Кушвинского городского округа». Бюджетные ассигнования на 2024 год утверждены в размере 1 951 633,33 рубля, 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источник финансирования местный бюджет, исполнение по подпрограмме за 2024 год составило 1 951 633,33 рубля или 100 </w:t>
      </w:r>
      <w:r w:rsidR="000B3084" w:rsidRPr="00E43CFE">
        <w:rPr>
          <w:rFonts w:ascii="Liberation Serif" w:hAnsi="Liberation Serif" w:cs="Liberation Serif"/>
          <w:spacing w:val="-2"/>
          <w:sz w:val="26"/>
          <w:szCs w:val="26"/>
        </w:rPr>
        <w:t>%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>.</w:t>
      </w:r>
    </w:p>
    <w:p w:rsidR="00F76B2C" w:rsidRPr="00E43CFE" w:rsidRDefault="00F76B2C" w:rsidP="0064792E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pacing w:val="-2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5. «Доведение до сведени</w:t>
      </w:r>
      <w:r w:rsidR="00C6290B" w:rsidRPr="00E43CFE">
        <w:rPr>
          <w:rFonts w:ascii="Liberation Serif" w:hAnsi="Liberation Serif" w:cs="Liberation Serif"/>
          <w:sz w:val="26"/>
          <w:szCs w:val="26"/>
        </w:rPr>
        <w:t>я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жителей муниципального образования официальной информации о социально</w:t>
      </w:r>
      <w:r w:rsidR="000B3084" w:rsidRPr="00E43CFE">
        <w:rPr>
          <w:rFonts w:ascii="Liberation Serif" w:hAnsi="Liberation Serif" w:cs="Liberation Serif"/>
          <w:sz w:val="26"/>
          <w:szCs w:val="26"/>
        </w:rPr>
        <w:t xml:space="preserve"> 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- экономическом и культурном развитии муниципального образования, о развитии инфраструктуры и иной официальной информации». 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>Бюджетные ассигнования на 2024 год утверждены в размере 5 012 823,04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рубля, источник финансирования местный бюджет и областной бюджет, исполнение по подпрограмме за 2024 год составило 4 982 652,92 рубля или 99,40 </w:t>
      </w:r>
      <w:r w:rsidR="000B3084" w:rsidRPr="00E43CFE">
        <w:rPr>
          <w:rFonts w:ascii="Liberation Serif" w:hAnsi="Liberation Serif" w:cs="Liberation Serif"/>
          <w:spacing w:val="-2"/>
          <w:sz w:val="26"/>
          <w:szCs w:val="26"/>
        </w:rPr>
        <w:t>%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>.</w:t>
      </w:r>
    </w:p>
    <w:p w:rsidR="00F76B2C" w:rsidRPr="00E43CFE" w:rsidRDefault="00F76B2C" w:rsidP="0064792E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pacing w:val="-2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 xml:space="preserve">6. «Социальная поддержка и социальное обслуживание населения». 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Бюджетные ассигнования на 2024 год утверждены в размере 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1 721 526,19 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рублей, источник финансирования местный бюджет, исполнение за 2024 год составило </w:t>
      </w:r>
      <w:r w:rsidR="001424C0" w:rsidRPr="00E43CFE">
        <w:rPr>
          <w:rFonts w:ascii="Liberation Serif" w:hAnsi="Liberation Serif" w:cs="Liberation Serif"/>
          <w:spacing w:val="-2"/>
          <w:sz w:val="26"/>
          <w:szCs w:val="26"/>
        </w:rPr>
        <w:br/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>1</w:t>
      </w:r>
      <w:r w:rsidR="009E614D"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 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721 526,19 </w:t>
      </w:r>
      <w:r w:rsidRPr="00E43CFE">
        <w:rPr>
          <w:rFonts w:ascii="Liberation Serif" w:hAnsi="Liberation Serif" w:cs="Liberation Serif"/>
          <w:sz w:val="26"/>
          <w:szCs w:val="26"/>
        </w:rPr>
        <w:t>рублей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 или 100 </w:t>
      </w:r>
      <w:r w:rsidR="000B3084" w:rsidRPr="00E43CFE">
        <w:rPr>
          <w:rFonts w:ascii="Liberation Serif" w:hAnsi="Liberation Serif" w:cs="Liberation Serif"/>
          <w:spacing w:val="-2"/>
          <w:sz w:val="26"/>
          <w:szCs w:val="26"/>
        </w:rPr>
        <w:t>%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>.</w:t>
      </w:r>
    </w:p>
    <w:p w:rsidR="00F76B2C" w:rsidRPr="00E43CFE" w:rsidRDefault="00F76B2C" w:rsidP="0064792E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7. «Осуществление государственных полномочий». Бюджетные ассигнования на 2024 год утверждены в размере 4 276 699,42 рублей, источник финансирования областной бюджет и местный бюджет, исполнение за 2024 год составило 4 260 693,20 рубл</w:t>
      </w:r>
      <w:r w:rsidR="000B3084" w:rsidRPr="00E43CFE">
        <w:rPr>
          <w:rFonts w:ascii="Liberation Serif" w:hAnsi="Liberation Serif" w:cs="Liberation Serif"/>
          <w:sz w:val="26"/>
          <w:szCs w:val="26"/>
        </w:rPr>
        <w:t>ей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или 99,63 </w:t>
      </w:r>
      <w:r w:rsidR="000B3084" w:rsidRPr="00E43CFE">
        <w:rPr>
          <w:rFonts w:ascii="Liberation Serif" w:hAnsi="Liberation Serif" w:cs="Liberation Serif"/>
          <w:sz w:val="26"/>
          <w:szCs w:val="26"/>
        </w:rPr>
        <w:t>%</w:t>
      </w:r>
      <w:r w:rsidRPr="00E43CFE">
        <w:rPr>
          <w:rFonts w:ascii="Liberation Serif" w:hAnsi="Liberation Serif" w:cs="Liberation Serif"/>
          <w:sz w:val="26"/>
          <w:szCs w:val="26"/>
        </w:rPr>
        <w:t>.</w:t>
      </w:r>
    </w:p>
    <w:p w:rsidR="00F76B2C" w:rsidRPr="00E43CFE" w:rsidRDefault="00F76B2C" w:rsidP="0064792E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pacing w:val="-2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 xml:space="preserve">8. «Обеспечение реализации муниципальной программы Кушвинского городского округа «Развитие и обеспечение эффективности деятельности администрации Кушвинского городского округа до 2030 года». 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Бюджетные ассигнования на 2024 год утверждены в размере 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40 192 034,07 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>рубля, источник финансирования местный бюджет в и областной, исполнение по подпрограмме за 2024 год составило 40 133 804,21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рубля или 99,86 </w:t>
      </w:r>
      <w:r w:rsidR="000B3084" w:rsidRPr="00E43CFE">
        <w:rPr>
          <w:rFonts w:ascii="Liberation Serif" w:hAnsi="Liberation Serif" w:cs="Liberation Serif"/>
          <w:spacing w:val="-2"/>
          <w:sz w:val="26"/>
          <w:szCs w:val="26"/>
        </w:rPr>
        <w:t>%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>.</w:t>
      </w:r>
    </w:p>
    <w:p w:rsidR="00F76B2C" w:rsidRPr="00E43CFE" w:rsidRDefault="00F76B2C" w:rsidP="0064792E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pacing w:val="-2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9. «Создание условий для предоставления транспортных услуг населению и организация транспортного обслуживания населения в границах городского округа»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 Бюджетные ассигнования на 2024 году предусмотрены в сумме 16 972 546,31 рублей, </w:t>
      </w:r>
      <w:r w:rsidR="000B3084" w:rsidRPr="00E43CFE">
        <w:rPr>
          <w:rFonts w:ascii="Liberation Serif" w:hAnsi="Liberation Serif" w:cs="Liberation Serif"/>
          <w:spacing w:val="-2"/>
          <w:sz w:val="26"/>
          <w:szCs w:val="26"/>
        </w:rPr>
        <w:t>исполнение по подпрограмме за 2024 год составило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 15 275 458,33 рублей или 90,</w:t>
      </w:r>
      <w:r w:rsidR="000B3084" w:rsidRPr="00E43CFE">
        <w:rPr>
          <w:rFonts w:ascii="Liberation Serif" w:hAnsi="Liberation Serif" w:cs="Liberation Serif"/>
          <w:spacing w:val="-2"/>
          <w:sz w:val="26"/>
          <w:szCs w:val="26"/>
        </w:rPr>
        <w:t>0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0 </w:t>
      </w:r>
      <w:r w:rsidR="000B3084" w:rsidRPr="00E43CFE">
        <w:rPr>
          <w:rFonts w:ascii="Liberation Serif" w:hAnsi="Liberation Serif" w:cs="Liberation Serif"/>
          <w:spacing w:val="-2"/>
          <w:sz w:val="26"/>
          <w:szCs w:val="26"/>
        </w:rPr>
        <w:t>%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>.</w:t>
      </w:r>
    </w:p>
    <w:p w:rsidR="00F76B2C" w:rsidRPr="00E43CFE" w:rsidRDefault="00F76B2C" w:rsidP="0064792E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10. «Реализация на территории Кушвинского городского округа мероприятий по профилактике заболеваний и формированию здорового образа жизни»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 Бюджетные ассигнования на 2024 год утверждены в размере 28 910,40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рублей, источник финансирования местный бюджет, исполнение по подпрограмме за 2024 год составило 28 910,40 рублей или 100 </w:t>
      </w:r>
      <w:r w:rsidR="000B3084" w:rsidRPr="00E43CFE">
        <w:rPr>
          <w:rFonts w:ascii="Liberation Serif" w:hAnsi="Liberation Serif" w:cs="Liberation Serif"/>
          <w:spacing w:val="-2"/>
          <w:sz w:val="26"/>
          <w:szCs w:val="26"/>
        </w:rPr>
        <w:t>%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>.</w:t>
      </w:r>
    </w:p>
    <w:p w:rsidR="00AB5F21" w:rsidRPr="00E43CFE" w:rsidRDefault="000B3A8E" w:rsidP="00EA7F7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Значение о</w:t>
      </w:r>
      <w:r w:rsidR="007D4689" w:rsidRPr="00E43CFE">
        <w:rPr>
          <w:rFonts w:ascii="Liberation Serif" w:hAnsi="Liberation Serif" w:cs="Liberation Serif"/>
          <w:sz w:val="26"/>
          <w:szCs w:val="26"/>
        </w:rPr>
        <w:t>ценк</w:t>
      </w:r>
      <w:r w:rsidRPr="00E43CFE">
        <w:rPr>
          <w:rFonts w:ascii="Liberation Serif" w:hAnsi="Liberation Serif" w:cs="Liberation Serif"/>
          <w:sz w:val="26"/>
          <w:szCs w:val="26"/>
        </w:rPr>
        <w:t>и</w:t>
      </w:r>
      <w:r w:rsidR="007D4689" w:rsidRPr="00E43CFE">
        <w:rPr>
          <w:rFonts w:ascii="Liberation Serif" w:hAnsi="Liberation Serif" w:cs="Liberation Serif"/>
          <w:sz w:val="26"/>
          <w:szCs w:val="26"/>
        </w:rPr>
        <w:t xml:space="preserve"> эффективности реализации муниципальной программы </w:t>
      </w:r>
      <w:r w:rsidRPr="00E43CFE">
        <w:rPr>
          <w:rFonts w:ascii="Liberation Serif" w:hAnsi="Liberation Serif" w:cs="Liberation Serif"/>
          <w:sz w:val="26"/>
          <w:szCs w:val="26"/>
        </w:rPr>
        <w:t>составило</w:t>
      </w:r>
      <w:r w:rsidR="00AB5F21" w:rsidRPr="00E43CFE">
        <w:rPr>
          <w:rFonts w:ascii="Liberation Serif" w:hAnsi="Liberation Serif" w:cs="Liberation Serif"/>
          <w:sz w:val="26"/>
          <w:szCs w:val="26"/>
        </w:rPr>
        <w:t xml:space="preserve"> 5 баллов.</w:t>
      </w:r>
    </w:p>
    <w:p w:rsidR="00F76B2C" w:rsidRPr="00E43CFE" w:rsidRDefault="00AB5F21" w:rsidP="0064792E">
      <w:pPr>
        <w:spacing w:after="0" w:line="240" w:lineRule="auto"/>
        <w:ind w:firstLine="709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 xml:space="preserve">Вывод: </w:t>
      </w:r>
      <w:r w:rsidR="007D4689" w:rsidRPr="00E43CFE">
        <w:rPr>
          <w:rFonts w:ascii="Liberation Serif" w:hAnsi="Liberation Serif" w:cs="Liberation Serif"/>
          <w:sz w:val="26"/>
          <w:szCs w:val="26"/>
        </w:rPr>
        <w:t xml:space="preserve"> </w:t>
      </w:r>
      <w:r w:rsidRPr="00E43CFE">
        <w:rPr>
          <w:rFonts w:ascii="Liberation Serif" w:hAnsi="Liberation Serif" w:cs="Liberation Serif"/>
          <w:sz w:val="26"/>
          <w:szCs w:val="26"/>
        </w:rPr>
        <w:t>в</w:t>
      </w:r>
      <w:r w:rsidR="007D4689" w:rsidRPr="00E43CFE">
        <w:rPr>
          <w:rFonts w:ascii="Liberation Serif" w:hAnsi="Liberation Serif" w:cs="Liberation Serif"/>
          <w:sz w:val="26"/>
          <w:szCs w:val="26"/>
        </w:rPr>
        <w:t>ысокая эффективность муниципальной программы.</w:t>
      </w:r>
    </w:p>
    <w:p w:rsidR="007D4689" w:rsidRPr="00E43CFE" w:rsidRDefault="007D4689" w:rsidP="0064792E">
      <w:pPr>
        <w:spacing w:after="0" w:line="240" w:lineRule="auto"/>
        <w:rPr>
          <w:rFonts w:ascii="Liberation Serif" w:hAnsi="Liberation Serif" w:cs="Liberation Serif"/>
          <w:sz w:val="26"/>
          <w:szCs w:val="26"/>
        </w:rPr>
      </w:pPr>
    </w:p>
    <w:p w:rsidR="00107DA1" w:rsidRPr="00E43CFE" w:rsidRDefault="007D4689" w:rsidP="0064792E">
      <w:pPr>
        <w:spacing w:after="0"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E43CFE">
        <w:rPr>
          <w:rFonts w:ascii="Liberation Serif" w:hAnsi="Liberation Serif" w:cs="Liberation Serif"/>
          <w:b/>
          <w:sz w:val="26"/>
          <w:szCs w:val="26"/>
        </w:rPr>
        <w:t>2. Муниципальная программа  Кушвинского городского округа «Повышение эффективности управления муниципальной собственностью Кушвинского городского округа до 2030 года»</w:t>
      </w:r>
    </w:p>
    <w:p w:rsidR="00A05C7C" w:rsidRPr="00E43CFE" w:rsidRDefault="00A05C7C" w:rsidP="0064792E">
      <w:pPr>
        <w:spacing w:after="0" w:line="240" w:lineRule="auto"/>
        <w:rPr>
          <w:rFonts w:ascii="Liberation Serif" w:hAnsi="Liberation Serif" w:cs="Liberation Serif"/>
          <w:sz w:val="26"/>
          <w:szCs w:val="26"/>
        </w:rPr>
      </w:pPr>
    </w:p>
    <w:p w:rsidR="00BC6387" w:rsidRPr="00E43CFE" w:rsidRDefault="007D4689" w:rsidP="0064792E">
      <w:pPr>
        <w:pStyle w:val="af2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 xml:space="preserve">Муниципальная программа Кушвинского городского округа </w:t>
      </w:r>
      <w:r w:rsidR="00A05C7C" w:rsidRPr="00E43CFE">
        <w:rPr>
          <w:rFonts w:ascii="Liberation Serif" w:hAnsi="Liberation Serif" w:cs="Liberation Serif"/>
          <w:sz w:val="26"/>
          <w:szCs w:val="26"/>
        </w:rPr>
        <w:t>«</w:t>
      </w:r>
      <w:r w:rsidR="00A05C7C" w:rsidRPr="00E43CFE">
        <w:rPr>
          <w:rFonts w:ascii="Liberation Serif" w:hAnsi="Liberation Serif" w:cs="Liberation Serif"/>
          <w:bCs/>
          <w:sz w:val="26"/>
          <w:szCs w:val="26"/>
        </w:rPr>
        <w:t>Повышение эффективности управления</w:t>
      </w:r>
      <w:r w:rsidR="00A05C7C" w:rsidRPr="00E43CFE">
        <w:rPr>
          <w:rFonts w:ascii="Liberation Serif" w:hAnsi="Liberation Serif" w:cs="Liberation Serif"/>
          <w:sz w:val="26"/>
          <w:szCs w:val="26"/>
        </w:rPr>
        <w:t xml:space="preserve"> муниципальной собственностью Кушвинского городского округа до 2030 года» 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(далее – Программа), </w:t>
      </w:r>
      <w:r w:rsidR="00A05C7C" w:rsidRPr="00E43CFE">
        <w:rPr>
          <w:rFonts w:ascii="Liberation Serif" w:hAnsi="Liberation Serif" w:cs="Liberation Serif"/>
          <w:color w:val="000000" w:themeColor="text1"/>
          <w:sz w:val="26"/>
          <w:szCs w:val="26"/>
        </w:rPr>
        <w:t>утверждена постановлением администрации Кушв</w:t>
      </w:r>
      <w:r w:rsidR="003C4DC4" w:rsidRPr="00E43CFE">
        <w:rPr>
          <w:rFonts w:ascii="Liberation Serif" w:hAnsi="Liberation Serif" w:cs="Liberation Serif"/>
          <w:color w:val="000000" w:themeColor="text1"/>
          <w:sz w:val="26"/>
          <w:szCs w:val="26"/>
        </w:rPr>
        <w:t xml:space="preserve">инского городского округа от 12 ноября </w:t>
      </w:r>
      <w:r w:rsidR="00A05C7C" w:rsidRPr="00E43CFE">
        <w:rPr>
          <w:rFonts w:ascii="Liberation Serif" w:hAnsi="Liberation Serif" w:cs="Liberation Serif"/>
          <w:color w:val="000000" w:themeColor="text1"/>
          <w:sz w:val="26"/>
          <w:szCs w:val="26"/>
        </w:rPr>
        <w:t>2014 года № 2174</w:t>
      </w:r>
      <w:r w:rsidR="003C4DC4" w:rsidRPr="00E43CFE">
        <w:rPr>
          <w:rFonts w:ascii="Liberation Serif" w:hAnsi="Liberation Serif" w:cs="Liberation Serif"/>
          <w:color w:val="000000" w:themeColor="text1"/>
          <w:sz w:val="26"/>
          <w:szCs w:val="26"/>
        </w:rPr>
        <w:t xml:space="preserve"> </w:t>
      </w:r>
      <w:r w:rsidR="003C4DC4" w:rsidRPr="00E43CFE">
        <w:rPr>
          <w:rFonts w:ascii="Liberation Serif" w:hAnsi="Liberation Serif" w:cs="Liberation Serif"/>
          <w:sz w:val="26"/>
          <w:szCs w:val="26"/>
        </w:rPr>
        <w:t xml:space="preserve">(с изменениями). </w:t>
      </w:r>
      <w:r w:rsidR="00A05C7C" w:rsidRPr="00E43CFE">
        <w:rPr>
          <w:rFonts w:ascii="Liberation Serif" w:hAnsi="Liberation Serif" w:cs="Liberation Serif"/>
          <w:sz w:val="26"/>
          <w:szCs w:val="26"/>
        </w:rPr>
        <w:t xml:space="preserve">На реализацию Программы в 2024 году предусмотрены бюджетные ассигнования в сумме 298 206 108,74 рублей, </w:t>
      </w:r>
      <w:r w:rsidR="00AB5F21" w:rsidRPr="00E43CFE">
        <w:rPr>
          <w:rFonts w:ascii="Liberation Serif" w:hAnsi="Liberation Serif" w:cs="Liberation Serif"/>
          <w:sz w:val="26"/>
          <w:szCs w:val="26"/>
        </w:rPr>
        <w:t xml:space="preserve">факт </w:t>
      </w:r>
      <w:r w:rsidR="00A05C7C" w:rsidRPr="00E43CFE">
        <w:rPr>
          <w:rFonts w:ascii="Liberation Serif" w:hAnsi="Liberation Serif" w:cs="Liberation Serif"/>
          <w:sz w:val="26"/>
          <w:szCs w:val="26"/>
        </w:rPr>
        <w:t>исполнени</w:t>
      </w:r>
      <w:r w:rsidR="00AB5F21" w:rsidRPr="00E43CFE">
        <w:rPr>
          <w:rFonts w:ascii="Liberation Serif" w:hAnsi="Liberation Serif" w:cs="Liberation Serif"/>
          <w:sz w:val="26"/>
          <w:szCs w:val="26"/>
        </w:rPr>
        <w:t>я</w:t>
      </w:r>
      <w:r w:rsidR="00A05C7C" w:rsidRPr="00E43CFE">
        <w:rPr>
          <w:rFonts w:ascii="Liberation Serif" w:hAnsi="Liberation Serif" w:cs="Liberation Serif"/>
          <w:sz w:val="26"/>
          <w:szCs w:val="26"/>
        </w:rPr>
        <w:t xml:space="preserve"> за 2024 год составил 265 205 423,55 рублей или 88,93%</w:t>
      </w:r>
      <w:r w:rsidR="00AB5F21" w:rsidRPr="00E43CFE">
        <w:rPr>
          <w:rFonts w:ascii="Liberation Serif" w:hAnsi="Liberation Serif" w:cs="Liberation Serif"/>
          <w:sz w:val="26"/>
          <w:szCs w:val="26"/>
        </w:rPr>
        <w:t xml:space="preserve"> от утвержденных бюджетных ассигнований</w:t>
      </w:r>
      <w:r w:rsidR="00A05C7C" w:rsidRPr="00E43CFE">
        <w:rPr>
          <w:rFonts w:ascii="Liberation Serif" w:hAnsi="Liberation Serif" w:cs="Liberation Serif"/>
          <w:sz w:val="26"/>
          <w:szCs w:val="26"/>
        </w:rPr>
        <w:t xml:space="preserve">. Также предусмотрены средства из </w:t>
      </w:r>
      <w:r w:rsidR="00A05C7C" w:rsidRPr="00E43CFE">
        <w:rPr>
          <w:rFonts w:ascii="Liberation Serif" w:hAnsi="Liberation Serif" w:cs="Liberation Serif"/>
          <w:sz w:val="26"/>
          <w:szCs w:val="26"/>
        </w:rPr>
        <w:lastRenderedPageBreak/>
        <w:t xml:space="preserve">внебюджетных источников в сумме 1 529 902,75 рублей, </w:t>
      </w:r>
      <w:r w:rsidR="00AB5F21" w:rsidRPr="00E43CFE">
        <w:rPr>
          <w:rFonts w:ascii="Liberation Serif" w:hAnsi="Liberation Serif" w:cs="Liberation Serif"/>
          <w:sz w:val="26"/>
          <w:szCs w:val="26"/>
        </w:rPr>
        <w:t xml:space="preserve">факт </w:t>
      </w:r>
      <w:r w:rsidR="00A05C7C" w:rsidRPr="00E43CFE">
        <w:rPr>
          <w:rFonts w:ascii="Liberation Serif" w:hAnsi="Liberation Serif" w:cs="Liberation Serif"/>
          <w:sz w:val="26"/>
          <w:szCs w:val="26"/>
        </w:rPr>
        <w:t>исполнени</w:t>
      </w:r>
      <w:r w:rsidR="00AB5F21" w:rsidRPr="00E43CFE">
        <w:rPr>
          <w:rFonts w:ascii="Liberation Serif" w:hAnsi="Liberation Serif" w:cs="Liberation Serif"/>
          <w:sz w:val="26"/>
          <w:szCs w:val="26"/>
        </w:rPr>
        <w:t>я</w:t>
      </w:r>
      <w:r w:rsidR="00A05C7C" w:rsidRPr="00E43CFE">
        <w:rPr>
          <w:rFonts w:ascii="Liberation Serif" w:hAnsi="Liberation Serif" w:cs="Liberation Serif"/>
          <w:sz w:val="26"/>
          <w:szCs w:val="26"/>
        </w:rPr>
        <w:t xml:space="preserve"> за 2024 год составило 100%. Общий объем средств на реализацию Программы в 2024 году составил 385 813 906,34 рублей, исполнение за 2024 год составил 320 479 377,51 рублей или 83,07</w:t>
      </w:r>
      <w:r w:rsidR="000B3084" w:rsidRPr="00E43CFE">
        <w:rPr>
          <w:rFonts w:ascii="Liberation Serif" w:hAnsi="Liberation Serif" w:cs="Liberation Serif"/>
          <w:sz w:val="26"/>
          <w:szCs w:val="26"/>
        </w:rPr>
        <w:t xml:space="preserve"> </w:t>
      </w:r>
      <w:r w:rsidR="00A05C7C" w:rsidRPr="00E43CFE">
        <w:rPr>
          <w:rFonts w:ascii="Liberation Serif" w:hAnsi="Liberation Serif" w:cs="Liberation Serif"/>
          <w:sz w:val="26"/>
          <w:szCs w:val="26"/>
        </w:rPr>
        <w:t>%</w:t>
      </w:r>
      <w:r w:rsidR="00AB5F21" w:rsidRPr="00E43CFE">
        <w:rPr>
          <w:rFonts w:ascii="Liberation Serif" w:hAnsi="Liberation Serif" w:cs="Liberation Serif"/>
          <w:sz w:val="26"/>
          <w:szCs w:val="26"/>
        </w:rPr>
        <w:t xml:space="preserve"> от утвержденных бюджетных ассигнований</w:t>
      </w:r>
      <w:r w:rsidR="00A05C7C" w:rsidRPr="00E43CFE">
        <w:rPr>
          <w:rFonts w:ascii="Liberation Serif" w:hAnsi="Liberation Serif" w:cs="Liberation Serif"/>
          <w:sz w:val="26"/>
          <w:szCs w:val="26"/>
        </w:rPr>
        <w:t xml:space="preserve">. </w:t>
      </w:r>
    </w:p>
    <w:p w:rsidR="00BC6387" w:rsidRPr="00E43CFE" w:rsidRDefault="00A05C7C" w:rsidP="0064792E">
      <w:pPr>
        <w:pStyle w:val="af2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E43CFE">
        <w:rPr>
          <w:rFonts w:ascii="Liberation Serif" w:hAnsi="Liberation Serif" w:cs="Liberation Serif"/>
          <w:b/>
          <w:sz w:val="26"/>
          <w:szCs w:val="26"/>
        </w:rPr>
        <w:t>В рамках Программы действуют 11 подпрограмм:</w:t>
      </w:r>
    </w:p>
    <w:p w:rsidR="00A05C7C" w:rsidRPr="00E43CFE" w:rsidRDefault="00A05C7C" w:rsidP="0064792E">
      <w:pPr>
        <w:pStyle w:val="af2"/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</w:pPr>
      <w:r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 xml:space="preserve">1. «Осуществление мероприятий по землеустройству и землепользованию в Кушвинском городском округе». Бюджетные ассигнования на 2024 год утверждены в сумме 4 320 241,42 рублей, источником финансирования являются средства местного бюджета, исполнение по подпрограмме составило 4 099 299,00 </w:t>
      </w:r>
      <w:r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>рублей</w:t>
      </w:r>
      <w:r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 xml:space="preserve"> или 94,89</w:t>
      </w:r>
      <w:r w:rsidR="000B3084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 xml:space="preserve"> </w:t>
      </w:r>
      <w:r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%.</w:t>
      </w:r>
    </w:p>
    <w:p w:rsidR="00A05C7C" w:rsidRPr="00E43CFE" w:rsidRDefault="00A05C7C" w:rsidP="0064792E">
      <w:pPr>
        <w:pStyle w:val="af2"/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color w:val="000000"/>
          <w:sz w:val="26"/>
          <w:szCs w:val="26"/>
        </w:rPr>
      </w:pPr>
      <w:r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>2. «Управление муниципальным имуществом Кушвинского городского округа». Бюджетные ассигнования на 2024 год утверждены в сумме 47 482 815,64 рублей, источником финансирования являются средства местного бюджета, исполнение по подпрограмме за 2024 год составило 45 924 406,69 рублей или 96,72</w:t>
      </w:r>
      <w:r w:rsidR="000B3084"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 xml:space="preserve"> </w:t>
      </w:r>
      <w:r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>%.</w:t>
      </w:r>
    </w:p>
    <w:p w:rsidR="00A05C7C" w:rsidRPr="00E43CFE" w:rsidRDefault="00A05C7C" w:rsidP="0064792E">
      <w:pPr>
        <w:pStyle w:val="af2"/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color w:val="000000"/>
          <w:sz w:val="26"/>
          <w:szCs w:val="26"/>
        </w:rPr>
      </w:pPr>
      <w:r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>3. «Обеспечение первичных мер пожарной безопасности на территории Кушвинского городского округа». Бюджетные ассигнования на 2024 год утверждены в сумме 4 442 459,29 рублей, источником финансирования являются средства местного бюджета, исполнение по подпрограмме за 2024 год составило 4 439 131,06 рублей или 99,93</w:t>
      </w:r>
      <w:r w:rsidR="000B3084"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 xml:space="preserve"> </w:t>
      </w:r>
      <w:r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>%.</w:t>
      </w:r>
    </w:p>
    <w:p w:rsidR="00EA7F73" w:rsidRPr="00E43CFE" w:rsidRDefault="00A05C7C" w:rsidP="0064792E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color w:val="000000"/>
          <w:sz w:val="26"/>
          <w:szCs w:val="26"/>
        </w:rPr>
      </w:pPr>
      <w:r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>4. «Приобретение (строительство) жилых помещений в целях предоставления по договорам служебного найма в специализированном жилищном фонде Кушвинского городского округа». Бюджетные ассигнования на 2024 год утверждены в сумме 17 305 000,00 рублей, источником финансирования являются средства местного бюджета, исполнение по подпрограмме за 2024 год составило 0</w:t>
      </w:r>
      <w:r w:rsidR="00AC3C11"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>,00</w:t>
      </w:r>
      <w:r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 xml:space="preserve"> рублей или 0</w:t>
      </w:r>
      <w:r w:rsidR="00AC3C11"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 xml:space="preserve"> </w:t>
      </w:r>
      <w:r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 xml:space="preserve">%. </w:t>
      </w:r>
    </w:p>
    <w:p w:rsidR="005B5AFC" w:rsidRPr="00E43CFE" w:rsidRDefault="00A05C7C" w:rsidP="00EA7F73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color w:val="000000"/>
          <w:sz w:val="26"/>
          <w:szCs w:val="26"/>
        </w:rPr>
      </w:pPr>
      <w:r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>В рамках подпрограммы реализу</w:t>
      </w:r>
      <w:r w:rsidR="00C6290B"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>е</w:t>
      </w:r>
      <w:r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>тся 1 мероприятие</w:t>
      </w:r>
      <w:r w:rsidR="005B5AFC"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>:</w:t>
      </w:r>
    </w:p>
    <w:p w:rsidR="00735B32" w:rsidRPr="00E43CFE" w:rsidRDefault="00AB5F21" w:rsidP="00735B32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6"/>
          <w:szCs w:val="26"/>
        </w:rPr>
      </w:pPr>
      <w:r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 xml:space="preserve"> «Приобретение квартир для предоставления малоимущим гражданам и гражданам, признанным нуждающимися в  жилых помещениях»</w:t>
      </w:r>
      <w:r w:rsidR="00EA7F73"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 xml:space="preserve">. </w:t>
      </w:r>
      <w:r w:rsidR="00735B32" w:rsidRPr="00E43CFE">
        <w:rPr>
          <w:rFonts w:ascii="Liberation Serif" w:hAnsi="Liberation Serif" w:cs="Liberation Serif"/>
          <w:color w:val="000000"/>
          <w:sz w:val="26"/>
          <w:szCs w:val="26"/>
        </w:rPr>
        <w:t>Мероприятие не исполнено из-за отсутствия заявок при проведении электронного аукциона на приобретение жилых помещений.</w:t>
      </w:r>
    </w:p>
    <w:p w:rsidR="00A05C7C" w:rsidRPr="00E43CFE" w:rsidRDefault="00A05C7C" w:rsidP="00735B32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color w:val="000000"/>
          <w:sz w:val="26"/>
          <w:szCs w:val="26"/>
        </w:rPr>
      </w:pPr>
      <w:r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>5. «Обеспечение жильем молодых семей на территории Кушвинского городского округа». Источниками финансирования являются средства местного бюджета, областного бюджета и внебюджетные источники. Бюджетные ассигнования на 2024 год утверждены в сумме 6 161 005,50 рублей, исполнение за 2024 год составило 6 151 005,50 рублей или 100</w:t>
      </w:r>
      <w:r w:rsidR="001B6F2A"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 xml:space="preserve"> </w:t>
      </w:r>
      <w:r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>%. Средства из внебюджетных источников предусмотрены в сумме 1 529 902,75 рублей, исполнение за 2024 год составило 100</w:t>
      </w:r>
      <w:r w:rsidR="001B6F2A"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 xml:space="preserve"> </w:t>
      </w:r>
      <w:r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>%.</w:t>
      </w:r>
    </w:p>
    <w:p w:rsidR="00A05C7C" w:rsidRPr="00E43CFE" w:rsidRDefault="00A05C7C" w:rsidP="0064792E">
      <w:pPr>
        <w:pStyle w:val="af2"/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</w:pPr>
      <w:r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 xml:space="preserve">6. «Обеспечение реализации муниципальной программы Кушвинского городского округа «Повышение эффективности управления муниципальной собственностью Кушвинского городского округа до 2030 года». </w:t>
      </w:r>
      <w:r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Бюджетные ассигнования на 2024 год утверждены в размере 14 942 558,72 рублей, источником финансирования являются средства местного бюджета, исполнение по подпрограмме за 2024 год составило 14 841 204,28 руб</w:t>
      </w:r>
      <w:r w:rsidR="003C4DC4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лей</w:t>
      </w:r>
      <w:r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 xml:space="preserve"> или 99,32</w:t>
      </w:r>
      <w:r w:rsidR="001B6F2A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 xml:space="preserve"> </w:t>
      </w:r>
      <w:r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%</w:t>
      </w:r>
      <w:r w:rsidR="003C4DC4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.</w:t>
      </w:r>
    </w:p>
    <w:p w:rsidR="00A05C7C" w:rsidRPr="00E43CFE" w:rsidRDefault="003C4DC4" w:rsidP="0064792E">
      <w:pPr>
        <w:pStyle w:val="1"/>
        <w:ind w:firstLine="709"/>
        <w:jc w:val="both"/>
        <w:rPr>
          <w:rFonts w:ascii="Liberation Serif" w:hAnsi="Liberation Serif" w:cs="Liberation Serif"/>
          <w:bCs/>
          <w:color w:val="000000"/>
          <w:sz w:val="26"/>
          <w:szCs w:val="26"/>
          <w:lang w:eastAsia="en-US"/>
        </w:rPr>
      </w:pPr>
      <w:r w:rsidRPr="00E43CFE">
        <w:rPr>
          <w:rFonts w:ascii="Liberation Serif" w:hAnsi="Liberation Serif" w:cs="Liberation Serif"/>
          <w:bCs/>
          <w:color w:val="000000"/>
          <w:sz w:val="26"/>
          <w:szCs w:val="26"/>
          <w:lang w:eastAsia="en-US"/>
        </w:rPr>
        <w:t>7. «</w:t>
      </w:r>
      <w:r w:rsidR="00A05C7C" w:rsidRPr="00E43CFE">
        <w:rPr>
          <w:rFonts w:ascii="Liberation Serif" w:hAnsi="Liberation Serif" w:cs="Liberation Serif"/>
          <w:bCs/>
          <w:color w:val="000000"/>
          <w:sz w:val="26"/>
          <w:szCs w:val="26"/>
          <w:lang w:eastAsia="en-US"/>
        </w:rPr>
        <w:t xml:space="preserve">Предоставление региональной поддержки молодым семьям на улучшение жилищных условий на территории Кушвинского городского округа в 2018-2030 годах». </w:t>
      </w:r>
    </w:p>
    <w:p w:rsidR="00735B32" w:rsidRPr="00E43CFE" w:rsidRDefault="00735B32" w:rsidP="0064792E">
      <w:pPr>
        <w:pStyle w:val="af2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6"/>
          <w:szCs w:val="26"/>
        </w:rPr>
      </w:pPr>
      <w:r w:rsidRPr="00E43CFE">
        <w:rPr>
          <w:rFonts w:ascii="Liberation Serif" w:eastAsia="Times New Roman" w:hAnsi="Liberation Serif" w:cs="Liberation Serif"/>
          <w:color w:val="000000"/>
          <w:sz w:val="26"/>
          <w:szCs w:val="26"/>
        </w:rPr>
        <w:t>Бюджетные ассигнования на 2024 год не были утверждены из-за отсутствия необходимых финансовых ресурсов и приоритетов в текущем бюджете.</w:t>
      </w:r>
    </w:p>
    <w:p w:rsidR="00A05C7C" w:rsidRPr="00E43CFE" w:rsidRDefault="003C4DC4" w:rsidP="0064792E">
      <w:pPr>
        <w:pStyle w:val="af2"/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</w:pPr>
      <w:r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 xml:space="preserve">8. </w:t>
      </w:r>
      <w:r w:rsidR="00A05C7C"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 xml:space="preserve">«Переселение граждан на территории Кушвинского городского округа из аварийного жилищного фонда». </w:t>
      </w:r>
      <w:r w:rsidR="00A05C7C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Бюджетные ассигнования на 2024 год утверждены в размере 61 745 776,59 руб</w:t>
      </w:r>
      <w:r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лей</w:t>
      </w:r>
      <w:r w:rsidR="00A05C7C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 xml:space="preserve">, источником финансирования являются средства местного </w:t>
      </w:r>
      <w:r w:rsidR="00A05C7C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lastRenderedPageBreak/>
        <w:t>бюджета и областного бюджета, исполнение по подпрограмме за 2024 год, составило 25 913 017,40 руб</w:t>
      </w:r>
      <w:r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лей</w:t>
      </w:r>
      <w:r w:rsidR="00A05C7C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 xml:space="preserve"> или 41,97</w:t>
      </w:r>
      <w:bookmarkStart w:id="0" w:name="_GoBack"/>
      <w:bookmarkEnd w:id="0"/>
      <w:r w:rsidR="001B6F2A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 xml:space="preserve"> </w:t>
      </w:r>
      <w:r w:rsidR="00A05C7C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%.</w:t>
      </w:r>
    </w:p>
    <w:p w:rsidR="009105CE" w:rsidRDefault="00D30DED" w:rsidP="00024DC6">
      <w:pPr>
        <w:pStyle w:val="af2"/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</w:pPr>
      <w:r w:rsidRPr="009105C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 xml:space="preserve">В рамках подпрограммы не в полном объеме выполнено следующее мероприятие: </w:t>
      </w:r>
      <w:r w:rsidR="00125BBD" w:rsidRPr="009105C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«Переселение граждан из аварийного жилищного фонда»</w:t>
      </w:r>
      <w:r w:rsidR="008A70E9" w:rsidRPr="009105C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.</w:t>
      </w:r>
      <w:r w:rsidR="008A70E9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 xml:space="preserve"> </w:t>
      </w:r>
      <w:r w:rsidR="009105CE" w:rsidRPr="009105C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В связи с отсутствием потребности в расходовании бюджетных сре</w:t>
      </w:r>
      <w:proofErr w:type="gramStart"/>
      <w:r w:rsidR="009105CE" w:rsidRPr="009105C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дств пр</w:t>
      </w:r>
      <w:proofErr w:type="gramEnd"/>
      <w:r w:rsidR="009105CE" w:rsidRPr="009105C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и полном выполнении целевых показателей</w:t>
      </w:r>
      <w:r w:rsidR="00273485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.</w:t>
      </w:r>
    </w:p>
    <w:p w:rsidR="00A05C7C" w:rsidRPr="00E43CFE" w:rsidRDefault="003C4DC4" w:rsidP="00024DC6">
      <w:pPr>
        <w:pStyle w:val="af2"/>
        <w:spacing w:after="0" w:line="240" w:lineRule="auto"/>
        <w:ind w:left="0" w:firstLine="710"/>
        <w:jc w:val="both"/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</w:pPr>
      <w:r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 xml:space="preserve">9. </w:t>
      </w:r>
      <w:r w:rsidR="00A05C7C"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 xml:space="preserve">«Организация деятельности муниципального казенного учреждения Кушвинского городского округа </w:t>
      </w:r>
      <w:r w:rsidR="00EE0719"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>«К</w:t>
      </w:r>
      <w:r w:rsidR="00A05C7C"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>оммунальные сети</w:t>
      </w:r>
      <w:r w:rsidR="00EE0719"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>»</w:t>
      </w:r>
      <w:r w:rsidR="00A05C7C"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 xml:space="preserve">». </w:t>
      </w:r>
      <w:r w:rsidR="00A05C7C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Бюджетные ассигнования на 2024 год утверждены в размере 201 136 742,30 руб</w:t>
      </w:r>
      <w:r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л</w:t>
      </w:r>
      <w:r w:rsidR="006A0B96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е</w:t>
      </w:r>
      <w:r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й</w:t>
      </w:r>
      <w:r w:rsidR="00A05C7C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, источником финансирования являются средства местного бюджета, исполнение по подпрограмме за 2024 год, составило 190 824 006,70 руб</w:t>
      </w:r>
      <w:r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лей</w:t>
      </w:r>
      <w:r w:rsidR="00A05C7C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 xml:space="preserve"> или 94,87</w:t>
      </w:r>
      <w:r w:rsidR="001B6F2A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 xml:space="preserve"> </w:t>
      </w:r>
      <w:r w:rsidR="00A05C7C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%.</w:t>
      </w:r>
    </w:p>
    <w:p w:rsidR="00A05C7C" w:rsidRPr="00E43CFE" w:rsidRDefault="003C4DC4" w:rsidP="0064792E">
      <w:pPr>
        <w:pStyle w:val="af2"/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</w:pPr>
      <w:r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 xml:space="preserve">10. </w:t>
      </w:r>
      <w:r w:rsidR="00A05C7C" w:rsidRPr="00E43CFE">
        <w:rPr>
          <w:rFonts w:ascii="Liberation Serif" w:hAnsi="Liberation Serif" w:cs="Liberation Serif"/>
          <w:bCs/>
          <w:color w:val="000000"/>
          <w:sz w:val="26"/>
          <w:szCs w:val="26"/>
        </w:rPr>
        <w:t xml:space="preserve">«Модернизация коммунальной инфраструктуры Кушвинского городского округа». </w:t>
      </w:r>
      <w:r w:rsidR="00A05C7C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Бюджетные ассигнования на 2024 год утверждены в размере 37 866 306,88 руб</w:t>
      </w:r>
      <w:r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лей</w:t>
      </w:r>
      <w:r w:rsidR="00A05C7C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, источником финансирования являются средства местного бюджета и областного бюджета, исполнение по подпрограмме за 2024 год, составило 37 866 306,88 руб</w:t>
      </w:r>
      <w:r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лей</w:t>
      </w:r>
      <w:r w:rsidR="00A05C7C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 xml:space="preserve"> или 100</w:t>
      </w:r>
      <w:r w:rsidR="001B6F2A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 xml:space="preserve"> </w:t>
      </w:r>
      <w:r w:rsidR="00A05C7C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%.</w:t>
      </w:r>
    </w:p>
    <w:p w:rsidR="003C4DC4" w:rsidRPr="00E43CFE" w:rsidRDefault="00AB5F21" w:rsidP="00B979BC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Значение о</w:t>
      </w:r>
      <w:r w:rsidR="003C4DC4" w:rsidRPr="00E43CFE">
        <w:rPr>
          <w:rFonts w:ascii="Liberation Serif" w:hAnsi="Liberation Serif" w:cs="Liberation Serif"/>
          <w:sz w:val="26"/>
          <w:szCs w:val="26"/>
        </w:rPr>
        <w:t>ценк</w:t>
      </w:r>
      <w:r w:rsidRPr="00E43CFE">
        <w:rPr>
          <w:rFonts w:ascii="Liberation Serif" w:hAnsi="Liberation Serif" w:cs="Liberation Serif"/>
          <w:sz w:val="26"/>
          <w:szCs w:val="26"/>
        </w:rPr>
        <w:t>и</w:t>
      </w:r>
      <w:r w:rsidR="003C4DC4" w:rsidRPr="00E43CFE">
        <w:rPr>
          <w:rFonts w:ascii="Liberation Serif" w:hAnsi="Liberation Serif" w:cs="Liberation Serif"/>
          <w:sz w:val="26"/>
          <w:szCs w:val="26"/>
        </w:rPr>
        <w:t xml:space="preserve"> эффективности реализации муниципальной программы </w:t>
      </w:r>
      <w:r w:rsidRPr="00E43CFE">
        <w:rPr>
          <w:rFonts w:ascii="Liberation Serif" w:hAnsi="Liberation Serif" w:cs="Liberation Serif"/>
          <w:sz w:val="26"/>
          <w:szCs w:val="26"/>
        </w:rPr>
        <w:t>составило</w:t>
      </w:r>
      <w:r w:rsidR="003C4DC4" w:rsidRPr="00E43CFE">
        <w:rPr>
          <w:rFonts w:ascii="Liberation Serif" w:hAnsi="Liberation Serif" w:cs="Liberation Serif"/>
          <w:sz w:val="26"/>
          <w:szCs w:val="26"/>
        </w:rPr>
        <w:t xml:space="preserve"> 4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балла</w:t>
      </w:r>
      <w:r w:rsidR="003C4DC4" w:rsidRPr="00E43CFE">
        <w:rPr>
          <w:rFonts w:ascii="Liberation Serif" w:hAnsi="Liberation Serif" w:cs="Liberation Serif"/>
          <w:sz w:val="26"/>
          <w:szCs w:val="26"/>
        </w:rPr>
        <w:t xml:space="preserve">. </w:t>
      </w:r>
      <w:r w:rsidR="00B979BC" w:rsidRPr="00E43CFE">
        <w:rPr>
          <w:rFonts w:ascii="Liberation Serif" w:hAnsi="Liberation Serif" w:cs="Liberation Serif"/>
          <w:sz w:val="26"/>
          <w:szCs w:val="26"/>
        </w:rPr>
        <w:t>П</w:t>
      </w:r>
      <w:r w:rsidR="003C4DC4" w:rsidRPr="00E43CFE">
        <w:rPr>
          <w:rFonts w:ascii="Liberation Serif" w:hAnsi="Liberation Serif" w:cs="Liberation Serif"/>
          <w:sz w:val="26"/>
          <w:szCs w:val="26"/>
        </w:rPr>
        <w:t>риемлемый уровень эффективности муниципальной программы.</w:t>
      </w:r>
    </w:p>
    <w:p w:rsidR="003C4DC4" w:rsidRPr="00E43CFE" w:rsidRDefault="00B979BC" w:rsidP="0064792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 xml:space="preserve">Вывод: </w:t>
      </w:r>
      <w:r w:rsidR="00D84333" w:rsidRPr="00D84333">
        <w:rPr>
          <w:rFonts w:ascii="Liberation Serif" w:hAnsi="Liberation Serif" w:cs="Liberation Serif"/>
          <w:sz w:val="26"/>
          <w:szCs w:val="26"/>
        </w:rPr>
        <w:t xml:space="preserve">Возможен пересмотр муниципальной программы с целью высвобождения ресурсов и переноса их на следующие периоды, а также на иные мероприятия или другие муниципальные программы. Необходимо своевременное внесение изменений в муниципальную программу </w:t>
      </w:r>
      <w:r w:rsidR="00D84333">
        <w:rPr>
          <w:rFonts w:ascii="Liberation Serif" w:hAnsi="Liberation Serif" w:cs="Liberation Serif"/>
          <w:sz w:val="26"/>
          <w:szCs w:val="26"/>
        </w:rPr>
        <w:t xml:space="preserve">в целях </w:t>
      </w:r>
      <w:r w:rsidR="00D84333" w:rsidRPr="00D84333">
        <w:rPr>
          <w:rFonts w:ascii="Liberation Serif" w:hAnsi="Liberation Serif" w:cs="Liberation Serif"/>
          <w:sz w:val="26"/>
          <w:szCs w:val="26"/>
        </w:rPr>
        <w:t xml:space="preserve">оптимизации </w:t>
      </w:r>
      <w:r w:rsidR="00D84333">
        <w:rPr>
          <w:rFonts w:ascii="Liberation Serif" w:hAnsi="Liberation Serif" w:cs="Liberation Serif"/>
          <w:sz w:val="26"/>
          <w:szCs w:val="26"/>
        </w:rPr>
        <w:t>расходования</w:t>
      </w:r>
      <w:r w:rsidR="00D84333" w:rsidRPr="00D84333">
        <w:rPr>
          <w:rFonts w:ascii="Liberation Serif" w:hAnsi="Liberation Serif" w:cs="Liberation Serif"/>
          <w:sz w:val="26"/>
          <w:szCs w:val="26"/>
        </w:rPr>
        <w:t xml:space="preserve"> бюджетных средств.</w:t>
      </w:r>
    </w:p>
    <w:p w:rsidR="00AE6D59" w:rsidRPr="00E43CFE" w:rsidRDefault="00AE6D59" w:rsidP="0064792E">
      <w:pPr>
        <w:pStyle w:val="ConsPlusCell"/>
        <w:rPr>
          <w:rFonts w:ascii="Liberation Serif" w:hAnsi="Liberation Serif" w:cs="Liberation Serif"/>
          <w:sz w:val="26"/>
          <w:szCs w:val="26"/>
        </w:rPr>
      </w:pPr>
    </w:p>
    <w:p w:rsidR="00052FAA" w:rsidRPr="00E43CFE" w:rsidRDefault="00AE6D59" w:rsidP="0064792E">
      <w:pPr>
        <w:pStyle w:val="ConsPlusCell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E43CFE">
        <w:rPr>
          <w:rFonts w:ascii="Liberation Serif" w:hAnsi="Liberation Serif" w:cs="Liberation Serif"/>
          <w:b/>
          <w:sz w:val="26"/>
          <w:szCs w:val="26"/>
        </w:rPr>
        <w:t>3. Муниципальная программа Кушвинского городского округа «Реализация вопросов местного значения и осуществление государственных полномочий муниципальным казенным учреждением Кушвинского городского округа «Комитет жилищно-коммунальной сферы» до 2030 года»</w:t>
      </w:r>
    </w:p>
    <w:p w:rsidR="00AE6D59" w:rsidRPr="00E43CFE" w:rsidRDefault="00AE6D59" w:rsidP="0064792E">
      <w:pPr>
        <w:pStyle w:val="ConsPlusCell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AE6D59" w:rsidRPr="00E43CFE" w:rsidRDefault="00AE6D59" w:rsidP="0064792E">
      <w:pPr>
        <w:pStyle w:val="ConsPlusCel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Муниципальная программа Кушвинского городского округа «Реализация вопросов местного значения и осуществление государственных полномочий муниципальным казенным учреждением Кушвинского городского округа «Комитет жилищно-коммунальной сферы» до 2030 года» (далее – Программа), утверждена постановлением администрации Кушвинского городского округа от 10 ноября 2014 года № 2122 (с изменениями). На реализацию Программы в 2024 году утверждены бюджетные ассигнования в размере 580 828 192,39 рубл</w:t>
      </w:r>
      <w:r w:rsidR="001B6F2A" w:rsidRPr="00E43CFE">
        <w:rPr>
          <w:rFonts w:ascii="Liberation Serif" w:hAnsi="Liberation Serif" w:cs="Liberation Serif"/>
          <w:sz w:val="26"/>
          <w:szCs w:val="26"/>
        </w:rPr>
        <w:t>ей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, </w:t>
      </w:r>
      <w:r w:rsidR="00AB5F21" w:rsidRPr="00E43CFE">
        <w:rPr>
          <w:rFonts w:ascii="Liberation Serif" w:hAnsi="Liberation Serif" w:cs="Liberation Serif"/>
          <w:sz w:val="26"/>
          <w:szCs w:val="26"/>
        </w:rPr>
        <w:t xml:space="preserve">факт </w:t>
      </w:r>
      <w:r w:rsidRPr="00E43CFE">
        <w:rPr>
          <w:rFonts w:ascii="Liberation Serif" w:hAnsi="Liberation Serif" w:cs="Liberation Serif"/>
          <w:sz w:val="26"/>
          <w:szCs w:val="26"/>
        </w:rPr>
        <w:t>исполнени</w:t>
      </w:r>
      <w:r w:rsidR="00AB5F21" w:rsidRPr="00E43CFE">
        <w:rPr>
          <w:rFonts w:ascii="Liberation Serif" w:hAnsi="Liberation Serif" w:cs="Liberation Serif"/>
          <w:sz w:val="26"/>
          <w:szCs w:val="26"/>
        </w:rPr>
        <w:t>я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за 2024 год составил 555 992 999,89 рубля или 95,72 %</w:t>
      </w:r>
      <w:r w:rsidR="00AB5F21" w:rsidRPr="00E43CFE">
        <w:rPr>
          <w:rFonts w:ascii="Liberation Serif" w:hAnsi="Liberation Serif" w:cs="Liberation Serif"/>
          <w:sz w:val="26"/>
          <w:szCs w:val="26"/>
        </w:rPr>
        <w:t xml:space="preserve"> от утвержденных бюджетных ассигнований</w:t>
      </w:r>
      <w:r w:rsidRPr="00E43CFE">
        <w:rPr>
          <w:rFonts w:ascii="Liberation Serif" w:hAnsi="Liberation Serif" w:cs="Liberation Serif"/>
          <w:sz w:val="26"/>
          <w:szCs w:val="26"/>
        </w:rPr>
        <w:t>.</w:t>
      </w:r>
    </w:p>
    <w:p w:rsidR="00AE6D59" w:rsidRPr="00E43CFE" w:rsidRDefault="00AE6D59" w:rsidP="001B6F2A">
      <w:pPr>
        <w:pStyle w:val="ConsPlusCell"/>
        <w:tabs>
          <w:tab w:val="left" w:pos="7413"/>
        </w:tabs>
        <w:ind w:firstLine="709"/>
        <w:rPr>
          <w:rFonts w:ascii="Liberation Serif" w:hAnsi="Liberation Serif" w:cs="Liberation Serif"/>
          <w:b/>
          <w:sz w:val="26"/>
          <w:szCs w:val="26"/>
        </w:rPr>
      </w:pPr>
      <w:r w:rsidRPr="00E43CFE">
        <w:rPr>
          <w:rFonts w:ascii="Liberation Serif" w:hAnsi="Liberation Serif" w:cs="Liberation Serif"/>
          <w:b/>
          <w:sz w:val="26"/>
          <w:szCs w:val="26"/>
        </w:rPr>
        <w:t>В рамках Программы действуют 12 подпрограмм:</w:t>
      </w:r>
      <w:r w:rsidR="001B6F2A" w:rsidRPr="00E43CFE">
        <w:rPr>
          <w:rFonts w:ascii="Liberation Serif" w:hAnsi="Liberation Serif" w:cs="Liberation Serif"/>
          <w:b/>
          <w:sz w:val="26"/>
          <w:szCs w:val="26"/>
        </w:rPr>
        <w:tab/>
      </w:r>
    </w:p>
    <w:p w:rsidR="00AE6D59" w:rsidRPr="00E43CFE" w:rsidRDefault="00AE6D59" w:rsidP="0064792E">
      <w:pPr>
        <w:pStyle w:val="ConsPlusCel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 xml:space="preserve">1. «Благоустройство территории Кушвинского городского округа». </w:t>
      </w:r>
      <w:r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 xml:space="preserve">Бюджетные ассигнования на 2024 год утверждены в размере 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51 386 739,02 рублей, </w:t>
      </w:r>
      <w:r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источником финансирования являются средства местного бюджета</w:t>
      </w:r>
      <w:r w:rsidR="001B6F2A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 xml:space="preserve">, </w:t>
      </w:r>
      <w:r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областного бюджета</w:t>
      </w:r>
      <w:r w:rsidR="001B6F2A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 xml:space="preserve"> и</w:t>
      </w:r>
      <w:r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 xml:space="preserve"> внебюджетные источники</w:t>
      </w:r>
      <w:r w:rsidRPr="00E43CFE">
        <w:rPr>
          <w:rFonts w:ascii="Liberation Serif" w:hAnsi="Liberation Serif" w:cs="Liberation Serif"/>
          <w:sz w:val="26"/>
          <w:szCs w:val="26"/>
        </w:rPr>
        <w:t>. Исполнение по подпрограмме составило 49 419 577,54 рубля или 96,17 %.</w:t>
      </w:r>
    </w:p>
    <w:p w:rsidR="00AE6D59" w:rsidRPr="00E43CFE" w:rsidRDefault="00AE6D59" w:rsidP="0064792E">
      <w:pPr>
        <w:pStyle w:val="ConsPlusCel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2. «Обеспечение и развитие дорожного хозяйства Кушвинского городского округа».</w:t>
      </w:r>
      <w:r w:rsidR="007F649A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 xml:space="preserve"> Бюджетные ассигнования на 2024 год утверждены в размере </w:t>
      </w:r>
      <w:r w:rsidR="001B6F2A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br/>
      </w:r>
      <w:r w:rsidR="007F649A" w:rsidRPr="00E43CFE">
        <w:rPr>
          <w:rFonts w:ascii="Liberation Serif" w:hAnsi="Liberation Serif" w:cs="Liberation Serif"/>
          <w:sz w:val="26"/>
          <w:szCs w:val="26"/>
        </w:rPr>
        <w:t xml:space="preserve">203 525 518,90 рублей, </w:t>
      </w:r>
      <w:r w:rsidR="007F649A" w:rsidRPr="00E43CFE">
        <w:rPr>
          <w:rFonts w:ascii="Liberation Serif" w:hAnsi="Liberation Serif" w:cs="Liberation Serif"/>
          <w:bCs/>
          <w:sz w:val="26"/>
          <w:szCs w:val="26"/>
        </w:rPr>
        <w:t>источником финансирования являются средства местного бюджета, областного бюджета</w:t>
      </w:r>
      <w:r w:rsidR="001B6F2A" w:rsidRPr="00E43CFE">
        <w:rPr>
          <w:rFonts w:ascii="Liberation Serif" w:hAnsi="Liberation Serif" w:cs="Liberation Serif"/>
          <w:bCs/>
          <w:sz w:val="26"/>
          <w:szCs w:val="26"/>
        </w:rPr>
        <w:t xml:space="preserve"> и</w:t>
      </w:r>
      <w:r w:rsidR="007F649A" w:rsidRPr="00E43CFE">
        <w:rPr>
          <w:rFonts w:ascii="Liberation Serif" w:hAnsi="Liberation Serif" w:cs="Liberation Serif"/>
          <w:bCs/>
          <w:sz w:val="26"/>
          <w:szCs w:val="26"/>
        </w:rPr>
        <w:t xml:space="preserve"> внебюджетные источники</w:t>
      </w:r>
      <w:r w:rsidR="007F649A" w:rsidRPr="00E43CFE">
        <w:rPr>
          <w:rFonts w:ascii="Liberation Serif" w:hAnsi="Liberation Serif" w:cs="Liberation Serif"/>
          <w:sz w:val="26"/>
          <w:szCs w:val="26"/>
        </w:rPr>
        <w:t>. Исполнение по подпрограмме составило 185 484 573,86 рублей или 91,14 %.</w:t>
      </w:r>
    </w:p>
    <w:p w:rsidR="00C84A4B" w:rsidRPr="00E43CFE" w:rsidRDefault="00C84A4B" w:rsidP="0064792E">
      <w:pPr>
        <w:pStyle w:val="ConsPlusCel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В рамках подпрограммы не реализовались мероприятия:</w:t>
      </w:r>
    </w:p>
    <w:p w:rsidR="00C84A4B" w:rsidRPr="00E43CFE" w:rsidRDefault="00C84A4B" w:rsidP="0064792E">
      <w:pPr>
        <w:pStyle w:val="ConsPlusCel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proofErr w:type="gramStart"/>
      <w:r w:rsidRPr="00E43CFE">
        <w:rPr>
          <w:rFonts w:ascii="Liberation Serif" w:hAnsi="Liberation Serif" w:cs="Liberation Serif"/>
          <w:sz w:val="26"/>
          <w:szCs w:val="26"/>
        </w:rPr>
        <w:lastRenderedPageBreak/>
        <w:t>«Капитальный ремонт автомобильной дороги, расположенной в Свердловской области, г. Кушва, ул. Кузьмина (от ул. Луначарского до ул. Фадеевых)».</w:t>
      </w:r>
      <w:proofErr w:type="gramEnd"/>
      <w:r w:rsidRPr="00E43CFE">
        <w:rPr>
          <w:rFonts w:ascii="Liberation Serif" w:hAnsi="Liberation Serif" w:cs="Liberation Serif"/>
          <w:sz w:val="26"/>
          <w:szCs w:val="26"/>
        </w:rPr>
        <w:t xml:space="preserve"> </w:t>
      </w:r>
      <w:r w:rsidR="00307727" w:rsidRPr="00E43CFE">
        <w:rPr>
          <w:rFonts w:ascii="Liberation Serif" w:hAnsi="Liberation Serif" w:cs="Liberation Serif"/>
          <w:sz w:val="26"/>
          <w:szCs w:val="26"/>
        </w:rPr>
        <w:t>Бюджетные ассигнования предусмотрены в размере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13 310 065,70 рублей, исполнение составило 1 081 963,26 рубля или 8,13% от плана. Работы сданы частично. Ведется претензионная работа.</w:t>
      </w:r>
    </w:p>
    <w:p w:rsidR="00C84A4B" w:rsidRPr="00E43CFE" w:rsidRDefault="00C84A4B" w:rsidP="0064792E">
      <w:pPr>
        <w:pStyle w:val="ConsPlusCel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 xml:space="preserve">«Капитальный ремонт автомобильной дороги, расположенной в Свердловской области, </w:t>
      </w:r>
      <w:proofErr w:type="gramStart"/>
      <w:r w:rsidRPr="00E43CFE">
        <w:rPr>
          <w:rFonts w:ascii="Liberation Serif" w:hAnsi="Liberation Serif" w:cs="Liberation Serif"/>
          <w:sz w:val="26"/>
          <w:szCs w:val="26"/>
        </w:rPr>
        <w:t>г</w:t>
      </w:r>
      <w:proofErr w:type="gramEnd"/>
      <w:r w:rsidRPr="00E43CFE">
        <w:rPr>
          <w:rFonts w:ascii="Liberation Serif" w:hAnsi="Liberation Serif" w:cs="Liberation Serif"/>
          <w:sz w:val="26"/>
          <w:szCs w:val="26"/>
        </w:rPr>
        <w:t xml:space="preserve">. Кушва, ул. Коммуны (в том числе разработка проектно-сметной документации, проведение государственной экспертизы проектной документации, достоверности сметной стоимости, осуществление строительного контроля)». </w:t>
      </w:r>
      <w:r w:rsidR="00307727" w:rsidRPr="00E43CFE">
        <w:rPr>
          <w:rFonts w:ascii="Liberation Serif" w:hAnsi="Liberation Serif" w:cs="Liberation Serif"/>
          <w:sz w:val="26"/>
          <w:szCs w:val="26"/>
        </w:rPr>
        <w:t xml:space="preserve">Бюджетные ассигнования предусмотрены в размере </w:t>
      </w:r>
      <w:r w:rsidRPr="00E43CFE">
        <w:rPr>
          <w:rFonts w:ascii="Liberation Serif" w:hAnsi="Liberation Serif" w:cs="Liberation Serif"/>
          <w:sz w:val="26"/>
          <w:szCs w:val="26"/>
        </w:rPr>
        <w:t>82 037 959,55 рубля, исполнение</w:t>
      </w:r>
      <w:r w:rsidR="00307727" w:rsidRPr="00E43CFE">
        <w:rPr>
          <w:rFonts w:ascii="Liberation Serif" w:hAnsi="Liberation Serif" w:cs="Liberation Serif"/>
          <w:sz w:val="26"/>
          <w:szCs w:val="26"/>
        </w:rPr>
        <w:t xml:space="preserve"> составило </w:t>
      </w:r>
      <w:r w:rsidRPr="00E43CFE">
        <w:rPr>
          <w:rFonts w:ascii="Liberation Serif" w:hAnsi="Liberation Serif" w:cs="Liberation Serif"/>
          <w:sz w:val="26"/>
          <w:szCs w:val="26"/>
        </w:rPr>
        <w:t>78 214 687,20</w:t>
      </w:r>
      <w:r w:rsidR="00307727" w:rsidRPr="00E43CFE">
        <w:rPr>
          <w:rFonts w:ascii="Liberation Serif" w:hAnsi="Liberation Serif" w:cs="Liberation Serif"/>
          <w:sz w:val="26"/>
          <w:szCs w:val="26"/>
        </w:rPr>
        <w:t xml:space="preserve"> рублей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или 95,34 % от плана. </w:t>
      </w:r>
      <w:r w:rsidR="0075157D" w:rsidRPr="00E43CFE">
        <w:rPr>
          <w:rFonts w:ascii="Liberation Serif" w:hAnsi="Liberation Serif" w:cs="Liberation Serif"/>
          <w:sz w:val="26"/>
          <w:szCs w:val="26"/>
        </w:rPr>
        <w:t>Исполнитель по муниципальному контракту не сдал работы в соответствии с утвержденным графиком.</w:t>
      </w:r>
    </w:p>
    <w:p w:rsidR="007F649A" w:rsidRPr="00E43CFE" w:rsidRDefault="007F649A" w:rsidP="0064792E">
      <w:pPr>
        <w:pStyle w:val="ConsPlusCel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 xml:space="preserve">3. «Развитие и модернизация объектов коммунальной инфраструктуры Кушвинского городского округа». </w:t>
      </w:r>
      <w:r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 xml:space="preserve">Бюджетные ассигнования на 2024 год утверждены в размере 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62 576 197,14 рублей, </w:t>
      </w:r>
      <w:r w:rsidRPr="00E43CFE">
        <w:rPr>
          <w:rFonts w:ascii="Liberation Serif" w:hAnsi="Liberation Serif" w:cs="Liberation Serif"/>
          <w:bCs/>
          <w:sz w:val="26"/>
          <w:szCs w:val="26"/>
        </w:rPr>
        <w:t>источником финансирования являются средства местного бюджета, областного бюджета</w:t>
      </w:r>
      <w:r w:rsidR="001B6F2A" w:rsidRPr="00E43CFE">
        <w:rPr>
          <w:rFonts w:ascii="Liberation Serif" w:hAnsi="Liberation Serif" w:cs="Liberation Serif"/>
          <w:bCs/>
          <w:sz w:val="26"/>
          <w:szCs w:val="26"/>
        </w:rPr>
        <w:t xml:space="preserve"> и</w:t>
      </w:r>
      <w:r w:rsidRPr="00E43CFE">
        <w:rPr>
          <w:rFonts w:ascii="Liberation Serif" w:hAnsi="Liberation Serif" w:cs="Liberation Serif"/>
          <w:bCs/>
          <w:sz w:val="26"/>
          <w:szCs w:val="26"/>
        </w:rPr>
        <w:t xml:space="preserve"> внебюджетные источники</w:t>
      </w:r>
      <w:r w:rsidRPr="00E43CFE">
        <w:rPr>
          <w:rFonts w:ascii="Liberation Serif" w:hAnsi="Liberation Serif" w:cs="Liberation Serif"/>
          <w:sz w:val="26"/>
          <w:szCs w:val="26"/>
        </w:rPr>
        <w:t>. Исполнение по подпрограмме составило 62 414 308,38 рублей или 99,74 %.</w:t>
      </w:r>
    </w:p>
    <w:p w:rsidR="007F649A" w:rsidRPr="00E43CFE" w:rsidRDefault="007F649A" w:rsidP="0064792E">
      <w:pPr>
        <w:pStyle w:val="ConsPlusCel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 xml:space="preserve">4. «Энергосбережение и повышение энергетической эффективности Кушвинского городского округа». </w:t>
      </w:r>
      <w:r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 xml:space="preserve">Бюджетные ассигнования на 2024 год утверждены в размере </w:t>
      </w:r>
      <w:r w:rsidR="00307727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br/>
      </w:r>
      <w:r w:rsidRPr="00E43CFE">
        <w:rPr>
          <w:rFonts w:ascii="Liberation Serif" w:hAnsi="Liberation Serif" w:cs="Liberation Serif"/>
          <w:sz w:val="26"/>
          <w:szCs w:val="26"/>
        </w:rPr>
        <w:t xml:space="preserve">1 346 230,00 рублей, </w:t>
      </w:r>
      <w:r w:rsidRPr="00E43CFE">
        <w:rPr>
          <w:rFonts w:ascii="Liberation Serif" w:hAnsi="Liberation Serif" w:cs="Liberation Serif"/>
          <w:bCs/>
          <w:sz w:val="26"/>
          <w:szCs w:val="26"/>
        </w:rPr>
        <w:t>источником финансирования являются средства местного бюджета</w:t>
      </w:r>
      <w:r w:rsidRPr="00E43CFE">
        <w:rPr>
          <w:rFonts w:ascii="Liberation Serif" w:hAnsi="Liberation Serif" w:cs="Liberation Serif"/>
          <w:sz w:val="26"/>
          <w:szCs w:val="26"/>
        </w:rPr>
        <w:t>. Исполнение по подпрограмме составило 1 346 230,00 рублей или 100 %.</w:t>
      </w:r>
    </w:p>
    <w:p w:rsidR="007F649A" w:rsidRPr="00E43CFE" w:rsidRDefault="007F649A" w:rsidP="0064792E">
      <w:pPr>
        <w:pStyle w:val="ConsPlusCel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 xml:space="preserve">5. «Обеспечение деятельности и развитие единой дежурно-диспетчерской службы Кушвинского городского округа». </w:t>
      </w:r>
      <w:r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 xml:space="preserve">Бюджетные ассигнования на 2024 год утверждены в размере 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9 864 359,35 рублей, </w:t>
      </w:r>
      <w:r w:rsidRPr="00E43CFE">
        <w:rPr>
          <w:rFonts w:ascii="Liberation Serif" w:hAnsi="Liberation Serif" w:cs="Liberation Serif"/>
          <w:bCs/>
          <w:sz w:val="26"/>
          <w:szCs w:val="26"/>
        </w:rPr>
        <w:t>источником финансирования являются средства местного бюджета, областного бюджета</w:t>
      </w:r>
      <w:r w:rsidRPr="00E43CFE">
        <w:rPr>
          <w:rFonts w:ascii="Liberation Serif" w:hAnsi="Liberation Serif" w:cs="Liberation Serif"/>
          <w:sz w:val="26"/>
          <w:szCs w:val="26"/>
        </w:rPr>
        <w:t>. Исполнение по подпрограмме составило 9 751 946,21 рубля, или 98,86 %.</w:t>
      </w:r>
    </w:p>
    <w:p w:rsidR="007F649A" w:rsidRPr="00E43CFE" w:rsidRDefault="007F649A" w:rsidP="0064792E">
      <w:pPr>
        <w:pStyle w:val="ConsPlusCel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 xml:space="preserve">6. «Организация деятельности муниципального казенного учреждения Кушвинского городского округа «Комитет жилищно-коммунальной сферы». </w:t>
      </w:r>
      <w:r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 xml:space="preserve">Бюджетные ассигнования на 2024 год утверждены в размере 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38 689 552,53 рублей, </w:t>
      </w:r>
      <w:r w:rsidRPr="00E43CFE">
        <w:rPr>
          <w:rFonts w:ascii="Liberation Serif" w:hAnsi="Liberation Serif" w:cs="Liberation Serif"/>
          <w:bCs/>
          <w:sz w:val="26"/>
          <w:szCs w:val="26"/>
        </w:rPr>
        <w:t>источником финансирования являются средства местного бюджета, областного бюджета</w:t>
      </w:r>
      <w:r w:rsidRPr="00E43CFE">
        <w:rPr>
          <w:rFonts w:ascii="Liberation Serif" w:hAnsi="Liberation Serif" w:cs="Liberation Serif"/>
          <w:sz w:val="26"/>
          <w:szCs w:val="26"/>
        </w:rPr>
        <w:t>. Исполнение по подпрограмме составило 38 421 125,43 рубля, или</w:t>
      </w:r>
      <w:r w:rsidRPr="00E43CFE">
        <w:rPr>
          <w:rFonts w:ascii="Liberation Serif" w:hAnsi="Liberation Serif" w:cs="Liberation Serif"/>
          <w:sz w:val="26"/>
          <w:szCs w:val="26"/>
        </w:rPr>
        <w:br/>
        <w:t>99,31 %.</w:t>
      </w:r>
    </w:p>
    <w:p w:rsidR="007F649A" w:rsidRPr="00E43CFE" w:rsidRDefault="007F649A" w:rsidP="0064792E">
      <w:pPr>
        <w:pStyle w:val="ConsPlusCel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7. «Социальная поддержка и социальное обслуживание населения Кушвинского городского округа».</w:t>
      </w:r>
      <w:r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 xml:space="preserve"> Бюджетные ассигнования на 2024 год утверждены в размере 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131 359 931,98 рублей, </w:t>
      </w:r>
      <w:r w:rsidRPr="00E43CFE">
        <w:rPr>
          <w:rFonts w:ascii="Liberation Serif" w:hAnsi="Liberation Serif" w:cs="Liberation Serif"/>
          <w:bCs/>
          <w:sz w:val="26"/>
          <w:szCs w:val="26"/>
        </w:rPr>
        <w:t>источником финансирования являются средства местного бюджета, областного бюджета</w:t>
      </w:r>
      <w:r w:rsidRPr="00E43CFE">
        <w:rPr>
          <w:rFonts w:ascii="Liberation Serif" w:hAnsi="Liberation Serif" w:cs="Liberation Serif"/>
          <w:sz w:val="26"/>
          <w:szCs w:val="26"/>
        </w:rPr>
        <w:t>. Исполнение по подпрограмме составило 127 690 798,35 рублей или 97,21 %.</w:t>
      </w:r>
    </w:p>
    <w:p w:rsidR="000B4F6A" w:rsidRPr="00E43CFE" w:rsidRDefault="007F649A" w:rsidP="0064792E">
      <w:pPr>
        <w:pStyle w:val="ConsPlusCel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 xml:space="preserve">8. </w:t>
      </w:r>
      <w:r w:rsidRPr="00E43CFE">
        <w:rPr>
          <w:rFonts w:ascii="Liberation Serif" w:eastAsiaTheme="minorEastAsia" w:hAnsi="Liberation Serif" w:cs="Liberation Serif"/>
          <w:sz w:val="26"/>
          <w:szCs w:val="26"/>
        </w:rPr>
        <w:t xml:space="preserve">«Обеспечение деятельности органов местного самоуправления Кушвинского городского округа». </w:t>
      </w:r>
      <w:r w:rsidR="000B4F6A"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 xml:space="preserve">Бюджетные ассигнования на 2024 год утверждены в размере </w:t>
      </w:r>
      <w:r w:rsidR="000B4F6A" w:rsidRPr="00E43CFE">
        <w:rPr>
          <w:rFonts w:ascii="Liberation Serif" w:hAnsi="Liberation Serif" w:cs="Liberation Serif"/>
          <w:sz w:val="26"/>
          <w:szCs w:val="26"/>
        </w:rPr>
        <w:t xml:space="preserve">34 414 382,30 рублей, </w:t>
      </w:r>
      <w:r w:rsidR="000B4F6A" w:rsidRPr="00E43CFE">
        <w:rPr>
          <w:rFonts w:ascii="Liberation Serif" w:hAnsi="Liberation Serif" w:cs="Liberation Serif"/>
          <w:bCs/>
          <w:sz w:val="26"/>
          <w:szCs w:val="26"/>
        </w:rPr>
        <w:t>источником финансирования являются средства местного бюджета, областного бюджета</w:t>
      </w:r>
      <w:r w:rsidR="000B4F6A" w:rsidRPr="00E43CFE">
        <w:rPr>
          <w:rFonts w:ascii="Liberation Serif" w:hAnsi="Liberation Serif" w:cs="Liberation Serif"/>
          <w:sz w:val="26"/>
          <w:szCs w:val="26"/>
        </w:rPr>
        <w:t>. Исполнение по подпрограмме составило 33 799 158,95 рублей или 98,21 %.</w:t>
      </w:r>
    </w:p>
    <w:p w:rsidR="000B4F6A" w:rsidRPr="00E43CFE" w:rsidRDefault="000B4F6A" w:rsidP="0064792E">
      <w:pPr>
        <w:pStyle w:val="ConsPlusCel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 xml:space="preserve">9. «Развитие социальной инфраструктуры и улучшение жилищных условий граждан, проживающих на территории Кушвинского городского округа». </w:t>
      </w:r>
      <w:r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 xml:space="preserve">Бюджетные ассигнования на 2024 год утверждены в размере 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47 665 281,17  рублей, </w:t>
      </w:r>
      <w:r w:rsidRPr="00E43CFE">
        <w:rPr>
          <w:rFonts w:ascii="Liberation Serif" w:hAnsi="Liberation Serif" w:cs="Liberation Serif"/>
          <w:bCs/>
          <w:sz w:val="26"/>
          <w:szCs w:val="26"/>
        </w:rPr>
        <w:t>источником финансирования являются средства местного бюджета, областного бюджета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. Исполнение по подпрограмме составило 47 665 281,17 рублей или </w:t>
      </w:r>
      <w:r w:rsidRPr="00E43CFE">
        <w:rPr>
          <w:rFonts w:ascii="Liberation Serif" w:hAnsi="Liberation Serif" w:cs="Liberation Serif"/>
          <w:sz w:val="26"/>
          <w:szCs w:val="26"/>
        </w:rPr>
        <w:br/>
        <w:t>100 %.</w:t>
      </w:r>
    </w:p>
    <w:p w:rsidR="000B4F6A" w:rsidRPr="00E43CFE" w:rsidRDefault="000B4F6A" w:rsidP="0064792E">
      <w:pPr>
        <w:spacing w:after="0" w:line="240" w:lineRule="auto"/>
        <w:ind w:firstLine="709"/>
        <w:jc w:val="both"/>
        <w:outlineLvl w:val="2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lastRenderedPageBreak/>
        <w:t>10. «Развитие газификации в Кушвинском городском округе». Бюджетные ассигнования на 2024 год не предусмотрены.</w:t>
      </w:r>
    </w:p>
    <w:p w:rsidR="000B4F6A" w:rsidRPr="00E43CFE" w:rsidRDefault="000B4F6A" w:rsidP="0064792E">
      <w:pPr>
        <w:spacing w:after="0" w:line="240" w:lineRule="auto"/>
        <w:ind w:firstLine="709"/>
        <w:jc w:val="both"/>
        <w:outlineLvl w:val="2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11. «Обеспечение безопасности гидротехнических сооружений на территории Кушвинского городского округа». Бюджетные ассигнования на 2024 год не предусмотрены.</w:t>
      </w:r>
    </w:p>
    <w:p w:rsidR="000B4F6A" w:rsidRPr="00E43CFE" w:rsidRDefault="000B4F6A" w:rsidP="0064792E">
      <w:pPr>
        <w:spacing w:after="0" w:line="240" w:lineRule="auto"/>
        <w:ind w:firstLine="709"/>
        <w:jc w:val="both"/>
        <w:outlineLvl w:val="2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12. «Комплексное развитие сельских территорий (сельских агломераций)». Бюджетные ассигнования на 2024 год не предусмотрены.</w:t>
      </w:r>
    </w:p>
    <w:p w:rsidR="000B4F6A" w:rsidRPr="00E43CFE" w:rsidRDefault="00F17332" w:rsidP="00B979BC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Значение о</w:t>
      </w:r>
      <w:r w:rsidR="000B4F6A" w:rsidRPr="00E43CFE">
        <w:rPr>
          <w:rFonts w:ascii="Liberation Serif" w:hAnsi="Liberation Serif" w:cs="Liberation Serif"/>
          <w:sz w:val="26"/>
          <w:szCs w:val="26"/>
        </w:rPr>
        <w:t>ценк</w:t>
      </w:r>
      <w:r w:rsidRPr="00E43CFE">
        <w:rPr>
          <w:rFonts w:ascii="Liberation Serif" w:hAnsi="Liberation Serif" w:cs="Liberation Serif"/>
          <w:sz w:val="26"/>
          <w:szCs w:val="26"/>
        </w:rPr>
        <w:t>и</w:t>
      </w:r>
      <w:r w:rsidR="000B4F6A" w:rsidRPr="00E43CFE">
        <w:rPr>
          <w:rFonts w:ascii="Liberation Serif" w:hAnsi="Liberation Serif" w:cs="Liberation Serif"/>
          <w:sz w:val="26"/>
          <w:szCs w:val="26"/>
        </w:rPr>
        <w:t xml:space="preserve"> эффективности реализации муниципальной программы 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составило </w:t>
      </w:r>
      <w:r w:rsidR="000B4F6A" w:rsidRPr="00E43CFE">
        <w:rPr>
          <w:rFonts w:ascii="Liberation Serif" w:hAnsi="Liberation Serif" w:cs="Liberation Serif"/>
          <w:sz w:val="26"/>
          <w:szCs w:val="26"/>
        </w:rPr>
        <w:t xml:space="preserve"> 4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балла</w:t>
      </w:r>
      <w:r w:rsidR="000B4F6A" w:rsidRPr="00E43CFE">
        <w:rPr>
          <w:rFonts w:ascii="Liberation Serif" w:hAnsi="Liberation Serif" w:cs="Liberation Serif"/>
          <w:sz w:val="26"/>
          <w:szCs w:val="26"/>
        </w:rPr>
        <w:t>.</w:t>
      </w:r>
      <w:r w:rsidR="00B979BC" w:rsidRPr="00E43CFE">
        <w:rPr>
          <w:rFonts w:ascii="Liberation Serif" w:hAnsi="Liberation Serif" w:cs="Liberation Serif"/>
          <w:sz w:val="26"/>
          <w:szCs w:val="26"/>
        </w:rPr>
        <w:t xml:space="preserve"> П</w:t>
      </w:r>
      <w:r w:rsidR="000B4F6A" w:rsidRPr="00E43CFE">
        <w:rPr>
          <w:rFonts w:ascii="Liberation Serif" w:hAnsi="Liberation Serif" w:cs="Liberation Serif"/>
          <w:sz w:val="26"/>
          <w:szCs w:val="26"/>
        </w:rPr>
        <w:t>риемлемый уровень эффективности муниципальной программы.</w:t>
      </w:r>
    </w:p>
    <w:p w:rsidR="000B4F6A" w:rsidRPr="00E43CFE" w:rsidRDefault="00B979BC" w:rsidP="0064792E">
      <w:pPr>
        <w:pStyle w:val="Default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Вывод: н</w:t>
      </w:r>
      <w:r w:rsidR="000B4F6A" w:rsidRPr="00E43CFE">
        <w:rPr>
          <w:rFonts w:ascii="Liberation Serif" w:hAnsi="Liberation Serif" w:cs="Liberation Serif"/>
          <w:sz w:val="26"/>
          <w:szCs w:val="26"/>
        </w:rPr>
        <w:t>еобходим более глубокий анализ причин отклонений от плана.</w:t>
      </w:r>
      <w:r w:rsidR="000B4F6A" w:rsidRPr="00E43CFE">
        <w:rPr>
          <w:rFonts w:ascii="Liberation Serif" w:hAnsi="Liberation Serif" w:cs="Liberation Serif"/>
          <w:sz w:val="26"/>
          <w:szCs w:val="26"/>
        </w:rPr>
        <w:br/>
        <w:t>Возможен пересмотр муниципальной программы в части корректировки целевых показателей и/или выделения дополнительного финансирования.</w:t>
      </w:r>
    </w:p>
    <w:p w:rsidR="00AE6D59" w:rsidRPr="00E43CFE" w:rsidRDefault="00AE6D59" w:rsidP="0064792E">
      <w:pPr>
        <w:pStyle w:val="ConsPlusCell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6C2336" w:rsidRPr="00E43CFE" w:rsidRDefault="003C4DC4" w:rsidP="0064792E">
      <w:pPr>
        <w:spacing w:after="0" w:line="240" w:lineRule="auto"/>
        <w:ind w:firstLine="708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E43CFE">
        <w:rPr>
          <w:rFonts w:ascii="Liberation Serif" w:hAnsi="Liberation Serif" w:cs="Liberation Serif"/>
          <w:b/>
          <w:sz w:val="26"/>
          <w:szCs w:val="26"/>
        </w:rPr>
        <w:t>4. Муниципальная программа Кушвинского городского округа «Развитие системы образования в Кушвинском городском округе до 2026 года».</w:t>
      </w:r>
    </w:p>
    <w:p w:rsidR="003C4DC4" w:rsidRPr="00E43CFE" w:rsidRDefault="003C4DC4" w:rsidP="0064792E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</w:p>
    <w:p w:rsidR="00BC6387" w:rsidRPr="00E43CFE" w:rsidRDefault="003C4DC4" w:rsidP="001B6F2A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Муниципальная программа Кушвинского муниципального округа «Развитие системы образования в Кушвинском городском округе до 2030 года» (далее - Программа), утверждена постановлением администрации Кушвинского городского округа от 10 ноября 2014 года № 2119 (с изменениями).</w:t>
      </w:r>
      <w:r w:rsidRPr="00E43CFE">
        <w:rPr>
          <w:rFonts w:ascii="Liberation Serif" w:hAnsi="Liberation Serif" w:cs="Liberation Serif"/>
          <w:color w:val="000000"/>
          <w:sz w:val="26"/>
          <w:szCs w:val="26"/>
        </w:rPr>
        <w:t xml:space="preserve"> </w:t>
      </w:r>
      <w:r w:rsidRPr="00E43CFE">
        <w:rPr>
          <w:rFonts w:ascii="Liberation Serif" w:hAnsi="Liberation Serif" w:cs="Liberation Serif"/>
          <w:sz w:val="26"/>
          <w:szCs w:val="26"/>
        </w:rPr>
        <w:t>На реализацию Программы в 2024 году предусмотрены бюджетные ассигнования в сумме 319 471 471,60 рублей, исполнение за 2024 год составило 1 288 045 284,72 рубля или 97,62 %.</w:t>
      </w:r>
    </w:p>
    <w:p w:rsidR="00BC6387" w:rsidRPr="00E43CFE" w:rsidRDefault="003C4DC4" w:rsidP="001B6F2A">
      <w:pPr>
        <w:pStyle w:val="af2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E43CFE">
        <w:rPr>
          <w:rFonts w:ascii="Liberation Serif" w:hAnsi="Liberation Serif" w:cs="Liberation Serif"/>
          <w:b/>
          <w:sz w:val="26"/>
          <w:szCs w:val="26"/>
        </w:rPr>
        <w:t xml:space="preserve">В рамках Программы действуют </w:t>
      </w:r>
      <w:r w:rsidR="006A0B96" w:rsidRPr="00E43CFE">
        <w:rPr>
          <w:rFonts w:ascii="Liberation Serif" w:hAnsi="Liberation Serif" w:cs="Liberation Serif"/>
          <w:b/>
          <w:sz w:val="26"/>
          <w:szCs w:val="26"/>
        </w:rPr>
        <w:t>8</w:t>
      </w:r>
      <w:r w:rsidRPr="00E43CFE">
        <w:rPr>
          <w:rFonts w:ascii="Liberation Serif" w:hAnsi="Liberation Serif" w:cs="Liberation Serif"/>
          <w:b/>
          <w:sz w:val="26"/>
          <w:szCs w:val="26"/>
        </w:rPr>
        <w:t xml:space="preserve"> подпрограмм:</w:t>
      </w:r>
    </w:p>
    <w:p w:rsidR="006A0B96" w:rsidRPr="00E43CFE" w:rsidRDefault="006A0B96" w:rsidP="0064792E">
      <w:pPr>
        <w:pStyle w:val="Default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 xml:space="preserve">1.  </w:t>
      </w:r>
      <w:r w:rsidRPr="00E43CFE">
        <w:rPr>
          <w:rFonts w:ascii="Liberation Serif" w:hAnsi="Liberation Serif" w:cs="Liberation Serif"/>
          <w:bCs/>
          <w:sz w:val="26"/>
          <w:szCs w:val="26"/>
        </w:rPr>
        <w:t xml:space="preserve">«Развитие системы дошкольного образования в Кушвинском городском округе». </w:t>
      </w:r>
      <w:r w:rsidRPr="00E43CFE">
        <w:rPr>
          <w:rFonts w:ascii="Liberation Serif" w:hAnsi="Liberation Serif" w:cs="Liberation Serif"/>
          <w:bCs/>
          <w:spacing w:val="-2"/>
          <w:sz w:val="26"/>
          <w:szCs w:val="26"/>
        </w:rPr>
        <w:t>Бюджетные ассигнования на 2024 год утверждены в размере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494 601 792,65 рубля. Источниками финансирования являются средства областного, местного бюджета и внебюджетные источники, исполнение по подпрограмме составило 482 135 483,51 рубля или 97,48 %.</w:t>
      </w:r>
    </w:p>
    <w:p w:rsidR="003C4DC4" w:rsidRPr="00E43CFE" w:rsidRDefault="006A0B96" w:rsidP="0064792E">
      <w:pPr>
        <w:pStyle w:val="Default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bCs/>
          <w:sz w:val="26"/>
          <w:szCs w:val="26"/>
        </w:rPr>
        <w:t xml:space="preserve">2. «Развитие системы общего образования в Кушвинском городском округе». </w:t>
      </w:r>
      <w:r w:rsidRPr="00E43CFE">
        <w:rPr>
          <w:rFonts w:ascii="Liberation Serif" w:hAnsi="Liberation Serif" w:cs="Liberation Serif"/>
          <w:bCs/>
          <w:spacing w:val="-2"/>
          <w:sz w:val="26"/>
          <w:szCs w:val="26"/>
        </w:rPr>
        <w:t>Бюджетные ассигнования на 2024 год утверждены в размере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605 634 308,48 рублей. Источниками финансирования являются средства областного, местного бюджета и внебюджетные источники, исполнение по подпрограмме составило 596 951 178,58 рублей или 98,57 %.</w:t>
      </w:r>
    </w:p>
    <w:p w:rsidR="006A0B96" w:rsidRPr="00E43CFE" w:rsidRDefault="006A0B96" w:rsidP="0064792E">
      <w:pPr>
        <w:pStyle w:val="Default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bCs/>
          <w:sz w:val="26"/>
          <w:szCs w:val="26"/>
        </w:rPr>
        <w:t xml:space="preserve">3. «Развитие системы дополнительного образования в Кушвинском городском округе». </w:t>
      </w:r>
      <w:r w:rsidRPr="00E43CFE">
        <w:rPr>
          <w:rFonts w:ascii="Liberation Serif" w:hAnsi="Liberation Serif" w:cs="Liberation Serif"/>
          <w:bCs/>
          <w:spacing w:val="-2"/>
          <w:sz w:val="26"/>
          <w:szCs w:val="26"/>
        </w:rPr>
        <w:t>Бюджетные ассигнования на 2024 год утверждены в размере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69 540 723,79 рубля. Источниками финансирования являются средства областного, местного бюджета и внебюджетные источники, исполнение по подпрограмме составило 69 952 859,01 рублей или 100,59 %.</w:t>
      </w:r>
    </w:p>
    <w:p w:rsidR="006A0B96" w:rsidRPr="00E43CFE" w:rsidRDefault="006A0B96" w:rsidP="0064792E">
      <w:pPr>
        <w:pStyle w:val="Default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bCs/>
          <w:sz w:val="26"/>
          <w:szCs w:val="26"/>
        </w:rPr>
        <w:t xml:space="preserve">4. «Обеспечение реализации муниципальной программы Кушвинского городского округа». </w:t>
      </w:r>
      <w:r w:rsidRPr="00E43CFE">
        <w:rPr>
          <w:rFonts w:ascii="Liberation Serif" w:hAnsi="Liberation Serif" w:cs="Liberation Serif"/>
          <w:bCs/>
          <w:spacing w:val="-2"/>
          <w:sz w:val="26"/>
          <w:szCs w:val="26"/>
        </w:rPr>
        <w:t>Бюджетные ассигнования на 2024 год утверждены в размере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53 729 218,70 рублей. Источниками финансирования являются средства областного, местного бюджета, исполнение по подпрограмме составило 53 062 231,15 рубль или 98,76 %.</w:t>
      </w:r>
    </w:p>
    <w:p w:rsidR="003C4DC4" w:rsidRPr="00E43CFE" w:rsidRDefault="006A0B96" w:rsidP="0064792E">
      <w:pPr>
        <w:pStyle w:val="Default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bCs/>
          <w:sz w:val="26"/>
          <w:szCs w:val="26"/>
        </w:rPr>
        <w:t xml:space="preserve">5. «Обеспечение комплексной безопасности муниципальных образовательных организаций в Кушвинском городском округе». </w:t>
      </w:r>
      <w:r w:rsidRPr="00E43CFE">
        <w:rPr>
          <w:rFonts w:ascii="Liberation Serif" w:hAnsi="Liberation Serif" w:cs="Liberation Serif"/>
          <w:bCs/>
          <w:spacing w:val="-2"/>
          <w:sz w:val="26"/>
          <w:szCs w:val="26"/>
        </w:rPr>
        <w:t>Бюджетные ассигнования на 2024 год утверждены в размере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16 643 808,25 рублей. Источниками финансирования являются средства областного, местного бюджета, исполнение по подпрограмме составило </w:t>
      </w:r>
      <w:r w:rsidR="00A44EDB" w:rsidRPr="00E43CFE">
        <w:rPr>
          <w:rFonts w:ascii="Liberation Serif" w:hAnsi="Liberation Serif" w:cs="Liberation Serif"/>
          <w:sz w:val="26"/>
          <w:szCs w:val="26"/>
        </w:rPr>
        <w:br/>
      </w:r>
      <w:r w:rsidRPr="00E43CFE">
        <w:rPr>
          <w:rFonts w:ascii="Liberation Serif" w:hAnsi="Liberation Serif" w:cs="Liberation Serif"/>
          <w:sz w:val="26"/>
          <w:szCs w:val="26"/>
        </w:rPr>
        <w:t>16 494 168,47 рублей или 99,10 %.</w:t>
      </w:r>
    </w:p>
    <w:p w:rsidR="006A0B96" w:rsidRPr="00E43CFE" w:rsidRDefault="006A0B96" w:rsidP="0064792E">
      <w:pPr>
        <w:pStyle w:val="Default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bCs/>
          <w:sz w:val="26"/>
          <w:szCs w:val="26"/>
        </w:rPr>
        <w:t xml:space="preserve">6. «Организация отдыха и оздоровления детей в Кушвинском городском округе» </w:t>
      </w:r>
    </w:p>
    <w:p w:rsidR="006A0B96" w:rsidRPr="00E43CFE" w:rsidRDefault="006A0B96" w:rsidP="0064792E">
      <w:pPr>
        <w:pStyle w:val="Default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bCs/>
          <w:spacing w:val="-2"/>
          <w:sz w:val="26"/>
          <w:szCs w:val="26"/>
        </w:rPr>
        <w:lastRenderedPageBreak/>
        <w:t>Бюджетные ассигнования на 2024 год утверждены в размере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31 003 203,33 рубля. Источниками финансирования являются средства областного, местного бюджета</w:t>
      </w:r>
      <w:r w:rsidR="001B6F2A" w:rsidRPr="00E43CFE">
        <w:rPr>
          <w:rFonts w:ascii="Liberation Serif" w:hAnsi="Liberation Serif" w:cs="Liberation Serif"/>
          <w:sz w:val="26"/>
          <w:szCs w:val="26"/>
        </w:rPr>
        <w:t xml:space="preserve"> и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внебюджетные источники, исполнение по подпрограмме составило 27 301 933,24 рубля или 88,06 %.</w:t>
      </w:r>
    </w:p>
    <w:p w:rsidR="009C0A1E" w:rsidRPr="00E43CFE" w:rsidRDefault="00D30DED" w:rsidP="000C3063">
      <w:pPr>
        <w:pStyle w:val="Default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В рамках подпрограммы не в полном объеме выполнено следующее мероприятие</w:t>
      </w:r>
      <w:r w:rsidR="00A44EDB" w:rsidRPr="00E43CFE">
        <w:rPr>
          <w:rFonts w:ascii="Liberation Serif" w:hAnsi="Liberation Serif" w:cs="Liberation Serif"/>
          <w:sz w:val="26"/>
          <w:szCs w:val="26"/>
        </w:rPr>
        <w:t>:</w:t>
      </w:r>
      <w:r w:rsidR="00A44EDB" w:rsidRPr="00E43CFE">
        <w:rPr>
          <w:rFonts w:ascii="Liberation Serif" w:hAnsi="Liberation Serif" w:cs="Liberation Serif"/>
          <w:sz w:val="26"/>
          <w:szCs w:val="26"/>
        </w:rPr>
        <w:br/>
      </w:r>
      <w:r w:rsidR="000C3063" w:rsidRPr="00E43CFE">
        <w:rPr>
          <w:rFonts w:ascii="Liberation Serif" w:hAnsi="Liberation Serif" w:cs="Liberation Serif"/>
          <w:sz w:val="26"/>
          <w:szCs w:val="26"/>
        </w:rPr>
        <w:t xml:space="preserve"> «Организация отдыха и оздоровления детей в Кушвинском городском округе»</w:t>
      </w:r>
      <w:r w:rsidR="00B979BC" w:rsidRPr="00E43CFE">
        <w:rPr>
          <w:rFonts w:ascii="Liberation Serif" w:hAnsi="Liberation Serif" w:cs="Liberation Serif"/>
          <w:sz w:val="26"/>
          <w:szCs w:val="26"/>
        </w:rPr>
        <w:t>.</w:t>
      </w:r>
      <w:r w:rsidR="000C3063" w:rsidRPr="00E43CFE">
        <w:rPr>
          <w:rFonts w:ascii="Liberation Serif" w:hAnsi="Liberation Serif" w:cs="Liberation Serif"/>
          <w:sz w:val="26"/>
          <w:szCs w:val="26"/>
        </w:rPr>
        <w:t xml:space="preserve"> </w:t>
      </w:r>
      <w:r w:rsidR="00B979BC" w:rsidRPr="00E43CFE">
        <w:rPr>
          <w:rFonts w:ascii="Liberation Serif" w:hAnsi="Liberation Serif" w:cs="Liberation Serif"/>
          <w:sz w:val="26"/>
          <w:szCs w:val="26"/>
        </w:rPr>
        <w:t xml:space="preserve">Исполнение по мероприятию составило 21 934 313,24 рублей или 85,56 % от плана, из них средства областного бюджета 12 673 042,45 рубля (84,56%), местного бюджета </w:t>
      </w:r>
      <w:r w:rsidR="00E43CFE" w:rsidRPr="00E43CFE">
        <w:rPr>
          <w:rFonts w:ascii="Liberation Serif" w:hAnsi="Liberation Serif" w:cs="Liberation Serif"/>
          <w:sz w:val="26"/>
          <w:szCs w:val="26"/>
        </w:rPr>
        <w:br/>
      </w:r>
      <w:r w:rsidR="00B979BC" w:rsidRPr="00E43CFE">
        <w:rPr>
          <w:rFonts w:ascii="Liberation Serif" w:hAnsi="Liberation Serif" w:cs="Liberation Serif"/>
          <w:sz w:val="26"/>
          <w:szCs w:val="26"/>
        </w:rPr>
        <w:t>7 869 125,45 рублей (83,87%), внебюджетные средства 1 392 145,70 рублей (109,98%). В</w:t>
      </w:r>
      <w:r w:rsidR="009C0A1E" w:rsidRPr="00E43CFE">
        <w:rPr>
          <w:rFonts w:ascii="Liberation Serif" w:hAnsi="Liberation Serif" w:cs="Liberation Serif"/>
          <w:sz w:val="26"/>
          <w:szCs w:val="26"/>
        </w:rPr>
        <w:t xml:space="preserve"> связи с отсутствием потребности в расходовании бюджетных сре</w:t>
      </w:r>
      <w:proofErr w:type="gramStart"/>
      <w:r w:rsidR="009C0A1E" w:rsidRPr="00E43CFE">
        <w:rPr>
          <w:rFonts w:ascii="Liberation Serif" w:hAnsi="Liberation Serif" w:cs="Liberation Serif"/>
          <w:sz w:val="26"/>
          <w:szCs w:val="26"/>
        </w:rPr>
        <w:t>дств пр</w:t>
      </w:r>
      <w:proofErr w:type="gramEnd"/>
      <w:r w:rsidR="009C0A1E" w:rsidRPr="00E43CFE">
        <w:rPr>
          <w:rFonts w:ascii="Liberation Serif" w:hAnsi="Liberation Serif" w:cs="Liberation Serif"/>
          <w:sz w:val="26"/>
          <w:szCs w:val="26"/>
        </w:rPr>
        <w:t xml:space="preserve">и полном выполнении целевых </w:t>
      </w:r>
      <w:r w:rsidRPr="00E43CFE">
        <w:rPr>
          <w:rFonts w:ascii="Liberation Serif" w:hAnsi="Liberation Serif" w:cs="Liberation Serif"/>
          <w:sz w:val="26"/>
          <w:szCs w:val="26"/>
        </w:rPr>
        <w:t>показателей</w:t>
      </w:r>
      <w:r w:rsidR="009C0A1E" w:rsidRPr="00E43CFE">
        <w:rPr>
          <w:rFonts w:ascii="Liberation Serif" w:hAnsi="Liberation Serif" w:cs="Liberation Serif"/>
          <w:sz w:val="26"/>
          <w:szCs w:val="26"/>
        </w:rPr>
        <w:t>.</w:t>
      </w:r>
    </w:p>
    <w:p w:rsidR="00B979BC" w:rsidRPr="00E43CFE" w:rsidRDefault="006A0B96" w:rsidP="0064792E">
      <w:pPr>
        <w:pStyle w:val="Default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bCs/>
          <w:sz w:val="26"/>
          <w:szCs w:val="26"/>
        </w:rPr>
        <w:t xml:space="preserve">7. «Укрепление и развитие материально-технической базы муниципальных учреждений, подведомственных Управлению образования Кушвинского городского округа». </w:t>
      </w:r>
      <w:r w:rsidRPr="00E43CFE">
        <w:rPr>
          <w:rFonts w:ascii="Liberation Serif" w:hAnsi="Liberation Serif" w:cs="Liberation Serif"/>
          <w:bCs/>
          <w:spacing w:val="-2"/>
          <w:sz w:val="26"/>
          <w:szCs w:val="26"/>
        </w:rPr>
        <w:t>Бюджетные ассигнования на 2024 год утверждены в размере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47 909 312,44 рублей. Источниками финансирования являются средства областного бюджета, местного бюджета, исполнение по подпрограмме составило 41 805 526,80 рублей или 87,26 %.</w:t>
      </w:r>
      <w:r w:rsidR="00B979BC" w:rsidRPr="00E43CFE">
        <w:rPr>
          <w:rFonts w:ascii="Liberation Serif" w:hAnsi="Liberation Serif" w:cs="Liberation Serif"/>
          <w:sz w:val="26"/>
          <w:szCs w:val="26"/>
        </w:rPr>
        <w:t xml:space="preserve"> </w:t>
      </w:r>
    </w:p>
    <w:p w:rsidR="00E20251" w:rsidRPr="00E43CFE" w:rsidRDefault="00D30DED" w:rsidP="0064792E">
      <w:pPr>
        <w:pStyle w:val="Default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 xml:space="preserve">В рамках подпрограммы не в полном объеме выполнено следующее мероприятие: </w:t>
      </w:r>
      <w:r w:rsidR="00B979BC" w:rsidRPr="00E43CFE">
        <w:rPr>
          <w:rFonts w:ascii="Liberation Serif" w:hAnsi="Liberation Serif" w:cs="Liberation Serif"/>
          <w:sz w:val="26"/>
          <w:szCs w:val="26"/>
        </w:rPr>
        <w:t xml:space="preserve">«Капитальный ремонт муниципальных учреждений, подведомственных Управлению образования Кушвинского городского округа». Исполнение по мероприятию составило 11 301 941,07 рубль или 65,19 % от плана, из них средства областного бюджета 3 476 698,28 рублей (36,60%), местного бюджета 7 825 242,79 рубля (99,84%). </w:t>
      </w:r>
      <w:r w:rsidR="00E20251" w:rsidRPr="00E43CFE">
        <w:rPr>
          <w:rFonts w:ascii="Liberation Serif" w:hAnsi="Liberation Serif" w:cs="Liberation Serif"/>
          <w:sz w:val="26"/>
          <w:szCs w:val="26"/>
        </w:rPr>
        <w:t xml:space="preserve">Невозможность полного освоения средств областного бюджета обусловлена тем, что работы на СОШ </w:t>
      </w:r>
      <w:r w:rsidR="00E20251" w:rsidRPr="00E43CFE">
        <w:rPr>
          <w:rFonts w:ascii="Liberation Serif" w:hAnsi="Liberation Serif" w:cs="Liberation Serif"/>
          <w:sz w:val="26"/>
          <w:szCs w:val="26"/>
        </w:rPr>
        <w:br/>
        <w:t>№ 6 были выполнены не в полном объеме. Оплата производилась по факту выполнения работ, и остаток финансирования будет использован в 2025 году».</w:t>
      </w:r>
    </w:p>
    <w:p w:rsidR="006A0B96" w:rsidRPr="00E43CFE" w:rsidRDefault="006A0B96" w:rsidP="0064792E">
      <w:pPr>
        <w:pStyle w:val="Default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bCs/>
          <w:sz w:val="26"/>
          <w:szCs w:val="26"/>
        </w:rPr>
        <w:t xml:space="preserve">8. «Доступная среда». </w:t>
      </w:r>
      <w:r w:rsidRPr="00E43CFE">
        <w:rPr>
          <w:rFonts w:ascii="Liberation Serif" w:hAnsi="Liberation Serif" w:cs="Liberation Serif"/>
          <w:bCs/>
          <w:spacing w:val="-2"/>
          <w:sz w:val="26"/>
          <w:szCs w:val="26"/>
        </w:rPr>
        <w:t>Бюджетные ассигнования на 2024 год утверждены в размере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349 103,96 рубля. Источниками финансирования являются средства местного бюджета, исполнение по подпрограмме составило 341 903,96 рубля или 97,94 %.</w:t>
      </w:r>
    </w:p>
    <w:p w:rsidR="006A0B96" w:rsidRPr="00E43CFE" w:rsidRDefault="00B979BC" w:rsidP="00B979BC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Значение о</w:t>
      </w:r>
      <w:r w:rsidR="006A0B96" w:rsidRPr="00E43CFE">
        <w:rPr>
          <w:rFonts w:ascii="Liberation Serif" w:hAnsi="Liberation Serif" w:cs="Liberation Serif"/>
          <w:sz w:val="26"/>
          <w:szCs w:val="26"/>
        </w:rPr>
        <w:t>ценк</w:t>
      </w:r>
      <w:r w:rsidRPr="00E43CFE">
        <w:rPr>
          <w:rFonts w:ascii="Liberation Serif" w:hAnsi="Liberation Serif" w:cs="Liberation Serif"/>
          <w:sz w:val="26"/>
          <w:szCs w:val="26"/>
        </w:rPr>
        <w:t>и</w:t>
      </w:r>
      <w:r w:rsidR="006A0B96" w:rsidRPr="00E43CFE">
        <w:rPr>
          <w:rFonts w:ascii="Liberation Serif" w:hAnsi="Liberation Serif" w:cs="Liberation Serif"/>
          <w:sz w:val="26"/>
          <w:szCs w:val="26"/>
        </w:rPr>
        <w:t xml:space="preserve"> эффективности реализации муниципальной программы </w:t>
      </w:r>
      <w:r w:rsidRPr="00E43CFE">
        <w:rPr>
          <w:rFonts w:ascii="Liberation Serif" w:hAnsi="Liberation Serif" w:cs="Liberation Serif"/>
          <w:sz w:val="26"/>
          <w:szCs w:val="26"/>
        </w:rPr>
        <w:t>составило</w:t>
      </w:r>
      <w:r w:rsidR="006A0B96" w:rsidRPr="00E43CFE">
        <w:rPr>
          <w:rFonts w:ascii="Liberation Serif" w:hAnsi="Liberation Serif" w:cs="Liberation Serif"/>
          <w:sz w:val="26"/>
          <w:szCs w:val="26"/>
        </w:rPr>
        <w:t xml:space="preserve"> 4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балла</w:t>
      </w:r>
      <w:r w:rsidR="006A0B96" w:rsidRPr="00E43CFE">
        <w:rPr>
          <w:rFonts w:ascii="Liberation Serif" w:hAnsi="Liberation Serif" w:cs="Liberation Serif"/>
          <w:sz w:val="26"/>
          <w:szCs w:val="26"/>
        </w:rPr>
        <w:t>.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П</w:t>
      </w:r>
      <w:r w:rsidR="006A0B96" w:rsidRPr="00E43CFE">
        <w:rPr>
          <w:rFonts w:ascii="Liberation Serif" w:hAnsi="Liberation Serif" w:cs="Liberation Serif"/>
          <w:sz w:val="26"/>
          <w:szCs w:val="26"/>
        </w:rPr>
        <w:t>риемлемый уровень эффективности муниципальной программы.</w:t>
      </w:r>
    </w:p>
    <w:p w:rsidR="006A0B96" w:rsidRPr="00E43CFE" w:rsidRDefault="00B979BC" w:rsidP="0064792E">
      <w:pPr>
        <w:pStyle w:val="Default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Вывод: н</w:t>
      </w:r>
      <w:r w:rsidR="006A0B96" w:rsidRPr="00E43CFE">
        <w:rPr>
          <w:rFonts w:ascii="Liberation Serif" w:hAnsi="Liberation Serif" w:cs="Liberation Serif"/>
          <w:sz w:val="26"/>
          <w:szCs w:val="26"/>
        </w:rPr>
        <w:t>еобходим более глубокий анализ причин отклонений от плана.</w:t>
      </w:r>
      <w:r w:rsidR="006A0B96" w:rsidRPr="00E43CFE">
        <w:rPr>
          <w:rFonts w:ascii="Liberation Serif" w:hAnsi="Liberation Serif" w:cs="Liberation Serif"/>
          <w:sz w:val="26"/>
          <w:szCs w:val="26"/>
        </w:rPr>
        <w:br/>
        <w:t>Возможен пересмотр муниципальной программы в части корректировки целевых показателей и/или выделения дополнительного финансирования.</w:t>
      </w:r>
    </w:p>
    <w:p w:rsidR="006C2336" w:rsidRPr="00E43CFE" w:rsidRDefault="006C2336" w:rsidP="0064792E">
      <w:pPr>
        <w:pStyle w:val="ConsPlusCell"/>
        <w:ind w:firstLine="567"/>
        <w:rPr>
          <w:rFonts w:ascii="Liberation Serif" w:hAnsi="Liberation Serif" w:cs="Liberation Serif"/>
          <w:sz w:val="26"/>
          <w:szCs w:val="26"/>
        </w:rPr>
      </w:pPr>
    </w:p>
    <w:p w:rsidR="001424C0" w:rsidRPr="00E43CFE" w:rsidRDefault="001424C0" w:rsidP="0064792E">
      <w:pPr>
        <w:pStyle w:val="ConsPlusCell"/>
        <w:ind w:firstLine="567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AD1133" w:rsidRPr="00E43CFE" w:rsidRDefault="002E4C12" w:rsidP="0064792E">
      <w:pPr>
        <w:pStyle w:val="ConsPlusCell"/>
        <w:ind w:firstLine="567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E43CFE">
        <w:rPr>
          <w:rFonts w:ascii="Liberation Serif" w:hAnsi="Liberation Serif" w:cs="Liberation Serif"/>
          <w:b/>
          <w:sz w:val="26"/>
          <w:szCs w:val="26"/>
        </w:rPr>
        <w:t>5. Муниципальная программа Кушвинского городского округа Кушвинского городского округа «Развитие культуры в Кушвинском городском округе до 2030 года»</w:t>
      </w:r>
    </w:p>
    <w:p w:rsidR="002E4C12" w:rsidRPr="00E43CFE" w:rsidRDefault="002E4C12" w:rsidP="0064792E">
      <w:pPr>
        <w:pStyle w:val="ConsPlusCell"/>
        <w:ind w:firstLine="567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2E4C12" w:rsidRPr="00E43CFE" w:rsidRDefault="002E4C12" w:rsidP="0064792E">
      <w:pPr>
        <w:pStyle w:val="ConsPlusCell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bCs/>
          <w:sz w:val="26"/>
          <w:szCs w:val="26"/>
        </w:rPr>
        <w:t xml:space="preserve">Муниципальная программа Кушвинского муниципального округа «Развитие культуры в Кушвинском </w:t>
      </w:r>
      <w:r w:rsidRPr="00E43CFE">
        <w:rPr>
          <w:rFonts w:ascii="Liberation Serif" w:hAnsi="Liberation Serif" w:cs="Liberation Serif"/>
          <w:sz w:val="26"/>
          <w:szCs w:val="26"/>
        </w:rPr>
        <w:t>муниципальном</w:t>
      </w:r>
      <w:r w:rsidRPr="00E43CFE">
        <w:rPr>
          <w:rFonts w:ascii="Liberation Serif" w:hAnsi="Liberation Serif" w:cs="Liberation Serif"/>
          <w:bCs/>
          <w:sz w:val="26"/>
          <w:szCs w:val="26"/>
        </w:rPr>
        <w:t xml:space="preserve"> округе до 2030 года» (далее - Программа), утверждена постановлением администрации Кушвинского </w:t>
      </w:r>
      <w:r w:rsidRPr="00E43CFE">
        <w:rPr>
          <w:rFonts w:ascii="Liberation Serif" w:hAnsi="Liberation Serif" w:cs="Liberation Serif"/>
          <w:sz w:val="26"/>
          <w:szCs w:val="26"/>
        </w:rPr>
        <w:t>городского</w:t>
      </w:r>
      <w:r w:rsidRPr="00E43CFE">
        <w:rPr>
          <w:rFonts w:ascii="Liberation Serif" w:hAnsi="Liberation Serif" w:cs="Liberation Serif"/>
          <w:bCs/>
          <w:sz w:val="26"/>
          <w:szCs w:val="26"/>
        </w:rPr>
        <w:t xml:space="preserve"> округа от 10 ноября 2014 года № 2120 (с изменениями).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</w:t>
      </w:r>
      <w:proofErr w:type="gramStart"/>
      <w:r w:rsidRPr="00E43CFE">
        <w:rPr>
          <w:rFonts w:ascii="Liberation Serif" w:hAnsi="Liberation Serif" w:cs="Liberation Serif"/>
          <w:sz w:val="26"/>
          <w:szCs w:val="26"/>
        </w:rPr>
        <w:t>На реализацию Программы в 2024 году утверждены бюджетные ассигнования в размере</w:t>
      </w:r>
      <w:r w:rsidRPr="00E43CFE">
        <w:rPr>
          <w:rFonts w:ascii="Liberation Serif" w:hAnsi="Liberation Serif" w:cs="Liberation Serif"/>
          <w:color w:val="FF0000"/>
          <w:sz w:val="26"/>
          <w:szCs w:val="26"/>
        </w:rPr>
        <w:t xml:space="preserve"> 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276 201 512,48 рублей, исполнение за 2024 год составило 269 645 662,76 рублей или 97,63 </w:t>
      </w:r>
      <w:r w:rsidR="000B3084" w:rsidRPr="00E43CFE">
        <w:rPr>
          <w:rFonts w:ascii="Liberation Serif" w:hAnsi="Liberation Serif" w:cs="Liberation Serif"/>
          <w:sz w:val="26"/>
          <w:szCs w:val="26"/>
        </w:rPr>
        <w:t>%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. 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Объём средств </w:t>
      </w:r>
      <w:r w:rsidRPr="00E43CFE">
        <w:rPr>
          <w:rFonts w:ascii="Liberation Serif" w:hAnsi="Liberation Serif" w:cs="Liberation Serif"/>
          <w:sz w:val="26"/>
          <w:szCs w:val="26"/>
        </w:rPr>
        <w:t>внебюджетных источников на реализацию Программы в 2024 году составляет 33 000 204,34 рублей, исполнение за 2024 год составил</w:t>
      </w:r>
      <w:r w:rsidR="00A94D37" w:rsidRPr="00E43CFE">
        <w:rPr>
          <w:rFonts w:ascii="Liberation Serif" w:hAnsi="Liberation Serif" w:cs="Liberation Serif"/>
          <w:sz w:val="26"/>
          <w:szCs w:val="26"/>
        </w:rPr>
        <w:t>о 28 769 854,17 рублей или 87,20</w:t>
      </w:r>
      <w:r w:rsidR="00683E77" w:rsidRPr="00E43CFE">
        <w:rPr>
          <w:rFonts w:ascii="Liberation Serif" w:hAnsi="Liberation Serif" w:cs="Liberation Serif"/>
          <w:sz w:val="26"/>
          <w:szCs w:val="26"/>
        </w:rPr>
        <w:t>%.</w:t>
      </w:r>
      <w:proofErr w:type="gramEnd"/>
    </w:p>
    <w:p w:rsidR="001B6F2A" w:rsidRPr="00E43CFE" w:rsidRDefault="002E4C12" w:rsidP="001B6F2A">
      <w:pPr>
        <w:spacing w:after="0" w:line="240" w:lineRule="auto"/>
        <w:ind w:firstLine="708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E43CFE">
        <w:rPr>
          <w:rFonts w:ascii="Liberation Serif" w:hAnsi="Liberation Serif" w:cs="Liberation Serif"/>
          <w:b/>
          <w:sz w:val="26"/>
          <w:szCs w:val="26"/>
        </w:rPr>
        <w:t>В рамках Программы действуют 6 подпрограмм:</w:t>
      </w:r>
    </w:p>
    <w:p w:rsidR="002E4C12" w:rsidRPr="00E43CFE" w:rsidRDefault="002E4C12" w:rsidP="001B6F2A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pacing w:val="-2"/>
          <w:sz w:val="26"/>
          <w:szCs w:val="26"/>
          <w:lang w:eastAsia="ru-RU"/>
        </w:rPr>
      </w:pPr>
      <w:r w:rsidRPr="00E43CFE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lastRenderedPageBreak/>
        <w:t xml:space="preserve">1. «Развитие культуры и искусства». </w:t>
      </w:r>
      <w:r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Бюджетные ассигнования на 2024 год утверждены в размере</w:t>
      </w:r>
      <w:r w:rsidRPr="00E43CFE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193 138 361,18 </w:t>
      </w:r>
      <w:r w:rsidRPr="00E43CFE">
        <w:rPr>
          <w:rFonts w:ascii="Liberation Serif" w:eastAsia="Times New Roman" w:hAnsi="Liberation Serif" w:cs="Liberation Serif"/>
          <w:spacing w:val="-2"/>
          <w:sz w:val="26"/>
          <w:szCs w:val="26"/>
          <w:lang w:eastAsia="ru-RU"/>
        </w:rPr>
        <w:t>рублей, источники финансирования</w:t>
      </w:r>
      <w:r w:rsidR="00802953" w:rsidRPr="00E43CFE">
        <w:rPr>
          <w:rFonts w:ascii="Liberation Serif" w:eastAsia="Times New Roman" w:hAnsi="Liberation Serif" w:cs="Liberation Serif"/>
          <w:spacing w:val="-2"/>
          <w:sz w:val="26"/>
          <w:szCs w:val="26"/>
          <w:lang w:eastAsia="ru-RU"/>
        </w:rPr>
        <w:t>:</w:t>
      </w:r>
      <w:r w:rsidRPr="00E43CFE">
        <w:rPr>
          <w:rFonts w:ascii="Liberation Serif" w:eastAsia="Times New Roman" w:hAnsi="Liberation Serif" w:cs="Liberation Serif"/>
          <w:spacing w:val="-2"/>
          <w:sz w:val="26"/>
          <w:szCs w:val="26"/>
          <w:lang w:eastAsia="ru-RU"/>
        </w:rPr>
        <w:t xml:space="preserve"> областной бюджет, местный бюджет</w:t>
      </w:r>
      <w:r w:rsidR="00A023EC" w:rsidRPr="00E43CFE">
        <w:rPr>
          <w:rFonts w:ascii="Liberation Serif" w:eastAsia="Times New Roman" w:hAnsi="Liberation Serif" w:cs="Liberation Serif"/>
          <w:spacing w:val="-2"/>
          <w:sz w:val="26"/>
          <w:szCs w:val="26"/>
          <w:lang w:eastAsia="ru-RU"/>
        </w:rPr>
        <w:t xml:space="preserve">, внебюджетные источники. </w:t>
      </w:r>
      <w:r w:rsidRPr="00E43CFE">
        <w:rPr>
          <w:rFonts w:ascii="Liberation Serif" w:eastAsia="Times New Roman" w:hAnsi="Liberation Serif" w:cs="Liberation Serif"/>
          <w:spacing w:val="-2"/>
          <w:sz w:val="26"/>
          <w:szCs w:val="26"/>
          <w:lang w:eastAsia="ru-RU"/>
        </w:rPr>
        <w:t xml:space="preserve">Исполнение по подпрограмме за 2024 года составило </w:t>
      </w:r>
      <w:r w:rsidRPr="00E43CFE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185 788 806,18 </w:t>
      </w:r>
      <w:r w:rsidRPr="00E43CFE">
        <w:rPr>
          <w:rFonts w:ascii="Liberation Serif" w:eastAsia="Times New Roman" w:hAnsi="Liberation Serif" w:cs="Liberation Serif"/>
          <w:sz w:val="26"/>
          <w:szCs w:val="26"/>
          <w:lang w:eastAsia="ru-RU"/>
        </w:rPr>
        <w:t>рублей или</w:t>
      </w:r>
      <w:r w:rsidRPr="00E43CFE">
        <w:rPr>
          <w:rFonts w:ascii="Liberation Serif" w:eastAsia="Times New Roman" w:hAnsi="Liberation Serif" w:cs="Liberation Serif"/>
          <w:spacing w:val="-2"/>
          <w:sz w:val="26"/>
          <w:szCs w:val="26"/>
          <w:lang w:eastAsia="ru-RU"/>
        </w:rPr>
        <w:t xml:space="preserve"> 96,2</w:t>
      </w:r>
      <w:r w:rsidR="00802953" w:rsidRPr="00E43CFE">
        <w:rPr>
          <w:rFonts w:ascii="Liberation Serif" w:eastAsia="Times New Roman" w:hAnsi="Liberation Serif" w:cs="Liberation Serif"/>
          <w:spacing w:val="-2"/>
          <w:sz w:val="26"/>
          <w:szCs w:val="26"/>
          <w:lang w:eastAsia="ru-RU"/>
        </w:rPr>
        <w:t>0</w:t>
      </w:r>
      <w:r w:rsidRPr="00E43CFE">
        <w:rPr>
          <w:rFonts w:ascii="Liberation Serif" w:eastAsia="Times New Roman" w:hAnsi="Liberation Serif" w:cs="Liberation Serif"/>
          <w:spacing w:val="-2"/>
          <w:sz w:val="26"/>
          <w:szCs w:val="26"/>
          <w:lang w:eastAsia="ru-RU"/>
        </w:rPr>
        <w:t xml:space="preserve"> </w:t>
      </w:r>
      <w:r w:rsidR="00683E77" w:rsidRPr="00E43CFE">
        <w:rPr>
          <w:rFonts w:ascii="Liberation Serif" w:eastAsia="Times New Roman" w:hAnsi="Liberation Serif" w:cs="Liberation Serif"/>
          <w:spacing w:val="-2"/>
          <w:sz w:val="26"/>
          <w:szCs w:val="26"/>
          <w:lang w:eastAsia="ru-RU"/>
        </w:rPr>
        <w:t>%.</w:t>
      </w:r>
    </w:p>
    <w:p w:rsidR="002E4C12" w:rsidRPr="00E43CFE" w:rsidRDefault="002E4C12" w:rsidP="0064792E">
      <w:pPr>
        <w:spacing w:after="0" w:line="240" w:lineRule="auto"/>
        <w:ind w:firstLine="709"/>
        <w:jc w:val="both"/>
        <w:rPr>
          <w:rFonts w:ascii="Liberation Serif" w:hAnsi="Liberation Serif" w:cs="Liberation Serif"/>
          <w:spacing w:val="-2"/>
          <w:sz w:val="26"/>
          <w:szCs w:val="26"/>
        </w:rPr>
      </w:pPr>
      <w:r w:rsidRPr="00E43CFE">
        <w:rPr>
          <w:rFonts w:ascii="Liberation Serif" w:eastAsia="Times New Roman" w:hAnsi="Liberation Serif" w:cs="Liberation Serif"/>
          <w:spacing w:val="-2"/>
          <w:sz w:val="26"/>
          <w:szCs w:val="26"/>
          <w:lang w:eastAsia="ru-RU"/>
        </w:rPr>
        <w:t>2. «</w:t>
      </w:r>
      <w:r w:rsidRPr="00E43CFE">
        <w:rPr>
          <w:rFonts w:ascii="Liberation Serif" w:hAnsi="Liberation Serif" w:cs="Liberation Serif"/>
          <w:bCs/>
          <w:sz w:val="26"/>
          <w:szCs w:val="26"/>
        </w:rPr>
        <w:t xml:space="preserve">Развитие образования в сфере культуры и искусства». </w:t>
      </w:r>
      <w:r w:rsidRPr="00E43CFE">
        <w:rPr>
          <w:rFonts w:ascii="Liberation Serif" w:hAnsi="Liberation Serif" w:cs="Liberation Serif"/>
          <w:bCs/>
          <w:color w:val="000000"/>
          <w:spacing w:val="-2"/>
          <w:sz w:val="26"/>
          <w:szCs w:val="26"/>
        </w:rPr>
        <w:t>Бюджетные ассигнования на 2024 год утверждены в размере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92 708 167,47 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>рублей. Источники финансирования областной бюджет</w:t>
      </w:r>
      <w:r w:rsidR="00A023EC"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, местный бюджета, 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внебюджетные источники. Исполнение по подпрограмме за 2024 год составило 90 572 156,34 </w:t>
      </w:r>
      <w:r w:rsidRPr="00E43CFE">
        <w:rPr>
          <w:rFonts w:ascii="Liberation Serif" w:hAnsi="Liberation Serif" w:cs="Liberation Serif"/>
          <w:sz w:val="26"/>
          <w:szCs w:val="26"/>
        </w:rPr>
        <w:t>рублей или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 </w:t>
      </w:r>
      <w:r w:rsidR="001424C0" w:rsidRPr="00E43CFE">
        <w:rPr>
          <w:rFonts w:ascii="Liberation Serif" w:hAnsi="Liberation Serif" w:cs="Liberation Serif"/>
          <w:spacing w:val="-2"/>
          <w:sz w:val="26"/>
          <w:szCs w:val="26"/>
        </w:rPr>
        <w:br/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>97,7</w:t>
      </w:r>
      <w:r w:rsidR="00802953" w:rsidRPr="00E43CFE">
        <w:rPr>
          <w:rFonts w:ascii="Liberation Serif" w:hAnsi="Liberation Serif" w:cs="Liberation Serif"/>
          <w:spacing w:val="-2"/>
          <w:sz w:val="26"/>
          <w:szCs w:val="26"/>
        </w:rPr>
        <w:t>0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 </w:t>
      </w:r>
      <w:r w:rsidR="000B3084" w:rsidRPr="00E43CFE">
        <w:rPr>
          <w:rFonts w:ascii="Liberation Serif" w:hAnsi="Liberation Serif" w:cs="Liberation Serif"/>
          <w:spacing w:val="-2"/>
          <w:sz w:val="26"/>
          <w:szCs w:val="26"/>
        </w:rPr>
        <w:t>%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>.</w:t>
      </w:r>
    </w:p>
    <w:p w:rsidR="00683E77" w:rsidRPr="00E43CFE" w:rsidRDefault="002E4C12" w:rsidP="0064792E">
      <w:pPr>
        <w:pStyle w:val="a4"/>
        <w:spacing w:line="240" w:lineRule="auto"/>
        <w:ind w:left="0"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pacing w:val="-2"/>
          <w:sz w:val="26"/>
          <w:szCs w:val="26"/>
        </w:rPr>
        <w:t>3.</w:t>
      </w:r>
      <w:r w:rsidRPr="00E43CFE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="00683E77" w:rsidRPr="00E43CFE">
        <w:rPr>
          <w:rFonts w:ascii="Liberation Serif" w:hAnsi="Liberation Serif" w:cs="Liberation Serif"/>
          <w:sz w:val="26"/>
          <w:szCs w:val="26"/>
        </w:rPr>
        <w:t xml:space="preserve">«Развитие туризма в Кушвинском городском округе». </w:t>
      </w:r>
      <w:r w:rsidR="00683E77" w:rsidRPr="00E43CFE">
        <w:rPr>
          <w:rFonts w:ascii="Liberation Serif" w:hAnsi="Liberation Serif" w:cs="Liberation Serif"/>
          <w:bCs/>
          <w:sz w:val="26"/>
          <w:szCs w:val="26"/>
        </w:rPr>
        <w:t>Бюджетные ассигнования на 2024 год утверждены в размере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625 704,80 руб</w:t>
      </w:r>
      <w:r w:rsidR="00683E77" w:rsidRPr="00E43CFE">
        <w:rPr>
          <w:rFonts w:ascii="Liberation Serif" w:hAnsi="Liberation Serif" w:cs="Liberation Serif"/>
          <w:sz w:val="26"/>
          <w:szCs w:val="26"/>
        </w:rPr>
        <w:t>лей</w:t>
      </w:r>
      <w:r w:rsidRPr="00E43CFE">
        <w:rPr>
          <w:rFonts w:ascii="Liberation Serif" w:hAnsi="Liberation Serif" w:cs="Liberation Serif"/>
          <w:sz w:val="26"/>
          <w:szCs w:val="26"/>
        </w:rPr>
        <w:t>. Источники финансирования</w:t>
      </w:r>
      <w:r w:rsidR="00802953" w:rsidRPr="00E43CFE">
        <w:rPr>
          <w:rFonts w:ascii="Liberation Serif" w:hAnsi="Liberation Serif" w:cs="Liberation Serif"/>
          <w:sz w:val="26"/>
          <w:szCs w:val="26"/>
        </w:rPr>
        <w:t>: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местный бюджет. Исполнение по подпрограмме за 2024 год составило 421 558,80</w:t>
      </w:r>
      <w:r w:rsidR="00683E77" w:rsidRPr="00E43CFE">
        <w:rPr>
          <w:rFonts w:ascii="Liberation Serif" w:hAnsi="Liberation Serif" w:cs="Liberation Serif"/>
          <w:sz w:val="26"/>
          <w:szCs w:val="26"/>
        </w:rPr>
        <w:t xml:space="preserve"> рублей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или 67,4</w:t>
      </w:r>
      <w:r w:rsidR="00802953" w:rsidRPr="00E43CFE">
        <w:rPr>
          <w:rFonts w:ascii="Liberation Serif" w:hAnsi="Liberation Serif" w:cs="Liberation Serif"/>
          <w:sz w:val="26"/>
          <w:szCs w:val="26"/>
        </w:rPr>
        <w:t>0</w:t>
      </w:r>
      <w:r w:rsidR="00683E77" w:rsidRPr="00E43CFE">
        <w:rPr>
          <w:rFonts w:ascii="Liberation Serif" w:hAnsi="Liberation Serif" w:cs="Liberation Serif"/>
          <w:sz w:val="26"/>
          <w:szCs w:val="26"/>
        </w:rPr>
        <w:t xml:space="preserve"> %.</w:t>
      </w:r>
    </w:p>
    <w:p w:rsidR="00B33F6E" w:rsidRPr="00E43CFE" w:rsidRDefault="00D30DED" w:rsidP="00B33F6E">
      <w:pPr>
        <w:pStyle w:val="a4"/>
        <w:spacing w:line="240" w:lineRule="auto"/>
        <w:ind w:left="0"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В рамках подпрограммы не в полном объеме выполнено следующее мероприяти</w:t>
      </w:r>
      <w:r w:rsidR="00C6290B" w:rsidRPr="00E43CFE">
        <w:rPr>
          <w:rFonts w:ascii="Liberation Serif" w:hAnsi="Liberation Serif" w:cs="Liberation Serif"/>
          <w:sz w:val="26"/>
          <w:szCs w:val="26"/>
        </w:rPr>
        <w:t>е</w:t>
      </w:r>
      <w:r w:rsidR="00B33F6E" w:rsidRPr="00E43CFE">
        <w:rPr>
          <w:rFonts w:ascii="Liberation Serif" w:hAnsi="Liberation Serif" w:cs="Liberation Serif"/>
          <w:sz w:val="26"/>
          <w:szCs w:val="26"/>
        </w:rPr>
        <w:t>:</w:t>
      </w:r>
    </w:p>
    <w:p w:rsidR="00E20251" w:rsidRPr="00E43CFE" w:rsidRDefault="00B33F6E" w:rsidP="00D30DED">
      <w:pPr>
        <w:pStyle w:val="a4"/>
        <w:spacing w:line="240" w:lineRule="auto"/>
        <w:ind w:left="0"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«Информатизация муниципальных музеев, в том числе приобретение компьютерного оборудования и лицензионного программного обеспечения, подключение Кушвинского краеведческого музея к сети Интернет». Мероприятие финансируется из местного бюджета</w:t>
      </w:r>
      <w:r w:rsidR="00D30DED" w:rsidRPr="00E43CFE">
        <w:rPr>
          <w:rFonts w:ascii="Liberation Serif" w:hAnsi="Liberation Serif" w:cs="Liberation Serif"/>
          <w:sz w:val="26"/>
          <w:szCs w:val="26"/>
        </w:rPr>
        <w:t xml:space="preserve"> в сумме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42 946,00 рублей. За 2024 год расход по мероприятию составил 0,00 рублей или 0 %. </w:t>
      </w:r>
      <w:r w:rsidR="00E20251" w:rsidRPr="00E43CFE">
        <w:rPr>
          <w:rFonts w:ascii="Liberation Serif" w:hAnsi="Liberation Serif" w:cs="Liberation Serif"/>
          <w:sz w:val="26"/>
          <w:szCs w:val="26"/>
        </w:rPr>
        <w:t xml:space="preserve">Основной причиной является то, что </w:t>
      </w:r>
      <w:proofErr w:type="spellStart"/>
      <w:r w:rsidR="00E20251" w:rsidRPr="00E43CFE">
        <w:rPr>
          <w:rFonts w:ascii="Liberation Serif" w:hAnsi="Liberation Serif" w:cs="Liberation Serif"/>
          <w:sz w:val="26"/>
          <w:szCs w:val="26"/>
        </w:rPr>
        <w:t>мультимедийное</w:t>
      </w:r>
      <w:proofErr w:type="spellEnd"/>
      <w:r w:rsidR="00E20251" w:rsidRPr="00E43CFE">
        <w:rPr>
          <w:rFonts w:ascii="Liberation Serif" w:hAnsi="Liberation Serif" w:cs="Liberation Serif"/>
          <w:sz w:val="26"/>
          <w:szCs w:val="26"/>
        </w:rPr>
        <w:t xml:space="preserve"> оборудование было приобретено в рамках предоставления субсидий на финансовое обеспечение выполнения муниципального задания Кушвинского краеведческого музея, что привело к отсутствию необходимости использования бюджетных ассигнований на данное мероприятие. </w:t>
      </w:r>
    </w:p>
    <w:p w:rsidR="00B33F6E" w:rsidRPr="00E43CFE" w:rsidRDefault="00B33F6E" w:rsidP="00D30DED">
      <w:pPr>
        <w:pStyle w:val="a4"/>
        <w:spacing w:line="240" w:lineRule="auto"/>
        <w:ind w:left="0"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«Обеспечение мероприятий по реализации издательских проектов, в том числе изготовление и установка информационных аншлагов». Мероприятие финансируется из местного бюджета 582 758,80 рублей. За 2024 год расход по мероприятию составило 421 558,80 рублей или 72,30 %.</w:t>
      </w:r>
      <w:r w:rsidRPr="00E43CFE">
        <w:rPr>
          <w:sz w:val="26"/>
          <w:szCs w:val="26"/>
        </w:rPr>
        <w:t xml:space="preserve"> </w:t>
      </w:r>
      <w:r w:rsidRPr="00E43CFE">
        <w:rPr>
          <w:rFonts w:ascii="Liberation Serif" w:hAnsi="Liberation Serif" w:cs="Liberation Serif"/>
          <w:sz w:val="26"/>
          <w:szCs w:val="26"/>
        </w:rPr>
        <w:t>Возникла экономия по гонорару авторам книги.</w:t>
      </w:r>
    </w:p>
    <w:p w:rsidR="00683E77" w:rsidRPr="00E43CFE" w:rsidRDefault="00683E77" w:rsidP="0064792E">
      <w:pPr>
        <w:pStyle w:val="a4"/>
        <w:spacing w:line="240" w:lineRule="auto"/>
        <w:ind w:left="0"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4. «</w:t>
      </w:r>
      <w:r w:rsidRPr="00E43CFE">
        <w:rPr>
          <w:rFonts w:ascii="Liberation Serif" w:hAnsi="Liberation Serif" w:cs="Liberation Serif"/>
          <w:bCs/>
          <w:sz w:val="26"/>
          <w:szCs w:val="26"/>
        </w:rPr>
        <w:t>Доступная среда»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. </w:t>
      </w:r>
      <w:r w:rsidRPr="00E43CFE">
        <w:rPr>
          <w:rFonts w:ascii="Liberation Serif" w:hAnsi="Liberation Serif" w:cs="Liberation Serif"/>
          <w:bCs/>
          <w:sz w:val="26"/>
          <w:szCs w:val="26"/>
        </w:rPr>
        <w:t>Бюджетные ассигнования на 2024 год утверждены в размере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 200 263,30 рублей. Источники финансирования: местный бюджет. Исполнение по подпрограмме за 2024 год составил</w:t>
      </w:r>
      <w:r w:rsidR="005A6296" w:rsidRPr="00E43CFE">
        <w:rPr>
          <w:rFonts w:ascii="Liberation Serif" w:hAnsi="Liberation Serif" w:cs="Liberation Serif"/>
          <w:sz w:val="26"/>
          <w:szCs w:val="26"/>
        </w:rPr>
        <w:t>о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195 980,00 рублей или </w:t>
      </w:r>
      <w:r w:rsidR="00A023EC" w:rsidRPr="00E43CFE">
        <w:rPr>
          <w:rFonts w:ascii="Liberation Serif" w:hAnsi="Liberation Serif" w:cs="Liberation Serif"/>
          <w:sz w:val="26"/>
          <w:szCs w:val="26"/>
        </w:rPr>
        <w:br/>
      </w:r>
      <w:r w:rsidRPr="00E43CFE">
        <w:rPr>
          <w:rFonts w:ascii="Liberation Serif" w:hAnsi="Liberation Serif" w:cs="Liberation Serif"/>
          <w:sz w:val="26"/>
          <w:szCs w:val="26"/>
        </w:rPr>
        <w:t>97,9</w:t>
      </w:r>
      <w:r w:rsidR="00802953" w:rsidRPr="00E43CFE">
        <w:rPr>
          <w:rFonts w:ascii="Liberation Serif" w:hAnsi="Liberation Serif" w:cs="Liberation Serif"/>
          <w:sz w:val="26"/>
          <w:szCs w:val="26"/>
        </w:rPr>
        <w:t>0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%.</w:t>
      </w:r>
    </w:p>
    <w:p w:rsidR="00683E77" w:rsidRPr="00E43CFE" w:rsidRDefault="00683E77" w:rsidP="0064792E">
      <w:pPr>
        <w:pStyle w:val="a4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pacing w:val="-2"/>
          <w:sz w:val="26"/>
          <w:szCs w:val="26"/>
          <w:lang w:eastAsia="ru-RU"/>
        </w:rPr>
      </w:pPr>
      <w:r w:rsidRPr="00E43CFE">
        <w:rPr>
          <w:rFonts w:ascii="Liberation Serif" w:hAnsi="Liberation Serif" w:cs="Liberation Serif"/>
          <w:sz w:val="26"/>
          <w:szCs w:val="26"/>
        </w:rPr>
        <w:t xml:space="preserve">5. </w:t>
      </w:r>
      <w:r w:rsidRPr="00E43CFE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«Укрепление единства Российской нации и этнокультурное развитие народов, проживающих в Кушвинском городском округе»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. </w:t>
      </w:r>
      <w:r w:rsidRPr="00E43CFE">
        <w:rPr>
          <w:rFonts w:ascii="Liberation Serif" w:eastAsia="Times New Roman" w:hAnsi="Liberation Serif" w:cs="Liberation Serif"/>
          <w:spacing w:val="-2"/>
          <w:sz w:val="26"/>
          <w:szCs w:val="26"/>
          <w:lang w:eastAsia="ru-RU"/>
        </w:rPr>
        <w:t>Бюджетные ассигнования на 2024 год утверждены в размере 667 289,00 рублей. Источник финансирования местный бюджет. Исполнение по подпрограмме за 2024 год составило 637 289,00 рублей</w:t>
      </w:r>
      <w:r w:rsidRPr="00E43CFE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или</w:t>
      </w:r>
      <w:r w:rsidRPr="00E43CFE">
        <w:rPr>
          <w:rFonts w:ascii="Liberation Serif" w:eastAsia="Times New Roman" w:hAnsi="Liberation Serif" w:cs="Liberation Serif"/>
          <w:spacing w:val="-2"/>
          <w:sz w:val="26"/>
          <w:szCs w:val="26"/>
          <w:lang w:eastAsia="ru-RU"/>
        </w:rPr>
        <w:t xml:space="preserve"> 95,5</w:t>
      </w:r>
      <w:r w:rsidR="00802953" w:rsidRPr="00E43CFE">
        <w:rPr>
          <w:rFonts w:ascii="Liberation Serif" w:eastAsia="Times New Roman" w:hAnsi="Liberation Serif" w:cs="Liberation Serif"/>
          <w:spacing w:val="-2"/>
          <w:sz w:val="26"/>
          <w:szCs w:val="26"/>
          <w:lang w:eastAsia="ru-RU"/>
        </w:rPr>
        <w:t>0</w:t>
      </w:r>
      <w:r w:rsidRPr="00E43CFE">
        <w:rPr>
          <w:rFonts w:ascii="Liberation Serif" w:eastAsia="Times New Roman" w:hAnsi="Liberation Serif" w:cs="Liberation Serif"/>
          <w:spacing w:val="-2"/>
          <w:sz w:val="26"/>
          <w:szCs w:val="26"/>
          <w:lang w:eastAsia="ru-RU"/>
        </w:rPr>
        <w:t xml:space="preserve"> %.</w:t>
      </w:r>
    </w:p>
    <w:p w:rsidR="003E49BD" w:rsidRPr="00E43CFE" w:rsidRDefault="00D30DED" w:rsidP="0064792E">
      <w:pPr>
        <w:pStyle w:val="a4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pacing w:val="-2"/>
          <w:sz w:val="26"/>
          <w:szCs w:val="26"/>
          <w:lang w:eastAsia="ru-RU"/>
        </w:rPr>
      </w:pPr>
      <w:r w:rsidRPr="00E43CFE">
        <w:rPr>
          <w:rFonts w:ascii="Liberation Serif" w:eastAsia="Times New Roman" w:hAnsi="Liberation Serif" w:cs="Liberation Serif"/>
          <w:spacing w:val="-2"/>
          <w:sz w:val="26"/>
          <w:szCs w:val="26"/>
          <w:lang w:eastAsia="ru-RU"/>
        </w:rPr>
        <w:t>В рамках подпрограммы не в полном объеме выполнено следующее мероприяти</w:t>
      </w:r>
      <w:r w:rsidR="00C6290B" w:rsidRPr="00E43CFE">
        <w:rPr>
          <w:rFonts w:ascii="Liberation Serif" w:eastAsia="Times New Roman" w:hAnsi="Liberation Serif" w:cs="Liberation Serif"/>
          <w:spacing w:val="-2"/>
          <w:sz w:val="26"/>
          <w:szCs w:val="26"/>
          <w:lang w:eastAsia="ru-RU"/>
        </w:rPr>
        <w:t>е</w:t>
      </w:r>
      <w:r w:rsidRPr="00E43CFE">
        <w:rPr>
          <w:rFonts w:ascii="Liberation Serif" w:eastAsia="Times New Roman" w:hAnsi="Liberation Serif" w:cs="Liberation Serif"/>
          <w:spacing w:val="-2"/>
          <w:sz w:val="26"/>
          <w:szCs w:val="26"/>
          <w:lang w:eastAsia="ru-RU"/>
        </w:rPr>
        <w:t>:</w:t>
      </w:r>
      <w:r w:rsidR="003E49BD" w:rsidRPr="00E43CFE">
        <w:rPr>
          <w:rFonts w:ascii="Liberation Serif" w:eastAsia="Times New Roman" w:hAnsi="Liberation Serif" w:cs="Liberation Serif"/>
          <w:spacing w:val="-2"/>
          <w:sz w:val="26"/>
          <w:szCs w:val="26"/>
          <w:lang w:eastAsia="ru-RU"/>
        </w:rPr>
        <w:t xml:space="preserve"> «Мероприятия, способствующие развитию национально-культурного взаимодействия представителей различных национальностей и </w:t>
      </w:r>
      <w:proofErr w:type="spellStart"/>
      <w:r w:rsidR="003E49BD" w:rsidRPr="00E43CFE">
        <w:rPr>
          <w:rFonts w:ascii="Liberation Serif" w:eastAsia="Times New Roman" w:hAnsi="Liberation Serif" w:cs="Liberation Serif"/>
          <w:spacing w:val="-2"/>
          <w:sz w:val="26"/>
          <w:szCs w:val="26"/>
          <w:lang w:eastAsia="ru-RU"/>
        </w:rPr>
        <w:t>конфессий</w:t>
      </w:r>
      <w:proofErr w:type="spellEnd"/>
      <w:r w:rsidR="003E49BD" w:rsidRPr="00E43CFE">
        <w:rPr>
          <w:rFonts w:ascii="Liberation Serif" w:eastAsia="Times New Roman" w:hAnsi="Liberation Serif" w:cs="Liberation Serif"/>
          <w:spacing w:val="-2"/>
          <w:sz w:val="26"/>
          <w:szCs w:val="26"/>
          <w:lang w:eastAsia="ru-RU"/>
        </w:rPr>
        <w:t>, установлению гармоничных взаимоотношений» возникла  экономия за счет благотворительных средств на проведение концерта ансамбля «Ингушетия».</w:t>
      </w:r>
    </w:p>
    <w:p w:rsidR="00683E77" w:rsidRPr="00E43CFE" w:rsidRDefault="00683E77" w:rsidP="0064792E">
      <w:pPr>
        <w:spacing w:after="0" w:line="240" w:lineRule="auto"/>
        <w:ind w:firstLine="709"/>
        <w:jc w:val="both"/>
        <w:rPr>
          <w:rFonts w:ascii="Liberation Serif" w:hAnsi="Liberation Serif" w:cs="Liberation Serif"/>
          <w:spacing w:val="-2"/>
          <w:sz w:val="26"/>
          <w:szCs w:val="26"/>
        </w:rPr>
      </w:pPr>
      <w:r w:rsidRPr="00E43CFE">
        <w:rPr>
          <w:rFonts w:ascii="Liberation Serif" w:eastAsia="Times New Roman" w:hAnsi="Liberation Serif" w:cs="Liberation Serif"/>
          <w:spacing w:val="-2"/>
          <w:sz w:val="26"/>
          <w:szCs w:val="26"/>
          <w:lang w:eastAsia="ru-RU"/>
        </w:rPr>
        <w:t xml:space="preserve">6. </w:t>
      </w:r>
      <w:r w:rsidRPr="00E43CFE">
        <w:rPr>
          <w:rFonts w:ascii="Liberation Serif" w:hAnsi="Liberation Serif" w:cs="Liberation Serif"/>
          <w:bCs/>
          <w:sz w:val="26"/>
          <w:szCs w:val="26"/>
        </w:rPr>
        <w:t>«Обеспечение реализации муниципальной программы «</w:t>
      </w:r>
      <w:r w:rsidR="00802953" w:rsidRPr="00E43CFE">
        <w:rPr>
          <w:rFonts w:ascii="Liberation Serif" w:hAnsi="Liberation Serif" w:cs="Liberation Serif"/>
          <w:bCs/>
          <w:sz w:val="26"/>
          <w:szCs w:val="26"/>
        </w:rPr>
        <w:t>Р</w:t>
      </w:r>
      <w:r w:rsidRPr="00E43CFE">
        <w:rPr>
          <w:rFonts w:ascii="Liberation Serif" w:hAnsi="Liberation Serif" w:cs="Liberation Serif"/>
          <w:bCs/>
          <w:sz w:val="26"/>
          <w:szCs w:val="26"/>
        </w:rPr>
        <w:t xml:space="preserve">азвитие культуры в Кушвинском </w:t>
      </w:r>
      <w:r w:rsidR="00802953" w:rsidRPr="00E43CFE">
        <w:rPr>
          <w:rFonts w:ascii="Liberation Serif" w:hAnsi="Liberation Serif" w:cs="Liberation Serif"/>
          <w:bCs/>
          <w:sz w:val="26"/>
          <w:szCs w:val="26"/>
        </w:rPr>
        <w:t>городском</w:t>
      </w:r>
      <w:r w:rsidRPr="00E43CFE">
        <w:rPr>
          <w:rFonts w:ascii="Liberation Serif" w:hAnsi="Liberation Serif" w:cs="Liberation Serif"/>
          <w:bCs/>
          <w:sz w:val="26"/>
          <w:szCs w:val="26"/>
        </w:rPr>
        <w:t xml:space="preserve"> округе до 2030 года»». 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Бюджетные ассигнования на 2024 год утверждены в размере </w:t>
      </w:r>
      <w:r w:rsidRPr="00E43CFE">
        <w:rPr>
          <w:rFonts w:ascii="Liberation Serif" w:hAnsi="Liberation Serif" w:cs="Liberation Serif"/>
          <w:sz w:val="26"/>
          <w:szCs w:val="26"/>
        </w:rPr>
        <w:t>21 861 931,07 р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>ублей. Источник финансирования</w:t>
      </w:r>
      <w:r w:rsidR="00802953" w:rsidRPr="00E43CFE">
        <w:rPr>
          <w:rFonts w:ascii="Liberation Serif" w:hAnsi="Liberation Serif" w:cs="Liberation Serif"/>
          <w:spacing w:val="-2"/>
          <w:sz w:val="26"/>
          <w:szCs w:val="26"/>
        </w:rPr>
        <w:t>: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 областной бюджет, местный бюджет. Исполнение по подпрограмме за 2024 год составило </w:t>
      </w:r>
      <w:r w:rsidR="005A6296" w:rsidRPr="00E43CFE">
        <w:rPr>
          <w:rFonts w:ascii="Liberation Serif" w:hAnsi="Liberation Serif" w:cs="Liberation Serif"/>
          <w:spacing w:val="-2"/>
          <w:sz w:val="26"/>
          <w:szCs w:val="26"/>
        </w:rPr>
        <w:br/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>20 799 726,61 рублей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или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 95,2</w:t>
      </w:r>
      <w:r w:rsidR="00802953" w:rsidRPr="00E43CFE">
        <w:rPr>
          <w:rFonts w:ascii="Liberation Serif" w:hAnsi="Liberation Serif" w:cs="Liberation Serif"/>
          <w:spacing w:val="-2"/>
          <w:sz w:val="26"/>
          <w:szCs w:val="26"/>
        </w:rPr>
        <w:t>0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 %.</w:t>
      </w:r>
    </w:p>
    <w:p w:rsidR="00683E77" w:rsidRPr="00E43CFE" w:rsidRDefault="005A6296" w:rsidP="0064792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Значение о</w:t>
      </w:r>
      <w:r w:rsidR="00683E77" w:rsidRPr="00E43CFE">
        <w:rPr>
          <w:rFonts w:ascii="Liberation Serif" w:hAnsi="Liberation Serif" w:cs="Liberation Serif"/>
          <w:sz w:val="26"/>
          <w:szCs w:val="26"/>
        </w:rPr>
        <w:t>ценк</w:t>
      </w:r>
      <w:r w:rsidRPr="00E43CFE">
        <w:rPr>
          <w:rFonts w:ascii="Liberation Serif" w:hAnsi="Liberation Serif" w:cs="Liberation Serif"/>
          <w:sz w:val="26"/>
          <w:szCs w:val="26"/>
        </w:rPr>
        <w:t>и</w:t>
      </w:r>
      <w:r w:rsidR="00683E77" w:rsidRPr="00E43CFE">
        <w:rPr>
          <w:rFonts w:ascii="Liberation Serif" w:hAnsi="Liberation Serif" w:cs="Liberation Serif"/>
          <w:sz w:val="26"/>
          <w:szCs w:val="26"/>
        </w:rPr>
        <w:t xml:space="preserve"> эффективности реализации муниципальной программы </w:t>
      </w:r>
      <w:r w:rsidRPr="00E43CFE">
        <w:rPr>
          <w:rFonts w:ascii="Liberation Serif" w:hAnsi="Liberation Serif" w:cs="Liberation Serif"/>
          <w:sz w:val="26"/>
          <w:szCs w:val="26"/>
        </w:rPr>
        <w:t>составило</w:t>
      </w:r>
      <w:r w:rsidR="00683E77" w:rsidRPr="00E43CFE">
        <w:rPr>
          <w:rFonts w:ascii="Liberation Serif" w:hAnsi="Liberation Serif" w:cs="Liberation Serif"/>
          <w:sz w:val="26"/>
          <w:szCs w:val="26"/>
        </w:rPr>
        <w:t xml:space="preserve"> 4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 балла</w:t>
      </w:r>
      <w:r w:rsidR="00683E77" w:rsidRPr="00E43CFE">
        <w:rPr>
          <w:rFonts w:ascii="Liberation Serif" w:hAnsi="Liberation Serif" w:cs="Liberation Serif"/>
          <w:sz w:val="26"/>
          <w:szCs w:val="26"/>
        </w:rPr>
        <w:t>. Приемлемый уровень эффективности муниципальной программы.</w:t>
      </w:r>
    </w:p>
    <w:p w:rsidR="002E4C12" w:rsidRPr="00E43CFE" w:rsidRDefault="005A6296" w:rsidP="0064792E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E43CFE">
        <w:rPr>
          <w:rFonts w:ascii="Liberation Serif" w:hAnsi="Liberation Serif" w:cs="Liberation Serif"/>
          <w:bCs/>
          <w:sz w:val="26"/>
          <w:szCs w:val="26"/>
        </w:rPr>
        <w:lastRenderedPageBreak/>
        <w:t>Вывод: в</w:t>
      </w:r>
      <w:r w:rsidR="00683E77" w:rsidRPr="00E43CFE">
        <w:rPr>
          <w:rFonts w:ascii="Liberation Serif" w:hAnsi="Liberation Serif" w:cs="Liberation Serif"/>
          <w:bCs/>
          <w:sz w:val="26"/>
          <w:szCs w:val="26"/>
        </w:rPr>
        <w:t>озможен пересмотр муниципальной программы в части высвобождения ресурсов и перенос их на следующие периоды или на другие муниципальные программы.</w:t>
      </w:r>
    </w:p>
    <w:p w:rsidR="002E4C12" w:rsidRPr="00E43CFE" w:rsidRDefault="002E4C12" w:rsidP="0064792E">
      <w:pPr>
        <w:pStyle w:val="ConsPlusCell"/>
        <w:ind w:firstLine="567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193DE3" w:rsidRPr="00E43CFE" w:rsidRDefault="00683E77" w:rsidP="0064792E">
      <w:pPr>
        <w:spacing w:after="0" w:line="240" w:lineRule="auto"/>
        <w:ind w:firstLine="708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E43CFE">
        <w:rPr>
          <w:rFonts w:ascii="Liberation Serif" w:hAnsi="Liberation Serif" w:cs="Liberation Serif"/>
          <w:b/>
          <w:sz w:val="26"/>
          <w:szCs w:val="26"/>
        </w:rPr>
        <w:t>6. Муниципальная программа  Кушвинского городского округа «Развитие физической культуры и спорта в Кушвинском городском округе до 2030 года»</w:t>
      </w:r>
    </w:p>
    <w:p w:rsidR="00683E77" w:rsidRPr="00E43CFE" w:rsidRDefault="00683E77" w:rsidP="0064792E">
      <w:pPr>
        <w:spacing w:after="0" w:line="240" w:lineRule="auto"/>
        <w:ind w:firstLine="708"/>
        <w:jc w:val="both"/>
        <w:rPr>
          <w:rFonts w:ascii="Liberation Serif" w:hAnsi="Liberation Serif" w:cs="Liberation Serif"/>
          <w:b/>
          <w:sz w:val="26"/>
          <w:szCs w:val="26"/>
        </w:rPr>
      </w:pPr>
    </w:p>
    <w:p w:rsidR="00683E77" w:rsidRPr="00E43CFE" w:rsidRDefault="00683E77" w:rsidP="0064792E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6"/>
          <w:szCs w:val="26"/>
          <w:shd w:val="clear" w:color="auto" w:fill="FFFFFF"/>
        </w:rPr>
      </w:pPr>
      <w:r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>Муниципальная программа Кушвинского городского округа «Развитие физической культуры и спорта в Кушвинском городском округе до 2030 года» (далее – Программа) утверждена постановлением администрации Кушвинского городского округа от 10 ноября 2014 года № 2121 (с изменениями</w:t>
      </w:r>
      <w:r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 xml:space="preserve">). </w:t>
      </w:r>
      <w:r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>На реализацию Программы в 2024 году утверждены расходы в размере 160 523 815,81 рублей</w:t>
      </w:r>
      <w:r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>.</w:t>
      </w:r>
      <w:r w:rsidR="00A023EC"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 xml:space="preserve"> И</w:t>
      </w:r>
      <w:r w:rsidR="00A023EC"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>сполнение за 2024 год составило 158 249 788,05 рублей или 98,58 %</w:t>
      </w:r>
      <w:r w:rsidR="00A023EC"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>.</w:t>
      </w:r>
    </w:p>
    <w:p w:rsidR="00A023EC" w:rsidRPr="00E43CFE" w:rsidRDefault="00A023EC" w:rsidP="0064792E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b/>
          <w:sz w:val="26"/>
          <w:szCs w:val="26"/>
          <w:shd w:val="clear" w:color="auto" w:fill="FFFFFF"/>
        </w:rPr>
      </w:pPr>
      <w:r w:rsidRPr="00E43CFE">
        <w:rPr>
          <w:rFonts w:ascii="Liberation Serif" w:eastAsia="Calibri" w:hAnsi="Liberation Serif" w:cs="Liberation Serif"/>
          <w:b/>
          <w:sz w:val="26"/>
          <w:szCs w:val="26"/>
          <w:shd w:val="clear" w:color="auto" w:fill="FFFFFF"/>
        </w:rPr>
        <w:t>В рамках Программы в 2024 году действ</w:t>
      </w:r>
      <w:r w:rsidR="00802953" w:rsidRPr="00E43CFE">
        <w:rPr>
          <w:rFonts w:ascii="Liberation Serif" w:eastAsia="Calibri" w:hAnsi="Liberation Serif" w:cs="Liberation Serif"/>
          <w:b/>
          <w:sz w:val="26"/>
          <w:szCs w:val="26"/>
          <w:shd w:val="clear" w:color="auto" w:fill="FFFFFF"/>
        </w:rPr>
        <w:t>уют</w:t>
      </w:r>
      <w:r w:rsidRPr="00E43CFE">
        <w:rPr>
          <w:rFonts w:ascii="Liberation Serif" w:eastAsia="Calibri" w:hAnsi="Liberation Serif" w:cs="Liberation Serif"/>
          <w:b/>
          <w:sz w:val="26"/>
          <w:szCs w:val="26"/>
          <w:shd w:val="clear" w:color="auto" w:fill="FFFFFF"/>
        </w:rPr>
        <w:t xml:space="preserve"> 3 подпрограммы: </w:t>
      </w:r>
    </w:p>
    <w:p w:rsidR="00A023EC" w:rsidRPr="00E43CFE" w:rsidRDefault="00A023EC" w:rsidP="0064792E">
      <w:pPr>
        <w:spacing w:after="26" w:line="240" w:lineRule="auto"/>
        <w:ind w:firstLine="540"/>
        <w:jc w:val="both"/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</w:pPr>
      <w:r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>1. «Развитие физической культуры и спорта в Кушвинском городском округе».</w:t>
      </w:r>
    </w:p>
    <w:p w:rsidR="00A023EC" w:rsidRPr="00E43CFE" w:rsidRDefault="00A023EC" w:rsidP="0064792E">
      <w:pPr>
        <w:widowControl w:val="0"/>
        <w:suppressAutoHyphens/>
        <w:spacing w:after="0" w:line="240" w:lineRule="auto"/>
        <w:ind w:firstLine="555"/>
        <w:jc w:val="both"/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</w:pPr>
      <w:r w:rsidRPr="00E43CFE">
        <w:rPr>
          <w:rFonts w:ascii="Liberation Serif" w:hAnsi="Liberation Serif" w:cs="Liberation Serif"/>
          <w:spacing w:val="-2"/>
          <w:sz w:val="26"/>
          <w:szCs w:val="26"/>
        </w:rPr>
        <w:t>Бюджетные ассигнования на 2024 год утверждены в размере</w:t>
      </w:r>
      <w:r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 xml:space="preserve"> </w:t>
      </w:r>
      <w:r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>148 011 996,28 рублей</w:t>
      </w:r>
      <w:r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 xml:space="preserve">. Источники финансирования </w:t>
      </w:r>
      <w:r w:rsidR="00802953"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 xml:space="preserve">являются </w:t>
      </w:r>
      <w:r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>средства областн</w:t>
      </w:r>
      <w:r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 xml:space="preserve">ого бюджета, </w:t>
      </w:r>
      <w:r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>средства местного бюджета</w:t>
      </w:r>
      <w:r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 xml:space="preserve">, </w:t>
      </w:r>
      <w:r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>внебюджетные источники.</w:t>
      </w:r>
      <w:r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 xml:space="preserve"> </w:t>
      </w:r>
      <w:r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>Исполнение по подпрограмме составило 14</w:t>
      </w:r>
      <w:r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>5 790 487,19 рублей или 98,50 %.</w:t>
      </w:r>
    </w:p>
    <w:p w:rsidR="00802953" w:rsidRPr="00E43CFE" w:rsidRDefault="00A023EC" w:rsidP="00802953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6"/>
          <w:szCs w:val="26"/>
          <w:shd w:val="clear" w:color="auto" w:fill="FFFFFF"/>
        </w:rPr>
      </w:pPr>
      <w:r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>2. «Развитие инфраструктуры объектов спорта муниципальной собственности Кушвинского городского округа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 Бюджетные ассигнования на 2024 год утверждены в размере</w:t>
      </w:r>
      <w:r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 xml:space="preserve"> 3 350 000,00 рублей за счёт внебюджетных источников.</w:t>
      </w:r>
      <w:r w:rsidR="00802953"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 xml:space="preserve"> И</w:t>
      </w:r>
      <w:r w:rsidR="00802953"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>сполнение за 2024 год составило 3 350 000,00 рублей или 100 %</w:t>
      </w:r>
      <w:r w:rsidR="00802953"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>.</w:t>
      </w:r>
    </w:p>
    <w:p w:rsidR="00A023EC" w:rsidRPr="00E43CFE" w:rsidRDefault="00A023EC" w:rsidP="0064792E">
      <w:pPr>
        <w:spacing w:after="0" w:line="240" w:lineRule="auto"/>
        <w:ind w:firstLine="540"/>
        <w:jc w:val="both"/>
        <w:rPr>
          <w:rFonts w:ascii="Liberation Serif" w:hAnsi="Liberation Serif" w:cs="Liberation Serif"/>
          <w:sz w:val="26"/>
          <w:szCs w:val="26"/>
          <w:shd w:val="clear" w:color="auto" w:fill="FFFFFF"/>
        </w:rPr>
      </w:pPr>
      <w:r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>3</w:t>
      </w:r>
      <w:r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>. «Обеспечение реализации муниципальной программы «Развитие физической культуры и спорта в Кушвинском городском округе до 2030 года»</w:t>
      </w:r>
      <w:r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>»</w:t>
      </w:r>
      <w:r w:rsidRPr="00E43CFE">
        <w:rPr>
          <w:rFonts w:ascii="Liberation Serif" w:hAnsi="Liberation Serif" w:cs="Liberation Serif"/>
          <w:spacing w:val="-2"/>
          <w:sz w:val="26"/>
          <w:szCs w:val="26"/>
        </w:rPr>
        <w:t>. Бюджетные ассигнования на 2024 год утверждены в размере</w:t>
      </w:r>
      <w:r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 xml:space="preserve"> 9 161 819,53 рублей</w:t>
      </w:r>
      <w:r w:rsidR="00BC6387"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>.</w:t>
      </w:r>
      <w:r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 xml:space="preserve"> </w:t>
      </w:r>
      <w:r w:rsidR="006B09F5"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>Источник</w:t>
      </w:r>
      <w:r w:rsidR="00C6290B"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 xml:space="preserve">ами </w:t>
      </w:r>
      <w:r w:rsidR="006B09F5"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>финансирования</w:t>
      </w:r>
      <w:r w:rsidR="00802953"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 xml:space="preserve"> являются</w:t>
      </w:r>
      <w:r w:rsidR="006B09F5"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 xml:space="preserve"> средства </w:t>
      </w:r>
      <w:r w:rsidR="006B09F5"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>областн</w:t>
      </w:r>
      <w:r w:rsidR="006B09F5"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 xml:space="preserve">ого бюджета, </w:t>
      </w:r>
      <w:r w:rsidR="006B09F5"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>средства местного бюджета</w:t>
      </w:r>
      <w:r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 xml:space="preserve">. Исполнение по подпрограмме составило 9 109 300,86 рублей </w:t>
      </w:r>
      <w:r w:rsidR="006B09F5"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 xml:space="preserve">или </w:t>
      </w:r>
      <w:r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>99,43</w:t>
      </w:r>
      <w:r w:rsidR="006B09F5"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 xml:space="preserve"> %.</w:t>
      </w:r>
    </w:p>
    <w:p w:rsidR="006B09F5" w:rsidRPr="00E43CFE" w:rsidRDefault="006B09F5" w:rsidP="0064792E">
      <w:pPr>
        <w:spacing w:after="0" w:line="240" w:lineRule="auto"/>
        <w:ind w:firstLine="709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Оценка эффективности реализации муниципальной программы – 5. Высокая эффективность муниципальной программы.</w:t>
      </w:r>
    </w:p>
    <w:p w:rsidR="00A023EC" w:rsidRPr="00E43CFE" w:rsidRDefault="00A023EC" w:rsidP="0064792E">
      <w:pPr>
        <w:pStyle w:val="ConsPlusCell"/>
        <w:tabs>
          <w:tab w:val="left" w:pos="709"/>
        </w:tabs>
        <w:jc w:val="both"/>
        <w:rPr>
          <w:rFonts w:ascii="Liberation Serif" w:hAnsi="Liberation Serif" w:cs="Liberation Serif"/>
          <w:b/>
          <w:sz w:val="26"/>
          <w:szCs w:val="26"/>
          <w:shd w:val="clear" w:color="auto" w:fill="FFFFFF"/>
        </w:rPr>
      </w:pPr>
    </w:p>
    <w:p w:rsidR="00361DFD" w:rsidRPr="00E43CFE" w:rsidRDefault="006B09F5" w:rsidP="0064792E">
      <w:pPr>
        <w:spacing w:after="0" w:line="240" w:lineRule="auto"/>
        <w:ind w:firstLine="708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E43CFE">
        <w:rPr>
          <w:rFonts w:ascii="Liberation Serif" w:hAnsi="Liberation Serif" w:cs="Liberation Serif"/>
          <w:b/>
          <w:sz w:val="26"/>
          <w:szCs w:val="26"/>
        </w:rPr>
        <w:t>7. Муниципальная программа Кушвинского городского округа «Управление муниципальными финансами Кушвинского городского округа до 2030 года»</w:t>
      </w:r>
    </w:p>
    <w:p w:rsidR="006B09F5" w:rsidRPr="00E43CFE" w:rsidRDefault="006B09F5" w:rsidP="0064792E">
      <w:pPr>
        <w:spacing w:after="0" w:line="240" w:lineRule="auto"/>
        <w:ind w:firstLine="708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6B09F5" w:rsidRPr="00E43CFE" w:rsidRDefault="006B09F5" w:rsidP="0064792E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6"/>
          <w:szCs w:val="26"/>
          <w:shd w:val="clear" w:color="auto" w:fill="FFFFFF"/>
        </w:rPr>
      </w:pPr>
      <w:r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>Муниципальная программа Кушвинского городского округа «</w:t>
      </w:r>
      <w:r w:rsidRPr="00E43CFE">
        <w:rPr>
          <w:rFonts w:ascii="Liberation Serif" w:hAnsi="Liberation Serif" w:cs="Liberation Serif"/>
          <w:sz w:val="26"/>
          <w:szCs w:val="26"/>
        </w:rPr>
        <w:t>Управление муниципальными финансами Кушвинского городского округа до 2030 года»</w:t>
      </w:r>
      <w:r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 xml:space="preserve"> (далее – Программа) </w:t>
      </w:r>
      <w:r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 xml:space="preserve">утвержденная постановлением администрации Кушвинского городского округа от 10 ноября 2014 года № 2115 </w:t>
      </w:r>
      <w:r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>(с изменениями</w:t>
      </w:r>
      <w:r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 xml:space="preserve">). </w:t>
      </w:r>
      <w:r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 xml:space="preserve">На реализацию Программы в 2024 году утверждены расходы в размере </w:t>
      </w:r>
      <w:r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>24 766 426,04</w:t>
      </w:r>
      <w:r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 xml:space="preserve"> рублей</w:t>
      </w:r>
      <w:r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>. И</w:t>
      </w:r>
      <w:r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 xml:space="preserve">сполнение за 2024 год составило </w:t>
      </w:r>
      <w:r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>24 607 603,03</w:t>
      </w:r>
      <w:r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 xml:space="preserve"> рублей или </w:t>
      </w:r>
      <w:r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>99,4</w:t>
      </w:r>
      <w:r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 xml:space="preserve"> %</w:t>
      </w:r>
      <w:r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>.</w:t>
      </w:r>
    </w:p>
    <w:p w:rsidR="006B09F5" w:rsidRPr="00E43CFE" w:rsidRDefault="006B09F5" w:rsidP="0064792E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b/>
          <w:sz w:val="26"/>
          <w:szCs w:val="26"/>
          <w:shd w:val="clear" w:color="auto" w:fill="FFFFFF"/>
        </w:rPr>
      </w:pPr>
      <w:r w:rsidRPr="00E43CFE">
        <w:rPr>
          <w:rFonts w:ascii="Liberation Serif" w:eastAsia="Calibri" w:hAnsi="Liberation Serif" w:cs="Liberation Serif"/>
          <w:b/>
          <w:sz w:val="26"/>
          <w:szCs w:val="26"/>
          <w:shd w:val="clear" w:color="auto" w:fill="FFFFFF"/>
        </w:rPr>
        <w:t>В рамках Программы в 2024 году действ</w:t>
      </w:r>
      <w:r w:rsidR="00802953" w:rsidRPr="00E43CFE">
        <w:rPr>
          <w:rFonts w:ascii="Liberation Serif" w:eastAsia="Calibri" w:hAnsi="Liberation Serif" w:cs="Liberation Serif"/>
          <w:b/>
          <w:sz w:val="26"/>
          <w:szCs w:val="26"/>
          <w:shd w:val="clear" w:color="auto" w:fill="FFFFFF"/>
        </w:rPr>
        <w:t xml:space="preserve">уют </w:t>
      </w:r>
      <w:r w:rsidRPr="00E43CFE">
        <w:rPr>
          <w:rFonts w:ascii="Liberation Serif" w:eastAsia="Calibri" w:hAnsi="Liberation Serif" w:cs="Liberation Serif"/>
          <w:b/>
          <w:sz w:val="26"/>
          <w:szCs w:val="26"/>
          <w:shd w:val="clear" w:color="auto" w:fill="FFFFFF"/>
        </w:rPr>
        <w:t xml:space="preserve">3 подпрограммы: </w:t>
      </w:r>
    </w:p>
    <w:p w:rsidR="00BC6387" w:rsidRPr="00E43CFE" w:rsidRDefault="006B09F5" w:rsidP="0064792E">
      <w:pPr>
        <w:pStyle w:val="1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  <w:shd w:val="clear" w:color="auto" w:fill="FFFFFF"/>
        </w:rPr>
        <w:t>1.</w:t>
      </w:r>
      <w:r w:rsidRPr="00E43CFE">
        <w:rPr>
          <w:rFonts w:ascii="Liberation Serif" w:hAnsi="Liberation Serif" w:cs="Liberation Serif"/>
          <w:b/>
          <w:sz w:val="26"/>
          <w:szCs w:val="26"/>
          <w:shd w:val="clear" w:color="auto" w:fill="FFFFFF"/>
        </w:rPr>
        <w:t xml:space="preserve"> </w:t>
      </w:r>
      <w:r w:rsidRPr="00E43CFE">
        <w:rPr>
          <w:rFonts w:ascii="Liberation Serif" w:hAnsi="Liberation Serif" w:cs="Liberation Serif"/>
          <w:sz w:val="26"/>
          <w:szCs w:val="26"/>
        </w:rPr>
        <w:t xml:space="preserve">«Управление бюджетным процессом и его совершенствование». </w:t>
      </w:r>
      <w:r w:rsidR="00BC6387" w:rsidRPr="00E43CFE">
        <w:rPr>
          <w:rFonts w:ascii="Liberation Serif" w:hAnsi="Liberation Serif" w:cs="Liberation Serif"/>
          <w:color w:val="000000"/>
          <w:sz w:val="26"/>
          <w:szCs w:val="26"/>
          <w:lang w:eastAsia="en-US"/>
        </w:rPr>
        <w:t>По данной подпрограмме б</w:t>
      </w:r>
      <w:r w:rsidR="00BC6387" w:rsidRPr="00E43CFE">
        <w:rPr>
          <w:rFonts w:ascii="Liberation Serif" w:hAnsi="Liberation Serif" w:cs="Liberation Serif"/>
          <w:color w:val="000000"/>
          <w:spacing w:val="-2"/>
          <w:sz w:val="26"/>
          <w:szCs w:val="26"/>
          <w:lang w:eastAsia="en-US"/>
        </w:rPr>
        <w:t>юджетные ассигнования на 2024 год не утверждены</w:t>
      </w:r>
      <w:r w:rsidR="00BC6387" w:rsidRPr="00E43CFE">
        <w:rPr>
          <w:rFonts w:ascii="Liberation Serif" w:hAnsi="Liberation Serif" w:cs="Liberation Serif"/>
          <w:sz w:val="26"/>
          <w:szCs w:val="26"/>
        </w:rPr>
        <w:t>.</w:t>
      </w:r>
    </w:p>
    <w:p w:rsidR="006B09F5" w:rsidRPr="00E43CFE" w:rsidRDefault="006B09F5" w:rsidP="0064792E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2. «Управление муниципальным долгом»</w:t>
      </w:r>
      <w:r w:rsidR="00BC6387" w:rsidRPr="00E43CFE">
        <w:rPr>
          <w:rFonts w:ascii="Liberation Serif" w:hAnsi="Liberation Serif" w:cs="Liberation Serif"/>
          <w:sz w:val="26"/>
          <w:szCs w:val="26"/>
        </w:rPr>
        <w:t xml:space="preserve">. </w:t>
      </w:r>
      <w:r w:rsidR="00BC6387"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Бюджетные ассигнования на 2024 год утверждены в размере 59 199,90 рублей. Источник финансирования за счет </w:t>
      </w:r>
      <w:r w:rsidR="00802953"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средств </w:t>
      </w:r>
      <w:r w:rsidR="00BC6387" w:rsidRPr="00E43CFE">
        <w:rPr>
          <w:rFonts w:ascii="Liberation Serif" w:hAnsi="Liberation Serif" w:cs="Liberation Serif"/>
          <w:spacing w:val="-2"/>
          <w:sz w:val="26"/>
          <w:szCs w:val="26"/>
        </w:rPr>
        <w:t>местного бюджета.</w:t>
      </w:r>
      <w:r w:rsidR="00BC6387"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 xml:space="preserve"> Исполнение по подпрограмме составило 55 147,02 рублей или 93,2</w:t>
      </w:r>
      <w:r w:rsidR="00802953"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>0</w:t>
      </w:r>
      <w:r w:rsidR="00BC6387"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 xml:space="preserve"> %.</w:t>
      </w:r>
    </w:p>
    <w:p w:rsidR="006B09F5" w:rsidRPr="00E43CFE" w:rsidRDefault="006B09F5" w:rsidP="0064792E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</w:pPr>
      <w:r w:rsidRPr="00E43CFE">
        <w:rPr>
          <w:rFonts w:ascii="Liberation Serif" w:hAnsi="Liberation Serif" w:cs="Liberation Serif"/>
          <w:sz w:val="26"/>
          <w:szCs w:val="26"/>
        </w:rPr>
        <w:lastRenderedPageBreak/>
        <w:t>3. «Обеспечение реализации муниципальной программы Кушвинского городского округа «Управление муниципальными финансами Кушвинского городского округа до 2030 года»</w:t>
      </w:r>
      <w:r w:rsidR="00BC6387" w:rsidRPr="00E43CFE">
        <w:rPr>
          <w:rFonts w:ascii="Liberation Serif" w:hAnsi="Liberation Serif" w:cs="Liberation Serif"/>
          <w:sz w:val="26"/>
          <w:szCs w:val="26"/>
        </w:rPr>
        <w:t xml:space="preserve">. </w:t>
      </w:r>
      <w:r w:rsidR="00BC6387"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Бюджетные ассигнования на 2024 год утверждены в размере 24 696 226,14 рублей. Источник финансирования </w:t>
      </w:r>
      <w:r w:rsidR="00802953" w:rsidRPr="00E43CFE">
        <w:rPr>
          <w:rFonts w:ascii="Liberation Serif" w:hAnsi="Liberation Serif" w:cs="Liberation Serif"/>
          <w:spacing w:val="-2"/>
          <w:sz w:val="26"/>
          <w:szCs w:val="26"/>
        </w:rPr>
        <w:t>средств</w:t>
      </w:r>
      <w:r w:rsidR="00C6290B" w:rsidRPr="00E43CFE">
        <w:rPr>
          <w:rFonts w:ascii="Liberation Serif" w:hAnsi="Liberation Serif" w:cs="Liberation Serif"/>
          <w:spacing w:val="-2"/>
          <w:sz w:val="26"/>
          <w:szCs w:val="26"/>
        </w:rPr>
        <w:t>а</w:t>
      </w:r>
      <w:r w:rsidR="00802953" w:rsidRPr="00E43CFE">
        <w:rPr>
          <w:rFonts w:ascii="Liberation Serif" w:hAnsi="Liberation Serif" w:cs="Liberation Serif"/>
          <w:spacing w:val="-2"/>
          <w:sz w:val="26"/>
          <w:szCs w:val="26"/>
        </w:rPr>
        <w:t xml:space="preserve"> </w:t>
      </w:r>
      <w:r w:rsidR="00BC6387" w:rsidRPr="00E43CFE">
        <w:rPr>
          <w:rFonts w:ascii="Liberation Serif" w:hAnsi="Liberation Serif" w:cs="Liberation Serif"/>
          <w:spacing w:val="-2"/>
          <w:sz w:val="26"/>
          <w:szCs w:val="26"/>
        </w:rPr>
        <w:t>местного бюджета.</w:t>
      </w:r>
      <w:r w:rsidR="00BC6387"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 xml:space="preserve"> Исполнение по подпрограмме составило 24 541 456,01 или 99,4</w:t>
      </w:r>
      <w:r w:rsidR="00802953"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>0</w:t>
      </w:r>
      <w:r w:rsidR="00BC6387" w:rsidRPr="00E43CFE">
        <w:rPr>
          <w:rFonts w:ascii="Liberation Serif" w:eastAsia="Calibri" w:hAnsi="Liberation Serif" w:cs="Liberation Serif"/>
          <w:sz w:val="26"/>
          <w:szCs w:val="26"/>
          <w:shd w:val="clear" w:color="auto" w:fill="FFFFFF"/>
        </w:rPr>
        <w:t xml:space="preserve"> %.</w:t>
      </w:r>
    </w:p>
    <w:p w:rsidR="00BC6387" w:rsidRPr="00E43CFE" w:rsidRDefault="00BC6387" w:rsidP="0064792E">
      <w:pPr>
        <w:spacing w:after="0" w:line="240" w:lineRule="auto"/>
        <w:ind w:firstLine="709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Оценка эффективности реализации муниципальной программы – 5. Высокая эффективность муниципальной программы.</w:t>
      </w:r>
    </w:p>
    <w:p w:rsidR="00BC6387" w:rsidRPr="00E43CFE" w:rsidRDefault="00BC6387" w:rsidP="0064792E">
      <w:pPr>
        <w:pStyle w:val="ConsPlusCell"/>
        <w:tabs>
          <w:tab w:val="left" w:pos="709"/>
        </w:tabs>
        <w:jc w:val="both"/>
        <w:rPr>
          <w:rFonts w:ascii="Liberation Serif" w:hAnsi="Liberation Serif" w:cs="Liberation Serif"/>
          <w:b/>
          <w:sz w:val="26"/>
          <w:szCs w:val="26"/>
          <w:shd w:val="clear" w:color="auto" w:fill="FFFFFF"/>
        </w:rPr>
      </w:pPr>
    </w:p>
    <w:p w:rsidR="00522EEC" w:rsidRPr="00E43CFE" w:rsidRDefault="00EF6CA2" w:rsidP="0064792E">
      <w:pPr>
        <w:pStyle w:val="a7"/>
        <w:tabs>
          <w:tab w:val="clear" w:pos="4677"/>
          <w:tab w:val="clear" w:pos="9355"/>
          <w:tab w:val="center" w:pos="709"/>
          <w:tab w:val="left" w:pos="4155"/>
        </w:tabs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Д</w:t>
      </w:r>
      <w:r w:rsidR="00361DFD" w:rsidRPr="00E43CFE">
        <w:rPr>
          <w:rFonts w:ascii="Liberation Serif" w:hAnsi="Liberation Serif" w:cs="Liberation Serif"/>
          <w:sz w:val="26"/>
          <w:szCs w:val="26"/>
        </w:rPr>
        <w:t xml:space="preserve">ля повышения эффективности управления </w:t>
      </w:r>
      <w:r w:rsidR="00402FE4" w:rsidRPr="00E43CFE">
        <w:rPr>
          <w:rFonts w:ascii="Liberation Serif" w:hAnsi="Liberation Serif" w:cs="Liberation Serif"/>
          <w:sz w:val="26"/>
          <w:szCs w:val="26"/>
        </w:rPr>
        <w:t xml:space="preserve">муниципальными </w:t>
      </w:r>
      <w:r w:rsidR="006370A7" w:rsidRPr="00E43CFE">
        <w:rPr>
          <w:rFonts w:ascii="Liberation Serif" w:hAnsi="Liberation Serif" w:cs="Liberation Serif"/>
          <w:sz w:val="26"/>
          <w:szCs w:val="26"/>
        </w:rPr>
        <w:t>программами</w:t>
      </w:r>
      <w:r w:rsidR="00361DFD" w:rsidRPr="00E43CFE">
        <w:rPr>
          <w:rFonts w:ascii="Liberation Serif" w:hAnsi="Liberation Serif" w:cs="Liberation Serif"/>
          <w:sz w:val="26"/>
          <w:szCs w:val="26"/>
        </w:rPr>
        <w:t xml:space="preserve"> и подготовк</w:t>
      </w:r>
      <w:r w:rsidR="005A6296" w:rsidRPr="00E43CFE">
        <w:rPr>
          <w:rFonts w:ascii="Liberation Serif" w:hAnsi="Liberation Serif" w:cs="Liberation Serif"/>
          <w:sz w:val="26"/>
          <w:szCs w:val="26"/>
        </w:rPr>
        <w:t>и</w:t>
      </w:r>
      <w:r w:rsidR="00361DFD" w:rsidRPr="00E43CFE">
        <w:rPr>
          <w:rFonts w:ascii="Liberation Serif" w:hAnsi="Liberation Serif" w:cs="Liberation Serif"/>
          <w:sz w:val="26"/>
          <w:szCs w:val="26"/>
        </w:rPr>
        <w:t xml:space="preserve"> годовой отчетности </w:t>
      </w:r>
      <w:r w:rsidR="006370A7" w:rsidRPr="00E43CFE">
        <w:rPr>
          <w:rFonts w:ascii="Liberation Serif" w:hAnsi="Liberation Serif" w:cs="Liberation Serif"/>
          <w:sz w:val="26"/>
          <w:szCs w:val="26"/>
        </w:rPr>
        <w:t xml:space="preserve">Кушвинского городского округа – ответственным исполнителям </w:t>
      </w:r>
      <w:r w:rsidR="00402FE4" w:rsidRPr="00E43CFE">
        <w:rPr>
          <w:rFonts w:ascii="Liberation Serif" w:hAnsi="Liberation Serif" w:cs="Liberation Serif"/>
          <w:sz w:val="26"/>
          <w:szCs w:val="26"/>
        </w:rPr>
        <w:t>муниципальных</w:t>
      </w:r>
      <w:r w:rsidR="006370A7" w:rsidRPr="00E43CFE">
        <w:rPr>
          <w:rFonts w:ascii="Liberation Serif" w:hAnsi="Liberation Serif" w:cs="Liberation Serif"/>
          <w:sz w:val="26"/>
          <w:szCs w:val="26"/>
        </w:rPr>
        <w:t xml:space="preserve"> программ могут быть предложены следующие рекомендации: </w:t>
      </w:r>
    </w:p>
    <w:p w:rsidR="006370A7" w:rsidRPr="00E43CFE" w:rsidRDefault="00DD5087" w:rsidP="0064792E">
      <w:pPr>
        <w:pStyle w:val="a7"/>
        <w:tabs>
          <w:tab w:val="clear" w:pos="4677"/>
          <w:tab w:val="clear" w:pos="9355"/>
          <w:tab w:val="center" w:pos="709"/>
          <w:tab w:val="left" w:pos="4155"/>
        </w:tabs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>- обеспечить своевременное проведение конкурсных и иных процедур в целях определения подрядчиков (исполнителей работ, услуг) и стопроцентного освоения средств бюджетов всех уровней;</w:t>
      </w:r>
    </w:p>
    <w:p w:rsidR="005A5D1C" w:rsidRPr="00E43CFE" w:rsidRDefault="005A5D1C" w:rsidP="0064792E">
      <w:pPr>
        <w:pStyle w:val="a7"/>
        <w:tabs>
          <w:tab w:val="clear" w:pos="4677"/>
          <w:tab w:val="clear" w:pos="9355"/>
          <w:tab w:val="center" w:pos="709"/>
          <w:tab w:val="left" w:pos="4155"/>
        </w:tabs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 xml:space="preserve">- </w:t>
      </w:r>
      <w:r w:rsidR="00F21DD9" w:rsidRPr="00E43CFE">
        <w:rPr>
          <w:rFonts w:ascii="Liberation Serif" w:hAnsi="Liberation Serif" w:cs="Liberation Serif"/>
          <w:sz w:val="26"/>
          <w:szCs w:val="26"/>
        </w:rPr>
        <w:t>в ежемесячном режиме проводить анализ выполнения целевых показателей и плановых бюджетных ассигнований, а также своевременную корректировку плановых значений целевых показателей во избежание низкой оценки исполнения муниципальной программы;</w:t>
      </w:r>
    </w:p>
    <w:p w:rsidR="00BB12A8" w:rsidRPr="001424C0" w:rsidRDefault="00DD5087" w:rsidP="0064792E">
      <w:pPr>
        <w:pStyle w:val="a7"/>
        <w:tabs>
          <w:tab w:val="clear" w:pos="4677"/>
          <w:tab w:val="clear" w:pos="9355"/>
          <w:tab w:val="center" w:pos="709"/>
          <w:tab w:val="left" w:pos="4155"/>
        </w:tabs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E43CFE">
        <w:rPr>
          <w:rFonts w:ascii="Liberation Serif" w:hAnsi="Liberation Serif" w:cs="Liberation Serif"/>
          <w:sz w:val="26"/>
          <w:szCs w:val="26"/>
        </w:rPr>
        <w:t xml:space="preserve">- предоставление отчетной информации о реализации муниципальных программ в </w:t>
      </w:r>
      <w:r w:rsidR="005A6296" w:rsidRPr="00E43CFE">
        <w:rPr>
          <w:rFonts w:ascii="Liberation Serif" w:hAnsi="Liberation Serif" w:cs="Liberation Serif"/>
          <w:sz w:val="26"/>
          <w:szCs w:val="26"/>
        </w:rPr>
        <w:t xml:space="preserve">установленный срок в </w:t>
      </w:r>
      <w:r w:rsidRPr="00E43CFE">
        <w:rPr>
          <w:rFonts w:ascii="Liberation Serif" w:hAnsi="Liberation Serif" w:cs="Liberation Serif"/>
          <w:sz w:val="26"/>
          <w:szCs w:val="26"/>
        </w:rPr>
        <w:t>полном объеме</w:t>
      </w:r>
      <w:r w:rsidR="005A6296" w:rsidRPr="00E43CFE">
        <w:rPr>
          <w:rFonts w:ascii="Liberation Serif" w:hAnsi="Liberation Serif" w:cs="Liberation Serif"/>
          <w:sz w:val="26"/>
          <w:szCs w:val="26"/>
        </w:rPr>
        <w:t>.</w:t>
      </w:r>
      <w:r w:rsidRPr="001424C0">
        <w:rPr>
          <w:rFonts w:ascii="Liberation Serif" w:hAnsi="Liberation Serif" w:cs="Liberation Serif"/>
          <w:sz w:val="26"/>
          <w:szCs w:val="26"/>
        </w:rPr>
        <w:t xml:space="preserve"> </w:t>
      </w:r>
    </w:p>
    <w:sectPr w:rsidR="00BB12A8" w:rsidRPr="001424C0" w:rsidSect="00A56E63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AA9" w:rsidRDefault="00397AA9" w:rsidP="0043779D">
      <w:pPr>
        <w:spacing w:after="0" w:line="240" w:lineRule="auto"/>
      </w:pPr>
      <w:r>
        <w:separator/>
      </w:r>
    </w:p>
  </w:endnote>
  <w:endnote w:type="continuationSeparator" w:id="0">
    <w:p w:rsidR="00397AA9" w:rsidRDefault="00397AA9" w:rsidP="00437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AA9" w:rsidRDefault="00397AA9" w:rsidP="0043779D">
      <w:pPr>
        <w:spacing w:after="0" w:line="240" w:lineRule="auto"/>
      </w:pPr>
      <w:r>
        <w:separator/>
      </w:r>
    </w:p>
  </w:footnote>
  <w:footnote w:type="continuationSeparator" w:id="0">
    <w:p w:rsidR="00397AA9" w:rsidRDefault="00397AA9" w:rsidP="00437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34949"/>
      <w:docPartObj>
        <w:docPartGallery w:val="Page Numbers (Top of Page)"/>
        <w:docPartUnique/>
      </w:docPartObj>
    </w:sdtPr>
    <w:sdtContent>
      <w:p w:rsidR="002E4C12" w:rsidRDefault="00500681" w:rsidP="001424C0">
        <w:pPr>
          <w:pStyle w:val="a5"/>
          <w:jc w:val="center"/>
        </w:pPr>
        <w:r w:rsidRPr="00802953">
          <w:rPr>
            <w:rFonts w:ascii="Liberation Serif" w:hAnsi="Liberation Serif" w:cs="Liberation Serif"/>
            <w:sz w:val="26"/>
            <w:szCs w:val="26"/>
          </w:rPr>
          <w:fldChar w:fldCharType="begin"/>
        </w:r>
        <w:r w:rsidR="004E513E" w:rsidRPr="00802953">
          <w:rPr>
            <w:rFonts w:ascii="Liberation Serif" w:hAnsi="Liberation Serif" w:cs="Liberation Serif"/>
            <w:sz w:val="26"/>
            <w:szCs w:val="26"/>
          </w:rPr>
          <w:instrText xml:space="preserve"> PAGE   \* MERGEFORMAT </w:instrText>
        </w:r>
        <w:r w:rsidRPr="00802953">
          <w:rPr>
            <w:rFonts w:ascii="Liberation Serif" w:hAnsi="Liberation Serif" w:cs="Liberation Serif"/>
            <w:sz w:val="26"/>
            <w:szCs w:val="26"/>
          </w:rPr>
          <w:fldChar w:fldCharType="separate"/>
        </w:r>
        <w:r w:rsidR="00D84333">
          <w:rPr>
            <w:rFonts w:ascii="Liberation Serif" w:hAnsi="Liberation Serif" w:cs="Liberation Serif"/>
            <w:noProof/>
            <w:sz w:val="26"/>
            <w:szCs w:val="26"/>
          </w:rPr>
          <w:t>5</w:t>
        </w:r>
        <w:r w:rsidRPr="00802953">
          <w:rPr>
            <w:rFonts w:ascii="Liberation Serif" w:hAnsi="Liberation Serif" w:cs="Liberation Serif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94EAA"/>
    <w:multiLevelType w:val="multilevel"/>
    <w:tmpl w:val="94A4F6E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theme="minorBidi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theme="minorBidi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E71"/>
    <w:rsid w:val="00000488"/>
    <w:rsid w:val="00000B49"/>
    <w:rsid w:val="00001969"/>
    <w:rsid w:val="00004D4E"/>
    <w:rsid w:val="00004E83"/>
    <w:rsid w:val="00005356"/>
    <w:rsid w:val="000155C2"/>
    <w:rsid w:val="00024DC6"/>
    <w:rsid w:val="00031DAD"/>
    <w:rsid w:val="0004258C"/>
    <w:rsid w:val="00045A75"/>
    <w:rsid w:val="00046BCB"/>
    <w:rsid w:val="00052FAA"/>
    <w:rsid w:val="00053F9D"/>
    <w:rsid w:val="00055332"/>
    <w:rsid w:val="00061CB9"/>
    <w:rsid w:val="00070FA2"/>
    <w:rsid w:val="000724DF"/>
    <w:rsid w:val="00073212"/>
    <w:rsid w:val="000771BC"/>
    <w:rsid w:val="00077C15"/>
    <w:rsid w:val="00077EA7"/>
    <w:rsid w:val="000814E8"/>
    <w:rsid w:val="00081D3E"/>
    <w:rsid w:val="00082E55"/>
    <w:rsid w:val="00085927"/>
    <w:rsid w:val="00091FC6"/>
    <w:rsid w:val="00092E7E"/>
    <w:rsid w:val="00096B82"/>
    <w:rsid w:val="00096EA4"/>
    <w:rsid w:val="000A2C05"/>
    <w:rsid w:val="000A4FC5"/>
    <w:rsid w:val="000B28FE"/>
    <w:rsid w:val="000B3084"/>
    <w:rsid w:val="000B3A8E"/>
    <w:rsid w:val="000B4F6A"/>
    <w:rsid w:val="000B532F"/>
    <w:rsid w:val="000C3063"/>
    <w:rsid w:val="000C33D7"/>
    <w:rsid w:val="000C498C"/>
    <w:rsid w:val="000E225A"/>
    <w:rsid w:val="00100772"/>
    <w:rsid w:val="00101390"/>
    <w:rsid w:val="00105B19"/>
    <w:rsid w:val="001075C8"/>
    <w:rsid w:val="00107DA1"/>
    <w:rsid w:val="001146E4"/>
    <w:rsid w:val="00123352"/>
    <w:rsid w:val="001254BF"/>
    <w:rsid w:val="00125BBD"/>
    <w:rsid w:val="00127E17"/>
    <w:rsid w:val="00135632"/>
    <w:rsid w:val="0013572E"/>
    <w:rsid w:val="00135C79"/>
    <w:rsid w:val="001424C0"/>
    <w:rsid w:val="0014317D"/>
    <w:rsid w:val="001522F7"/>
    <w:rsid w:val="00161353"/>
    <w:rsid w:val="00162A35"/>
    <w:rsid w:val="00164E28"/>
    <w:rsid w:val="00165797"/>
    <w:rsid w:val="00165E21"/>
    <w:rsid w:val="00166A6B"/>
    <w:rsid w:val="00170DD2"/>
    <w:rsid w:val="00171501"/>
    <w:rsid w:val="00171DAA"/>
    <w:rsid w:val="00176A1C"/>
    <w:rsid w:val="00180197"/>
    <w:rsid w:val="00181B18"/>
    <w:rsid w:val="00181D3A"/>
    <w:rsid w:val="00183098"/>
    <w:rsid w:val="00184427"/>
    <w:rsid w:val="00185606"/>
    <w:rsid w:val="001860B2"/>
    <w:rsid w:val="0019090E"/>
    <w:rsid w:val="00191E8D"/>
    <w:rsid w:val="00193DE3"/>
    <w:rsid w:val="0019583F"/>
    <w:rsid w:val="001A00D9"/>
    <w:rsid w:val="001A1C6B"/>
    <w:rsid w:val="001A1DDD"/>
    <w:rsid w:val="001A2351"/>
    <w:rsid w:val="001A557D"/>
    <w:rsid w:val="001A7E8D"/>
    <w:rsid w:val="001B5416"/>
    <w:rsid w:val="001B6F2A"/>
    <w:rsid w:val="001C079C"/>
    <w:rsid w:val="001C422E"/>
    <w:rsid w:val="001D0A84"/>
    <w:rsid w:val="001D30DA"/>
    <w:rsid w:val="001D6DE1"/>
    <w:rsid w:val="001E2A51"/>
    <w:rsid w:val="001E2CAE"/>
    <w:rsid w:val="001E387A"/>
    <w:rsid w:val="001E4D4C"/>
    <w:rsid w:val="001E5129"/>
    <w:rsid w:val="001E7E56"/>
    <w:rsid w:val="001F17DA"/>
    <w:rsid w:val="001F198E"/>
    <w:rsid w:val="001F2686"/>
    <w:rsid w:val="001F30D7"/>
    <w:rsid w:val="001F5D0A"/>
    <w:rsid w:val="001F5FB6"/>
    <w:rsid w:val="002039C2"/>
    <w:rsid w:val="00205BEB"/>
    <w:rsid w:val="00207028"/>
    <w:rsid w:val="0020758F"/>
    <w:rsid w:val="002166E2"/>
    <w:rsid w:val="00220509"/>
    <w:rsid w:val="00221DCA"/>
    <w:rsid w:val="0022334E"/>
    <w:rsid w:val="002300C2"/>
    <w:rsid w:val="00232443"/>
    <w:rsid w:val="00232ECD"/>
    <w:rsid w:val="00234867"/>
    <w:rsid w:val="00234CDE"/>
    <w:rsid w:val="0023568F"/>
    <w:rsid w:val="00237A73"/>
    <w:rsid w:val="00241D86"/>
    <w:rsid w:val="00245EE0"/>
    <w:rsid w:val="002474E9"/>
    <w:rsid w:val="002508B9"/>
    <w:rsid w:val="00252F91"/>
    <w:rsid w:val="00254542"/>
    <w:rsid w:val="002567A2"/>
    <w:rsid w:val="002572D9"/>
    <w:rsid w:val="00261F14"/>
    <w:rsid w:val="00264325"/>
    <w:rsid w:val="00265456"/>
    <w:rsid w:val="00271C6E"/>
    <w:rsid w:val="00272E57"/>
    <w:rsid w:val="00273485"/>
    <w:rsid w:val="00284B91"/>
    <w:rsid w:val="00291BC0"/>
    <w:rsid w:val="0029407F"/>
    <w:rsid w:val="0029581A"/>
    <w:rsid w:val="002A4238"/>
    <w:rsid w:val="002A5749"/>
    <w:rsid w:val="002A78C9"/>
    <w:rsid w:val="002B378A"/>
    <w:rsid w:val="002B5798"/>
    <w:rsid w:val="002C62A0"/>
    <w:rsid w:val="002D5FB8"/>
    <w:rsid w:val="002D6D50"/>
    <w:rsid w:val="002E2B90"/>
    <w:rsid w:val="002E2E69"/>
    <w:rsid w:val="002E4C12"/>
    <w:rsid w:val="002E4F45"/>
    <w:rsid w:val="003004A5"/>
    <w:rsid w:val="00301F61"/>
    <w:rsid w:val="003043BF"/>
    <w:rsid w:val="00306AA9"/>
    <w:rsid w:val="00307727"/>
    <w:rsid w:val="003101BF"/>
    <w:rsid w:val="00314E54"/>
    <w:rsid w:val="00315B38"/>
    <w:rsid w:val="0031682B"/>
    <w:rsid w:val="00316E12"/>
    <w:rsid w:val="00320D06"/>
    <w:rsid w:val="00323A9A"/>
    <w:rsid w:val="003301DD"/>
    <w:rsid w:val="003303D7"/>
    <w:rsid w:val="00350BFA"/>
    <w:rsid w:val="0035508A"/>
    <w:rsid w:val="00355FFB"/>
    <w:rsid w:val="00356782"/>
    <w:rsid w:val="00356B6F"/>
    <w:rsid w:val="0036157B"/>
    <w:rsid w:val="00361DFD"/>
    <w:rsid w:val="00366180"/>
    <w:rsid w:val="0037674F"/>
    <w:rsid w:val="00377540"/>
    <w:rsid w:val="00380B94"/>
    <w:rsid w:val="003861B0"/>
    <w:rsid w:val="00386C6F"/>
    <w:rsid w:val="0038730A"/>
    <w:rsid w:val="00387A3B"/>
    <w:rsid w:val="00392ADF"/>
    <w:rsid w:val="003942D3"/>
    <w:rsid w:val="0039433F"/>
    <w:rsid w:val="00394C04"/>
    <w:rsid w:val="00395D09"/>
    <w:rsid w:val="00397AA9"/>
    <w:rsid w:val="003A5FDA"/>
    <w:rsid w:val="003A66F9"/>
    <w:rsid w:val="003B4CDD"/>
    <w:rsid w:val="003B4DD7"/>
    <w:rsid w:val="003B51AB"/>
    <w:rsid w:val="003C3120"/>
    <w:rsid w:val="003C4935"/>
    <w:rsid w:val="003C4DC4"/>
    <w:rsid w:val="003C6593"/>
    <w:rsid w:val="003D01A6"/>
    <w:rsid w:val="003D16C8"/>
    <w:rsid w:val="003D373B"/>
    <w:rsid w:val="003D3DB3"/>
    <w:rsid w:val="003D4CD2"/>
    <w:rsid w:val="003D4DC8"/>
    <w:rsid w:val="003D75DC"/>
    <w:rsid w:val="003D7A29"/>
    <w:rsid w:val="003E49BD"/>
    <w:rsid w:val="003E5EDE"/>
    <w:rsid w:val="003F1175"/>
    <w:rsid w:val="003F1DC5"/>
    <w:rsid w:val="00401953"/>
    <w:rsid w:val="00402FE4"/>
    <w:rsid w:val="00405721"/>
    <w:rsid w:val="004069E6"/>
    <w:rsid w:val="004101E3"/>
    <w:rsid w:val="004102C2"/>
    <w:rsid w:val="00414776"/>
    <w:rsid w:val="00415EB8"/>
    <w:rsid w:val="00416105"/>
    <w:rsid w:val="00417436"/>
    <w:rsid w:val="00417A47"/>
    <w:rsid w:val="0042273B"/>
    <w:rsid w:val="0042484C"/>
    <w:rsid w:val="00427345"/>
    <w:rsid w:val="0043131E"/>
    <w:rsid w:val="004326E0"/>
    <w:rsid w:val="004360CE"/>
    <w:rsid w:val="0043779D"/>
    <w:rsid w:val="004408E4"/>
    <w:rsid w:val="0044273F"/>
    <w:rsid w:val="004430BD"/>
    <w:rsid w:val="00444EAD"/>
    <w:rsid w:val="004466D9"/>
    <w:rsid w:val="00446CA0"/>
    <w:rsid w:val="004472D7"/>
    <w:rsid w:val="0044799F"/>
    <w:rsid w:val="00447C4D"/>
    <w:rsid w:val="00450554"/>
    <w:rsid w:val="0045711F"/>
    <w:rsid w:val="00457CD9"/>
    <w:rsid w:val="00464662"/>
    <w:rsid w:val="004677D7"/>
    <w:rsid w:val="004725F1"/>
    <w:rsid w:val="00480F22"/>
    <w:rsid w:val="00482A18"/>
    <w:rsid w:val="00492D62"/>
    <w:rsid w:val="004977ED"/>
    <w:rsid w:val="004A3A14"/>
    <w:rsid w:val="004A4C4F"/>
    <w:rsid w:val="004B3977"/>
    <w:rsid w:val="004B4227"/>
    <w:rsid w:val="004B66EF"/>
    <w:rsid w:val="004C01D8"/>
    <w:rsid w:val="004C38BF"/>
    <w:rsid w:val="004D38EF"/>
    <w:rsid w:val="004E2B05"/>
    <w:rsid w:val="004E513E"/>
    <w:rsid w:val="004E60E2"/>
    <w:rsid w:val="004F0503"/>
    <w:rsid w:val="004F2635"/>
    <w:rsid w:val="004F4FDA"/>
    <w:rsid w:val="004F528E"/>
    <w:rsid w:val="0050000C"/>
    <w:rsid w:val="00500681"/>
    <w:rsid w:val="00503D4B"/>
    <w:rsid w:val="0050790B"/>
    <w:rsid w:val="00513B9F"/>
    <w:rsid w:val="00514990"/>
    <w:rsid w:val="00521823"/>
    <w:rsid w:val="00521E5C"/>
    <w:rsid w:val="00522EEC"/>
    <w:rsid w:val="0052397C"/>
    <w:rsid w:val="00524835"/>
    <w:rsid w:val="00526897"/>
    <w:rsid w:val="00535C28"/>
    <w:rsid w:val="00541D58"/>
    <w:rsid w:val="00542C30"/>
    <w:rsid w:val="0054313B"/>
    <w:rsid w:val="005436FB"/>
    <w:rsid w:val="00555C27"/>
    <w:rsid w:val="00556748"/>
    <w:rsid w:val="00560EA7"/>
    <w:rsid w:val="00574E26"/>
    <w:rsid w:val="00576D5F"/>
    <w:rsid w:val="00577891"/>
    <w:rsid w:val="005809DE"/>
    <w:rsid w:val="00582550"/>
    <w:rsid w:val="00583CD7"/>
    <w:rsid w:val="00585543"/>
    <w:rsid w:val="005956B1"/>
    <w:rsid w:val="00595C22"/>
    <w:rsid w:val="005A0501"/>
    <w:rsid w:val="005A5AE6"/>
    <w:rsid w:val="005A5D1C"/>
    <w:rsid w:val="005A6296"/>
    <w:rsid w:val="005A62F9"/>
    <w:rsid w:val="005B5AFC"/>
    <w:rsid w:val="005B6440"/>
    <w:rsid w:val="005B768E"/>
    <w:rsid w:val="005C39C9"/>
    <w:rsid w:val="005C4A0A"/>
    <w:rsid w:val="005D22C2"/>
    <w:rsid w:val="005E4CBE"/>
    <w:rsid w:val="005F352C"/>
    <w:rsid w:val="005F53DA"/>
    <w:rsid w:val="005F7EF2"/>
    <w:rsid w:val="00603866"/>
    <w:rsid w:val="00606AB7"/>
    <w:rsid w:val="00615A1C"/>
    <w:rsid w:val="006173F0"/>
    <w:rsid w:val="006200CE"/>
    <w:rsid w:val="006265B5"/>
    <w:rsid w:val="00630C82"/>
    <w:rsid w:val="0063627D"/>
    <w:rsid w:val="006370A7"/>
    <w:rsid w:val="0064392A"/>
    <w:rsid w:val="00645FC8"/>
    <w:rsid w:val="0064792E"/>
    <w:rsid w:val="006524C3"/>
    <w:rsid w:val="00655966"/>
    <w:rsid w:val="00663494"/>
    <w:rsid w:val="00664AAD"/>
    <w:rsid w:val="00664E31"/>
    <w:rsid w:val="00665FA6"/>
    <w:rsid w:val="00671083"/>
    <w:rsid w:val="006733AD"/>
    <w:rsid w:val="00673FEB"/>
    <w:rsid w:val="0068249E"/>
    <w:rsid w:val="00683E77"/>
    <w:rsid w:val="00685D2B"/>
    <w:rsid w:val="006862B3"/>
    <w:rsid w:val="00691BDD"/>
    <w:rsid w:val="00696051"/>
    <w:rsid w:val="006A0B96"/>
    <w:rsid w:val="006A3375"/>
    <w:rsid w:val="006A5251"/>
    <w:rsid w:val="006A5361"/>
    <w:rsid w:val="006A7901"/>
    <w:rsid w:val="006B04BA"/>
    <w:rsid w:val="006B09F5"/>
    <w:rsid w:val="006B3D62"/>
    <w:rsid w:val="006B7B76"/>
    <w:rsid w:val="006C2336"/>
    <w:rsid w:val="006C244F"/>
    <w:rsid w:val="006C6A54"/>
    <w:rsid w:val="006D2331"/>
    <w:rsid w:val="006D32DF"/>
    <w:rsid w:val="006D37DC"/>
    <w:rsid w:val="006D740B"/>
    <w:rsid w:val="006F266C"/>
    <w:rsid w:val="006F673E"/>
    <w:rsid w:val="00700C64"/>
    <w:rsid w:val="00701C96"/>
    <w:rsid w:val="00701FEE"/>
    <w:rsid w:val="0070374A"/>
    <w:rsid w:val="0070733D"/>
    <w:rsid w:val="00710995"/>
    <w:rsid w:val="007121B5"/>
    <w:rsid w:val="00713C91"/>
    <w:rsid w:val="007142BA"/>
    <w:rsid w:val="007308E1"/>
    <w:rsid w:val="00732E47"/>
    <w:rsid w:val="00735B32"/>
    <w:rsid w:val="00736876"/>
    <w:rsid w:val="007374DF"/>
    <w:rsid w:val="0075157D"/>
    <w:rsid w:val="00760981"/>
    <w:rsid w:val="00760D37"/>
    <w:rsid w:val="0076313F"/>
    <w:rsid w:val="00764056"/>
    <w:rsid w:val="00766259"/>
    <w:rsid w:val="00766B49"/>
    <w:rsid w:val="0077225E"/>
    <w:rsid w:val="00772F1E"/>
    <w:rsid w:val="0077785A"/>
    <w:rsid w:val="0078298F"/>
    <w:rsid w:val="00785B3F"/>
    <w:rsid w:val="00786980"/>
    <w:rsid w:val="0079008A"/>
    <w:rsid w:val="00790425"/>
    <w:rsid w:val="007911D8"/>
    <w:rsid w:val="00792C37"/>
    <w:rsid w:val="00793DC9"/>
    <w:rsid w:val="00797E3C"/>
    <w:rsid w:val="007A6EC4"/>
    <w:rsid w:val="007A7E54"/>
    <w:rsid w:val="007B3574"/>
    <w:rsid w:val="007B5BB6"/>
    <w:rsid w:val="007C03EE"/>
    <w:rsid w:val="007C092B"/>
    <w:rsid w:val="007C60D3"/>
    <w:rsid w:val="007D07FB"/>
    <w:rsid w:val="007D4689"/>
    <w:rsid w:val="007D6E57"/>
    <w:rsid w:val="007E1A83"/>
    <w:rsid w:val="007E574B"/>
    <w:rsid w:val="007E641C"/>
    <w:rsid w:val="007F649A"/>
    <w:rsid w:val="00802953"/>
    <w:rsid w:val="00804584"/>
    <w:rsid w:val="00804C3C"/>
    <w:rsid w:val="00806503"/>
    <w:rsid w:val="00811D76"/>
    <w:rsid w:val="00816A25"/>
    <w:rsid w:val="00817D8F"/>
    <w:rsid w:val="008204F5"/>
    <w:rsid w:val="00824A2B"/>
    <w:rsid w:val="00824ED0"/>
    <w:rsid w:val="00825C66"/>
    <w:rsid w:val="00826566"/>
    <w:rsid w:val="00832175"/>
    <w:rsid w:val="00836512"/>
    <w:rsid w:val="008375D6"/>
    <w:rsid w:val="008428C7"/>
    <w:rsid w:val="00843B3F"/>
    <w:rsid w:val="00844A0F"/>
    <w:rsid w:val="00851DEC"/>
    <w:rsid w:val="00854E50"/>
    <w:rsid w:val="008701ED"/>
    <w:rsid w:val="008745B5"/>
    <w:rsid w:val="00880022"/>
    <w:rsid w:val="00885686"/>
    <w:rsid w:val="00887D21"/>
    <w:rsid w:val="00895F26"/>
    <w:rsid w:val="008A2751"/>
    <w:rsid w:val="008A3BD5"/>
    <w:rsid w:val="008A5059"/>
    <w:rsid w:val="008A5064"/>
    <w:rsid w:val="008A51E4"/>
    <w:rsid w:val="008A70E9"/>
    <w:rsid w:val="008B3120"/>
    <w:rsid w:val="008D172C"/>
    <w:rsid w:val="008D1BB0"/>
    <w:rsid w:val="008E0533"/>
    <w:rsid w:val="008E79ED"/>
    <w:rsid w:val="008F1348"/>
    <w:rsid w:val="008F35DB"/>
    <w:rsid w:val="008F72BA"/>
    <w:rsid w:val="008F77B5"/>
    <w:rsid w:val="00903F03"/>
    <w:rsid w:val="0091026F"/>
    <w:rsid w:val="009105CE"/>
    <w:rsid w:val="00920AAD"/>
    <w:rsid w:val="0092242E"/>
    <w:rsid w:val="0092493D"/>
    <w:rsid w:val="009263FF"/>
    <w:rsid w:val="00926907"/>
    <w:rsid w:val="009448A3"/>
    <w:rsid w:val="00950E59"/>
    <w:rsid w:val="00953388"/>
    <w:rsid w:val="00953C65"/>
    <w:rsid w:val="00956804"/>
    <w:rsid w:val="00960635"/>
    <w:rsid w:val="00963A63"/>
    <w:rsid w:val="00971CC5"/>
    <w:rsid w:val="009800D4"/>
    <w:rsid w:val="00992B9E"/>
    <w:rsid w:val="00992BD5"/>
    <w:rsid w:val="0099471D"/>
    <w:rsid w:val="009A04BA"/>
    <w:rsid w:val="009A08BB"/>
    <w:rsid w:val="009A2A8D"/>
    <w:rsid w:val="009B1BCB"/>
    <w:rsid w:val="009B6AB2"/>
    <w:rsid w:val="009C0A1E"/>
    <w:rsid w:val="009E1676"/>
    <w:rsid w:val="009E5783"/>
    <w:rsid w:val="009E614D"/>
    <w:rsid w:val="009F78D1"/>
    <w:rsid w:val="00A023EC"/>
    <w:rsid w:val="00A05C7C"/>
    <w:rsid w:val="00A07523"/>
    <w:rsid w:val="00A10C90"/>
    <w:rsid w:val="00A121F9"/>
    <w:rsid w:val="00A13179"/>
    <w:rsid w:val="00A176E3"/>
    <w:rsid w:val="00A178B0"/>
    <w:rsid w:val="00A17B58"/>
    <w:rsid w:val="00A2047B"/>
    <w:rsid w:val="00A27A5A"/>
    <w:rsid w:val="00A34291"/>
    <w:rsid w:val="00A44EDB"/>
    <w:rsid w:val="00A46777"/>
    <w:rsid w:val="00A56E63"/>
    <w:rsid w:val="00A6123B"/>
    <w:rsid w:val="00A614CB"/>
    <w:rsid w:val="00A61BD7"/>
    <w:rsid w:val="00A84817"/>
    <w:rsid w:val="00A861DC"/>
    <w:rsid w:val="00A91620"/>
    <w:rsid w:val="00A94C02"/>
    <w:rsid w:val="00A94D37"/>
    <w:rsid w:val="00AA2CED"/>
    <w:rsid w:val="00AA329B"/>
    <w:rsid w:val="00AA5FE5"/>
    <w:rsid w:val="00AB0D44"/>
    <w:rsid w:val="00AB5F21"/>
    <w:rsid w:val="00AC2F34"/>
    <w:rsid w:val="00AC3C11"/>
    <w:rsid w:val="00AC6A21"/>
    <w:rsid w:val="00AD1133"/>
    <w:rsid w:val="00AD358E"/>
    <w:rsid w:val="00AD3DD7"/>
    <w:rsid w:val="00AD59A4"/>
    <w:rsid w:val="00AD6D44"/>
    <w:rsid w:val="00AD6F9A"/>
    <w:rsid w:val="00AD7E37"/>
    <w:rsid w:val="00AD7EE0"/>
    <w:rsid w:val="00AE0AAB"/>
    <w:rsid w:val="00AE6D59"/>
    <w:rsid w:val="00AE7807"/>
    <w:rsid w:val="00AF1713"/>
    <w:rsid w:val="00B00514"/>
    <w:rsid w:val="00B02412"/>
    <w:rsid w:val="00B03E5C"/>
    <w:rsid w:val="00B04805"/>
    <w:rsid w:val="00B073B2"/>
    <w:rsid w:val="00B12ADD"/>
    <w:rsid w:val="00B13EC4"/>
    <w:rsid w:val="00B1421B"/>
    <w:rsid w:val="00B17EAD"/>
    <w:rsid w:val="00B303E3"/>
    <w:rsid w:val="00B33F01"/>
    <w:rsid w:val="00B33F6E"/>
    <w:rsid w:val="00B37399"/>
    <w:rsid w:val="00B57243"/>
    <w:rsid w:val="00B60E1E"/>
    <w:rsid w:val="00B62F0C"/>
    <w:rsid w:val="00B6588C"/>
    <w:rsid w:val="00B65A10"/>
    <w:rsid w:val="00B65E03"/>
    <w:rsid w:val="00B67287"/>
    <w:rsid w:val="00B708F6"/>
    <w:rsid w:val="00B72E5C"/>
    <w:rsid w:val="00B730A4"/>
    <w:rsid w:val="00B73DB0"/>
    <w:rsid w:val="00B74ADC"/>
    <w:rsid w:val="00B759EB"/>
    <w:rsid w:val="00B82B19"/>
    <w:rsid w:val="00B82B3C"/>
    <w:rsid w:val="00B83FC8"/>
    <w:rsid w:val="00B87B41"/>
    <w:rsid w:val="00B9391D"/>
    <w:rsid w:val="00B9574D"/>
    <w:rsid w:val="00B979BC"/>
    <w:rsid w:val="00B979BF"/>
    <w:rsid w:val="00BA0C03"/>
    <w:rsid w:val="00BA60FF"/>
    <w:rsid w:val="00BB0CD4"/>
    <w:rsid w:val="00BB12A8"/>
    <w:rsid w:val="00BC10BF"/>
    <w:rsid w:val="00BC127F"/>
    <w:rsid w:val="00BC391F"/>
    <w:rsid w:val="00BC3F74"/>
    <w:rsid w:val="00BC6387"/>
    <w:rsid w:val="00BE0223"/>
    <w:rsid w:val="00BE3B4C"/>
    <w:rsid w:val="00BE4373"/>
    <w:rsid w:val="00BE7FD2"/>
    <w:rsid w:val="00BF14F4"/>
    <w:rsid w:val="00BF53C3"/>
    <w:rsid w:val="00C01027"/>
    <w:rsid w:val="00C04AC2"/>
    <w:rsid w:val="00C04ED3"/>
    <w:rsid w:val="00C071FB"/>
    <w:rsid w:val="00C07D8E"/>
    <w:rsid w:val="00C1309F"/>
    <w:rsid w:val="00C16722"/>
    <w:rsid w:val="00C1771A"/>
    <w:rsid w:val="00C217A4"/>
    <w:rsid w:val="00C23593"/>
    <w:rsid w:val="00C23DFE"/>
    <w:rsid w:val="00C24902"/>
    <w:rsid w:val="00C255D6"/>
    <w:rsid w:val="00C305A7"/>
    <w:rsid w:val="00C309BC"/>
    <w:rsid w:val="00C439C1"/>
    <w:rsid w:val="00C4798A"/>
    <w:rsid w:val="00C55E8D"/>
    <w:rsid w:val="00C56361"/>
    <w:rsid w:val="00C60E67"/>
    <w:rsid w:val="00C6290B"/>
    <w:rsid w:val="00C64FF7"/>
    <w:rsid w:val="00C6649C"/>
    <w:rsid w:val="00C668F4"/>
    <w:rsid w:val="00C678C1"/>
    <w:rsid w:val="00C70A93"/>
    <w:rsid w:val="00C75EED"/>
    <w:rsid w:val="00C820CE"/>
    <w:rsid w:val="00C84794"/>
    <w:rsid w:val="00C84A4B"/>
    <w:rsid w:val="00C853CE"/>
    <w:rsid w:val="00C92480"/>
    <w:rsid w:val="00C949ED"/>
    <w:rsid w:val="00C972A4"/>
    <w:rsid w:val="00CA1E95"/>
    <w:rsid w:val="00CB5507"/>
    <w:rsid w:val="00CB64BC"/>
    <w:rsid w:val="00CB6E93"/>
    <w:rsid w:val="00CC5DCD"/>
    <w:rsid w:val="00CC5F06"/>
    <w:rsid w:val="00CD189E"/>
    <w:rsid w:val="00CD42ED"/>
    <w:rsid w:val="00CD4A18"/>
    <w:rsid w:val="00CD6723"/>
    <w:rsid w:val="00CE1EB9"/>
    <w:rsid w:val="00CE2C43"/>
    <w:rsid w:val="00CF1CF7"/>
    <w:rsid w:val="00CF3DEE"/>
    <w:rsid w:val="00D0365A"/>
    <w:rsid w:val="00D11E99"/>
    <w:rsid w:val="00D12452"/>
    <w:rsid w:val="00D30DED"/>
    <w:rsid w:val="00D3244B"/>
    <w:rsid w:val="00D42FD7"/>
    <w:rsid w:val="00D468FC"/>
    <w:rsid w:val="00D62183"/>
    <w:rsid w:val="00D65437"/>
    <w:rsid w:val="00D65C10"/>
    <w:rsid w:val="00D71974"/>
    <w:rsid w:val="00D74D83"/>
    <w:rsid w:val="00D753B9"/>
    <w:rsid w:val="00D77D50"/>
    <w:rsid w:val="00D8149F"/>
    <w:rsid w:val="00D81A58"/>
    <w:rsid w:val="00D8362C"/>
    <w:rsid w:val="00D84333"/>
    <w:rsid w:val="00D848D7"/>
    <w:rsid w:val="00D90F1F"/>
    <w:rsid w:val="00D93EF3"/>
    <w:rsid w:val="00D941DF"/>
    <w:rsid w:val="00D95D3C"/>
    <w:rsid w:val="00D960A6"/>
    <w:rsid w:val="00D97ACA"/>
    <w:rsid w:val="00DA1EB3"/>
    <w:rsid w:val="00DA3886"/>
    <w:rsid w:val="00DB07C4"/>
    <w:rsid w:val="00DB2499"/>
    <w:rsid w:val="00DB74FE"/>
    <w:rsid w:val="00DC2AEE"/>
    <w:rsid w:val="00DC4226"/>
    <w:rsid w:val="00DD09D5"/>
    <w:rsid w:val="00DD2D99"/>
    <w:rsid w:val="00DD309C"/>
    <w:rsid w:val="00DD465B"/>
    <w:rsid w:val="00DD5087"/>
    <w:rsid w:val="00DD73FA"/>
    <w:rsid w:val="00E00026"/>
    <w:rsid w:val="00E002F0"/>
    <w:rsid w:val="00E03CF6"/>
    <w:rsid w:val="00E060DE"/>
    <w:rsid w:val="00E061F1"/>
    <w:rsid w:val="00E063BF"/>
    <w:rsid w:val="00E11A7E"/>
    <w:rsid w:val="00E12980"/>
    <w:rsid w:val="00E20251"/>
    <w:rsid w:val="00E21EA6"/>
    <w:rsid w:val="00E23D57"/>
    <w:rsid w:val="00E262D4"/>
    <w:rsid w:val="00E3791C"/>
    <w:rsid w:val="00E43CFE"/>
    <w:rsid w:val="00E4599D"/>
    <w:rsid w:val="00E45BB3"/>
    <w:rsid w:val="00E61465"/>
    <w:rsid w:val="00E6235E"/>
    <w:rsid w:val="00E62B79"/>
    <w:rsid w:val="00E70990"/>
    <w:rsid w:val="00E72E44"/>
    <w:rsid w:val="00E77582"/>
    <w:rsid w:val="00E86F4F"/>
    <w:rsid w:val="00E90278"/>
    <w:rsid w:val="00E91258"/>
    <w:rsid w:val="00E91506"/>
    <w:rsid w:val="00E938BD"/>
    <w:rsid w:val="00E93D4A"/>
    <w:rsid w:val="00E93D71"/>
    <w:rsid w:val="00E95DFA"/>
    <w:rsid w:val="00E96548"/>
    <w:rsid w:val="00EA0FFD"/>
    <w:rsid w:val="00EA2592"/>
    <w:rsid w:val="00EA3591"/>
    <w:rsid w:val="00EA4D73"/>
    <w:rsid w:val="00EA7F73"/>
    <w:rsid w:val="00EB292D"/>
    <w:rsid w:val="00EB44DE"/>
    <w:rsid w:val="00EB57A7"/>
    <w:rsid w:val="00EC553E"/>
    <w:rsid w:val="00ED0908"/>
    <w:rsid w:val="00ED4CF5"/>
    <w:rsid w:val="00ED5295"/>
    <w:rsid w:val="00EE0719"/>
    <w:rsid w:val="00EE15D2"/>
    <w:rsid w:val="00EE28CE"/>
    <w:rsid w:val="00EE51FD"/>
    <w:rsid w:val="00EE7C31"/>
    <w:rsid w:val="00EF4492"/>
    <w:rsid w:val="00EF6CA2"/>
    <w:rsid w:val="00F02F99"/>
    <w:rsid w:val="00F049FE"/>
    <w:rsid w:val="00F04F3E"/>
    <w:rsid w:val="00F12A40"/>
    <w:rsid w:val="00F17332"/>
    <w:rsid w:val="00F21DD9"/>
    <w:rsid w:val="00F24748"/>
    <w:rsid w:val="00F4047B"/>
    <w:rsid w:val="00F41E2C"/>
    <w:rsid w:val="00F43B59"/>
    <w:rsid w:val="00F4555F"/>
    <w:rsid w:val="00F45F1C"/>
    <w:rsid w:val="00F506CB"/>
    <w:rsid w:val="00F51C20"/>
    <w:rsid w:val="00F54183"/>
    <w:rsid w:val="00F54298"/>
    <w:rsid w:val="00F61FBA"/>
    <w:rsid w:val="00F6364D"/>
    <w:rsid w:val="00F64246"/>
    <w:rsid w:val="00F71D4C"/>
    <w:rsid w:val="00F7494E"/>
    <w:rsid w:val="00F75284"/>
    <w:rsid w:val="00F764C3"/>
    <w:rsid w:val="00F76B2C"/>
    <w:rsid w:val="00F812E8"/>
    <w:rsid w:val="00F8168A"/>
    <w:rsid w:val="00F83414"/>
    <w:rsid w:val="00F92044"/>
    <w:rsid w:val="00F96FEC"/>
    <w:rsid w:val="00FA2EB3"/>
    <w:rsid w:val="00FA3E71"/>
    <w:rsid w:val="00FA4A87"/>
    <w:rsid w:val="00FB0564"/>
    <w:rsid w:val="00FB1CC0"/>
    <w:rsid w:val="00FB32D6"/>
    <w:rsid w:val="00FB4886"/>
    <w:rsid w:val="00FB4DAB"/>
    <w:rsid w:val="00FC0364"/>
    <w:rsid w:val="00FC79CC"/>
    <w:rsid w:val="00FC7E13"/>
    <w:rsid w:val="00FD69E4"/>
    <w:rsid w:val="00FD7FE6"/>
    <w:rsid w:val="00FE1115"/>
    <w:rsid w:val="00FE14CF"/>
    <w:rsid w:val="00FE1760"/>
    <w:rsid w:val="00FE2807"/>
    <w:rsid w:val="00FF1E4D"/>
    <w:rsid w:val="00FF7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08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05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5596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37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3779D"/>
  </w:style>
  <w:style w:type="paragraph" w:styleId="a7">
    <w:name w:val="footer"/>
    <w:basedOn w:val="a"/>
    <w:link w:val="a8"/>
    <w:unhideWhenUsed/>
    <w:rsid w:val="00437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43779D"/>
  </w:style>
  <w:style w:type="paragraph" w:customStyle="1" w:styleId="ConsPlusCell">
    <w:name w:val="ConsPlusCell"/>
    <w:rsid w:val="002324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basedOn w:val="a"/>
    <w:link w:val="aa"/>
    <w:rsid w:val="0029407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2940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Title"/>
    <w:basedOn w:val="a"/>
    <w:link w:val="ac"/>
    <w:uiPriority w:val="99"/>
    <w:qFormat/>
    <w:rsid w:val="00D960A6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c">
    <w:name w:val="Название Знак"/>
    <w:basedOn w:val="a0"/>
    <w:link w:val="ab"/>
    <w:uiPriority w:val="99"/>
    <w:rsid w:val="00D960A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d">
    <w:name w:val="Balloon Text"/>
    <w:basedOn w:val="a"/>
    <w:link w:val="ae"/>
    <w:uiPriority w:val="99"/>
    <w:rsid w:val="00D960A6"/>
    <w:pPr>
      <w:spacing w:after="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character" w:customStyle="1" w:styleId="ae">
    <w:name w:val="Текст выноски Знак"/>
    <w:basedOn w:val="a0"/>
    <w:link w:val="ad"/>
    <w:uiPriority w:val="99"/>
    <w:rsid w:val="00D960A6"/>
    <w:rPr>
      <w:rFonts w:ascii="Tahoma" w:eastAsia="Times New Roman" w:hAnsi="Tahoma" w:cs="Times New Roman"/>
      <w:sz w:val="16"/>
      <w:szCs w:val="20"/>
      <w:lang w:eastAsia="ru-RU"/>
    </w:rPr>
  </w:style>
  <w:style w:type="paragraph" w:styleId="af">
    <w:name w:val="No Spacing"/>
    <w:uiPriority w:val="99"/>
    <w:qFormat/>
    <w:rsid w:val="005F352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5">
    <w:name w:val="c5"/>
    <w:basedOn w:val="a0"/>
    <w:rsid w:val="00E060DE"/>
  </w:style>
  <w:style w:type="paragraph" w:customStyle="1" w:styleId="af0">
    <w:name w:val="Прижатый влево"/>
    <w:basedOn w:val="a"/>
    <w:next w:val="a"/>
    <w:rsid w:val="00E060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E060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rsid w:val="00237A73"/>
    <w:rPr>
      <w:rFonts w:cs="Times New Roman"/>
    </w:rPr>
  </w:style>
  <w:style w:type="character" w:styleId="af1">
    <w:name w:val="Hyperlink"/>
    <w:basedOn w:val="a0"/>
    <w:uiPriority w:val="99"/>
    <w:semiHidden/>
    <w:unhideWhenUsed/>
    <w:rsid w:val="00C07D8E"/>
    <w:rPr>
      <w:color w:val="0000FF"/>
      <w:u w:val="single"/>
    </w:rPr>
  </w:style>
  <w:style w:type="character" w:customStyle="1" w:styleId="docsize">
    <w:name w:val="doc_size"/>
    <w:basedOn w:val="a0"/>
    <w:rsid w:val="00C07D8E"/>
  </w:style>
  <w:style w:type="paragraph" w:styleId="af2">
    <w:name w:val="Body Text Indent"/>
    <w:basedOn w:val="a"/>
    <w:link w:val="af3"/>
    <w:uiPriority w:val="99"/>
    <w:unhideWhenUsed/>
    <w:rsid w:val="007D468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7D4689"/>
  </w:style>
  <w:style w:type="paragraph" w:customStyle="1" w:styleId="Default">
    <w:name w:val="Default"/>
    <w:rsid w:val="006A0B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z5">
    <w:name w:val="WW8Num2z5"/>
    <w:rsid w:val="00A023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489925-61AA-40EE-B59E-E92E99121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6077</TotalTime>
  <Pages>11</Pages>
  <Words>4769</Words>
  <Characters>27185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148</cp:revision>
  <cp:lastPrinted>2025-04-14T11:47:00Z</cp:lastPrinted>
  <dcterms:created xsi:type="dcterms:W3CDTF">2019-04-10T05:53:00Z</dcterms:created>
  <dcterms:modified xsi:type="dcterms:W3CDTF">2025-04-14T11:48:00Z</dcterms:modified>
</cp:coreProperties>
</file>