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F4" w:rsidRPr="00F83139" w:rsidRDefault="006318F4" w:rsidP="006318F4">
      <w:pPr>
        <w:pStyle w:val="a4"/>
        <w:rPr>
          <w:b w:val="0"/>
          <w:bCs w:val="0"/>
        </w:rPr>
      </w:pPr>
      <w:r w:rsidRPr="00A6031F">
        <w:rPr>
          <w:noProof/>
          <w:lang w:val="en-US" w:eastAsia="en-US"/>
        </w:rPr>
        <w:drawing>
          <wp:inline distT="0" distB="0" distL="0" distR="0" wp14:anchorId="52EE6273" wp14:editId="1E43BB3C">
            <wp:extent cx="55245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F4" w:rsidRPr="00611077" w:rsidRDefault="006318F4" w:rsidP="006318F4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:rsidR="006318F4" w:rsidRPr="00611077" w:rsidRDefault="006318F4" w:rsidP="006318F4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:rsidR="006318F4" w:rsidRPr="00F83139" w:rsidRDefault="006318F4" w:rsidP="006318F4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</w:t>
      </w:r>
      <w:proofErr w:type="spellStart"/>
      <w:r w:rsidRPr="00F83139">
        <w:rPr>
          <w:b/>
          <w:bCs/>
          <w:i/>
          <w:iCs/>
          <w:sz w:val="36"/>
          <w:szCs w:val="36"/>
        </w:rPr>
        <w:t>Кушвинского</w:t>
      </w:r>
      <w:proofErr w:type="spellEnd"/>
      <w:r w:rsidRPr="00F83139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:rsidR="006318F4" w:rsidRPr="00F83139" w:rsidRDefault="006318F4" w:rsidP="006318F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:rsidR="006318F4" w:rsidRPr="00F83139" w:rsidRDefault="006318F4" w:rsidP="006318F4">
      <w:pPr>
        <w:jc w:val="center"/>
        <w:rPr>
          <w:b/>
          <w:bCs/>
          <w:i/>
          <w:iCs/>
        </w:rPr>
      </w:pPr>
    </w:p>
    <w:p w:rsidR="006318F4" w:rsidRPr="00F83139" w:rsidRDefault="006318F4" w:rsidP="006318F4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:rsidR="006318F4" w:rsidRPr="00F83139" w:rsidRDefault="006318F4" w:rsidP="006318F4">
      <w:pPr>
        <w:jc w:val="center"/>
        <w:rPr>
          <w:b/>
          <w:bCs/>
          <w:sz w:val="32"/>
        </w:rPr>
      </w:pPr>
    </w:p>
    <w:p w:rsidR="006318F4" w:rsidRPr="004F51B7" w:rsidRDefault="006318F4" w:rsidP="006318F4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27 марта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 w:rsidR="008E2D72">
        <w:rPr>
          <w:b/>
          <w:sz w:val="28"/>
        </w:rPr>
        <w:t>288</w:t>
      </w:r>
    </w:p>
    <w:p w:rsidR="006318F4" w:rsidRPr="004F51B7" w:rsidRDefault="006318F4" w:rsidP="006318F4">
      <w:pPr>
        <w:jc w:val="both"/>
        <w:rPr>
          <w:sz w:val="28"/>
        </w:rPr>
      </w:pPr>
    </w:p>
    <w:p w:rsidR="006318F4" w:rsidRPr="004F51B7" w:rsidRDefault="006318F4" w:rsidP="006318F4">
      <w:pPr>
        <w:jc w:val="both"/>
        <w:rPr>
          <w:sz w:val="28"/>
        </w:rPr>
      </w:pPr>
    </w:p>
    <w:p w:rsidR="004C1433" w:rsidRP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C1433">
        <w:rPr>
          <w:rFonts w:ascii="Times New Roman" w:hAnsi="Times New Roman"/>
          <w:b w:val="0"/>
          <w:sz w:val="28"/>
          <w:szCs w:val="28"/>
        </w:rPr>
        <w:t>О внесении изменений в Положение «О порядке</w:t>
      </w:r>
    </w:p>
    <w:p w:rsid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C1433">
        <w:rPr>
          <w:rFonts w:ascii="Times New Roman" w:hAnsi="Times New Roman"/>
          <w:b w:val="0"/>
          <w:sz w:val="28"/>
          <w:szCs w:val="28"/>
        </w:rPr>
        <w:t>принятия решений об установлении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C1433">
        <w:rPr>
          <w:rFonts w:ascii="Times New Roman" w:hAnsi="Times New Roman"/>
          <w:b w:val="0"/>
          <w:sz w:val="28"/>
          <w:szCs w:val="28"/>
        </w:rPr>
        <w:t xml:space="preserve">тарифов на </w:t>
      </w:r>
    </w:p>
    <w:p w:rsid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C1433">
        <w:rPr>
          <w:rFonts w:ascii="Times New Roman" w:hAnsi="Times New Roman"/>
          <w:b w:val="0"/>
          <w:sz w:val="28"/>
          <w:szCs w:val="28"/>
        </w:rPr>
        <w:t>услуги, предоставляемые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C1433">
        <w:rPr>
          <w:rFonts w:ascii="Times New Roman" w:hAnsi="Times New Roman"/>
          <w:b w:val="0"/>
          <w:sz w:val="28"/>
          <w:szCs w:val="28"/>
        </w:rPr>
        <w:t xml:space="preserve">муниципальными </w:t>
      </w:r>
    </w:p>
    <w:p w:rsid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C1433">
        <w:rPr>
          <w:rFonts w:ascii="Times New Roman" w:hAnsi="Times New Roman"/>
          <w:b w:val="0"/>
          <w:sz w:val="28"/>
          <w:szCs w:val="28"/>
        </w:rPr>
        <w:t>предприятиями и учреждениями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4C1433">
        <w:rPr>
          <w:rFonts w:ascii="Times New Roman" w:hAnsi="Times New Roman"/>
          <w:b w:val="0"/>
          <w:sz w:val="28"/>
          <w:szCs w:val="28"/>
        </w:rPr>
        <w:t>Кушвинского</w:t>
      </w:r>
      <w:proofErr w:type="spellEnd"/>
      <w:r w:rsidRPr="004C143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C1433">
        <w:rPr>
          <w:rFonts w:ascii="Times New Roman" w:hAnsi="Times New Roman"/>
          <w:b w:val="0"/>
          <w:sz w:val="28"/>
          <w:szCs w:val="28"/>
        </w:rPr>
        <w:t>муниципального округа, и работы,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C1433">
        <w:rPr>
          <w:rFonts w:ascii="Times New Roman" w:hAnsi="Times New Roman"/>
          <w:b w:val="0"/>
          <w:sz w:val="28"/>
          <w:szCs w:val="28"/>
        </w:rPr>
        <w:t xml:space="preserve">выполняемые </w:t>
      </w:r>
    </w:p>
    <w:p w:rsid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C1433">
        <w:rPr>
          <w:rFonts w:ascii="Times New Roman" w:hAnsi="Times New Roman"/>
          <w:b w:val="0"/>
          <w:sz w:val="28"/>
          <w:szCs w:val="28"/>
        </w:rPr>
        <w:t>муниципальными предприятиями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C1433">
        <w:rPr>
          <w:rFonts w:ascii="Times New Roman" w:hAnsi="Times New Roman"/>
          <w:b w:val="0"/>
          <w:sz w:val="28"/>
          <w:szCs w:val="28"/>
        </w:rPr>
        <w:t xml:space="preserve">и учреждениями </w:t>
      </w:r>
    </w:p>
    <w:p w:rsid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4C1433">
        <w:rPr>
          <w:rFonts w:ascii="Times New Roman" w:hAnsi="Times New Roman"/>
          <w:b w:val="0"/>
          <w:sz w:val="28"/>
          <w:szCs w:val="28"/>
        </w:rPr>
        <w:t>Кушвинского</w:t>
      </w:r>
      <w:proofErr w:type="spellEnd"/>
      <w:r w:rsidRPr="004C1433">
        <w:rPr>
          <w:rFonts w:ascii="Times New Roman" w:hAnsi="Times New Roman"/>
          <w:b w:val="0"/>
          <w:sz w:val="28"/>
          <w:szCs w:val="28"/>
        </w:rPr>
        <w:t xml:space="preserve"> муниципального округа»,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C1433">
        <w:rPr>
          <w:rFonts w:ascii="Times New Roman" w:hAnsi="Times New Roman"/>
          <w:b w:val="0"/>
          <w:sz w:val="28"/>
          <w:szCs w:val="28"/>
        </w:rPr>
        <w:t xml:space="preserve">утвержденное </w:t>
      </w:r>
    </w:p>
    <w:p w:rsidR="004C1433" w:rsidRP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C1433">
        <w:rPr>
          <w:rFonts w:ascii="Times New Roman" w:hAnsi="Times New Roman"/>
          <w:b w:val="0"/>
          <w:sz w:val="28"/>
          <w:szCs w:val="28"/>
        </w:rPr>
        <w:t xml:space="preserve">решением Думы </w:t>
      </w:r>
      <w:proofErr w:type="spellStart"/>
      <w:r w:rsidRPr="004C1433">
        <w:rPr>
          <w:rFonts w:ascii="Times New Roman" w:hAnsi="Times New Roman"/>
          <w:b w:val="0"/>
          <w:sz w:val="28"/>
          <w:szCs w:val="28"/>
        </w:rPr>
        <w:t>Кушвинского</w:t>
      </w:r>
      <w:proofErr w:type="spellEnd"/>
      <w:r w:rsidRPr="004C1433">
        <w:rPr>
          <w:rFonts w:ascii="Times New Roman" w:hAnsi="Times New Roman"/>
          <w:b w:val="0"/>
          <w:sz w:val="28"/>
          <w:szCs w:val="28"/>
        </w:rPr>
        <w:t xml:space="preserve"> городского округа</w:t>
      </w:r>
    </w:p>
    <w:p w:rsidR="004C1433" w:rsidRPr="004C1433" w:rsidRDefault="004C1433" w:rsidP="004C1433">
      <w:pPr>
        <w:pStyle w:val="ab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4C1433">
        <w:rPr>
          <w:rFonts w:ascii="Times New Roman" w:hAnsi="Times New Roman"/>
          <w:b w:val="0"/>
          <w:sz w:val="28"/>
          <w:szCs w:val="28"/>
        </w:rPr>
        <w:t>от 25 февраля 2016 года № 418</w:t>
      </w:r>
    </w:p>
    <w:p w:rsidR="004C1433" w:rsidRPr="004C1433" w:rsidRDefault="004C1433" w:rsidP="004C143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433" w:rsidRPr="004C1433" w:rsidRDefault="004C1433" w:rsidP="004C143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433" w:rsidRPr="004C1433" w:rsidRDefault="004C1433" w:rsidP="004C1433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4C1433"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C1433">
        <w:rPr>
          <w:sz w:val="28"/>
        </w:rPr>
        <w:t>Кушвинского</w:t>
      </w:r>
      <w:proofErr w:type="spellEnd"/>
      <w:r w:rsidRPr="004C1433">
        <w:rPr>
          <w:sz w:val="28"/>
        </w:rPr>
        <w:t xml:space="preserve"> муниципального округа, Дума </w:t>
      </w:r>
      <w:proofErr w:type="spellStart"/>
      <w:r w:rsidRPr="004C1433">
        <w:rPr>
          <w:sz w:val="28"/>
        </w:rPr>
        <w:t>Кушвинского</w:t>
      </w:r>
      <w:proofErr w:type="spellEnd"/>
      <w:r w:rsidRPr="004C1433">
        <w:rPr>
          <w:sz w:val="28"/>
        </w:rPr>
        <w:t xml:space="preserve"> муниципального округа</w:t>
      </w:r>
    </w:p>
    <w:p w:rsidR="004C1433" w:rsidRPr="004C1433" w:rsidRDefault="004C1433" w:rsidP="004C1433">
      <w:pPr>
        <w:ind w:firstLine="709"/>
        <w:jc w:val="both"/>
        <w:rPr>
          <w:bCs/>
          <w:sz w:val="28"/>
        </w:rPr>
      </w:pPr>
    </w:p>
    <w:p w:rsidR="004C1433" w:rsidRPr="004C1433" w:rsidRDefault="004C1433" w:rsidP="004C1433">
      <w:pPr>
        <w:ind w:firstLine="709"/>
        <w:jc w:val="both"/>
        <w:rPr>
          <w:b/>
          <w:sz w:val="28"/>
        </w:rPr>
      </w:pPr>
      <w:r w:rsidRPr="004C1433">
        <w:rPr>
          <w:b/>
          <w:sz w:val="28"/>
        </w:rPr>
        <w:t>РЕШИЛА:</w:t>
      </w:r>
    </w:p>
    <w:p w:rsidR="004C1433" w:rsidRPr="004C1433" w:rsidRDefault="004C1433" w:rsidP="004C1433">
      <w:pPr>
        <w:ind w:firstLine="709"/>
        <w:jc w:val="both"/>
        <w:rPr>
          <w:b/>
          <w:sz w:val="28"/>
        </w:rPr>
      </w:pPr>
      <w:bookmarkStart w:id="0" w:name="_GoBack"/>
      <w:bookmarkEnd w:id="0"/>
    </w:p>
    <w:p w:rsidR="004C1433" w:rsidRPr="004C1433" w:rsidRDefault="004C1433" w:rsidP="004C1433">
      <w:pPr>
        <w:ind w:firstLine="709"/>
        <w:jc w:val="both"/>
        <w:rPr>
          <w:sz w:val="28"/>
        </w:rPr>
      </w:pPr>
      <w:r w:rsidRPr="004C1433">
        <w:rPr>
          <w:sz w:val="28"/>
        </w:rPr>
        <w:t xml:space="preserve">1. Внести в Положение «О порядке принятия решений об установлении тарифов на услуги, предоставляемые муниципальными предприятиями и учреждениями </w:t>
      </w:r>
      <w:proofErr w:type="spellStart"/>
      <w:r w:rsidRPr="004C1433">
        <w:rPr>
          <w:sz w:val="28"/>
        </w:rPr>
        <w:t>Кушвинского</w:t>
      </w:r>
      <w:proofErr w:type="spellEnd"/>
      <w:r w:rsidRPr="004C1433">
        <w:rPr>
          <w:sz w:val="28"/>
        </w:rPr>
        <w:t xml:space="preserve"> </w:t>
      </w:r>
      <w:r w:rsidR="00AC402A">
        <w:rPr>
          <w:sz w:val="28"/>
        </w:rPr>
        <w:t>муниципального округа</w:t>
      </w:r>
      <w:r w:rsidRPr="004C1433">
        <w:rPr>
          <w:sz w:val="28"/>
        </w:rPr>
        <w:t xml:space="preserve">, и работы, выполняемые муниципальными предприятиями и учреждениями </w:t>
      </w:r>
      <w:proofErr w:type="spellStart"/>
      <w:r w:rsidRPr="004C1433">
        <w:rPr>
          <w:sz w:val="28"/>
        </w:rPr>
        <w:t>Кушвинского</w:t>
      </w:r>
      <w:proofErr w:type="spellEnd"/>
      <w:r w:rsidRPr="004C1433">
        <w:rPr>
          <w:sz w:val="28"/>
        </w:rPr>
        <w:t xml:space="preserve"> </w:t>
      </w:r>
      <w:r w:rsidR="00AC402A">
        <w:rPr>
          <w:sz w:val="28"/>
        </w:rPr>
        <w:t>муниципального округа</w:t>
      </w:r>
      <w:r w:rsidRPr="004C1433">
        <w:rPr>
          <w:sz w:val="28"/>
        </w:rPr>
        <w:t xml:space="preserve">», утвержденное решением Думы </w:t>
      </w:r>
      <w:proofErr w:type="spellStart"/>
      <w:r w:rsidRPr="004C1433">
        <w:rPr>
          <w:sz w:val="28"/>
        </w:rPr>
        <w:t>Кушвинского</w:t>
      </w:r>
      <w:proofErr w:type="spellEnd"/>
      <w:r w:rsidRPr="004C1433">
        <w:rPr>
          <w:sz w:val="28"/>
        </w:rPr>
        <w:t xml:space="preserve"> городского округа</w:t>
      </w:r>
      <w:r w:rsidR="00AC402A">
        <w:rPr>
          <w:sz w:val="28"/>
        </w:rPr>
        <w:t xml:space="preserve"> </w:t>
      </w:r>
      <w:r w:rsidRPr="004C1433">
        <w:rPr>
          <w:sz w:val="28"/>
        </w:rPr>
        <w:t>от 25</w:t>
      </w:r>
      <w:r w:rsidR="00AC402A">
        <w:rPr>
          <w:sz w:val="28"/>
        </w:rPr>
        <w:t> </w:t>
      </w:r>
      <w:r w:rsidRPr="004C1433">
        <w:rPr>
          <w:sz w:val="28"/>
        </w:rPr>
        <w:t xml:space="preserve">февраля 2016 года № 418, с изменениями, внесенными решениями Думы </w:t>
      </w:r>
      <w:proofErr w:type="spellStart"/>
      <w:r w:rsidRPr="004C1433">
        <w:rPr>
          <w:sz w:val="28"/>
        </w:rPr>
        <w:t>Кушвинского</w:t>
      </w:r>
      <w:proofErr w:type="spellEnd"/>
      <w:r w:rsidRPr="004C1433">
        <w:rPr>
          <w:sz w:val="28"/>
        </w:rPr>
        <w:t xml:space="preserve"> городского округа от 28 апреля 2016 года № 444, от 19 декабря</w:t>
      </w:r>
      <w:r w:rsidR="00AC402A">
        <w:rPr>
          <w:sz w:val="28"/>
        </w:rPr>
        <w:t xml:space="preserve"> </w:t>
      </w:r>
      <w:r w:rsidRPr="004C1433">
        <w:rPr>
          <w:sz w:val="28"/>
        </w:rPr>
        <w:t>2024</w:t>
      </w:r>
      <w:r w:rsidR="00AC402A">
        <w:rPr>
          <w:sz w:val="28"/>
        </w:rPr>
        <w:t> </w:t>
      </w:r>
      <w:r w:rsidRPr="004C1433">
        <w:rPr>
          <w:sz w:val="28"/>
        </w:rPr>
        <w:t>года № 263</w:t>
      </w:r>
      <w:r w:rsidR="005E71EC">
        <w:rPr>
          <w:sz w:val="28"/>
        </w:rPr>
        <w:t>,</w:t>
      </w:r>
      <w:r w:rsidRPr="004C1433">
        <w:rPr>
          <w:sz w:val="28"/>
        </w:rPr>
        <w:t xml:space="preserve"> изменения, изложив пункт 4.1 Раздела 4 «Методы установления тарифов» в следующей редакции:</w:t>
      </w:r>
    </w:p>
    <w:p w:rsidR="004C1433" w:rsidRPr="004C1433" w:rsidRDefault="004C1433" w:rsidP="004C1433">
      <w:pPr>
        <w:ind w:firstLine="709"/>
        <w:jc w:val="both"/>
        <w:rPr>
          <w:sz w:val="28"/>
        </w:rPr>
      </w:pPr>
      <w:r w:rsidRPr="004C1433">
        <w:rPr>
          <w:sz w:val="28"/>
        </w:rPr>
        <w:t>«4.1. При регулировании тарифов на платные услуги и работы используются следующие методы установления тарифов:</w:t>
      </w:r>
    </w:p>
    <w:p w:rsidR="004C1433" w:rsidRPr="004C1433" w:rsidRDefault="004C1433" w:rsidP="004C1433">
      <w:pPr>
        <w:ind w:firstLine="709"/>
        <w:jc w:val="both"/>
        <w:rPr>
          <w:sz w:val="28"/>
        </w:rPr>
      </w:pPr>
      <w:r w:rsidRPr="004C1433">
        <w:rPr>
          <w:sz w:val="28"/>
        </w:rPr>
        <w:lastRenderedPageBreak/>
        <w:t>1)</w:t>
      </w:r>
      <w:r w:rsidR="005E71EC">
        <w:rPr>
          <w:sz w:val="28"/>
        </w:rPr>
        <w:t> </w:t>
      </w:r>
      <w:r w:rsidRPr="004C1433">
        <w:rPr>
          <w:sz w:val="28"/>
        </w:rPr>
        <w:t>метод экономически обоснованных расходов. При установлении тарифов муниципальными предприятиями и (или) учреждениями должно быть обеспечено возмещение экономически обоснованных расходов на предоставление и выполнение платных услуг и работ, а также получение прибыли;</w:t>
      </w:r>
    </w:p>
    <w:p w:rsidR="004C1433" w:rsidRPr="004C1433" w:rsidRDefault="004C1433" w:rsidP="004C1433">
      <w:pPr>
        <w:ind w:firstLine="709"/>
        <w:jc w:val="both"/>
        <w:rPr>
          <w:sz w:val="28"/>
        </w:rPr>
      </w:pPr>
      <w:r w:rsidRPr="004C1433">
        <w:rPr>
          <w:sz w:val="28"/>
        </w:rPr>
        <w:t>2)</w:t>
      </w:r>
      <w:r w:rsidR="005E71EC">
        <w:rPr>
          <w:sz w:val="28"/>
        </w:rPr>
        <w:t> </w:t>
      </w:r>
      <w:r w:rsidRPr="004C1433">
        <w:rPr>
          <w:sz w:val="28"/>
        </w:rPr>
        <w:t>метод индексации, в соответствии с которым тарифы, установленные с использованием метода экономической обоснованности, изменяются с учетом индексов-дефляторов, устанавливаемых Министерством экономического развития Российской Федерации. Метод индексации при установлении тарифов на платные услуги и работы применяется не более двух периодов регулирования подряд;</w:t>
      </w:r>
    </w:p>
    <w:p w:rsidR="004C1433" w:rsidRPr="004C1433" w:rsidRDefault="004C1433" w:rsidP="004C1433">
      <w:pPr>
        <w:ind w:firstLine="709"/>
        <w:jc w:val="both"/>
        <w:rPr>
          <w:sz w:val="28"/>
        </w:rPr>
      </w:pPr>
      <w:r w:rsidRPr="004C1433">
        <w:rPr>
          <w:sz w:val="28"/>
        </w:rPr>
        <w:t>3)</w:t>
      </w:r>
      <w:r w:rsidR="005E71EC">
        <w:rPr>
          <w:sz w:val="28"/>
        </w:rPr>
        <w:t> </w:t>
      </w:r>
      <w:r w:rsidRPr="004C1433">
        <w:rPr>
          <w:sz w:val="28"/>
        </w:rPr>
        <w:t>в случаях, когда расчет тарифа платных услуг и работ невозможно провести на основе экономически обоснованных расходов с применением настоящего Порядка, либо при выполненном расчете тариф оказался ниже рыночного, допускается расчет тарифов на основе анализа цен, если оказание таких платных услуг и работ позволит расширить возможности развития и совершенствования деятельности муниципального предприятия и (или) учреждения и развития его материально-технической базы.</w:t>
      </w:r>
    </w:p>
    <w:p w:rsidR="004C1433" w:rsidRPr="004C1433" w:rsidRDefault="004C1433" w:rsidP="004C1433">
      <w:pPr>
        <w:ind w:firstLine="709"/>
        <w:jc w:val="both"/>
        <w:rPr>
          <w:sz w:val="28"/>
        </w:rPr>
      </w:pPr>
      <w:r w:rsidRPr="004C1433">
        <w:rPr>
          <w:sz w:val="28"/>
        </w:rPr>
        <w:t>Для проведения анализа цен сторонних организаций муниципальным предприятием и (или) учреждением используются ценовые предложения и информация, размещенные в информационно-телекоммуникационной сети «Интернет» на официальных сайтах производителей, поставщиков товаров, исполнителей работ, услуг, а также полученные по запросам муниципальных предприятий и (или) учреждений от сторонних организаций посредством электронной почты, факсимильной связи.</w:t>
      </w:r>
    </w:p>
    <w:p w:rsidR="004C1433" w:rsidRPr="004C1433" w:rsidRDefault="004C1433" w:rsidP="004C1433">
      <w:pPr>
        <w:ind w:firstLine="709"/>
        <w:jc w:val="both"/>
        <w:rPr>
          <w:sz w:val="28"/>
        </w:rPr>
      </w:pPr>
      <w:r w:rsidRPr="004C1433">
        <w:rPr>
          <w:sz w:val="28"/>
        </w:rPr>
        <w:t>При этом ценовые предложения и информация должны быть получены муниципальным предприятием и (или) учреждением не менее чем от трех сторонних организаций. Тариф платных услуг и работ определяется путем выведения среднего арифметического значения цен на услуги и работы, содержащиеся в источниках информации (ценовых предложениях и информации).».</w:t>
      </w:r>
    </w:p>
    <w:p w:rsidR="004C1433" w:rsidRPr="004C1433" w:rsidRDefault="004C1433" w:rsidP="004C14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433">
        <w:rPr>
          <w:rFonts w:ascii="Times New Roman" w:hAnsi="Times New Roman" w:cs="Times New Roman"/>
          <w:sz w:val="28"/>
          <w:szCs w:val="28"/>
        </w:rPr>
        <w:t>2. Настоящее решение вступает в силу с момента его официального опубликования.</w:t>
      </w:r>
    </w:p>
    <w:p w:rsidR="004C1433" w:rsidRPr="004C1433" w:rsidRDefault="004C1433" w:rsidP="004C1433">
      <w:pPr>
        <w:pStyle w:val="ConsPlusNormal"/>
        <w:ind w:righ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433">
        <w:rPr>
          <w:rFonts w:ascii="Times New Roman" w:hAnsi="Times New Roman" w:cs="Times New Roman"/>
          <w:sz w:val="28"/>
          <w:szCs w:val="28"/>
        </w:rPr>
        <w:t>3. Опубликовать настоящее решение в газете «Муниципальный вестник».</w:t>
      </w:r>
    </w:p>
    <w:p w:rsidR="006318F4" w:rsidRPr="004F51B7" w:rsidRDefault="006318F4" w:rsidP="006318F4">
      <w:pPr>
        <w:contextualSpacing/>
        <w:jc w:val="both"/>
        <w:rPr>
          <w:sz w:val="28"/>
        </w:rPr>
      </w:pPr>
    </w:p>
    <w:p w:rsidR="006318F4" w:rsidRPr="004F51B7" w:rsidRDefault="006318F4" w:rsidP="006318F4">
      <w:pPr>
        <w:contextualSpacing/>
        <w:jc w:val="both"/>
        <w:rPr>
          <w:sz w:val="28"/>
        </w:rPr>
      </w:pPr>
    </w:p>
    <w:p w:rsidR="006318F4" w:rsidRPr="004F51B7" w:rsidRDefault="006318F4" w:rsidP="006318F4">
      <w:pPr>
        <w:jc w:val="both"/>
        <w:rPr>
          <w:sz w:val="29"/>
          <w:szCs w:val="29"/>
        </w:rPr>
      </w:pPr>
    </w:p>
    <w:p w:rsidR="006318F4" w:rsidRPr="004F51B7" w:rsidRDefault="006318F4" w:rsidP="006318F4">
      <w:pPr>
        <w:jc w:val="both"/>
        <w:rPr>
          <w:sz w:val="29"/>
          <w:szCs w:val="29"/>
        </w:rPr>
      </w:pPr>
    </w:p>
    <w:p w:rsidR="006318F4" w:rsidRPr="004F51B7" w:rsidRDefault="006318F4" w:rsidP="006318F4">
      <w:pPr>
        <w:rPr>
          <w:sz w:val="28"/>
        </w:rPr>
      </w:pPr>
      <w:r w:rsidRPr="004F51B7">
        <w:rPr>
          <w:sz w:val="28"/>
        </w:rPr>
        <w:t xml:space="preserve">Глава </w:t>
      </w:r>
      <w:proofErr w:type="spellStart"/>
      <w:r w:rsidRPr="004F51B7">
        <w:rPr>
          <w:sz w:val="28"/>
        </w:rPr>
        <w:t>Кушвинского</w:t>
      </w:r>
      <w:proofErr w:type="spellEnd"/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:rsidR="006318F4" w:rsidRPr="004F51B7" w:rsidRDefault="006318F4" w:rsidP="006318F4">
      <w:pPr>
        <w:rPr>
          <w:sz w:val="28"/>
        </w:rPr>
      </w:pP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proofErr w:type="spellStart"/>
      <w:r w:rsidRPr="004F51B7">
        <w:rPr>
          <w:sz w:val="28"/>
        </w:rPr>
        <w:t>Кушвинского</w:t>
      </w:r>
      <w:proofErr w:type="spellEnd"/>
      <w:r w:rsidRPr="004F51B7">
        <w:rPr>
          <w:sz w:val="28"/>
        </w:rPr>
        <w:t xml:space="preserve">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:rsidR="006318F4" w:rsidRPr="004F51B7" w:rsidRDefault="006318F4" w:rsidP="006318F4">
      <w:pPr>
        <w:rPr>
          <w:sz w:val="28"/>
        </w:rPr>
      </w:pPr>
    </w:p>
    <w:p w:rsidR="00C13227" w:rsidRDefault="006318F4"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sectPr w:rsidR="00C13227" w:rsidSect="00781AC2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FB" w:rsidRDefault="008901FB">
      <w:r>
        <w:separator/>
      </w:r>
    </w:p>
  </w:endnote>
  <w:endnote w:type="continuationSeparator" w:id="0">
    <w:p w:rsidR="008901FB" w:rsidRDefault="0089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FB" w:rsidRDefault="008901FB">
      <w:r>
        <w:separator/>
      </w:r>
    </w:p>
  </w:footnote>
  <w:footnote w:type="continuationSeparator" w:id="0">
    <w:p w:rsidR="008901FB" w:rsidRDefault="0089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F1" w:rsidRDefault="001903F1" w:rsidP="001903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03F1" w:rsidRDefault="001903F1" w:rsidP="001903F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F1" w:rsidRDefault="001903F1" w:rsidP="001903F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9F"/>
    <w:rsid w:val="0009280C"/>
    <w:rsid w:val="000C1704"/>
    <w:rsid w:val="000D4FDA"/>
    <w:rsid w:val="000F28F1"/>
    <w:rsid w:val="001903F1"/>
    <w:rsid w:val="00195DF9"/>
    <w:rsid w:val="001967F8"/>
    <w:rsid w:val="001B0708"/>
    <w:rsid w:val="00205E19"/>
    <w:rsid w:val="002A4114"/>
    <w:rsid w:val="002A63C7"/>
    <w:rsid w:val="002D588B"/>
    <w:rsid w:val="0032112F"/>
    <w:rsid w:val="00322F14"/>
    <w:rsid w:val="00340893"/>
    <w:rsid w:val="00380D81"/>
    <w:rsid w:val="003C45A2"/>
    <w:rsid w:val="004160DC"/>
    <w:rsid w:val="00435558"/>
    <w:rsid w:val="0049289F"/>
    <w:rsid w:val="004C1433"/>
    <w:rsid w:val="004C413E"/>
    <w:rsid w:val="005C2AA7"/>
    <w:rsid w:val="005D59CF"/>
    <w:rsid w:val="005E71EC"/>
    <w:rsid w:val="006269D4"/>
    <w:rsid w:val="006318F4"/>
    <w:rsid w:val="00642626"/>
    <w:rsid w:val="006E48D2"/>
    <w:rsid w:val="0074146D"/>
    <w:rsid w:val="00781AC2"/>
    <w:rsid w:val="007902E7"/>
    <w:rsid w:val="007A2535"/>
    <w:rsid w:val="007C5837"/>
    <w:rsid w:val="0081473A"/>
    <w:rsid w:val="008407DC"/>
    <w:rsid w:val="00865A5F"/>
    <w:rsid w:val="008901FB"/>
    <w:rsid w:val="008E2D72"/>
    <w:rsid w:val="0097420C"/>
    <w:rsid w:val="00994807"/>
    <w:rsid w:val="009F72DA"/>
    <w:rsid w:val="00AC402A"/>
    <w:rsid w:val="00B310F4"/>
    <w:rsid w:val="00B64CDC"/>
    <w:rsid w:val="00BB2E1E"/>
    <w:rsid w:val="00BB7747"/>
    <w:rsid w:val="00C13227"/>
    <w:rsid w:val="00C26553"/>
    <w:rsid w:val="00CC560A"/>
    <w:rsid w:val="00D13756"/>
    <w:rsid w:val="00D60BFC"/>
    <w:rsid w:val="00DC06D8"/>
    <w:rsid w:val="00FA1645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404B"/>
  <w15:chartTrackingRefBased/>
  <w15:docId w15:val="{45575CF4-4EE6-4453-A8F3-5ACF4555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9F"/>
    <w:pPr>
      <w:ind w:firstLine="0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28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289F"/>
    <w:rPr>
      <w:b/>
      <w:bCs/>
      <w:sz w:val="24"/>
    </w:rPr>
  </w:style>
  <w:style w:type="character" w:customStyle="1" w:styleId="a3">
    <w:name w:val="Заголовок Знак"/>
    <w:link w:val="a4"/>
    <w:locked/>
    <w:rsid w:val="00195DF9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195DF9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19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195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5DF9"/>
    <w:rPr>
      <w:sz w:val="24"/>
    </w:rPr>
  </w:style>
  <w:style w:type="character" w:styleId="a7">
    <w:name w:val="page number"/>
    <w:rsid w:val="00195DF9"/>
  </w:style>
  <w:style w:type="paragraph" w:customStyle="1" w:styleId="ConsPlusNormal">
    <w:name w:val="ConsPlusNormal"/>
    <w:uiPriority w:val="99"/>
    <w:rsid w:val="00195DF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195DF9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16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1645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rsid w:val="008E2D72"/>
    <w:pPr>
      <w:spacing w:after="120"/>
      <w:ind w:left="283"/>
    </w:pPr>
    <w:rPr>
      <w:rFonts w:ascii="Courier New" w:eastAsia="Calibri" w:hAnsi="Courier New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E2D72"/>
    <w:rPr>
      <w:rFonts w:ascii="Courier New" w:eastAsia="Calibri" w:hAnsi="Courier New"/>
      <w:b/>
      <w:sz w:val="24"/>
      <w:szCs w:val="20"/>
      <w:lang w:eastAsia="ru-RU"/>
    </w:rPr>
  </w:style>
  <w:style w:type="character" w:customStyle="1" w:styleId="ad">
    <w:name w:val="Гипертекстовая ссылка"/>
    <w:uiPriority w:val="99"/>
    <w:rsid w:val="002D588B"/>
    <w:rPr>
      <w:color w:val="008000"/>
    </w:rPr>
  </w:style>
  <w:style w:type="paragraph" w:styleId="ae">
    <w:name w:val="List Paragraph"/>
    <w:basedOn w:val="a"/>
    <w:link w:val="af"/>
    <w:qFormat/>
    <w:rsid w:val="002D588B"/>
    <w:pPr>
      <w:suppressAutoHyphens/>
      <w:ind w:left="720"/>
    </w:pPr>
    <w:rPr>
      <w:rFonts w:eastAsia="Times New Roman"/>
      <w:szCs w:val="24"/>
      <w:lang w:val="x-none" w:eastAsia="ar-SA"/>
    </w:rPr>
  </w:style>
  <w:style w:type="character" w:customStyle="1" w:styleId="af">
    <w:name w:val="Абзац списка Знак"/>
    <w:link w:val="ae"/>
    <w:rsid w:val="002D588B"/>
    <w:rPr>
      <w:rFonts w:eastAsia="Times New Roman"/>
      <w:sz w:val="24"/>
      <w:szCs w:val="24"/>
      <w:lang w:val="x-none" w:eastAsia="ar-SA"/>
    </w:rPr>
  </w:style>
  <w:style w:type="paragraph" w:customStyle="1" w:styleId="af0">
    <w:name w:val="Табл назв"/>
    <w:basedOn w:val="af1"/>
    <w:link w:val="af2"/>
    <w:qFormat/>
    <w:rsid w:val="002D588B"/>
    <w:pPr>
      <w:keepNext/>
      <w:suppressAutoHyphens w:val="0"/>
      <w:spacing w:after="120"/>
      <w:ind w:firstLine="1701"/>
      <w:jc w:val="right"/>
    </w:pPr>
    <w:rPr>
      <w:rFonts w:eastAsia="Calibri"/>
      <w:b w:val="0"/>
      <w:bCs w:val="0"/>
      <w:i/>
      <w:iCs/>
      <w:sz w:val="24"/>
      <w:szCs w:val="18"/>
      <w:lang w:eastAsia="en-US"/>
    </w:rPr>
  </w:style>
  <w:style w:type="paragraph" w:styleId="af1">
    <w:name w:val="caption"/>
    <w:basedOn w:val="a"/>
    <w:next w:val="a"/>
    <w:link w:val="af3"/>
    <w:uiPriority w:val="35"/>
    <w:unhideWhenUsed/>
    <w:qFormat/>
    <w:rsid w:val="002D588B"/>
    <w:pPr>
      <w:suppressAutoHyphens/>
    </w:pPr>
    <w:rPr>
      <w:rFonts w:eastAsia="Times New Roman"/>
      <w:b/>
      <w:bCs/>
      <w:sz w:val="20"/>
      <w:szCs w:val="20"/>
      <w:lang w:val="x-none" w:eastAsia="ar-SA"/>
    </w:rPr>
  </w:style>
  <w:style w:type="character" w:customStyle="1" w:styleId="af3">
    <w:name w:val="Название объекта Знак"/>
    <w:link w:val="af1"/>
    <w:uiPriority w:val="35"/>
    <w:rsid w:val="002D588B"/>
    <w:rPr>
      <w:rFonts w:eastAsia="Times New Roman"/>
      <w:b/>
      <w:bCs/>
      <w:sz w:val="20"/>
      <w:szCs w:val="20"/>
      <w:lang w:val="x-none" w:eastAsia="ar-SA"/>
    </w:rPr>
  </w:style>
  <w:style w:type="character" w:customStyle="1" w:styleId="af2">
    <w:name w:val="Табл назв Знак"/>
    <w:link w:val="af0"/>
    <w:rsid w:val="002D588B"/>
    <w:rPr>
      <w:rFonts w:eastAsia="Calibri"/>
      <w:i/>
      <w:iCs/>
      <w:sz w:val="24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R8</cp:lastModifiedBy>
  <cp:revision>6</cp:revision>
  <cp:lastPrinted>2025-03-20T10:04:00Z</cp:lastPrinted>
  <dcterms:created xsi:type="dcterms:W3CDTF">2025-03-28T05:44:00Z</dcterms:created>
  <dcterms:modified xsi:type="dcterms:W3CDTF">2025-04-07T15:30:00Z</dcterms:modified>
</cp:coreProperties>
</file>