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F4" w:rsidRPr="00F83139" w:rsidRDefault="006318F4" w:rsidP="006318F4">
      <w:pPr>
        <w:pStyle w:val="a4"/>
        <w:rPr>
          <w:b w:val="0"/>
          <w:bCs w:val="0"/>
        </w:rPr>
      </w:pPr>
      <w:r w:rsidRPr="00A6031F">
        <w:rPr>
          <w:noProof/>
          <w:lang w:val="en-US" w:eastAsia="en-US"/>
        </w:rPr>
        <w:drawing>
          <wp:inline distT="0" distB="0" distL="0" distR="0" wp14:anchorId="52EE6273" wp14:editId="1E43BB3C">
            <wp:extent cx="552450" cy="7086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" t="7706" r="2811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8F4" w:rsidRPr="00611077" w:rsidRDefault="006318F4" w:rsidP="006318F4">
      <w:pPr>
        <w:pStyle w:val="a4"/>
        <w:rPr>
          <w:sz w:val="32"/>
        </w:rPr>
      </w:pPr>
      <w:r w:rsidRPr="00611077">
        <w:rPr>
          <w:sz w:val="32"/>
        </w:rPr>
        <w:t>Российская Федерация</w:t>
      </w:r>
    </w:p>
    <w:p w:rsidR="006318F4" w:rsidRPr="00611077" w:rsidRDefault="006318F4" w:rsidP="006318F4">
      <w:pPr>
        <w:pStyle w:val="a4"/>
        <w:rPr>
          <w:sz w:val="32"/>
        </w:rPr>
      </w:pPr>
      <w:r w:rsidRPr="00611077">
        <w:rPr>
          <w:sz w:val="32"/>
        </w:rPr>
        <w:t>Свердловская область</w:t>
      </w:r>
    </w:p>
    <w:p w:rsidR="006318F4" w:rsidRPr="00F83139" w:rsidRDefault="006318F4" w:rsidP="006318F4">
      <w:pPr>
        <w:jc w:val="center"/>
        <w:rPr>
          <w:b/>
          <w:bCs/>
          <w:i/>
          <w:iCs/>
          <w:sz w:val="36"/>
          <w:szCs w:val="36"/>
        </w:rPr>
      </w:pPr>
      <w:r w:rsidRPr="00F83139">
        <w:rPr>
          <w:b/>
          <w:bCs/>
          <w:i/>
          <w:iCs/>
          <w:sz w:val="36"/>
          <w:szCs w:val="36"/>
        </w:rPr>
        <w:t xml:space="preserve">Дума </w:t>
      </w:r>
      <w:proofErr w:type="spellStart"/>
      <w:r w:rsidRPr="00F83139">
        <w:rPr>
          <w:b/>
          <w:bCs/>
          <w:i/>
          <w:iCs/>
          <w:sz w:val="36"/>
          <w:szCs w:val="36"/>
        </w:rPr>
        <w:t>Кушвинского</w:t>
      </w:r>
      <w:proofErr w:type="spellEnd"/>
      <w:r w:rsidRPr="00F83139"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муниципального</w:t>
      </w:r>
      <w:r w:rsidRPr="00F83139">
        <w:rPr>
          <w:b/>
          <w:bCs/>
          <w:i/>
          <w:iCs/>
          <w:sz w:val="36"/>
          <w:szCs w:val="36"/>
        </w:rPr>
        <w:t xml:space="preserve"> округа </w:t>
      </w:r>
    </w:p>
    <w:p w:rsidR="006318F4" w:rsidRPr="00F83139" w:rsidRDefault="006318F4" w:rsidP="006318F4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четвертого</w:t>
      </w:r>
      <w:r w:rsidRPr="00F83139">
        <w:rPr>
          <w:b/>
          <w:bCs/>
          <w:i/>
          <w:iCs/>
          <w:sz w:val="36"/>
          <w:szCs w:val="36"/>
        </w:rPr>
        <w:t xml:space="preserve"> созыва</w:t>
      </w:r>
    </w:p>
    <w:p w:rsidR="006318F4" w:rsidRPr="00F83139" w:rsidRDefault="006318F4" w:rsidP="006318F4">
      <w:pPr>
        <w:jc w:val="center"/>
        <w:rPr>
          <w:b/>
          <w:bCs/>
          <w:i/>
          <w:iCs/>
        </w:rPr>
      </w:pPr>
    </w:p>
    <w:p w:rsidR="006318F4" w:rsidRPr="00F83139" w:rsidRDefault="006318F4" w:rsidP="006318F4">
      <w:pPr>
        <w:pStyle w:val="1"/>
        <w:keepNext w:val="0"/>
        <w:rPr>
          <w:sz w:val="36"/>
          <w:szCs w:val="36"/>
        </w:rPr>
      </w:pPr>
      <w:r w:rsidRPr="00F83139">
        <w:rPr>
          <w:sz w:val="36"/>
          <w:szCs w:val="36"/>
        </w:rPr>
        <w:t>РЕШЕНИЕ</w:t>
      </w:r>
    </w:p>
    <w:p w:rsidR="006318F4" w:rsidRPr="00F83139" w:rsidRDefault="006318F4" w:rsidP="006318F4">
      <w:pPr>
        <w:jc w:val="center"/>
        <w:rPr>
          <w:b/>
          <w:bCs/>
          <w:sz w:val="32"/>
        </w:rPr>
      </w:pPr>
    </w:p>
    <w:p w:rsidR="006318F4" w:rsidRPr="004F51B7" w:rsidRDefault="006318F4" w:rsidP="006318F4">
      <w:pPr>
        <w:jc w:val="center"/>
        <w:rPr>
          <w:b/>
          <w:sz w:val="28"/>
        </w:rPr>
      </w:pPr>
      <w:r w:rsidRPr="004F51B7">
        <w:rPr>
          <w:b/>
          <w:sz w:val="28"/>
        </w:rPr>
        <w:t xml:space="preserve">от </w:t>
      </w:r>
      <w:r>
        <w:rPr>
          <w:b/>
          <w:sz w:val="28"/>
        </w:rPr>
        <w:t>27 марта</w:t>
      </w:r>
      <w:r w:rsidRPr="004F51B7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4F51B7">
        <w:rPr>
          <w:b/>
          <w:sz w:val="28"/>
        </w:rPr>
        <w:t xml:space="preserve"> г</w:t>
      </w:r>
      <w:r>
        <w:rPr>
          <w:b/>
          <w:sz w:val="28"/>
        </w:rPr>
        <w:t>.</w:t>
      </w:r>
      <w:r w:rsidRPr="004F51B7">
        <w:rPr>
          <w:b/>
          <w:sz w:val="28"/>
        </w:rPr>
        <w:t xml:space="preserve"> № </w:t>
      </w:r>
      <w:r w:rsidR="008E2D72">
        <w:rPr>
          <w:b/>
          <w:sz w:val="28"/>
        </w:rPr>
        <w:t>287</w:t>
      </w:r>
    </w:p>
    <w:p w:rsidR="006318F4" w:rsidRPr="004F51B7" w:rsidRDefault="006318F4" w:rsidP="006318F4">
      <w:pPr>
        <w:jc w:val="both"/>
        <w:rPr>
          <w:sz w:val="28"/>
        </w:rPr>
      </w:pPr>
    </w:p>
    <w:p w:rsidR="006318F4" w:rsidRPr="004F51B7" w:rsidRDefault="006318F4" w:rsidP="006318F4">
      <w:pPr>
        <w:jc w:val="both"/>
        <w:rPr>
          <w:sz w:val="28"/>
        </w:rPr>
      </w:pPr>
    </w:p>
    <w:p w:rsidR="008E2D72" w:rsidRPr="00625E86" w:rsidRDefault="008E2D72" w:rsidP="008E2D72">
      <w:pPr>
        <w:autoSpaceDE w:val="0"/>
        <w:autoSpaceDN w:val="0"/>
        <w:adjustRightInd w:val="0"/>
        <w:jc w:val="both"/>
        <w:rPr>
          <w:sz w:val="28"/>
        </w:rPr>
      </w:pPr>
      <w:r w:rsidRPr="00625E86">
        <w:rPr>
          <w:sz w:val="28"/>
        </w:rPr>
        <w:t>О внесении изменений в решение</w:t>
      </w:r>
    </w:p>
    <w:p w:rsidR="008E2D72" w:rsidRPr="00625E86" w:rsidRDefault="008E2D72" w:rsidP="008E2D72">
      <w:pPr>
        <w:autoSpaceDE w:val="0"/>
        <w:autoSpaceDN w:val="0"/>
        <w:adjustRightInd w:val="0"/>
        <w:jc w:val="both"/>
        <w:rPr>
          <w:sz w:val="28"/>
        </w:rPr>
      </w:pPr>
      <w:r w:rsidRPr="00625E86">
        <w:rPr>
          <w:sz w:val="28"/>
        </w:rPr>
        <w:t xml:space="preserve">Думы </w:t>
      </w:r>
      <w:proofErr w:type="spellStart"/>
      <w:r w:rsidRPr="00625E86">
        <w:rPr>
          <w:sz w:val="28"/>
        </w:rPr>
        <w:t>Кушвинского</w:t>
      </w:r>
      <w:proofErr w:type="spellEnd"/>
      <w:r w:rsidRPr="00625E86">
        <w:rPr>
          <w:sz w:val="28"/>
        </w:rPr>
        <w:t xml:space="preserve"> городского округа</w:t>
      </w:r>
    </w:p>
    <w:p w:rsidR="008E2D72" w:rsidRPr="00625E86" w:rsidRDefault="008E2D72" w:rsidP="008E2D72">
      <w:pPr>
        <w:autoSpaceDE w:val="0"/>
        <w:autoSpaceDN w:val="0"/>
        <w:adjustRightInd w:val="0"/>
        <w:jc w:val="both"/>
        <w:rPr>
          <w:sz w:val="28"/>
        </w:rPr>
      </w:pPr>
      <w:r w:rsidRPr="00625E86">
        <w:rPr>
          <w:sz w:val="28"/>
        </w:rPr>
        <w:t>от 19 декабря 2024 года № 261</w:t>
      </w:r>
      <w:bookmarkStart w:id="0" w:name="_GoBack"/>
      <w:bookmarkEnd w:id="0"/>
    </w:p>
    <w:p w:rsidR="008E2D72" w:rsidRPr="00625E86" w:rsidRDefault="008E2D72" w:rsidP="008E2D72">
      <w:pPr>
        <w:autoSpaceDE w:val="0"/>
        <w:autoSpaceDN w:val="0"/>
        <w:adjustRightInd w:val="0"/>
        <w:jc w:val="both"/>
        <w:rPr>
          <w:sz w:val="28"/>
        </w:rPr>
      </w:pPr>
      <w:r w:rsidRPr="00625E86">
        <w:rPr>
          <w:sz w:val="28"/>
        </w:rPr>
        <w:t xml:space="preserve">«О бюджете </w:t>
      </w:r>
      <w:proofErr w:type="spellStart"/>
      <w:r w:rsidRPr="00625E86">
        <w:rPr>
          <w:sz w:val="28"/>
        </w:rPr>
        <w:t>Кушвинского</w:t>
      </w:r>
      <w:proofErr w:type="spellEnd"/>
      <w:r w:rsidRPr="00625E86">
        <w:rPr>
          <w:sz w:val="28"/>
        </w:rPr>
        <w:t xml:space="preserve"> муниципального</w:t>
      </w:r>
    </w:p>
    <w:p w:rsidR="008E2D72" w:rsidRPr="00625E86" w:rsidRDefault="008E2D72" w:rsidP="008E2D72">
      <w:pPr>
        <w:autoSpaceDE w:val="0"/>
        <w:autoSpaceDN w:val="0"/>
        <w:adjustRightInd w:val="0"/>
        <w:jc w:val="both"/>
        <w:rPr>
          <w:sz w:val="28"/>
        </w:rPr>
      </w:pPr>
      <w:r w:rsidRPr="00625E86">
        <w:rPr>
          <w:sz w:val="28"/>
        </w:rPr>
        <w:t>округа на 2025 год и плановый период</w:t>
      </w:r>
    </w:p>
    <w:p w:rsidR="008E2D72" w:rsidRPr="00625E86" w:rsidRDefault="008E2D72" w:rsidP="008E2D72">
      <w:pPr>
        <w:autoSpaceDE w:val="0"/>
        <w:autoSpaceDN w:val="0"/>
        <w:adjustRightInd w:val="0"/>
        <w:jc w:val="both"/>
        <w:rPr>
          <w:sz w:val="28"/>
        </w:rPr>
      </w:pPr>
      <w:r w:rsidRPr="00625E86">
        <w:rPr>
          <w:sz w:val="28"/>
        </w:rPr>
        <w:t>2026 и 2027 годов»</w:t>
      </w:r>
    </w:p>
    <w:p w:rsidR="008E2D72" w:rsidRPr="00357C8C" w:rsidRDefault="008E2D72" w:rsidP="008E2D7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D72" w:rsidRPr="00357C8C" w:rsidRDefault="008E2D72" w:rsidP="008E2D7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D72" w:rsidRPr="00357C8C" w:rsidRDefault="008E2D72" w:rsidP="008E2D72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357C8C">
        <w:rPr>
          <w:sz w:val="28"/>
        </w:rPr>
        <w:t xml:space="preserve">В соответствии с Бюджетным кодексом Российской Федерации, Положением «О бюджетном процессе в </w:t>
      </w:r>
      <w:proofErr w:type="spellStart"/>
      <w:r w:rsidRPr="00357C8C">
        <w:rPr>
          <w:sz w:val="28"/>
        </w:rPr>
        <w:t>Кушвинском</w:t>
      </w:r>
      <w:proofErr w:type="spellEnd"/>
      <w:r w:rsidRPr="00357C8C">
        <w:rPr>
          <w:sz w:val="28"/>
        </w:rPr>
        <w:t xml:space="preserve"> муниципальном округе», утвержденным решением Думы </w:t>
      </w:r>
      <w:proofErr w:type="spellStart"/>
      <w:r w:rsidRPr="00357C8C">
        <w:rPr>
          <w:sz w:val="28"/>
        </w:rPr>
        <w:t>Кушвинского</w:t>
      </w:r>
      <w:proofErr w:type="spellEnd"/>
      <w:r w:rsidRPr="00357C8C">
        <w:rPr>
          <w:sz w:val="28"/>
        </w:rPr>
        <w:t xml:space="preserve"> городского округа от 19 июня 2014</w:t>
      </w:r>
      <w:r w:rsidR="004C1433">
        <w:rPr>
          <w:sz w:val="28"/>
        </w:rPr>
        <w:t xml:space="preserve"> </w:t>
      </w:r>
      <w:r w:rsidRPr="00357C8C">
        <w:rPr>
          <w:sz w:val="28"/>
        </w:rPr>
        <w:t xml:space="preserve">года № 261, с изменениями, внесенными решениями Думы </w:t>
      </w:r>
      <w:proofErr w:type="spellStart"/>
      <w:r w:rsidRPr="00357C8C">
        <w:rPr>
          <w:sz w:val="28"/>
        </w:rPr>
        <w:t>Кушвинского</w:t>
      </w:r>
      <w:proofErr w:type="spellEnd"/>
      <w:r w:rsidRPr="00357C8C">
        <w:rPr>
          <w:sz w:val="28"/>
        </w:rPr>
        <w:t xml:space="preserve"> городского округа от 29</w:t>
      </w:r>
      <w:r w:rsidR="004C1433">
        <w:rPr>
          <w:sz w:val="28"/>
        </w:rPr>
        <w:t> </w:t>
      </w:r>
      <w:r w:rsidRPr="00357C8C">
        <w:rPr>
          <w:sz w:val="28"/>
        </w:rPr>
        <w:t>октября 2015 года № 386, от 28 июля 2016 года № 473, от 30 марта 2017 года №</w:t>
      </w:r>
      <w:r w:rsidR="004C1433">
        <w:rPr>
          <w:sz w:val="28"/>
        </w:rPr>
        <w:t> </w:t>
      </w:r>
      <w:r w:rsidRPr="00357C8C">
        <w:rPr>
          <w:sz w:val="28"/>
        </w:rPr>
        <w:t>52, от 31 августа 2017 года № 83, от 30 ноября 2017 года №</w:t>
      </w:r>
      <w:r w:rsidR="004C1433">
        <w:rPr>
          <w:sz w:val="28"/>
        </w:rPr>
        <w:t xml:space="preserve"> </w:t>
      </w:r>
      <w:r w:rsidRPr="00357C8C">
        <w:rPr>
          <w:sz w:val="28"/>
        </w:rPr>
        <w:t>103, от 25 ноября 2021 года № 19, от 19 декабря 2024 года № 263</w:t>
      </w:r>
      <w:r>
        <w:rPr>
          <w:sz w:val="28"/>
        </w:rPr>
        <w:t>,</w:t>
      </w:r>
      <w:r w:rsidRPr="00357C8C">
        <w:rPr>
          <w:sz w:val="28"/>
        </w:rPr>
        <w:t xml:space="preserve"> рассмотрев представленные администрацией </w:t>
      </w:r>
      <w:proofErr w:type="spellStart"/>
      <w:r w:rsidRPr="00357C8C">
        <w:rPr>
          <w:sz w:val="28"/>
        </w:rPr>
        <w:t>Кушвинского</w:t>
      </w:r>
      <w:proofErr w:type="spellEnd"/>
      <w:r w:rsidRPr="00357C8C">
        <w:rPr>
          <w:sz w:val="28"/>
        </w:rPr>
        <w:t xml:space="preserve"> муниципального округа материалы по внесению изменений в бюджет </w:t>
      </w:r>
      <w:proofErr w:type="spellStart"/>
      <w:r w:rsidRPr="00357C8C">
        <w:rPr>
          <w:sz w:val="28"/>
        </w:rPr>
        <w:t>Кушвинского</w:t>
      </w:r>
      <w:proofErr w:type="spellEnd"/>
      <w:r w:rsidRPr="00357C8C">
        <w:rPr>
          <w:sz w:val="28"/>
        </w:rPr>
        <w:t xml:space="preserve"> муниципального округа, Дума </w:t>
      </w:r>
      <w:proofErr w:type="spellStart"/>
      <w:r w:rsidRPr="00357C8C">
        <w:rPr>
          <w:sz w:val="28"/>
        </w:rPr>
        <w:t>Кушвинского</w:t>
      </w:r>
      <w:proofErr w:type="spellEnd"/>
      <w:r w:rsidRPr="00357C8C">
        <w:rPr>
          <w:sz w:val="28"/>
        </w:rPr>
        <w:t xml:space="preserve"> муниципального округа</w:t>
      </w:r>
    </w:p>
    <w:p w:rsidR="008E2D72" w:rsidRPr="00357C8C" w:rsidRDefault="008E2D72" w:rsidP="008E2D72">
      <w:pPr>
        <w:ind w:firstLine="709"/>
        <w:jc w:val="both"/>
        <w:rPr>
          <w:bCs/>
          <w:sz w:val="28"/>
        </w:rPr>
      </w:pPr>
    </w:p>
    <w:p w:rsidR="008E2D72" w:rsidRPr="00357C8C" w:rsidRDefault="008E2D72" w:rsidP="008E2D72">
      <w:pPr>
        <w:ind w:firstLine="709"/>
        <w:jc w:val="both"/>
        <w:rPr>
          <w:b/>
          <w:sz w:val="28"/>
        </w:rPr>
      </w:pPr>
      <w:r w:rsidRPr="00357C8C">
        <w:rPr>
          <w:b/>
          <w:sz w:val="28"/>
        </w:rPr>
        <w:t>РЕШИЛА:</w:t>
      </w:r>
    </w:p>
    <w:p w:rsidR="008E2D72" w:rsidRPr="00357C8C" w:rsidRDefault="008E2D72" w:rsidP="008E2D72">
      <w:pPr>
        <w:ind w:firstLine="709"/>
        <w:jc w:val="both"/>
        <w:rPr>
          <w:b/>
          <w:sz w:val="28"/>
        </w:rPr>
      </w:pPr>
    </w:p>
    <w:p w:rsidR="008E2D72" w:rsidRPr="00625E86" w:rsidRDefault="008E2D72" w:rsidP="008E2D72">
      <w:pPr>
        <w:pStyle w:val="ab"/>
        <w:spacing w:after="0"/>
        <w:ind w:left="0" w:firstLine="709"/>
        <w:jc w:val="both"/>
        <w:rPr>
          <w:rFonts w:ascii="Times New Roman" w:hAnsi="Times New Roman"/>
          <w:b w:val="0"/>
          <w:bCs/>
          <w:sz w:val="28"/>
        </w:rPr>
      </w:pPr>
      <w:r w:rsidRPr="00625E86">
        <w:rPr>
          <w:rFonts w:ascii="Times New Roman" w:hAnsi="Times New Roman"/>
          <w:b w:val="0"/>
          <w:sz w:val="28"/>
          <w:szCs w:val="28"/>
        </w:rPr>
        <w:t xml:space="preserve">1. Внести изменение в решение Думы </w:t>
      </w:r>
      <w:proofErr w:type="spellStart"/>
      <w:r w:rsidRPr="00625E86">
        <w:rPr>
          <w:rFonts w:ascii="Times New Roman" w:hAnsi="Times New Roman"/>
          <w:b w:val="0"/>
          <w:sz w:val="28"/>
          <w:szCs w:val="28"/>
        </w:rPr>
        <w:t>Кушвинского</w:t>
      </w:r>
      <w:proofErr w:type="spellEnd"/>
      <w:r w:rsidRPr="00625E86">
        <w:rPr>
          <w:rFonts w:ascii="Times New Roman" w:hAnsi="Times New Roman"/>
          <w:b w:val="0"/>
          <w:sz w:val="28"/>
          <w:szCs w:val="28"/>
        </w:rPr>
        <w:t xml:space="preserve"> городского округа от 19 декабря 2024 года № 261 «О бюджете </w:t>
      </w:r>
      <w:proofErr w:type="spellStart"/>
      <w:r w:rsidRPr="00625E86">
        <w:rPr>
          <w:rFonts w:ascii="Times New Roman" w:hAnsi="Times New Roman"/>
          <w:b w:val="0"/>
          <w:sz w:val="28"/>
          <w:szCs w:val="28"/>
        </w:rPr>
        <w:t>Кушвинского</w:t>
      </w:r>
      <w:proofErr w:type="spellEnd"/>
      <w:r w:rsidRPr="00625E86">
        <w:rPr>
          <w:rFonts w:ascii="Times New Roman" w:hAnsi="Times New Roman"/>
          <w:b w:val="0"/>
          <w:sz w:val="28"/>
          <w:szCs w:val="28"/>
        </w:rPr>
        <w:t xml:space="preserve"> муниципального округа на 2025 год и плановый период 2026 и 2027 годов», с изменениями, внесенными решением Думы </w:t>
      </w:r>
      <w:proofErr w:type="spellStart"/>
      <w:r w:rsidRPr="00625E86">
        <w:rPr>
          <w:rFonts w:ascii="Times New Roman" w:hAnsi="Times New Roman"/>
          <w:b w:val="0"/>
          <w:sz w:val="28"/>
          <w:szCs w:val="28"/>
        </w:rPr>
        <w:t>Кушвинского</w:t>
      </w:r>
      <w:proofErr w:type="spellEnd"/>
      <w:r w:rsidRPr="00625E86">
        <w:rPr>
          <w:rFonts w:ascii="Times New Roman" w:hAnsi="Times New Roman"/>
          <w:b w:val="0"/>
          <w:sz w:val="28"/>
          <w:szCs w:val="28"/>
        </w:rPr>
        <w:t xml:space="preserve"> муниципального округа от 27 февраля 2025 года №</w:t>
      </w:r>
      <w:r w:rsidRPr="00625E86">
        <w:rPr>
          <w:rFonts w:ascii="Times New Roman" w:hAnsi="Times New Roman"/>
          <w:b w:val="0"/>
          <w:bCs/>
          <w:sz w:val="28"/>
        </w:rPr>
        <w:t> </w:t>
      </w:r>
      <w:r w:rsidRPr="00625E86">
        <w:rPr>
          <w:rFonts w:ascii="Times New Roman" w:hAnsi="Times New Roman"/>
          <w:b w:val="0"/>
          <w:sz w:val="28"/>
          <w:szCs w:val="28"/>
        </w:rPr>
        <w:t>279</w:t>
      </w:r>
      <w:r w:rsidRPr="00625E86">
        <w:rPr>
          <w:rFonts w:ascii="Times New Roman" w:hAnsi="Times New Roman"/>
          <w:b w:val="0"/>
          <w:sz w:val="28"/>
        </w:rPr>
        <w:t>, дополнив п</w:t>
      </w:r>
      <w:r w:rsidRPr="00625E86">
        <w:rPr>
          <w:rFonts w:ascii="Times New Roman" w:hAnsi="Times New Roman"/>
          <w:b w:val="0"/>
          <w:bCs/>
          <w:sz w:val="28"/>
        </w:rPr>
        <w:t>ункт 27 частями десятой и одиннадцатой следующего содержания:</w:t>
      </w:r>
    </w:p>
    <w:p w:rsidR="008E2D72" w:rsidRPr="001F1744" w:rsidRDefault="008E2D72" w:rsidP="008E2D72">
      <w:pPr>
        <w:ind w:firstLine="709"/>
        <w:jc w:val="both"/>
        <w:rPr>
          <w:sz w:val="28"/>
        </w:rPr>
      </w:pPr>
      <w:r w:rsidRPr="00503FBC">
        <w:rPr>
          <w:sz w:val="28"/>
        </w:rPr>
        <w:t>«</w:t>
      </w:r>
      <w:r w:rsidRPr="001F1744">
        <w:rPr>
          <w:sz w:val="28"/>
        </w:rPr>
        <w:t xml:space="preserve">Получатель средств бюджета </w:t>
      </w:r>
      <w:proofErr w:type="spellStart"/>
      <w:r w:rsidRPr="001F1744">
        <w:rPr>
          <w:sz w:val="28"/>
        </w:rPr>
        <w:t>Кушвинского</w:t>
      </w:r>
      <w:proofErr w:type="spellEnd"/>
      <w:r w:rsidRPr="001F1744">
        <w:rPr>
          <w:sz w:val="28"/>
        </w:rPr>
        <w:t xml:space="preserve"> муниципального округа при заключении договоров (контрактов), предметом которых является оказание услуг почтовой связи и поставка государственных знаков почтовой оплаты, вправе </w:t>
      </w:r>
      <w:r w:rsidRPr="001F1744">
        <w:rPr>
          <w:sz w:val="28"/>
        </w:rPr>
        <w:lastRenderedPageBreak/>
        <w:t>предусматривать авансовые платежи в размере до 100% суммы договора (контракта).</w:t>
      </w:r>
    </w:p>
    <w:p w:rsidR="008E2D72" w:rsidRPr="001F1744" w:rsidRDefault="008E2D72" w:rsidP="008E2D72">
      <w:pPr>
        <w:ind w:firstLine="709"/>
        <w:jc w:val="both"/>
        <w:rPr>
          <w:sz w:val="28"/>
        </w:rPr>
      </w:pPr>
      <w:r w:rsidRPr="001F1744">
        <w:rPr>
          <w:sz w:val="28"/>
        </w:rPr>
        <w:t xml:space="preserve">Получатель средств бюджета </w:t>
      </w:r>
      <w:proofErr w:type="spellStart"/>
      <w:r w:rsidRPr="001F1744">
        <w:rPr>
          <w:sz w:val="28"/>
        </w:rPr>
        <w:t>Кушвинского</w:t>
      </w:r>
      <w:proofErr w:type="spellEnd"/>
      <w:r w:rsidRPr="001F1744">
        <w:rPr>
          <w:sz w:val="28"/>
        </w:rPr>
        <w:t xml:space="preserve"> муниципального округа при заключении договоров (контрактов), предметом которых является выполнение работ по комплексному благоустройству общественных территорий, вправе предусматривать авансовые платежи в размере до 30% суммы договора (контракта) если цена муниципального договора (контракта) составляет или превышает 100 000 000 рублей.</w:t>
      </w:r>
      <w:r>
        <w:rPr>
          <w:sz w:val="28"/>
        </w:rPr>
        <w:t xml:space="preserve"> При этом размер аванса не может превышать размер обеспечения исполнения контракта. При снижении цены контракта на 25 и более процентов от начальной максимальной цены контракта аванс не выплачивается.</w:t>
      </w:r>
      <w:r w:rsidRPr="001F1744">
        <w:rPr>
          <w:sz w:val="28"/>
        </w:rPr>
        <w:t>».</w:t>
      </w:r>
    </w:p>
    <w:p w:rsidR="008E2D72" w:rsidRPr="00357C8C" w:rsidRDefault="008E2D72" w:rsidP="008E2D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7C8C">
        <w:rPr>
          <w:rFonts w:ascii="Times New Roman" w:hAnsi="Times New Roman" w:cs="Times New Roman"/>
          <w:sz w:val="28"/>
          <w:szCs w:val="28"/>
        </w:rPr>
        <w:t>. Настоящее решение вступает в силу с момента его официального опубликования.</w:t>
      </w:r>
    </w:p>
    <w:p w:rsidR="008E2D72" w:rsidRPr="00357C8C" w:rsidRDefault="008E2D72" w:rsidP="008E2D72">
      <w:pPr>
        <w:pStyle w:val="ConsPlusNormal"/>
        <w:ind w:righ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7C8C">
        <w:rPr>
          <w:rFonts w:ascii="Times New Roman" w:hAnsi="Times New Roman" w:cs="Times New Roman"/>
          <w:sz w:val="28"/>
          <w:szCs w:val="28"/>
        </w:rPr>
        <w:t>. Опубликовать настоящее решение в газете «Муниципальный вестник».</w:t>
      </w:r>
    </w:p>
    <w:p w:rsidR="006318F4" w:rsidRPr="004F51B7" w:rsidRDefault="006318F4" w:rsidP="006318F4">
      <w:pPr>
        <w:contextualSpacing/>
        <w:jc w:val="both"/>
        <w:rPr>
          <w:sz w:val="28"/>
        </w:rPr>
      </w:pPr>
    </w:p>
    <w:p w:rsidR="006318F4" w:rsidRPr="004F51B7" w:rsidRDefault="006318F4" w:rsidP="006318F4">
      <w:pPr>
        <w:contextualSpacing/>
        <w:jc w:val="both"/>
        <w:rPr>
          <w:sz w:val="28"/>
        </w:rPr>
      </w:pPr>
    </w:p>
    <w:p w:rsidR="006318F4" w:rsidRPr="004F51B7" w:rsidRDefault="006318F4" w:rsidP="006318F4">
      <w:pPr>
        <w:jc w:val="both"/>
        <w:rPr>
          <w:sz w:val="29"/>
          <w:szCs w:val="29"/>
        </w:rPr>
      </w:pPr>
    </w:p>
    <w:p w:rsidR="006318F4" w:rsidRPr="004F51B7" w:rsidRDefault="006318F4" w:rsidP="006318F4">
      <w:pPr>
        <w:jc w:val="both"/>
        <w:rPr>
          <w:sz w:val="29"/>
          <w:szCs w:val="29"/>
        </w:rPr>
      </w:pPr>
    </w:p>
    <w:p w:rsidR="006318F4" w:rsidRPr="004F51B7" w:rsidRDefault="006318F4" w:rsidP="006318F4">
      <w:pPr>
        <w:rPr>
          <w:sz w:val="28"/>
        </w:rPr>
      </w:pPr>
      <w:r w:rsidRPr="004F51B7">
        <w:rPr>
          <w:sz w:val="28"/>
        </w:rPr>
        <w:t xml:space="preserve">Глава </w:t>
      </w:r>
      <w:proofErr w:type="spellStart"/>
      <w:r w:rsidRPr="004F51B7">
        <w:rPr>
          <w:sz w:val="28"/>
        </w:rPr>
        <w:t>Кушвинского</w:t>
      </w:r>
      <w:proofErr w:type="spellEnd"/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  <w:t xml:space="preserve">     Председатель Думы </w:t>
      </w:r>
    </w:p>
    <w:p w:rsidR="006318F4" w:rsidRPr="004F51B7" w:rsidRDefault="006318F4" w:rsidP="006318F4">
      <w:pPr>
        <w:rPr>
          <w:sz w:val="28"/>
        </w:rPr>
      </w:pPr>
      <w:r w:rsidRPr="00F83139">
        <w:rPr>
          <w:sz w:val="28"/>
        </w:rPr>
        <w:t xml:space="preserve">муниципального </w:t>
      </w:r>
      <w:r w:rsidRPr="004F51B7">
        <w:rPr>
          <w:sz w:val="28"/>
        </w:rPr>
        <w:t xml:space="preserve">округа </w:t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</w:r>
      <w:r>
        <w:rPr>
          <w:sz w:val="28"/>
        </w:rPr>
        <w:t xml:space="preserve">     </w:t>
      </w:r>
      <w:proofErr w:type="spellStart"/>
      <w:r w:rsidRPr="004F51B7">
        <w:rPr>
          <w:sz w:val="28"/>
        </w:rPr>
        <w:t>Кушвинского</w:t>
      </w:r>
      <w:proofErr w:type="spellEnd"/>
      <w:r w:rsidRPr="004F51B7">
        <w:rPr>
          <w:sz w:val="28"/>
        </w:rPr>
        <w:t xml:space="preserve"> </w:t>
      </w:r>
      <w:r w:rsidRPr="00F83139">
        <w:rPr>
          <w:sz w:val="28"/>
        </w:rPr>
        <w:t xml:space="preserve">муниципального </w:t>
      </w:r>
      <w:r w:rsidRPr="004F51B7">
        <w:rPr>
          <w:sz w:val="28"/>
        </w:rPr>
        <w:t>округа</w:t>
      </w:r>
    </w:p>
    <w:p w:rsidR="006318F4" w:rsidRPr="004F51B7" w:rsidRDefault="006318F4" w:rsidP="006318F4">
      <w:pPr>
        <w:rPr>
          <w:sz w:val="28"/>
        </w:rPr>
      </w:pPr>
    </w:p>
    <w:p w:rsidR="00C13227" w:rsidRDefault="006318F4"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>
        <w:rPr>
          <w:sz w:val="28"/>
        </w:rPr>
        <w:t>М.В. Слепухин</w:t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  <w:t xml:space="preserve"> </w:t>
      </w:r>
      <w:r>
        <w:rPr>
          <w:sz w:val="28"/>
        </w:rPr>
        <w:t xml:space="preserve">    С.А. Клиросов</w:t>
      </w:r>
    </w:p>
    <w:sectPr w:rsidR="00C13227" w:rsidSect="00781AC2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3D" w:rsidRDefault="005F083D">
      <w:r>
        <w:separator/>
      </w:r>
    </w:p>
  </w:endnote>
  <w:endnote w:type="continuationSeparator" w:id="0">
    <w:p w:rsidR="005F083D" w:rsidRDefault="005F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3D" w:rsidRDefault="005F083D">
      <w:r>
        <w:separator/>
      </w:r>
    </w:p>
  </w:footnote>
  <w:footnote w:type="continuationSeparator" w:id="0">
    <w:p w:rsidR="005F083D" w:rsidRDefault="005F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F1" w:rsidRDefault="001903F1" w:rsidP="001903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03F1" w:rsidRDefault="001903F1" w:rsidP="001903F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F1" w:rsidRDefault="001903F1" w:rsidP="001903F1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9F"/>
    <w:rsid w:val="0009280C"/>
    <w:rsid w:val="000C1704"/>
    <w:rsid w:val="000D4FDA"/>
    <w:rsid w:val="000F28F1"/>
    <w:rsid w:val="001903F1"/>
    <w:rsid w:val="00195DF9"/>
    <w:rsid w:val="001967F8"/>
    <w:rsid w:val="001B0708"/>
    <w:rsid w:val="00205E19"/>
    <w:rsid w:val="002A4114"/>
    <w:rsid w:val="002A63C7"/>
    <w:rsid w:val="002D588B"/>
    <w:rsid w:val="0032112F"/>
    <w:rsid w:val="00322F14"/>
    <w:rsid w:val="00340893"/>
    <w:rsid w:val="00380D81"/>
    <w:rsid w:val="003C45A2"/>
    <w:rsid w:val="004160DC"/>
    <w:rsid w:val="00435558"/>
    <w:rsid w:val="0049289F"/>
    <w:rsid w:val="004C1433"/>
    <w:rsid w:val="004C413E"/>
    <w:rsid w:val="005C2AA7"/>
    <w:rsid w:val="005D59CF"/>
    <w:rsid w:val="005E71EC"/>
    <w:rsid w:val="005F083D"/>
    <w:rsid w:val="006269D4"/>
    <w:rsid w:val="006318F4"/>
    <w:rsid w:val="00642626"/>
    <w:rsid w:val="006E48D2"/>
    <w:rsid w:val="00781AC2"/>
    <w:rsid w:val="007902E7"/>
    <w:rsid w:val="007A2535"/>
    <w:rsid w:val="007C5837"/>
    <w:rsid w:val="0081473A"/>
    <w:rsid w:val="008407DC"/>
    <w:rsid w:val="00865A5F"/>
    <w:rsid w:val="008E2D72"/>
    <w:rsid w:val="0097420C"/>
    <w:rsid w:val="00994807"/>
    <w:rsid w:val="009F72DA"/>
    <w:rsid w:val="00AC402A"/>
    <w:rsid w:val="00B310F4"/>
    <w:rsid w:val="00B64CDC"/>
    <w:rsid w:val="00BB2E1E"/>
    <w:rsid w:val="00BB7747"/>
    <w:rsid w:val="00C13227"/>
    <w:rsid w:val="00C26553"/>
    <w:rsid w:val="00CC15D3"/>
    <w:rsid w:val="00CC560A"/>
    <w:rsid w:val="00D13756"/>
    <w:rsid w:val="00D60BFC"/>
    <w:rsid w:val="00DC06D8"/>
    <w:rsid w:val="00FA1645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9054"/>
  <w15:chartTrackingRefBased/>
  <w15:docId w15:val="{45575CF4-4EE6-4453-A8F3-5ACF4555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9F"/>
    <w:pPr>
      <w:ind w:firstLine="0"/>
    </w:pPr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9289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9289F"/>
    <w:rPr>
      <w:b/>
      <w:bCs/>
      <w:sz w:val="24"/>
    </w:rPr>
  </w:style>
  <w:style w:type="character" w:customStyle="1" w:styleId="a3">
    <w:name w:val="Заголовок Знак"/>
    <w:link w:val="a4"/>
    <w:locked/>
    <w:rsid w:val="00195DF9"/>
    <w:rPr>
      <w:b/>
      <w:bCs/>
      <w:sz w:val="24"/>
      <w:lang w:eastAsia="ru-RU"/>
    </w:rPr>
  </w:style>
  <w:style w:type="paragraph" w:styleId="a4">
    <w:name w:val="Title"/>
    <w:basedOn w:val="a"/>
    <w:link w:val="a3"/>
    <w:qFormat/>
    <w:rsid w:val="00195DF9"/>
    <w:pPr>
      <w:jc w:val="center"/>
    </w:pPr>
    <w:rPr>
      <w:b/>
      <w:bCs/>
      <w:lang w:eastAsia="ru-RU"/>
    </w:rPr>
  </w:style>
  <w:style w:type="character" w:customStyle="1" w:styleId="11">
    <w:name w:val="Заголовок Знак1"/>
    <w:basedOn w:val="a0"/>
    <w:uiPriority w:val="10"/>
    <w:rsid w:val="00195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rsid w:val="00195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95DF9"/>
    <w:rPr>
      <w:sz w:val="24"/>
    </w:rPr>
  </w:style>
  <w:style w:type="character" w:styleId="a7">
    <w:name w:val="page number"/>
    <w:rsid w:val="00195DF9"/>
  </w:style>
  <w:style w:type="paragraph" w:customStyle="1" w:styleId="ConsPlusNormal">
    <w:name w:val="ConsPlusNormal"/>
    <w:uiPriority w:val="99"/>
    <w:rsid w:val="00195DF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"/>
    <w:rsid w:val="00195DF9"/>
    <w:pPr>
      <w:widowControl w:val="0"/>
      <w:autoSpaceDE w:val="0"/>
      <w:autoSpaceDN w:val="0"/>
      <w:adjustRightInd w:val="0"/>
      <w:ind w:firstLine="0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16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1645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uiPriority w:val="99"/>
    <w:semiHidden/>
    <w:rsid w:val="008E2D72"/>
    <w:pPr>
      <w:spacing w:after="120"/>
      <w:ind w:left="283"/>
    </w:pPr>
    <w:rPr>
      <w:rFonts w:ascii="Courier New" w:eastAsia="Calibri" w:hAnsi="Courier New"/>
      <w:b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E2D72"/>
    <w:rPr>
      <w:rFonts w:ascii="Courier New" w:eastAsia="Calibri" w:hAnsi="Courier New"/>
      <w:b/>
      <w:sz w:val="24"/>
      <w:szCs w:val="20"/>
      <w:lang w:eastAsia="ru-RU"/>
    </w:rPr>
  </w:style>
  <w:style w:type="character" w:customStyle="1" w:styleId="ad">
    <w:name w:val="Гипертекстовая ссылка"/>
    <w:uiPriority w:val="99"/>
    <w:rsid w:val="002D588B"/>
    <w:rPr>
      <w:color w:val="008000"/>
    </w:rPr>
  </w:style>
  <w:style w:type="paragraph" w:styleId="ae">
    <w:name w:val="List Paragraph"/>
    <w:basedOn w:val="a"/>
    <w:link w:val="af"/>
    <w:qFormat/>
    <w:rsid w:val="002D588B"/>
    <w:pPr>
      <w:suppressAutoHyphens/>
      <w:ind w:left="720"/>
    </w:pPr>
    <w:rPr>
      <w:rFonts w:eastAsia="Times New Roman"/>
      <w:szCs w:val="24"/>
      <w:lang w:val="x-none" w:eastAsia="ar-SA"/>
    </w:rPr>
  </w:style>
  <w:style w:type="character" w:customStyle="1" w:styleId="af">
    <w:name w:val="Абзац списка Знак"/>
    <w:link w:val="ae"/>
    <w:rsid w:val="002D588B"/>
    <w:rPr>
      <w:rFonts w:eastAsia="Times New Roman"/>
      <w:sz w:val="24"/>
      <w:szCs w:val="24"/>
      <w:lang w:val="x-none" w:eastAsia="ar-SA"/>
    </w:rPr>
  </w:style>
  <w:style w:type="paragraph" w:customStyle="1" w:styleId="af0">
    <w:name w:val="Табл назв"/>
    <w:basedOn w:val="af1"/>
    <w:link w:val="af2"/>
    <w:qFormat/>
    <w:rsid w:val="002D588B"/>
    <w:pPr>
      <w:keepNext/>
      <w:suppressAutoHyphens w:val="0"/>
      <w:spacing w:after="120"/>
      <w:ind w:firstLine="1701"/>
      <w:jc w:val="right"/>
    </w:pPr>
    <w:rPr>
      <w:rFonts w:eastAsia="Calibri"/>
      <w:b w:val="0"/>
      <w:bCs w:val="0"/>
      <w:i/>
      <w:iCs/>
      <w:sz w:val="24"/>
      <w:szCs w:val="18"/>
      <w:lang w:eastAsia="en-US"/>
    </w:rPr>
  </w:style>
  <w:style w:type="paragraph" w:styleId="af1">
    <w:name w:val="caption"/>
    <w:basedOn w:val="a"/>
    <w:next w:val="a"/>
    <w:link w:val="af3"/>
    <w:uiPriority w:val="35"/>
    <w:unhideWhenUsed/>
    <w:qFormat/>
    <w:rsid w:val="002D588B"/>
    <w:pPr>
      <w:suppressAutoHyphens/>
    </w:pPr>
    <w:rPr>
      <w:rFonts w:eastAsia="Times New Roman"/>
      <w:b/>
      <w:bCs/>
      <w:sz w:val="20"/>
      <w:szCs w:val="20"/>
      <w:lang w:val="x-none" w:eastAsia="ar-SA"/>
    </w:rPr>
  </w:style>
  <w:style w:type="character" w:customStyle="1" w:styleId="af3">
    <w:name w:val="Название объекта Знак"/>
    <w:link w:val="af1"/>
    <w:uiPriority w:val="35"/>
    <w:rsid w:val="002D588B"/>
    <w:rPr>
      <w:rFonts w:eastAsia="Times New Roman"/>
      <w:b/>
      <w:bCs/>
      <w:sz w:val="20"/>
      <w:szCs w:val="20"/>
      <w:lang w:val="x-none" w:eastAsia="ar-SA"/>
    </w:rPr>
  </w:style>
  <w:style w:type="character" w:customStyle="1" w:styleId="af2">
    <w:name w:val="Табл назв Знак"/>
    <w:link w:val="af0"/>
    <w:rsid w:val="002D588B"/>
    <w:rPr>
      <w:rFonts w:eastAsia="Calibri"/>
      <w:i/>
      <w:iCs/>
      <w:sz w:val="24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R8</cp:lastModifiedBy>
  <cp:revision>6</cp:revision>
  <cp:lastPrinted>2025-03-20T10:04:00Z</cp:lastPrinted>
  <dcterms:created xsi:type="dcterms:W3CDTF">2025-03-28T05:44:00Z</dcterms:created>
  <dcterms:modified xsi:type="dcterms:W3CDTF">2025-04-07T15:30:00Z</dcterms:modified>
</cp:coreProperties>
</file>