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EFC" w:rsidRPr="00A04DE5" w:rsidRDefault="00A71EFC" w:rsidP="005362B6">
      <w:pPr>
        <w:spacing w:after="0" w:line="240" w:lineRule="auto"/>
        <w:ind w:left="5387" w:right="-2"/>
        <w:jc w:val="both"/>
        <w:rPr>
          <w:rFonts w:cs="Liberation Serif"/>
          <w:sz w:val="24"/>
          <w:szCs w:val="24"/>
        </w:rPr>
      </w:pPr>
      <w:r w:rsidRPr="00A04DE5">
        <w:rPr>
          <w:rFonts w:cs="Liberation Serif"/>
          <w:sz w:val="24"/>
          <w:szCs w:val="24"/>
        </w:rPr>
        <w:t>УТВЕРЖДЕНО</w:t>
      </w:r>
    </w:p>
    <w:p w:rsidR="00A71EFC" w:rsidRPr="00A04DE5" w:rsidRDefault="00A71EFC" w:rsidP="005362B6">
      <w:pPr>
        <w:spacing w:after="0" w:line="240" w:lineRule="auto"/>
        <w:ind w:left="5387" w:right="-2"/>
        <w:jc w:val="both"/>
        <w:rPr>
          <w:rFonts w:cs="Liberation Serif"/>
          <w:sz w:val="24"/>
          <w:szCs w:val="24"/>
        </w:rPr>
      </w:pPr>
      <w:r w:rsidRPr="00A04DE5">
        <w:rPr>
          <w:rFonts w:cs="Liberation Serif"/>
          <w:sz w:val="24"/>
          <w:szCs w:val="24"/>
        </w:rPr>
        <w:t>постановлением администрации</w:t>
      </w:r>
    </w:p>
    <w:p w:rsidR="00A71EFC" w:rsidRPr="00A04DE5" w:rsidRDefault="00A71EFC" w:rsidP="005362B6">
      <w:pPr>
        <w:spacing w:after="0" w:line="240" w:lineRule="auto"/>
        <w:ind w:left="5387" w:right="-2"/>
        <w:jc w:val="both"/>
        <w:rPr>
          <w:rFonts w:cs="Liberation Serif"/>
          <w:sz w:val="24"/>
          <w:szCs w:val="24"/>
        </w:rPr>
      </w:pPr>
      <w:r w:rsidRPr="00A04DE5">
        <w:rPr>
          <w:rFonts w:cs="Liberation Serif"/>
          <w:sz w:val="24"/>
          <w:szCs w:val="24"/>
        </w:rPr>
        <w:t>Кушвинского муниципального округа</w:t>
      </w:r>
    </w:p>
    <w:p w:rsidR="00A71EFC" w:rsidRPr="00BE4E25" w:rsidRDefault="00A71EFC" w:rsidP="005362B6">
      <w:pPr>
        <w:tabs>
          <w:tab w:val="left" w:pos="5040"/>
        </w:tabs>
        <w:spacing w:after="0" w:line="240" w:lineRule="auto"/>
        <w:ind w:left="5387" w:right="-2"/>
        <w:jc w:val="both"/>
        <w:rPr>
          <w:rFonts w:cs="Liberation Serif"/>
          <w:sz w:val="24"/>
          <w:szCs w:val="24"/>
        </w:rPr>
      </w:pPr>
      <w:r w:rsidRPr="00A04DE5">
        <w:rPr>
          <w:rFonts w:cs="Liberation Serif"/>
          <w:sz w:val="24"/>
          <w:szCs w:val="24"/>
        </w:rPr>
        <w:t>от</w:t>
      </w:r>
      <w:r w:rsidRPr="00882E1D">
        <w:rPr>
          <w:rFonts w:cs="Liberation Serif"/>
          <w:sz w:val="24"/>
          <w:szCs w:val="24"/>
          <w:lang w:val="en-US"/>
        </w:rPr>
        <w:t xml:space="preserve"> </w:t>
      </w:r>
      <w:r w:rsidR="00BE4E25">
        <w:rPr>
          <w:rFonts w:cs="Liberation Serif"/>
          <w:sz w:val="24"/>
          <w:szCs w:val="24"/>
          <w:u w:val="single"/>
        </w:rPr>
        <w:t>27.02.2025 № 248</w:t>
      </w:r>
      <w:bookmarkStart w:id="0" w:name="_GoBack"/>
      <w:bookmarkEnd w:id="0"/>
    </w:p>
    <w:p w:rsidR="00A71EFC" w:rsidRPr="00A04DE5" w:rsidRDefault="00A71EFC" w:rsidP="005362B6">
      <w:pPr>
        <w:spacing w:after="0" w:line="240" w:lineRule="auto"/>
        <w:ind w:left="5387" w:right="-2"/>
        <w:rPr>
          <w:rFonts w:cs="Liberation Serif"/>
          <w:sz w:val="24"/>
          <w:szCs w:val="24"/>
        </w:rPr>
      </w:pPr>
      <w:r w:rsidRPr="00A04DE5">
        <w:rPr>
          <w:rFonts w:cs="Liberation Serif"/>
          <w:sz w:val="24"/>
          <w:szCs w:val="24"/>
        </w:rPr>
        <w:t>«О создании координационного совета по вопросам кадрового обеспечения предприятий промышленного комплекса Кушвинского муниципального округа»</w:t>
      </w:r>
    </w:p>
    <w:p w:rsidR="001354CB" w:rsidRDefault="001354CB" w:rsidP="00A71EFC">
      <w:pPr>
        <w:shd w:val="clear" w:color="auto" w:fill="FFFFFF"/>
        <w:spacing w:after="0" w:line="240" w:lineRule="auto"/>
        <w:jc w:val="right"/>
        <w:rPr>
          <w:rFonts w:eastAsia="Times New Roman"/>
          <w:color w:val="000000"/>
          <w:lang w:eastAsia="ru-RU"/>
        </w:rPr>
      </w:pPr>
    </w:p>
    <w:p w:rsidR="00A71EFC" w:rsidRPr="000A5DC3" w:rsidRDefault="00A71EFC" w:rsidP="00A71EFC">
      <w:pPr>
        <w:shd w:val="clear" w:color="auto" w:fill="FFFFFF"/>
        <w:spacing w:after="0" w:line="240" w:lineRule="auto"/>
        <w:jc w:val="right"/>
        <w:rPr>
          <w:rFonts w:eastAsia="Times New Roman"/>
          <w:color w:val="000000"/>
          <w:sz w:val="27"/>
          <w:szCs w:val="27"/>
          <w:lang w:eastAsia="ru-RU"/>
        </w:rPr>
      </w:pPr>
      <w:r w:rsidRPr="000A5DC3">
        <w:rPr>
          <w:rFonts w:eastAsia="Times New Roman"/>
          <w:color w:val="000000"/>
          <w:lang w:eastAsia="ru-RU"/>
        </w:rPr>
        <w:t> </w:t>
      </w:r>
    </w:p>
    <w:p w:rsidR="00A71EFC" w:rsidRPr="000A5DC3" w:rsidRDefault="00A71EFC" w:rsidP="00A71EFC">
      <w:pPr>
        <w:shd w:val="clear" w:color="auto" w:fill="FFFFFF"/>
        <w:spacing w:after="0" w:line="240" w:lineRule="auto"/>
        <w:jc w:val="center"/>
        <w:rPr>
          <w:rFonts w:eastAsia="Times New Roman"/>
          <w:color w:val="000000"/>
          <w:sz w:val="27"/>
          <w:szCs w:val="27"/>
          <w:lang w:eastAsia="ru-RU"/>
        </w:rPr>
      </w:pPr>
      <w:r>
        <w:rPr>
          <w:rFonts w:eastAsia="Times New Roman"/>
          <w:b/>
          <w:bCs/>
          <w:color w:val="000000"/>
          <w:lang w:eastAsia="ru-RU"/>
        </w:rPr>
        <w:t>ПОЛОЖЕНИ</w:t>
      </w:r>
      <w:r w:rsidRPr="000A5DC3">
        <w:rPr>
          <w:rFonts w:eastAsia="Times New Roman"/>
          <w:b/>
          <w:bCs/>
          <w:color w:val="000000"/>
          <w:lang w:eastAsia="ru-RU"/>
        </w:rPr>
        <w:t>Е</w:t>
      </w:r>
    </w:p>
    <w:p w:rsidR="00A71EFC" w:rsidRPr="000A5DC3" w:rsidRDefault="00A71EFC" w:rsidP="00882E1D">
      <w:pPr>
        <w:spacing w:after="0" w:line="240" w:lineRule="auto"/>
        <w:jc w:val="center"/>
        <w:rPr>
          <w:rFonts w:eastAsia="Times New Roman"/>
          <w:b/>
          <w:bCs/>
          <w:color w:val="000000"/>
          <w:lang w:eastAsia="ru-RU"/>
        </w:rPr>
      </w:pPr>
      <w:r w:rsidRPr="000A5DC3">
        <w:rPr>
          <w:rFonts w:eastAsia="Times New Roman"/>
          <w:b/>
          <w:bCs/>
          <w:color w:val="000000"/>
          <w:lang w:eastAsia="ru-RU"/>
        </w:rPr>
        <w:t xml:space="preserve">о координационном совете по вопросам кадрового обеспечения предприятий промышленного комплекса Кушвинского муниципального округа </w:t>
      </w:r>
    </w:p>
    <w:p w:rsidR="00A71EFC" w:rsidRPr="000A5DC3" w:rsidRDefault="00A71EFC" w:rsidP="00A71EFC">
      <w:pPr>
        <w:shd w:val="clear" w:color="auto" w:fill="FFFFFF"/>
        <w:spacing w:after="0" w:line="240" w:lineRule="auto"/>
        <w:jc w:val="center"/>
        <w:rPr>
          <w:rFonts w:eastAsia="Times New Roman"/>
          <w:b/>
          <w:bCs/>
          <w:color w:val="000000"/>
          <w:lang w:eastAsia="ru-RU"/>
        </w:rPr>
      </w:pPr>
    </w:p>
    <w:p w:rsidR="00A71EFC" w:rsidRPr="0013475C" w:rsidRDefault="00A71EFC" w:rsidP="0013475C">
      <w:pPr>
        <w:pStyle w:val="a3"/>
        <w:numPr>
          <w:ilvl w:val="0"/>
          <w:numId w:val="6"/>
        </w:numPr>
        <w:shd w:val="clear" w:color="auto" w:fill="FFFFFF"/>
        <w:spacing w:after="0" w:line="240" w:lineRule="auto"/>
        <w:jc w:val="center"/>
        <w:rPr>
          <w:rFonts w:eastAsia="Times New Roman"/>
          <w:b/>
          <w:color w:val="000000"/>
          <w:sz w:val="27"/>
          <w:szCs w:val="27"/>
          <w:lang w:eastAsia="ru-RU"/>
        </w:rPr>
      </w:pPr>
      <w:r w:rsidRPr="0013475C">
        <w:rPr>
          <w:rFonts w:eastAsia="Times New Roman"/>
          <w:b/>
          <w:bCs/>
          <w:color w:val="000000"/>
          <w:lang w:eastAsia="ru-RU"/>
        </w:rPr>
        <w:t>Общие положения</w:t>
      </w:r>
    </w:p>
    <w:p w:rsidR="00A71EFC" w:rsidRPr="000A5DC3" w:rsidRDefault="00A71EFC" w:rsidP="00A71EFC">
      <w:pPr>
        <w:shd w:val="clear" w:color="auto" w:fill="FFFFFF"/>
        <w:spacing w:after="0" w:line="240" w:lineRule="auto"/>
        <w:jc w:val="center"/>
        <w:rPr>
          <w:rFonts w:eastAsia="Times New Roman"/>
          <w:color w:val="000000"/>
          <w:sz w:val="27"/>
          <w:szCs w:val="27"/>
          <w:lang w:eastAsia="ru-RU"/>
        </w:rPr>
      </w:pPr>
      <w:r w:rsidRPr="000A5DC3">
        <w:rPr>
          <w:rFonts w:eastAsia="Times New Roman"/>
          <w:b/>
          <w:bCs/>
          <w:color w:val="000000"/>
          <w:lang w:eastAsia="ru-RU"/>
        </w:rPr>
        <w:t> </w:t>
      </w:r>
    </w:p>
    <w:p w:rsidR="00A71EFC" w:rsidRPr="000A5DC3" w:rsidRDefault="00EE52A2" w:rsidP="00A71EFC">
      <w:pPr>
        <w:shd w:val="clear" w:color="auto" w:fill="FFFFFF"/>
        <w:spacing w:after="0" w:line="240" w:lineRule="auto"/>
        <w:ind w:firstLine="709"/>
        <w:jc w:val="both"/>
        <w:rPr>
          <w:rFonts w:eastAsia="Times New Roman"/>
          <w:lang w:eastAsia="ru-RU"/>
        </w:rPr>
      </w:pPr>
      <w:r>
        <w:rPr>
          <w:rFonts w:eastAsia="Times New Roman"/>
          <w:color w:val="000000"/>
          <w:lang w:eastAsia="ru-RU"/>
        </w:rPr>
        <w:t xml:space="preserve">1. </w:t>
      </w:r>
      <w:r w:rsidR="00A71EFC" w:rsidRPr="000A5DC3">
        <w:rPr>
          <w:rFonts w:eastAsia="Times New Roman"/>
          <w:color w:val="000000"/>
          <w:lang w:eastAsia="ru-RU"/>
        </w:rPr>
        <w:t>Координационный совет по вопросам кадрового обеспечения предприятий промышленного комплекса Кушвинского</w:t>
      </w:r>
      <w:r w:rsidR="003C3A57">
        <w:rPr>
          <w:rFonts w:eastAsia="Times New Roman"/>
          <w:color w:val="000000"/>
          <w:lang w:eastAsia="ru-RU"/>
        </w:rPr>
        <w:t xml:space="preserve"> муниципального округа</w:t>
      </w:r>
      <w:r w:rsidR="00A578D9">
        <w:rPr>
          <w:rFonts w:eastAsia="Times New Roman"/>
          <w:color w:val="000000"/>
          <w:lang w:eastAsia="ru-RU"/>
        </w:rPr>
        <w:t xml:space="preserve"> </w:t>
      </w:r>
      <w:r w:rsidR="00A71EFC" w:rsidRPr="000A5DC3">
        <w:rPr>
          <w:rFonts w:eastAsia="Times New Roman"/>
          <w:color w:val="000000"/>
          <w:lang w:eastAsia="ru-RU"/>
        </w:rPr>
        <w:t>(</w:t>
      </w:r>
      <w:r w:rsidR="00A71EFC">
        <w:rPr>
          <w:rFonts w:eastAsia="Times New Roman"/>
          <w:color w:val="000000"/>
          <w:lang w:eastAsia="ru-RU"/>
        </w:rPr>
        <w:t xml:space="preserve">далее - </w:t>
      </w:r>
      <w:r w:rsidR="00A71EFC" w:rsidRPr="00AE7CB1">
        <w:rPr>
          <w:rFonts w:eastAsia="Times New Roman"/>
          <w:color w:val="000000"/>
          <w:lang w:eastAsia="ru-RU"/>
        </w:rPr>
        <w:t>Координационный совет</w:t>
      </w:r>
      <w:r w:rsidR="00A71EFC">
        <w:rPr>
          <w:rFonts w:eastAsia="Times New Roman"/>
          <w:color w:val="000000"/>
          <w:lang w:eastAsia="ru-RU"/>
        </w:rPr>
        <w:t>) является</w:t>
      </w:r>
      <w:r w:rsidR="00A9150A" w:rsidRPr="00A9150A">
        <w:rPr>
          <w:rFonts w:eastAsia="Times New Roman"/>
          <w:color w:val="000000"/>
          <w:lang w:eastAsia="ru-RU"/>
        </w:rPr>
        <w:t xml:space="preserve"> </w:t>
      </w:r>
      <w:r w:rsidR="00A71EFC" w:rsidRPr="000A5DC3">
        <w:rPr>
          <w:rFonts w:eastAsia="Times New Roman"/>
          <w:color w:val="000000"/>
          <w:shd w:val="clear" w:color="auto" w:fill="FFFFFF"/>
          <w:lang w:eastAsia="ru-RU"/>
        </w:rPr>
        <w:t>коллегиальным органом</w:t>
      </w:r>
      <w:r w:rsidR="00A71EFC" w:rsidRPr="000A5DC3">
        <w:rPr>
          <w:rFonts w:eastAsia="Times New Roman"/>
          <w:color w:val="000000"/>
          <w:lang w:eastAsia="ru-RU"/>
        </w:rPr>
        <w:t>, образованным в целях комплексного развития системы кадрового обеспечения предприятий промышленного комплекса Кушвинского муниципального округа путем разработки и апробации механизмов обеспечения промышленных предприятий Кушвинского муниципального округа квалифицированными кадрами.</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2. Координационный совет осуществляет свою деятельность в соответствии с принципами добровольности, равноправия его членов и гласности в работе.</w:t>
      </w:r>
    </w:p>
    <w:p w:rsidR="00A71EFC" w:rsidRPr="000A5DC3" w:rsidRDefault="00A71EFC" w:rsidP="00A71EFC">
      <w:pPr>
        <w:shd w:val="clear" w:color="auto" w:fill="FFFFFF"/>
        <w:spacing w:after="0" w:line="240" w:lineRule="auto"/>
        <w:ind w:firstLine="709"/>
        <w:jc w:val="both"/>
        <w:rPr>
          <w:rFonts w:eastAsia="Times New Roman"/>
          <w:color w:val="000000"/>
          <w:lang w:eastAsia="ru-RU"/>
        </w:rPr>
      </w:pPr>
      <w:r w:rsidRPr="000A5DC3">
        <w:rPr>
          <w:rFonts w:eastAsia="Times New Roman"/>
          <w:color w:val="000000"/>
          <w:lang w:eastAsia="ru-RU"/>
        </w:rPr>
        <w:t xml:space="preserve">3. Координационный совет в своей деятельности руководствуется </w:t>
      </w:r>
      <w:r w:rsidRPr="000A5DC3">
        <w:rPr>
          <w:rFonts w:cs="Liberation Serif"/>
        </w:rPr>
        <w:t xml:space="preserve">законодательством Российской Федерации, законодательством Свердловской области, муниципальными правовыми актами </w:t>
      </w:r>
      <w:r w:rsidRPr="000A5DC3">
        <w:rPr>
          <w:rFonts w:cs="Liberation Serif"/>
          <w:bCs/>
        </w:rPr>
        <w:t>Ку</w:t>
      </w:r>
      <w:r w:rsidR="00A449F9">
        <w:rPr>
          <w:rFonts w:cs="Liberation Serif"/>
          <w:bCs/>
        </w:rPr>
        <w:t>швинского муниципального округа</w:t>
      </w:r>
      <w:r w:rsidRPr="000A5DC3">
        <w:rPr>
          <w:rFonts w:cs="Liberation Serif"/>
        </w:rPr>
        <w:t xml:space="preserve"> и настоящим Положением.</w:t>
      </w:r>
    </w:p>
    <w:p w:rsidR="00A71EFC" w:rsidRPr="000A5DC3" w:rsidRDefault="00A578D9" w:rsidP="00A71EFC">
      <w:pPr>
        <w:shd w:val="clear" w:color="auto" w:fill="FFFFFF"/>
        <w:spacing w:after="0" w:line="240" w:lineRule="auto"/>
        <w:ind w:firstLine="709"/>
        <w:jc w:val="both"/>
        <w:rPr>
          <w:rFonts w:eastAsia="Times New Roman"/>
          <w:lang w:eastAsia="ru-RU"/>
        </w:rPr>
      </w:pPr>
      <w:r>
        <w:rPr>
          <w:rFonts w:eastAsia="Times New Roman"/>
          <w:color w:val="000000"/>
          <w:lang w:eastAsia="ru-RU"/>
        </w:rPr>
        <w:t xml:space="preserve">4. </w:t>
      </w:r>
      <w:r w:rsidR="00A71EFC" w:rsidRPr="000A5DC3">
        <w:rPr>
          <w:rFonts w:eastAsia="Times New Roman"/>
          <w:color w:val="000000"/>
          <w:lang w:eastAsia="ru-RU"/>
        </w:rPr>
        <w:t xml:space="preserve">Координационный совет взаимодействует </w:t>
      </w:r>
      <w:r w:rsidR="00A71EFC" w:rsidRPr="000A5DC3">
        <w:rPr>
          <w:rFonts w:eastAsia="Times New Roman"/>
          <w:lang w:eastAsia="ru-RU"/>
        </w:rPr>
        <w:t>с образовательными организациями и промышленными предприятиями Кушвинского муниципального округа.</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 xml:space="preserve">5. </w:t>
      </w:r>
      <w:r w:rsidRPr="000A5DC3">
        <w:rPr>
          <w:rFonts w:eastAsia="Times New Roman"/>
          <w:color w:val="000000"/>
          <w:lang w:eastAsia="ru-RU"/>
        </w:rPr>
        <w:t>Решения Координационного совета, принятые в пределах полномочий Координационного совета, являются обязательными для членов Координационного совета.</w:t>
      </w:r>
    </w:p>
    <w:p w:rsidR="00A71EFC" w:rsidRPr="0013475C" w:rsidRDefault="00A71EFC" w:rsidP="00A71EFC">
      <w:pPr>
        <w:shd w:val="clear" w:color="auto" w:fill="FFFFFF"/>
        <w:spacing w:after="0" w:line="240" w:lineRule="auto"/>
        <w:ind w:firstLine="709"/>
        <w:jc w:val="both"/>
        <w:rPr>
          <w:rFonts w:eastAsia="Times New Roman"/>
          <w:b/>
          <w:color w:val="000000"/>
          <w:sz w:val="27"/>
          <w:szCs w:val="27"/>
          <w:lang w:eastAsia="ru-RU"/>
        </w:rPr>
      </w:pPr>
      <w:r w:rsidRPr="000A5DC3">
        <w:rPr>
          <w:rFonts w:eastAsia="Times New Roman"/>
          <w:color w:val="000000"/>
          <w:lang w:eastAsia="ru-RU"/>
        </w:rPr>
        <w:t> </w:t>
      </w:r>
    </w:p>
    <w:p w:rsidR="00A71EFC" w:rsidRPr="0013475C" w:rsidRDefault="00A71EFC" w:rsidP="0013475C">
      <w:pPr>
        <w:pStyle w:val="a3"/>
        <w:numPr>
          <w:ilvl w:val="0"/>
          <w:numId w:val="6"/>
        </w:numPr>
        <w:shd w:val="clear" w:color="auto" w:fill="FFFFFF"/>
        <w:spacing w:after="0" w:line="240" w:lineRule="auto"/>
        <w:jc w:val="center"/>
        <w:rPr>
          <w:rFonts w:eastAsia="Times New Roman"/>
          <w:b/>
          <w:color w:val="000000"/>
          <w:sz w:val="27"/>
          <w:szCs w:val="27"/>
          <w:lang w:eastAsia="ru-RU"/>
        </w:rPr>
      </w:pPr>
      <w:r w:rsidRPr="0013475C">
        <w:rPr>
          <w:rFonts w:eastAsia="Times New Roman"/>
          <w:b/>
          <w:bCs/>
          <w:color w:val="000000"/>
          <w:lang w:eastAsia="ru-RU"/>
        </w:rPr>
        <w:t>Цель и основные задачи Координационного совета</w:t>
      </w:r>
    </w:p>
    <w:p w:rsidR="00A71EFC" w:rsidRPr="000A5DC3" w:rsidRDefault="00A71EFC" w:rsidP="00A71EFC">
      <w:pPr>
        <w:shd w:val="clear" w:color="auto" w:fill="FFFFFF"/>
        <w:spacing w:after="0" w:line="240" w:lineRule="auto"/>
        <w:jc w:val="center"/>
        <w:rPr>
          <w:rFonts w:eastAsia="Times New Roman"/>
          <w:color w:val="000000"/>
          <w:sz w:val="27"/>
          <w:szCs w:val="27"/>
          <w:lang w:eastAsia="ru-RU"/>
        </w:rPr>
      </w:pPr>
      <w:r w:rsidRPr="000A5DC3">
        <w:rPr>
          <w:rFonts w:eastAsia="Times New Roman"/>
          <w:color w:val="000000"/>
          <w:lang w:eastAsia="ru-RU"/>
        </w:rPr>
        <w:t> </w:t>
      </w:r>
    </w:p>
    <w:p w:rsidR="00A71EFC" w:rsidRPr="000A5DC3" w:rsidRDefault="00EE52A2" w:rsidP="00A71EFC">
      <w:pPr>
        <w:shd w:val="clear" w:color="auto" w:fill="FFFFFF"/>
        <w:spacing w:after="0" w:line="240" w:lineRule="auto"/>
        <w:ind w:firstLine="709"/>
        <w:jc w:val="both"/>
        <w:rPr>
          <w:rFonts w:eastAsia="Times New Roman"/>
          <w:lang w:eastAsia="ru-RU"/>
        </w:rPr>
      </w:pPr>
      <w:r>
        <w:rPr>
          <w:rFonts w:eastAsia="Times New Roman"/>
          <w:color w:val="000000"/>
          <w:lang w:eastAsia="ru-RU"/>
        </w:rPr>
        <w:t>6</w:t>
      </w:r>
      <w:r w:rsidR="00A71EFC" w:rsidRPr="000A5DC3">
        <w:rPr>
          <w:rFonts w:eastAsia="Times New Roman"/>
          <w:color w:val="000000"/>
          <w:lang w:eastAsia="ru-RU"/>
        </w:rPr>
        <w:t xml:space="preserve">. Целью деятельности Координационного совета является обеспечение согласованных действий и организация совместной работы </w:t>
      </w:r>
      <w:r w:rsidR="00E356FD">
        <w:rPr>
          <w:rFonts w:eastAsia="Times New Roman"/>
          <w:color w:val="000000"/>
          <w:lang w:eastAsia="ru-RU"/>
        </w:rPr>
        <w:t xml:space="preserve">муниципальных </w:t>
      </w:r>
      <w:r w:rsidR="00A71EFC" w:rsidRPr="000A5DC3">
        <w:rPr>
          <w:rFonts w:eastAsia="Times New Roman"/>
          <w:color w:val="000000"/>
          <w:lang w:eastAsia="ru-RU"/>
        </w:rPr>
        <w:t>образовательных организаций</w:t>
      </w:r>
      <w:r w:rsidR="00E356FD">
        <w:rPr>
          <w:rFonts w:eastAsia="Times New Roman"/>
          <w:color w:val="000000"/>
          <w:lang w:eastAsia="ru-RU"/>
        </w:rPr>
        <w:t xml:space="preserve"> Кушвинского муниципального округа</w:t>
      </w:r>
      <w:r w:rsidR="00A71EFC" w:rsidRPr="000A5DC3">
        <w:rPr>
          <w:rFonts w:eastAsia="Times New Roman"/>
          <w:color w:val="000000"/>
          <w:lang w:eastAsia="ru-RU"/>
        </w:rPr>
        <w:t xml:space="preserve"> и промышленных предприятий в целях комплексного развития системы кадрового обеспечения предприятий промышленного комплекса Кушвинского муниципального округа путем разработки и апробации механизмов обеспечения промышленных предприятий Кушвинского муниципального округа квалифицированными кадрами.</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lastRenderedPageBreak/>
        <w:t>7</w:t>
      </w:r>
      <w:r w:rsidR="00A71EFC" w:rsidRPr="000A5DC3">
        <w:rPr>
          <w:rFonts w:eastAsia="Times New Roman"/>
          <w:color w:val="000000"/>
          <w:lang w:eastAsia="ru-RU"/>
        </w:rPr>
        <w:t>. Основными задачами Координационного совета являются:</w:t>
      </w:r>
    </w:p>
    <w:p w:rsidR="00A71EFC" w:rsidRPr="000A5DC3" w:rsidRDefault="00A71EFC" w:rsidP="00A71EFC">
      <w:pPr>
        <w:shd w:val="clear" w:color="auto" w:fill="FFFFFF"/>
        <w:spacing w:after="0" w:line="240" w:lineRule="auto"/>
        <w:ind w:firstLine="709"/>
        <w:jc w:val="both"/>
        <w:rPr>
          <w:rFonts w:eastAsia="Times New Roman"/>
          <w:color w:val="000000"/>
          <w:lang w:eastAsia="ru-RU"/>
        </w:rPr>
      </w:pPr>
      <w:r w:rsidRPr="000A5DC3">
        <w:rPr>
          <w:rFonts w:eastAsia="Times New Roman"/>
          <w:color w:val="000000"/>
          <w:lang w:eastAsia="ru-RU"/>
        </w:rPr>
        <w:t xml:space="preserve">содействие в обеспечении промышленных предприятий Кушвинского муниципального округа квалифицированными кадрами; </w:t>
      </w:r>
    </w:p>
    <w:p w:rsidR="00A71EFC" w:rsidRPr="000A5DC3" w:rsidRDefault="00A71EFC" w:rsidP="00A71EFC">
      <w:pPr>
        <w:shd w:val="clear" w:color="auto" w:fill="FFFFFF"/>
        <w:spacing w:after="0" w:line="240" w:lineRule="auto"/>
        <w:ind w:firstLine="709"/>
        <w:jc w:val="both"/>
        <w:rPr>
          <w:rFonts w:eastAsia="Times New Roman"/>
          <w:color w:val="000000"/>
          <w:lang w:eastAsia="ru-RU"/>
        </w:rPr>
      </w:pPr>
      <w:r w:rsidRPr="000A5DC3">
        <w:rPr>
          <w:rFonts w:eastAsia="Times New Roman"/>
          <w:color w:val="000000"/>
          <w:lang w:eastAsia="ru-RU"/>
        </w:rPr>
        <w:t>оценка эффективности мероприятий по содействию в обеспечении промышленных предприятий квалифицированными кадрами.</w:t>
      </w:r>
    </w:p>
    <w:p w:rsidR="00A71EFC" w:rsidRPr="000A5DC3" w:rsidRDefault="00A71EFC" w:rsidP="0013475C">
      <w:pPr>
        <w:shd w:val="clear" w:color="auto" w:fill="FFFFFF"/>
        <w:spacing w:after="0" w:line="240" w:lineRule="auto"/>
        <w:jc w:val="both"/>
        <w:rPr>
          <w:rFonts w:eastAsia="Times New Roman"/>
          <w:color w:val="000000"/>
          <w:sz w:val="27"/>
          <w:szCs w:val="27"/>
          <w:lang w:eastAsia="ru-RU"/>
        </w:rPr>
      </w:pPr>
      <w:r w:rsidRPr="000A5DC3">
        <w:rPr>
          <w:rFonts w:eastAsia="Times New Roman"/>
          <w:color w:val="000000"/>
          <w:lang w:eastAsia="ru-RU"/>
        </w:rPr>
        <w:t> </w:t>
      </w:r>
    </w:p>
    <w:p w:rsidR="00A71EFC" w:rsidRPr="0083277F" w:rsidRDefault="00A71EFC" w:rsidP="0013475C">
      <w:pPr>
        <w:pStyle w:val="a3"/>
        <w:numPr>
          <w:ilvl w:val="0"/>
          <w:numId w:val="6"/>
        </w:numPr>
        <w:shd w:val="clear" w:color="auto" w:fill="FFFFFF"/>
        <w:spacing w:after="0" w:line="240" w:lineRule="auto"/>
        <w:jc w:val="center"/>
        <w:rPr>
          <w:rFonts w:eastAsia="Times New Roman"/>
          <w:color w:val="000000"/>
          <w:sz w:val="27"/>
          <w:szCs w:val="27"/>
          <w:lang w:eastAsia="ru-RU"/>
        </w:rPr>
      </w:pPr>
      <w:r w:rsidRPr="0083277F">
        <w:rPr>
          <w:rFonts w:eastAsia="Times New Roman"/>
          <w:b/>
          <w:bCs/>
          <w:color w:val="000000"/>
          <w:lang w:eastAsia="ru-RU"/>
        </w:rPr>
        <w:t>Содержание деятельности Координационного совета</w:t>
      </w:r>
    </w:p>
    <w:p w:rsidR="00A71EFC" w:rsidRPr="000A5DC3" w:rsidRDefault="00A71EFC" w:rsidP="00A71EFC">
      <w:pPr>
        <w:shd w:val="clear" w:color="auto" w:fill="FFFFFF"/>
        <w:spacing w:after="0" w:line="240" w:lineRule="auto"/>
        <w:jc w:val="center"/>
        <w:rPr>
          <w:rFonts w:eastAsia="Times New Roman"/>
          <w:color w:val="000000"/>
          <w:sz w:val="27"/>
          <w:szCs w:val="27"/>
          <w:lang w:eastAsia="ru-RU"/>
        </w:rPr>
      </w:pPr>
      <w:r w:rsidRPr="000A5DC3">
        <w:rPr>
          <w:rFonts w:eastAsia="Times New Roman"/>
          <w:b/>
          <w:bCs/>
          <w:color w:val="000000"/>
          <w:lang w:eastAsia="ru-RU"/>
        </w:rPr>
        <w:t> </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8</w:t>
      </w:r>
      <w:r w:rsidR="00A71EFC" w:rsidRPr="000A5DC3">
        <w:rPr>
          <w:rFonts w:eastAsia="Times New Roman"/>
          <w:color w:val="000000"/>
          <w:lang w:eastAsia="ru-RU"/>
        </w:rPr>
        <w:t>. Основными направлениями деятельности Координационного совета являются:</w:t>
      </w:r>
    </w:p>
    <w:p w:rsidR="00A71EFC" w:rsidRPr="000A5DC3" w:rsidRDefault="00A71EFC" w:rsidP="00A71EFC">
      <w:pPr>
        <w:shd w:val="clear" w:color="auto" w:fill="FFFFFF"/>
        <w:spacing w:after="0" w:line="240" w:lineRule="auto"/>
        <w:ind w:firstLine="709"/>
        <w:jc w:val="both"/>
        <w:rPr>
          <w:rFonts w:eastAsia="Times New Roman"/>
          <w:lang w:eastAsia="ru-RU"/>
        </w:rPr>
      </w:pPr>
      <w:r w:rsidRPr="000A5DC3">
        <w:rPr>
          <w:rFonts w:eastAsia="Times New Roman"/>
          <w:color w:val="000000"/>
          <w:lang w:eastAsia="ru-RU"/>
        </w:rPr>
        <w:t>подготовка предложений по проектам и мероприятиям, направленным на обеспечение промышленных предприятий Кушвинского муниципального ок</w:t>
      </w:r>
      <w:r w:rsidR="00E356FD">
        <w:rPr>
          <w:rFonts w:eastAsia="Times New Roman"/>
          <w:color w:val="000000"/>
          <w:lang w:eastAsia="ru-RU"/>
        </w:rPr>
        <w:t>руга квалифицированными кадрами (далее – проекты и мероприятия);</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ок</w:t>
      </w:r>
      <w:r>
        <w:rPr>
          <w:rFonts w:eastAsia="Times New Roman"/>
          <w:color w:val="000000"/>
          <w:lang w:eastAsia="ru-RU"/>
        </w:rPr>
        <w:t xml:space="preserve">азание информационной поддержки </w:t>
      </w:r>
      <w:r w:rsidRPr="000A5DC3">
        <w:rPr>
          <w:rFonts w:eastAsia="Times New Roman"/>
          <w:color w:val="000000"/>
          <w:shd w:val="clear" w:color="auto" w:fill="FFFFFF"/>
          <w:lang w:eastAsia="ru-RU"/>
        </w:rPr>
        <w:t>проектов и мероприятий;</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содействие установлению и расширению деловых контактов между субъектами, участву</w:t>
      </w:r>
      <w:r w:rsidR="00E356FD">
        <w:rPr>
          <w:rFonts w:eastAsia="Times New Roman"/>
          <w:color w:val="000000"/>
          <w:lang w:eastAsia="ru-RU"/>
        </w:rPr>
        <w:t>ющими в проектах и мероприятиях</w:t>
      </w:r>
      <w:r w:rsidR="00A449F9">
        <w:rPr>
          <w:rFonts w:eastAsia="Times New Roman"/>
          <w:color w:val="000000"/>
          <w:lang w:eastAsia="ru-RU"/>
        </w:rPr>
        <w:t>.</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9</w:t>
      </w:r>
      <w:r w:rsidR="00A71EFC" w:rsidRPr="000A5DC3">
        <w:rPr>
          <w:rFonts w:eastAsia="Times New Roman"/>
          <w:color w:val="000000"/>
          <w:lang w:eastAsia="ru-RU"/>
        </w:rPr>
        <w:t>. Функциями Координационного совета являются:</w:t>
      </w:r>
    </w:p>
    <w:p w:rsidR="00A71EFC" w:rsidRPr="000A5DC3" w:rsidRDefault="00A71EFC" w:rsidP="00A71EFC">
      <w:pPr>
        <w:shd w:val="clear" w:color="auto" w:fill="FFFFFF"/>
        <w:spacing w:after="0" w:line="240" w:lineRule="auto"/>
        <w:ind w:firstLine="709"/>
        <w:jc w:val="both"/>
        <w:rPr>
          <w:rFonts w:eastAsia="Times New Roman"/>
          <w:lang w:eastAsia="ru-RU"/>
        </w:rPr>
      </w:pPr>
      <w:r w:rsidRPr="000A5DC3">
        <w:rPr>
          <w:rFonts w:eastAsia="Times New Roman"/>
          <w:color w:val="000000"/>
          <w:lang w:eastAsia="ru-RU"/>
        </w:rPr>
        <w:t>участие в разработке п</w:t>
      </w:r>
      <w:r w:rsidR="00E356FD">
        <w:rPr>
          <w:rFonts w:eastAsia="Times New Roman"/>
          <w:color w:val="000000"/>
          <w:lang w:eastAsia="ru-RU"/>
        </w:rPr>
        <w:t>роектов и мероприятий</w:t>
      </w:r>
      <w:r w:rsidRPr="000A5DC3">
        <w:rPr>
          <w:rFonts w:eastAsia="Times New Roman"/>
          <w:color w:val="000000"/>
          <w:lang w:eastAsia="ru-RU"/>
        </w:rPr>
        <w:t>;</w:t>
      </w:r>
    </w:p>
    <w:p w:rsidR="00A71EFC" w:rsidRPr="000A5DC3" w:rsidRDefault="00A71EFC" w:rsidP="00A71EFC">
      <w:pPr>
        <w:shd w:val="clear" w:color="auto" w:fill="FFFFFF"/>
        <w:spacing w:after="0" w:line="240" w:lineRule="auto"/>
        <w:ind w:firstLine="709"/>
        <w:jc w:val="both"/>
        <w:rPr>
          <w:rFonts w:eastAsia="Times New Roman"/>
          <w:lang w:eastAsia="ru-RU"/>
        </w:rPr>
      </w:pPr>
      <w:r w:rsidRPr="000A5DC3">
        <w:rPr>
          <w:rFonts w:eastAsia="Times New Roman"/>
          <w:color w:val="000000"/>
          <w:lang w:eastAsia="ru-RU"/>
        </w:rPr>
        <w:t>разработка критериев и оценка эффек</w:t>
      </w:r>
      <w:r w:rsidR="00E356FD">
        <w:rPr>
          <w:rFonts w:eastAsia="Times New Roman"/>
          <w:color w:val="000000"/>
          <w:lang w:eastAsia="ru-RU"/>
        </w:rPr>
        <w:t>тивности проектов и мероприятий</w:t>
      </w:r>
      <w:r w:rsidRPr="000A5DC3">
        <w:rPr>
          <w:rFonts w:eastAsia="Times New Roman"/>
          <w:color w:val="000000"/>
          <w:lang w:eastAsia="ru-RU"/>
        </w:rPr>
        <w:t>.</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10</w:t>
      </w:r>
      <w:r w:rsidR="00A71EFC" w:rsidRPr="000A5DC3">
        <w:rPr>
          <w:rFonts w:eastAsia="Times New Roman"/>
          <w:color w:val="000000"/>
          <w:lang w:eastAsia="ru-RU"/>
        </w:rPr>
        <w:t>. Координационный совет для выполнения своих функций имеет право:</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рассматривать на заседаниях Координационного совета вопросы в соответствии с задачами Координационного совета, указанными в настоящем Положении, и принимать по ним решения;</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создавать постоянные или временные рабочие группы для выполнения задач, стоящих перед Координационным советом;</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привлекать в случае необходимости к участию в деятельности Координационного совета специалистов для участия в подготовке решений по вопросам, входящим в компетенцию Координационного совета;</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решать иные вопросы, входящие в его компетенцию.</w:t>
      </w:r>
    </w:p>
    <w:p w:rsidR="00A9150A" w:rsidRPr="00A9150A" w:rsidRDefault="00A71EFC" w:rsidP="00A71EFC">
      <w:pPr>
        <w:shd w:val="clear" w:color="auto" w:fill="FFFFFF"/>
        <w:spacing w:after="0" w:line="240" w:lineRule="auto"/>
        <w:jc w:val="both"/>
        <w:rPr>
          <w:rFonts w:eastAsia="Times New Roman"/>
          <w:color w:val="000000"/>
          <w:lang w:eastAsia="ru-RU"/>
        </w:rPr>
      </w:pPr>
      <w:r w:rsidRPr="000A5DC3">
        <w:rPr>
          <w:rFonts w:eastAsia="Times New Roman"/>
          <w:color w:val="000000"/>
          <w:lang w:eastAsia="ru-RU"/>
        </w:rPr>
        <w:t> </w:t>
      </w:r>
    </w:p>
    <w:p w:rsidR="00A71EFC" w:rsidRPr="0083277F" w:rsidRDefault="00A71EFC" w:rsidP="0013475C">
      <w:pPr>
        <w:pStyle w:val="a3"/>
        <w:numPr>
          <w:ilvl w:val="0"/>
          <w:numId w:val="6"/>
        </w:numPr>
        <w:shd w:val="clear" w:color="auto" w:fill="FFFFFF"/>
        <w:spacing w:after="0" w:line="240" w:lineRule="auto"/>
        <w:jc w:val="center"/>
        <w:rPr>
          <w:rFonts w:eastAsia="Times New Roman"/>
          <w:color w:val="000000"/>
          <w:sz w:val="27"/>
          <w:szCs w:val="27"/>
          <w:lang w:eastAsia="ru-RU"/>
        </w:rPr>
      </w:pPr>
      <w:r w:rsidRPr="0083277F">
        <w:rPr>
          <w:rFonts w:eastAsia="Times New Roman"/>
          <w:b/>
          <w:bCs/>
          <w:color w:val="000000"/>
          <w:lang w:eastAsia="ru-RU"/>
        </w:rPr>
        <w:t>Структура и состав Координационного совета</w:t>
      </w:r>
    </w:p>
    <w:p w:rsidR="00A71EFC" w:rsidRPr="000A5DC3" w:rsidRDefault="00A71EFC" w:rsidP="00A71EFC">
      <w:pPr>
        <w:shd w:val="clear" w:color="auto" w:fill="FFFFFF"/>
        <w:spacing w:after="0" w:line="240" w:lineRule="auto"/>
        <w:jc w:val="center"/>
        <w:rPr>
          <w:rFonts w:eastAsia="Times New Roman"/>
          <w:color w:val="000000"/>
          <w:sz w:val="27"/>
          <w:szCs w:val="27"/>
          <w:lang w:eastAsia="ru-RU"/>
        </w:rPr>
      </w:pPr>
      <w:r w:rsidRPr="000A5DC3">
        <w:rPr>
          <w:rFonts w:eastAsia="Times New Roman"/>
          <w:b/>
          <w:bCs/>
          <w:color w:val="000000"/>
          <w:lang w:eastAsia="ru-RU"/>
        </w:rPr>
        <w:t> </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1</w:t>
      </w:r>
      <w:r w:rsidR="00A71EFC" w:rsidRPr="000A5DC3">
        <w:rPr>
          <w:rFonts w:eastAsia="Times New Roman"/>
          <w:color w:val="000000"/>
          <w:lang w:eastAsia="ru-RU"/>
        </w:rPr>
        <w:t>1. Состав Координационного совета утверждается постановлением администрации Кушвинского муниципального округа.</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1</w:t>
      </w:r>
      <w:r w:rsidR="00A71EFC" w:rsidRPr="000A5DC3">
        <w:rPr>
          <w:rFonts w:eastAsia="Times New Roman"/>
          <w:color w:val="000000"/>
          <w:lang w:eastAsia="ru-RU"/>
        </w:rPr>
        <w:t>2. В состав Координационного совета входят председатель</w:t>
      </w:r>
      <w:r w:rsidR="00A9150A">
        <w:rPr>
          <w:rFonts w:eastAsia="Times New Roman"/>
          <w:color w:val="000000"/>
          <w:sz w:val="27"/>
          <w:szCs w:val="27"/>
          <w:lang w:eastAsia="ru-RU"/>
        </w:rPr>
        <w:t xml:space="preserve"> </w:t>
      </w:r>
      <w:r w:rsidR="00A71EFC" w:rsidRPr="000A5DC3">
        <w:rPr>
          <w:rFonts w:eastAsia="Times New Roman"/>
          <w:color w:val="000000"/>
          <w:shd w:val="clear" w:color="auto" w:fill="FFFFFF"/>
          <w:lang w:eastAsia="ru-RU"/>
        </w:rPr>
        <w:t>Координационного совета</w:t>
      </w:r>
      <w:r w:rsidR="00A71EFC" w:rsidRPr="000A5DC3">
        <w:rPr>
          <w:rFonts w:eastAsia="Times New Roman"/>
          <w:color w:val="000000"/>
          <w:lang w:eastAsia="ru-RU"/>
        </w:rPr>
        <w:t>, заместитель председателя Координационного совета, ответственный секретарь </w:t>
      </w:r>
      <w:r w:rsidR="00A71EFC" w:rsidRPr="000A5DC3">
        <w:rPr>
          <w:rFonts w:eastAsia="Times New Roman"/>
          <w:color w:val="000000"/>
          <w:shd w:val="clear" w:color="auto" w:fill="FFFFFF"/>
          <w:lang w:eastAsia="ru-RU"/>
        </w:rPr>
        <w:t>Координационного совета</w:t>
      </w:r>
      <w:r w:rsidR="00A71EFC" w:rsidRPr="000A5DC3">
        <w:rPr>
          <w:rFonts w:eastAsia="Times New Roman"/>
          <w:color w:val="000000"/>
          <w:lang w:eastAsia="ru-RU"/>
        </w:rPr>
        <w:t> и члены Координационного совета.</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1</w:t>
      </w:r>
      <w:r w:rsidR="00A9150A">
        <w:rPr>
          <w:rFonts w:eastAsia="Times New Roman"/>
          <w:color w:val="000000"/>
          <w:lang w:eastAsia="ru-RU"/>
        </w:rPr>
        <w:t xml:space="preserve">3. </w:t>
      </w:r>
      <w:r w:rsidR="00A71EFC" w:rsidRPr="000A5DC3">
        <w:rPr>
          <w:rFonts w:eastAsia="Times New Roman"/>
          <w:color w:val="000000"/>
          <w:lang w:eastAsia="ru-RU"/>
        </w:rPr>
        <w:t>Руководство деятельностью Координационного совета осуществляет председатель Координационного совета.</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1</w:t>
      </w:r>
      <w:r w:rsidR="00A71EFC" w:rsidRPr="000A5DC3">
        <w:rPr>
          <w:rFonts w:eastAsia="Times New Roman"/>
          <w:color w:val="000000"/>
          <w:lang w:eastAsia="ru-RU"/>
        </w:rPr>
        <w:t>4. Председатель Координационного совета:</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председательствует на его заседаниях;</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подписывает протоколы заседаний Координационного совета и иные документы, рассмотренные на заседаниях Координационного совета;</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утверждает повестку заседания Координационного совета;</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lastRenderedPageBreak/>
        <w:t>осуществляет контроль за исполнением решений Координационного совета.</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1</w:t>
      </w:r>
      <w:r w:rsidR="00A71EFC" w:rsidRPr="000A5DC3">
        <w:rPr>
          <w:rFonts w:eastAsia="Times New Roman"/>
          <w:color w:val="000000"/>
          <w:lang w:eastAsia="ru-RU"/>
        </w:rPr>
        <w:t>5. Заместитель председателя Координационного совета:</w:t>
      </w:r>
    </w:p>
    <w:p w:rsidR="00EE52A2" w:rsidRPr="000A5DC3" w:rsidRDefault="0043307D"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в</w:t>
      </w:r>
      <w:r w:rsidR="00EE52A2">
        <w:rPr>
          <w:rFonts w:eastAsia="Times New Roman"/>
          <w:color w:val="000000"/>
          <w:lang w:eastAsia="ru-RU"/>
        </w:rPr>
        <w:t xml:space="preserve"> случае отсутствия председателя Координационного совета функции и полномочия председателя возлагаются на заместителя председателя Координационного совета.</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1</w:t>
      </w:r>
      <w:r w:rsidR="00A71EFC" w:rsidRPr="000A5DC3">
        <w:rPr>
          <w:rFonts w:eastAsia="Times New Roman"/>
          <w:color w:val="000000"/>
          <w:lang w:eastAsia="ru-RU"/>
        </w:rPr>
        <w:t>6. Ответственный секретарь Координационного совета:</w:t>
      </w:r>
    </w:p>
    <w:p w:rsidR="00151BCE" w:rsidRDefault="00151BCE" w:rsidP="00151BCE">
      <w:pPr>
        <w:shd w:val="clear" w:color="auto" w:fill="FFFFFF"/>
        <w:spacing w:after="0" w:line="240" w:lineRule="auto"/>
        <w:ind w:firstLine="709"/>
        <w:jc w:val="both"/>
        <w:rPr>
          <w:rFonts w:eastAsia="Times New Roman"/>
          <w:color w:val="000000"/>
          <w:lang w:eastAsia="ru-RU"/>
        </w:rPr>
      </w:pPr>
      <w:r w:rsidRPr="000A5DC3">
        <w:rPr>
          <w:rFonts w:eastAsia="Times New Roman"/>
          <w:color w:val="000000"/>
          <w:lang w:eastAsia="ru-RU"/>
        </w:rPr>
        <w:t>формирует повестку за</w:t>
      </w:r>
      <w:r w:rsidR="008C0D88">
        <w:rPr>
          <w:rFonts w:eastAsia="Times New Roman"/>
          <w:color w:val="000000"/>
          <w:lang w:eastAsia="ru-RU"/>
        </w:rPr>
        <w:t>седания Координационного совета;</w:t>
      </w:r>
    </w:p>
    <w:p w:rsidR="00A71EFC" w:rsidRDefault="00A71EFC" w:rsidP="00A71EFC">
      <w:pPr>
        <w:shd w:val="clear" w:color="auto" w:fill="FFFFFF"/>
        <w:spacing w:after="0" w:line="240" w:lineRule="auto"/>
        <w:ind w:firstLine="709"/>
        <w:jc w:val="both"/>
        <w:rPr>
          <w:rFonts w:eastAsia="Times New Roman"/>
          <w:color w:val="000000"/>
          <w:lang w:eastAsia="ru-RU"/>
        </w:rPr>
      </w:pPr>
      <w:r w:rsidRPr="000A5DC3">
        <w:rPr>
          <w:rFonts w:eastAsia="Times New Roman"/>
          <w:color w:val="000000"/>
          <w:lang w:eastAsia="ru-RU"/>
        </w:rPr>
        <w:t>осуществляет подготовку и оформление материалов к предстоящему заседанию Координационного совета, протоколов заседаний;</w:t>
      </w:r>
    </w:p>
    <w:p w:rsidR="00384C0D" w:rsidRDefault="00384C0D" w:rsidP="00A71EFC">
      <w:pPr>
        <w:shd w:val="clear" w:color="auto" w:fill="FFFFFF"/>
        <w:spacing w:after="0" w:line="240" w:lineRule="auto"/>
        <w:ind w:firstLine="709"/>
        <w:jc w:val="both"/>
        <w:rPr>
          <w:rFonts w:eastAsia="Times New Roman"/>
          <w:color w:val="000000"/>
          <w:lang w:eastAsia="ru-RU"/>
        </w:rPr>
      </w:pPr>
      <w:r>
        <w:rPr>
          <w:rFonts w:eastAsia="Times New Roman"/>
          <w:color w:val="000000"/>
          <w:lang w:eastAsia="ru-RU"/>
        </w:rPr>
        <w:t>секретарь совета контролирует периодичность проведения заседания совета;</w:t>
      </w:r>
    </w:p>
    <w:p w:rsidR="00A71EFC" w:rsidRDefault="00A71EFC" w:rsidP="00A71EFC">
      <w:pPr>
        <w:shd w:val="clear" w:color="auto" w:fill="FFFFFF"/>
        <w:spacing w:after="0" w:line="240" w:lineRule="auto"/>
        <w:ind w:firstLine="709"/>
        <w:jc w:val="both"/>
        <w:rPr>
          <w:rFonts w:eastAsia="Times New Roman"/>
          <w:color w:val="000000"/>
          <w:lang w:eastAsia="ru-RU"/>
        </w:rPr>
      </w:pPr>
      <w:r w:rsidRPr="000A5DC3">
        <w:rPr>
          <w:rFonts w:eastAsia="Times New Roman"/>
          <w:color w:val="000000"/>
          <w:lang w:eastAsia="ru-RU"/>
        </w:rPr>
        <w:t>направляет членам Координационного совета, иным заинтересованным лицам по принадлежности принятых решений протоколы заседаний (иные документы) Координационного совета</w:t>
      </w:r>
      <w:r w:rsidR="00151BCE">
        <w:rPr>
          <w:rFonts w:eastAsia="Times New Roman"/>
          <w:color w:val="000000"/>
          <w:lang w:eastAsia="ru-RU"/>
        </w:rPr>
        <w:t>;</w:t>
      </w:r>
    </w:p>
    <w:p w:rsidR="00151BCE" w:rsidRPr="000A5DC3" w:rsidRDefault="00151BCE" w:rsidP="00151BCE">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 xml:space="preserve">осуществляет контроль за исполнением </w:t>
      </w:r>
      <w:r>
        <w:rPr>
          <w:rFonts w:eastAsia="Times New Roman"/>
          <w:color w:val="000000"/>
          <w:lang w:eastAsia="ru-RU"/>
        </w:rPr>
        <w:t>решений Координационного совета.</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1</w:t>
      </w:r>
      <w:r w:rsidR="00A71EFC" w:rsidRPr="000A5DC3">
        <w:rPr>
          <w:rFonts w:eastAsia="Times New Roman"/>
          <w:color w:val="000000"/>
          <w:lang w:eastAsia="ru-RU"/>
        </w:rPr>
        <w:t>7. Члены Координационного совета:</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лично участвуют в заседаниях Координационного совета;</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выполняют поручения председателя Координационного совета;</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осуществляют всесторонний, полный, объективный и комплексный анализ материалов, представленных на заседаниях Координационного совета.</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 </w:t>
      </w:r>
    </w:p>
    <w:p w:rsidR="00A71EFC" w:rsidRPr="0083277F" w:rsidRDefault="00A71EFC" w:rsidP="0013475C">
      <w:pPr>
        <w:pStyle w:val="a3"/>
        <w:numPr>
          <w:ilvl w:val="0"/>
          <w:numId w:val="6"/>
        </w:numPr>
        <w:shd w:val="clear" w:color="auto" w:fill="FFFFFF"/>
        <w:spacing w:after="0" w:line="240" w:lineRule="auto"/>
        <w:jc w:val="center"/>
        <w:rPr>
          <w:rFonts w:eastAsia="Times New Roman"/>
          <w:color w:val="000000"/>
          <w:sz w:val="27"/>
          <w:szCs w:val="27"/>
          <w:lang w:eastAsia="ru-RU"/>
        </w:rPr>
      </w:pPr>
      <w:r w:rsidRPr="0083277F">
        <w:rPr>
          <w:rFonts w:eastAsia="Times New Roman"/>
          <w:b/>
          <w:bCs/>
          <w:color w:val="000000"/>
          <w:lang w:eastAsia="ru-RU"/>
        </w:rPr>
        <w:t>Организация работы Координационного совета</w:t>
      </w:r>
    </w:p>
    <w:p w:rsidR="00A71EFC" w:rsidRPr="000A5DC3" w:rsidRDefault="00A71EFC" w:rsidP="00A71EFC">
      <w:pPr>
        <w:shd w:val="clear" w:color="auto" w:fill="FFFFFF"/>
        <w:spacing w:after="0" w:line="240" w:lineRule="auto"/>
        <w:jc w:val="center"/>
        <w:rPr>
          <w:rFonts w:eastAsia="Times New Roman"/>
          <w:color w:val="000000"/>
          <w:sz w:val="27"/>
          <w:szCs w:val="27"/>
          <w:lang w:eastAsia="ru-RU"/>
        </w:rPr>
      </w:pPr>
      <w:r w:rsidRPr="000A5DC3">
        <w:rPr>
          <w:rFonts w:eastAsia="Times New Roman"/>
          <w:b/>
          <w:bCs/>
          <w:color w:val="000000"/>
          <w:lang w:eastAsia="ru-RU"/>
        </w:rPr>
        <w:t> </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18</w:t>
      </w:r>
      <w:r w:rsidR="00A71EFC" w:rsidRPr="000A5DC3">
        <w:rPr>
          <w:rFonts w:eastAsia="Times New Roman"/>
          <w:color w:val="000000"/>
          <w:lang w:eastAsia="ru-RU"/>
        </w:rPr>
        <w:t>. Основной формой деятельности Координационного совета является заседание. Заседания Координационного совета проводятся не реже, чем один раз в полгода.</w:t>
      </w:r>
    </w:p>
    <w:p w:rsidR="00A71EFC" w:rsidRPr="000A5DC3" w:rsidRDefault="00A71EFC" w:rsidP="00A71EFC">
      <w:pPr>
        <w:shd w:val="clear" w:color="auto" w:fill="FFFFFF"/>
        <w:spacing w:after="0" w:line="240" w:lineRule="auto"/>
        <w:ind w:firstLine="709"/>
        <w:jc w:val="both"/>
        <w:rPr>
          <w:rFonts w:eastAsia="Times New Roman"/>
          <w:color w:val="000000"/>
          <w:sz w:val="27"/>
          <w:szCs w:val="27"/>
          <w:lang w:eastAsia="ru-RU"/>
        </w:rPr>
      </w:pPr>
      <w:r w:rsidRPr="000A5DC3">
        <w:rPr>
          <w:rFonts w:eastAsia="Times New Roman"/>
          <w:color w:val="000000"/>
          <w:lang w:eastAsia="ru-RU"/>
        </w:rPr>
        <w:t>Возможно проведение внеочередного заседания Координационного совета по решению председателя Координационного совета.</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19</w:t>
      </w:r>
      <w:r w:rsidR="00A71EFC" w:rsidRPr="000A5DC3">
        <w:rPr>
          <w:rFonts w:eastAsia="Times New Roman"/>
          <w:color w:val="000000"/>
          <w:lang w:eastAsia="ru-RU"/>
        </w:rPr>
        <w:t>. Заседания Координационного совета считаются правомочными при участии в них не менее двух третей членов Координационного совета.</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20</w:t>
      </w:r>
      <w:r w:rsidR="00A71EFC" w:rsidRPr="000A5DC3">
        <w:rPr>
          <w:rFonts w:eastAsia="Times New Roman"/>
          <w:color w:val="000000"/>
          <w:lang w:eastAsia="ru-RU"/>
        </w:rPr>
        <w:t>. Члены Координационного совета осуществляют свою деятельность на безвозмездной основе.</w:t>
      </w:r>
    </w:p>
    <w:p w:rsidR="00A71EFC" w:rsidRPr="000A5DC3" w:rsidRDefault="00EE52A2" w:rsidP="00A71EFC">
      <w:pPr>
        <w:shd w:val="clear" w:color="auto" w:fill="FFFFFF"/>
        <w:spacing w:after="0" w:line="240" w:lineRule="auto"/>
        <w:ind w:firstLine="709"/>
        <w:jc w:val="both"/>
        <w:rPr>
          <w:rFonts w:eastAsia="Times New Roman"/>
          <w:color w:val="000000"/>
          <w:lang w:eastAsia="ru-RU"/>
        </w:rPr>
      </w:pPr>
      <w:r>
        <w:rPr>
          <w:rFonts w:eastAsia="Times New Roman"/>
          <w:color w:val="000000"/>
          <w:lang w:eastAsia="ru-RU"/>
        </w:rPr>
        <w:t>21</w:t>
      </w:r>
      <w:r w:rsidR="00A71EFC" w:rsidRPr="000A5DC3">
        <w:rPr>
          <w:rFonts w:eastAsia="Times New Roman"/>
          <w:color w:val="000000"/>
          <w:lang w:eastAsia="ru-RU"/>
        </w:rPr>
        <w:t>. В заседаниях Координационного совета могут принимать участие лица, не являющиеся его членами по согласованию.</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22</w:t>
      </w:r>
      <w:r w:rsidR="00A71EFC" w:rsidRPr="000A5DC3">
        <w:rPr>
          <w:rFonts w:eastAsia="Times New Roman"/>
          <w:color w:val="000000"/>
          <w:lang w:eastAsia="ru-RU"/>
        </w:rPr>
        <w:t>. Решения Координационного совета принимаются открытым голосованием. Решение Координационного совета считается принятым, если за него проголосовало большинство членов Координационного совета, присутствующих на заседании Координационного совета. При равенстве голосов принятым считается решение, за которое проголосовал председательствующий на заседании. Приглашенные лица не участвуют в голосовании при принятии решений.</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t>23</w:t>
      </w:r>
      <w:r w:rsidR="00A71EFC" w:rsidRPr="000A5DC3">
        <w:rPr>
          <w:rFonts w:eastAsia="Times New Roman"/>
          <w:color w:val="000000"/>
          <w:lang w:eastAsia="ru-RU"/>
        </w:rPr>
        <w:t>. Решения, принимаемые на заседаниях Координационного совета, оформляются протоколами</w:t>
      </w:r>
      <w:r w:rsidR="00A9150A">
        <w:rPr>
          <w:rFonts w:eastAsia="Times New Roman"/>
          <w:color w:val="000000"/>
          <w:sz w:val="27"/>
          <w:szCs w:val="27"/>
          <w:lang w:eastAsia="ru-RU"/>
        </w:rPr>
        <w:t xml:space="preserve"> </w:t>
      </w:r>
      <w:r w:rsidR="00A71EFC" w:rsidRPr="000A5DC3">
        <w:rPr>
          <w:rFonts w:eastAsia="Times New Roman"/>
          <w:color w:val="000000"/>
          <w:lang w:eastAsia="ru-RU"/>
        </w:rPr>
        <w:t>в течение 7 рабочих дней с момента проведения заседания Координационного совета.</w:t>
      </w:r>
    </w:p>
    <w:p w:rsidR="00A71EFC" w:rsidRPr="000A5DC3" w:rsidRDefault="00EE52A2" w:rsidP="00A71EFC">
      <w:pPr>
        <w:shd w:val="clear" w:color="auto" w:fill="FFFFFF"/>
        <w:spacing w:after="0" w:line="240" w:lineRule="auto"/>
        <w:ind w:firstLine="709"/>
        <w:jc w:val="both"/>
        <w:rPr>
          <w:rFonts w:eastAsia="Times New Roman"/>
          <w:color w:val="000000"/>
          <w:sz w:val="27"/>
          <w:szCs w:val="27"/>
          <w:lang w:eastAsia="ru-RU"/>
        </w:rPr>
      </w:pPr>
      <w:r>
        <w:rPr>
          <w:rFonts w:eastAsia="Times New Roman"/>
          <w:color w:val="000000"/>
          <w:lang w:eastAsia="ru-RU"/>
        </w:rPr>
        <w:lastRenderedPageBreak/>
        <w:t>24</w:t>
      </w:r>
      <w:r w:rsidR="00AC4C22">
        <w:rPr>
          <w:rFonts w:eastAsia="Times New Roman"/>
          <w:color w:val="000000"/>
          <w:lang w:eastAsia="ru-RU"/>
        </w:rPr>
        <w:t xml:space="preserve">. </w:t>
      </w:r>
      <w:r w:rsidR="00A71EFC" w:rsidRPr="000A5DC3">
        <w:rPr>
          <w:rFonts w:eastAsia="Times New Roman"/>
          <w:color w:val="000000"/>
          <w:lang w:eastAsia="ru-RU"/>
        </w:rPr>
        <w:t>Решения Координационного совета направляются членам Координационного совета, иным заинтересованным лицам по принадлежности принятых решений в течение 10 рабочих дней со дня проведения заседания.</w:t>
      </w:r>
    </w:p>
    <w:sectPr w:rsidR="00A71EFC" w:rsidRPr="000A5DC3" w:rsidSect="005362B6">
      <w:headerReference w:type="default" r:id="rId7"/>
      <w:pgSz w:w="11906" w:h="16838"/>
      <w:pgMar w:top="1134" w:right="567" w:bottom="1134"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05D" w:rsidRDefault="00A5405D" w:rsidP="00A9150A">
      <w:pPr>
        <w:spacing w:after="0" w:line="240" w:lineRule="auto"/>
      </w:pPr>
      <w:r>
        <w:separator/>
      </w:r>
    </w:p>
  </w:endnote>
  <w:endnote w:type="continuationSeparator" w:id="0">
    <w:p w:rsidR="00A5405D" w:rsidRDefault="00A5405D" w:rsidP="00A91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05D" w:rsidRDefault="00A5405D" w:rsidP="00A9150A">
      <w:pPr>
        <w:spacing w:after="0" w:line="240" w:lineRule="auto"/>
      </w:pPr>
      <w:r>
        <w:separator/>
      </w:r>
    </w:p>
  </w:footnote>
  <w:footnote w:type="continuationSeparator" w:id="0">
    <w:p w:rsidR="00A5405D" w:rsidRDefault="00A5405D" w:rsidP="00A91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150A" w:rsidRDefault="00A9150A" w:rsidP="00882E1D">
    <w:pPr>
      <w:pStyle w:val="a4"/>
      <w:jc w:val="center"/>
    </w:pPr>
    <w:r>
      <w:fldChar w:fldCharType="begin"/>
    </w:r>
    <w:r>
      <w:instrText>PAGE   \* MERGEFORMAT</w:instrText>
    </w:r>
    <w:r>
      <w:fldChar w:fldCharType="separate"/>
    </w:r>
    <w:r w:rsidR="009E4CC5">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2A065B"/>
    <w:multiLevelType w:val="hybridMultilevel"/>
    <w:tmpl w:val="B6C086D2"/>
    <w:lvl w:ilvl="0" w:tplc="A3E2BA32">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7C0614"/>
    <w:multiLevelType w:val="hybridMultilevel"/>
    <w:tmpl w:val="F070795A"/>
    <w:lvl w:ilvl="0" w:tplc="1D080A2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5CE1274"/>
    <w:multiLevelType w:val="hybridMultilevel"/>
    <w:tmpl w:val="B570FCB0"/>
    <w:lvl w:ilvl="0" w:tplc="5A68B95A">
      <w:start w:val="1"/>
      <w:numFmt w:val="decimal"/>
      <w:lvlText w:val="%1."/>
      <w:lvlJc w:val="left"/>
      <w:pPr>
        <w:ind w:left="1778" w:hanging="360"/>
      </w:pPr>
      <w:rPr>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4F5526C"/>
    <w:multiLevelType w:val="hybridMultilevel"/>
    <w:tmpl w:val="3094F284"/>
    <w:lvl w:ilvl="0" w:tplc="3B1610F6">
      <w:start w:val="1"/>
      <w:numFmt w:val="decimal"/>
      <w:lvlText w:val="%1."/>
      <w:lvlJc w:val="left"/>
      <w:pPr>
        <w:ind w:left="2344"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546534C"/>
    <w:multiLevelType w:val="hybridMultilevel"/>
    <w:tmpl w:val="2BC6A1E0"/>
    <w:lvl w:ilvl="0" w:tplc="AAD8B498">
      <w:start w:val="1"/>
      <w:numFmt w:val="decimal"/>
      <w:lvlText w:val="%1."/>
      <w:lvlJc w:val="left"/>
      <w:pPr>
        <w:ind w:left="2062"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7B36691"/>
    <w:multiLevelType w:val="hybridMultilevel"/>
    <w:tmpl w:val="05A4A4B4"/>
    <w:lvl w:ilvl="0" w:tplc="31D4F298">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EFC"/>
    <w:rsid w:val="001234CF"/>
    <w:rsid w:val="0013475C"/>
    <w:rsid w:val="001354CB"/>
    <w:rsid w:val="00151BCE"/>
    <w:rsid w:val="003459C5"/>
    <w:rsid w:val="00384C0D"/>
    <w:rsid w:val="003C3A57"/>
    <w:rsid w:val="003D0FCC"/>
    <w:rsid w:val="0043307D"/>
    <w:rsid w:val="00470186"/>
    <w:rsid w:val="004D581A"/>
    <w:rsid w:val="005362B6"/>
    <w:rsid w:val="00547CA2"/>
    <w:rsid w:val="006212E6"/>
    <w:rsid w:val="007230A3"/>
    <w:rsid w:val="0083277F"/>
    <w:rsid w:val="00882E1D"/>
    <w:rsid w:val="008C0D88"/>
    <w:rsid w:val="00965522"/>
    <w:rsid w:val="009C0D1A"/>
    <w:rsid w:val="009D6246"/>
    <w:rsid w:val="009E4CC5"/>
    <w:rsid w:val="00A449F9"/>
    <w:rsid w:val="00A5405D"/>
    <w:rsid w:val="00A578D9"/>
    <w:rsid w:val="00A71EFC"/>
    <w:rsid w:val="00A9150A"/>
    <w:rsid w:val="00AC4C22"/>
    <w:rsid w:val="00AC5275"/>
    <w:rsid w:val="00BE408B"/>
    <w:rsid w:val="00BE4E25"/>
    <w:rsid w:val="00C21212"/>
    <w:rsid w:val="00C25238"/>
    <w:rsid w:val="00C81380"/>
    <w:rsid w:val="00D00D1E"/>
    <w:rsid w:val="00E356FD"/>
    <w:rsid w:val="00EC1318"/>
    <w:rsid w:val="00EE52A2"/>
    <w:rsid w:val="00F72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4D386"/>
  <w15:chartTrackingRefBased/>
  <w15:docId w15:val="{3F3BEFC6-9F11-4776-9761-29C7092E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1EFC"/>
    <w:pPr>
      <w:spacing w:after="200" w:line="276" w:lineRule="auto"/>
    </w:pPr>
    <w:rPr>
      <w:rFonts w:ascii="Liberation Serif" w:hAnsi="Liberation Seri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277F"/>
    <w:pPr>
      <w:ind w:left="720"/>
      <w:contextualSpacing/>
    </w:pPr>
  </w:style>
  <w:style w:type="paragraph" w:styleId="a4">
    <w:name w:val="header"/>
    <w:basedOn w:val="a"/>
    <w:link w:val="a5"/>
    <w:uiPriority w:val="99"/>
    <w:unhideWhenUsed/>
    <w:rsid w:val="00A9150A"/>
    <w:pPr>
      <w:tabs>
        <w:tab w:val="center" w:pos="4677"/>
        <w:tab w:val="right" w:pos="9355"/>
      </w:tabs>
      <w:spacing w:after="0" w:line="240" w:lineRule="auto"/>
    </w:pPr>
  </w:style>
  <w:style w:type="character" w:customStyle="1" w:styleId="a5">
    <w:name w:val="Верхний колонтитул Знак"/>
    <w:link w:val="a4"/>
    <w:uiPriority w:val="99"/>
    <w:rsid w:val="00A9150A"/>
    <w:rPr>
      <w:rFonts w:ascii="Liberation Serif" w:eastAsia="Calibri" w:hAnsi="Liberation Serif" w:cs="Times New Roman"/>
      <w:sz w:val="28"/>
      <w:szCs w:val="28"/>
    </w:rPr>
  </w:style>
  <w:style w:type="paragraph" w:styleId="a6">
    <w:name w:val="footer"/>
    <w:basedOn w:val="a"/>
    <w:link w:val="a7"/>
    <w:uiPriority w:val="99"/>
    <w:unhideWhenUsed/>
    <w:rsid w:val="00A9150A"/>
    <w:pPr>
      <w:tabs>
        <w:tab w:val="center" w:pos="4677"/>
        <w:tab w:val="right" w:pos="9355"/>
      </w:tabs>
      <w:spacing w:after="0" w:line="240" w:lineRule="auto"/>
    </w:pPr>
  </w:style>
  <w:style w:type="character" w:customStyle="1" w:styleId="a7">
    <w:name w:val="Нижний колонтитул Знак"/>
    <w:link w:val="a6"/>
    <w:uiPriority w:val="99"/>
    <w:rsid w:val="00A9150A"/>
    <w:rPr>
      <w:rFonts w:ascii="Liberation Serif" w:eastAsia="Calibri" w:hAnsi="Liberation Serif" w:cs="Times New Roman"/>
      <w:sz w:val="28"/>
      <w:szCs w:val="28"/>
    </w:rPr>
  </w:style>
  <w:style w:type="paragraph" w:styleId="a8">
    <w:name w:val="Balloon Text"/>
    <w:basedOn w:val="a"/>
    <w:link w:val="a9"/>
    <w:uiPriority w:val="99"/>
    <w:semiHidden/>
    <w:unhideWhenUsed/>
    <w:rsid w:val="00470186"/>
    <w:pPr>
      <w:spacing w:after="0" w:line="240" w:lineRule="auto"/>
    </w:pPr>
    <w:rPr>
      <w:rFonts w:ascii="Segoe UI" w:hAnsi="Segoe UI" w:cs="Segoe UI"/>
      <w:sz w:val="18"/>
      <w:szCs w:val="18"/>
    </w:rPr>
  </w:style>
  <w:style w:type="character" w:customStyle="1" w:styleId="a9">
    <w:name w:val="Текст выноски Знак"/>
    <w:link w:val="a8"/>
    <w:uiPriority w:val="99"/>
    <w:semiHidden/>
    <w:rsid w:val="0047018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1029</Words>
  <Characters>5868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2025-02-27T09:14:00Z</cp:lastPrinted>
  <dcterms:created xsi:type="dcterms:W3CDTF">2025-02-25T08:32:00Z</dcterms:created>
  <dcterms:modified xsi:type="dcterms:W3CDTF">2025-02-27T09:14:00Z</dcterms:modified>
</cp:coreProperties>
</file>