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8D483D" w14:textId="77777777" w:rsidR="00554D77" w:rsidRPr="0092316D" w:rsidRDefault="00554D77" w:rsidP="00554D77">
      <w:pPr>
        <w:pStyle w:val="s1"/>
        <w:spacing w:before="0" w:beforeAutospacing="0" w:after="0" w:afterAutospacing="0"/>
        <w:ind w:firstLine="5670"/>
        <w:jc w:val="both"/>
      </w:pPr>
      <w:r w:rsidRPr="0092316D">
        <w:t xml:space="preserve">Приложение № </w:t>
      </w:r>
      <w:r>
        <w:t>2</w:t>
      </w:r>
    </w:p>
    <w:p w14:paraId="1B1938BC" w14:textId="77777777" w:rsidR="00554D77" w:rsidRPr="0092316D" w:rsidRDefault="00554D77" w:rsidP="00554D77">
      <w:pPr>
        <w:pStyle w:val="s1"/>
        <w:spacing w:before="0" w:beforeAutospacing="0" w:after="0" w:afterAutospacing="0"/>
        <w:ind w:firstLine="5670"/>
        <w:jc w:val="both"/>
      </w:pPr>
      <w:r w:rsidRPr="0092316D">
        <w:t>к решению Думы</w:t>
      </w:r>
    </w:p>
    <w:p w14:paraId="31A23F57" w14:textId="77777777" w:rsidR="00554D77" w:rsidRPr="0092316D" w:rsidRDefault="00554D77" w:rsidP="00554D77">
      <w:pPr>
        <w:pStyle w:val="s1"/>
        <w:spacing w:before="0" w:beforeAutospacing="0" w:after="0" w:afterAutospacing="0"/>
        <w:ind w:firstLine="5670"/>
        <w:jc w:val="both"/>
      </w:pPr>
      <w:r w:rsidRPr="0092316D">
        <w:t xml:space="preserve">Кушвинского городского округа </w:t>
      </w:r>
    </w:p>
    <w:p w14:paraId="3864CB8A" w14:textId="77777777" w:rsidR="00554D77" w:rsidRDefault="00554D77" w:rsidP="00554D77">
      <w:pPr>
        <w:pStyle w:val="s1"/>
        <w:spacing w:before="0" w:beforeAutospacing="0" w:after="0" w:afterAutospacing="0"/>
        <w:ind w:firstLine="5670"/>
        <w:jc w:val="both"/>
      </w:pPr>
      <w:r w:rsidRPr="0092316D">
        <w:t xml:space="preserve">от </w:t>
      </w:r>
      <w:r>
        <w:t>28 ноября 2024 года</w:t>
      </w:r>
      <w:r w:rsidRPr="0092316D">
        <w:t xml:space="preserve"> № </w:t>
      </w:r>
      <w:r>
        <w:t>253</w:t>
      </w:r>
    </w:p>
    <w:p w14:paraId="0DE14C4C" w14:textId="77777777" w:rsidR="00554D77" w:rsidRDefault="00554D77" w:rsidP="00554D77">
      <w:pPr>
        <w:pStyle w:val="s1"/>
        <w:spacing w:before="0" w:beforeAutospacing="0" w:after="0" w:afterAutospacing="0"/>
        <w:ind w:firstLine="5670"/>
        <w:jc w:val="both"/>
      </w:pPr>
    </w:p>
    <w:p w14:paraId="1738A6F3" w14:textId="77777777" w:rsidR="00554D77" w:rsidRDefault="00554D77" w:rsidP="00554D77">
      <w:pPr>
        <w:pStyle w:val="s1"/>
        <w:spacing w:before="0" w:beforeAutospacing="0" w:after="0" w:afterAutospacing="0"/>
        <w:ind w:firstLine="5670"/>
        <w:jc w:val="both"/>
      </w:pPr>
      <w:r>
        <w:t>«Приложение № 2</w:t>
      </w:r>
    </w:p>
    <w:p w14:paraId="7369799D" w14:textId="77777777" w:rsidR="00554D77" w:rsidRDefault="00554D77" w:rsidP="00554D77">
      <w:pPr>
        <w:pStyle w:val="s1"/>
        <w:spacing w:before="0" w:beforeAutospacing="0" w:after="0" w:afterAutospacing="0"/>
        <w:ind w:firstLine="5670"/>
        <w:jc w:val="both"/>
      </w:pPr>
      <w:r>
        <w:t xml:space="preserve">к решению Кушвинской </w:t>
      </w:r>
    </w:p>
    <w:p w14:paraId="306B64DC" w14:textId="77777777" w:rsidR="00554D77" w:rsidRDefault="00554D77" w:rsidP="00554D77">
      <w:pPr>
        <w:pStyle w:val="s1"/>
        <w:spacing w:before="0" w:beforeAutospacing="0" w:after="0" w:afterAutospacing="0"/>
        <w:ind w:firstLine="5670"/>
        <w:jc w:val="both"/>
      </w:pPr>
      <w:r>
        <w:t xml:space="preserve">городской Думы </w:t>
      </w:r>
    </w:p>
    <w:p w14:paraId="23092A42" w14:textId="77777777" w:rsidR="00554D77" w:rsidRPr="0092316D" w:rsidRDefault="00554D77" w:rsidP="00554D77">
      <w:pPr>
        <w:pStyle w:val="s1"/>
        <w:spacing w:before="0" w:beforeAutospacing="0" w:after="0" w:afterAutospacing="0"/>
        <w:ind w:firstLine="5670"/>
        <w:jc w:val="both"/>
      </w:pPr>
      <w:r>
        <w:t xml:space="preserve">от 3 февраля 2005 года № 247 </w:t>
      </w:r>
    </w:p>
    <w:p w14:paraId="31A6F3C1" w14:textId="77777777" w:rsidR="00554D77" w:rsidRPr="0092316D" w:rsidRDefault="00554D77" w:rsidP="00554D77">
      <w:pPr>
        <w:pStyle w:val="s1"/>
        <w:spacing w:before="0" w:beforeAutospacing="0" w:after="0" w:afterAutospacing="0"/>
        <w:ind w:firstLine="5670"/>
        <w:jc w:val="both"/>
      </w:pPr>
    </w:p>
    <w:p w14:paraId="6CE1FB6B" w14:textId="77777777" w:rsidR="00554D77" w:rsidRDefault="00554D77" w:rsidP="00554D77"/>
    <w:p w14:paraId="34771C93" w14:textId="77777777" w:rsidR="00554D77" w:rsidRDefault="00554D77" w:rsidP="00554D77">
      <w:pPr>
        <w:jc w:val="center"/>
      </w:pPr>
      <w:r w:rsidRPr="008D4570">
        <w:rPr>
          <w:noProof/>
          <w:lang w:eastAsia="ru-RU"/>
        </w:rPr>
        <w:drawing>
          <wp:inline distT="0" distB="0" distL="0" distR="0" wp14:anchorId="5F99BB6C" wp14:editId="27B80423">
            <wp:extent cx="4436110" cy="2959100"/>
            <wp:effectExtent l="0" t="0" r="254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6110" cy="295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901209" w14:textId="77777777" w:rsidR="00554D77" w:rsidRDefault="00554D77" w:rsidP="00554D77">
      <w:pPr>
        <w:jc w:val="center"/>
        <w:rPr>
          <w:b/>
          <w:sz w:val="28"/>
        </w:rPr>
      </w:pPr>
    </w:p>
    <w:p w14:paraId="2A10CCEC" w14:textId="77777777" w:rsidR="00554D77" w:rsidRDefault="00554D77" w:rsidP="00554D77">
      <w:pPr>
        <w:jc w:val="center"/>
        <w:rPr>
          <w:b/>
          <w:sz w:val="28"/>
        </w:rPr>
      </w:pPr>
      <w:r w:rsidRPr="004E487A">
        <w:rPr>
          <w:b/>
          <w:sz w:val="28"/>
        </w:rPr>
        <w:t>Флаг</w:t>
      </w:r>
      <w:r w:rsidRPr="004E487A">
        <w:rPr>
          <w:b/>
        </w:rPr>
        <w:t xml:space="preserve"> </w:t>
      </w:r>
      <w:r w:rsidRPr="004E487A">
        <w:rPr>
          <w:b/>
          <w:sz w:val="28"/>
        </w:rPr>
        <w:t>Кушвинского муниципального округа</w:t>
      </w:r>
    </w:p>
    <w:p w14:paraId="6192318E" w14:textId="77777777" w:rsidR="00554D77" w:rsidRPr="004E487A" w:rsidRDefault="00554D77" w:rsidP="00554D77">
      <w:pPr>
        <w:jc w:val="center"/>
        <w:rPr>
          <w:b/>
        </w:rPr>
      </w:pPr>
    </w:p>
    <w:p w14:paraId="4083FACA" w14:textId="77777777" w:rsidR="00554D77" w:rsidRDefault="00554D77" w:rsidP="00554D77">
      <w:pPr>
        <w:jc w:val="center"/>
        <w:rPr>
          <w:color w:val="1F1F1F"/>
          <w:sz w:val="28"/>
          <w:shd w:val="clear" w:color="auto" w:fill="FFFFFF"/>
        </w:rPr>
      </w:pPr>
      <w:r w:rsidRPr="004E487A">
        <w:rPr>
          <w:color w:val="1F1F1F"/>
          <w:sz w:val="28"/>
          <w:shd w:val="clear" w:color="auto" w:fill="FFFFFF"/>
        </w:rPr>
        <w:t xml:space="preserve">Прямоугольное полотнище синего цвета с соотношением сторон 2:3, </w:t>
      </w:r>
    </w:p>
    <w:p w14:paraId="2238E7EF" w14:textId="77777777" w:rsidR="00554D77" w:rsidRDefault="00554D77" w:rsidP="00554D77">
      <w:pPr>
        <w:jc w:val="center"/>
        <w:rPr>
          <w:color w:val="1F1F1F"/>
          <w:sz w:val="28"/>
          <w:shd w:val="clear" w:color="auto" w:fill="FFFFFF"/>
        </w:rPr>
      </w:pPr>
      <w:r w:rsidRPr="004E487A">
        <w:rPr>
          <w:color w:val="1F1F1F"/>
          <w:sz w:val="28"/>
          <w:shd w:val="clear" w:color="auto" w:fill="FFFFFF"/>
        </w:rPr>
        <w:t>несущее изображение</w:t>
      </w:r>
      <w:r>
        <w:rPr>
          <w:color w:val="1F1F1F"/>
          <w:sz w:val="28"/>
          <w:shd w:val="clear" w:color="auto" w:fill="FFFFFF"/>
        </w:rPr>
        <w:t xml:space="preserve"> фигур</w:t>
      </w:r>
      <w:r w:rsidRPr="004E487A">
        <w:rPr>
          <w:color w:val="1F1F1F"/>
          <w:sz w:val="28"/>
          <w:shd w:val="clear" w:color="auto" w:fill="FFFFFF"/>
        </w:rPr>
        <w:t xml:space="preserve"> </w:t>
      </w:r>
      <w:r w:rsidRPr="004E487A">
        <w:rPr>
          <w:sz w:val="28"/>
        </w:rPr>
        <w:t>Герба Кушвинского муниципального округа</w:t>
      </w:r>
      <w:r w:rsidRPr="004E487A">
        <w:rPr>
          <w:color w:val="1F1F1F"/>
          <w:sz w:val="28"/>
          <w:shd w:val="clear" w:color="auto" w:fill="FFFFFF"/>
        </w:rPr>
        <w:t xml:space="preserve"> </w:t>
      </w:r>
      <w:r>
        <w:rPr>
          <w:color w:val="1F1F1F"/>
          <w:sz w:val="28"/>
          <w:shd w:val="clear" w:color="auto" w:fill="FFFFFF"/>
        </w:rPr>
        <w:t xml:space="preserve">в сокращенной версии. </w:t>
      </w:r>
      <w:r>
        <w:rPr>
          <w:sz w:val="28"/>
        </w:rPr>
        <w:t>В</w:t>
      </w:r>
      <w:r w:rsidRPr="0095154D">
        <w:rPr>
          <w:sz w:val="28"/>
        </w:rPr>
        <w:t xml:space="preserve"> лазоревом поле серебряное острие; в острие </w:t>
      </w:r>
      <w:r>
        <w:rPr>
          <w:sz w:val="28"/>
        </w:rPr>
        <w:t>–</w:t>
      </w:r>
      <w:r w:rsidRPr="0095154D">
        <w:rPr>
          <w:sz w:val="28"/>
        </w:rPr>
        <w:t xml:space="preserve"> гора о трех вершинах в цвет поля, обремененная золотым плавильным тиглем с червленым расплавом в нем; тигель в червленом же, тонко окаймленном золотом, пламени, и над горой, в конце острия </w:t>
      </w:r>
      <w:r>
        <w:rPr>
          <w:sz w:val="28"/>
        </w:rPr>
        <w:t>–</w:t>
      </w:r>
      <w:r w:rsidRPr="0095154D">
        <w:rPr>
          <w:sz w:val="28"/>
        </w:rPr>
        <w:t xml:space="preserve"> Око Господне в лазоревом треугольнике, кольцевидно окруженное золотым отвлеченным сиянием (внизу </w:t>
      </w:r>
      <w:r>
        <w:rPr>
          <w:sz w:val="28"/>
        </w:rPr>
        <w:t>–</w:t>
      </w:r>
      <w:r w:rsidRPr="0095154D">
        <w:rPr>
          <w:sz w:val="28"/>
        </w:rPr>
        <w:t xml:space="preserve"> поверх острия, вверху и по сторонам </w:t>
      </w:r>
      <w:r>
        <w:rPr>
          <w:sz w:val="28"/>
        </w:rPr>
        <w:t>–</w:t>
      </w:r>
      <w:r w:rsidRPr="0095154D">
        <w:rPr>
          <w:sz w:val="28"/>
        </w:rPr>
        <w:t xml:space="preserve"> вне пределов острия)</w:t>
      </w:r>
      <w:r>
        <w:rPr>
          <w:color w:val="1F1F1F"/>
          <w:sz w:val="28"/>
          <w:shd w:val="clear" w:color="auto" w:fill="FFFFFF"/>
        </w:rPr>
        <w:t xml:space="preserve">, изображенные белым, желтым, красным и синим цветами. </w:t>
      </w:r>
    </w:p>
    <w:p w14:paraId="7C267969" w14:textId="77777777" w:rsidR="00554D77" w:rsidRPr="004E487A" w:rsidRDefault="00554D77" w:rsidP="00554D77">
      <w:pPr>
        <w:jc w:val="center"/>
        <w:rPr>
          <w:sz w:val="28"/>
        </w:rPr>
      </w:pPr>
      <w:r>
        <w:rPr>
          <w:color w:val="1F1F1F"/>
          <w:sz w:val="28"/>
          <w:shd w:val="clear" w:color="auto" w:fill="FFFFFF"/>
        </w:rPr>
        <w:t>Оборотная сторона аналогична лицевой.»</w:t>
      </w:r>
    </w:p>
    <w:p w14:paraId="6B0CBD2F" w14:textId="77777777" w:rsidR="00554D77" w:rsidRDefault="00554D77" w:rsidP="00554D77">
      <w:pPr>
        <w:jc w:val="center"/>
      </w:pPr>
    </w:p>
    <w:p w14:paraId="62C2A0A5" w14:textId="77777777" w:rsidR="00554D77" w:rsidRDefault="00554D77" w:rsidP="00554D77">
      <w:pPr>
        <w:jc w:val="center"/>
      </w:pPr>
    </w:p>
    <w:p w14:paraId="5593AEE9" w14:textId="77777777" w:rsidR="00671447" w:rsidRPr="00DC28D8" w:rsidRDefault="00671447" w:rsidP="00DC28D8">
      <w:pPr>
        <w:rPr>
          <w:rFonts w:asciiTheme="minorHAnsi" w:hAnsiTheme="minorHAnsi" w:cstheme="minorHAnsi"/>
        </w:rPr>
      </w:pPr>
      <w:bookmarkStart w:id="0" w:name="_GoBack"/>
      <w:bookmarkEnd w:id="0"/>
    </w:p>
    <w:sectPr w:rsidR="00671447" w:rsidRPr="00DC28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1DB2"/>
    <w:rsid w:val="00554D77"/>
    <w:rsid w:val="00665756"/>
    <w:rsid w:val="00671447"/>
    <w:rsid w:val="00A91DB2"/>
    <w:rsid w:val="00DC2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7B9D63-90A8-48B2-A9B9-A19D638C7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4D77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554D77"/>
    <w:pPr>
      <w:spacing w:before="100" w:beforeAutospacing="1" w:after="100" w:afterAutospacing="1"/>
    </w:pPr>
    <w:rPr>
      <w:rFonts w:eastAsia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Другая 1">
      <a:majorFont>
        <a:latin typeface="Liberation Sans"/>
        <a:ea typeface=""/>
        <a:cs typeface=""/>
      </a:majorFont>
      <a:minorFont>
        <a:latin typeface="Liberation Serif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129</Words>
  <Characters>737</Characters>
  <Application>Microsoft Office Word</Application>
  <DocSecurity>0</DocSecurity>
  <Lines>6</Lines>
  <Paragraphs>1</Paragraphs>
  <ScaleCrop>false</ScaleCrop>
  <Company/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IT</cp:lastModifiedBy>
  <cp:revision>2</cp:revision>
  <dcterms:created xsi:type="dcterms:W3CDTF">2025-01-09T11:22:00Z</dcterms:created>
  <dcterms:modified xsi:type="dcterms:W3CDTF">2025-01-09T11:22:00Z</dcterms:modified>
</cp:coreProperties>
</file>