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6560F" w14:textId="77777777" w:rsidR="00664E41" w:rsidRPr="0092316D" w:rsidRDefault="00664E41" w:rsidP="00664E41">
      <w:pPr>
        <w:pStyle w:val="s1"/>
        <w:spacing w:before="0" w:beforeAutospacing="0" w:after="0" w:afterAutospacing="0"/>
        <w:ind w:firstLine="5670"/>
        <w:jc w:val="both"/>
      </w:pPr>
      <w:r w:rsidRPr="0092316D">
        <w:t>Приложение № 1</w:t>
      </w:r>
    </w:p>
    <w:p w14:paraId="544054AA" w14:textId="77777777" w:rsidR="00664E41" w:rsidRPr="0092316D" w:rsidRDefault="00664E41" w:rsidP="00664E41">
      <w:pPr>
        <w:pStyle w:val="s1"/>
        <w:spacing w:before="0" w:beforeAutospacing="0" w:after="0" w:afterAutospacing="0"/>
        <w:ind w:firstLine="5670"/>
        <w:jc w:val="both"/>
      </w:pPr>
      <w:r w:rsidRPr="0092316D">
        <w:t>к решению Думы</w:t>
      </w:r>
    </w:p>
    <w:p w14:paraId="42FCE815" w14:textId="77777777" w:rsidR="00664E41" w:rsidRPr="0092316D" w:rsidRDefault="00664E41" w:rsidP="00664E41">
      <w:pPr>
        <w:pStyle w:val="s1"/>
        <w:spacing w:before="0" w:beforeAutospacing="0" w:after="0" w:afterAutospacing="0"/>
        <w:ind w:firstLine="5670"/>
        <w:jc w:val="both"/>
      </w:pPr>
      <w:r w:rsidRPr="0092316D">
        <w:t xml:space="preserve">Кушвинского городского округа </w:t>
      </w:r>
    </w:p>
    <w:p w14:paraId="7B603DCD" w14:textId="77777777" w:rsidR="00664E41" w:rsidRDefault="00664E41" w:rsidP="00664E41">
      <w:pPr>
        <w:pStyle w:val="s1"/>
        <w:spacing w:before="0" w:beforeAutospacing="0" w:after="0" w:afterAutospacing="0"/>
        <w:ind w:firstLine="5670"/>
        <w:jc w:val="both"/>
      </w:pPr>
      <w:r w:rsidRPr="0092316D">
        <w:t xml:space="preserve">от </w:t>
      </w:r>
      <w:r>
        <w:t>28 ноября 2024 года</w:t>
      </w:r>
      <w:r w:rsidRPr="0092316D">
        <w:t xml:space="preserve"> № </w:t>
      </w:r>
      <w:r>
        <w:t>253</w:t>
      </w:r>
    </w:p>
    <w:p w14:paraId="362FC8F3" w14:textId="77777777" w:rsidR="00664E41" w:rsidRDefault="00664E41" w:rsidP="00664E41">
      <w:pPr>
        <w:pStyle w:val="s1"/>
        <w:spacing w:before="0" w:beforeAutospacing="0" w:after="0" w:afterAutospacing="0"/>
        <w:ind w:firstLine="5670"/>
        <w:jc w:val="both"/>
      </w:pPr>
    </w:p>
    <w:p w14:paraId="623CE645" w14:textId="77777777" w:rsidR="00664E41" w:rsidRDefault="00664E41" w:rsidP="00664E41">
      <w:pPr>
        <w:pStyle w:val="s1"/>
        <w:spacing w:before="0" w:beforeAutospacing="0" w:after="0" w:afterAutospacing="0"/>
        <w:ind w:firstLine="5670"/>
        <w:jc w:val="both"/>
      </w:pPr>
      <w:r>
        <w:t>«Приложение № 1</w:t>
      </w:r>
    </w:p>
    <w:p w14:paraId="555AD6A8" w14:textId="77777777" w:rsidR="00664E41" w:rsidRDefault="00664E41" w:rsidP="00664E41">
      <w:pPr>
        <w:pStyle w:val="s1"/>
        <w:spacing w:before="0" w:beforeAutospacing="0" w:after="0" w:afterAutospacing="0"/>
        <w:ind w:firstLine="5670"/>
        <w:jc w:val="both"/>
      </w:pPr>
      <w:r>
        <w:t xml:space="preserve">к решению Кушвинской </w:t>
      </w:r>
    </w:p>
    <w:p w14:paraId="18E9D2F6" w14:textId="77777777" w:rsidR="00664E41" w:rsidRDefault="00664E41" w:rsidP="00664E41">
      <w:pPr>
        <w:pStyle w:val="s1"/>
        <w:spacing w:before="0" w:beforeAutospacing="0" w:after="0" w:afterAutospacing="0"/>
        <w:ind w:firstLine="5670"/>
        <w:jc w:val="both"/>
      </w:pPr>
      <w:r>
        <w:t xml:space="preserve">городской Думы </w:t>
      </w:r>
    </w:p>
    <w:p w14:paraId="5D4ED85E" w14:textId="77777777" w:rsidR="00664E41" w:rsidRPr="0092316D" w:rsidRDefault="00664E41" w:rsidP="00664E41">
      <w:pPr>
        <w:pStyle w:val="s1"/>
        <w:spacing w:before="0" w:beforeAutospacing="0" w:after="0" w:afterAutospacing="0"/>
        <w:ind w:firstLine="5670"/>
        <w:jc w:val="both"/>
      </w:pPr>
      <w:r>
        <w:t xml:space="preserve">от 3 февраля 2005 года № 247 </w:t>
      </w:r>
    </w:p>
    <w:p w14:paraId="34CF8669" w14:textId="77777777" w:rsidR="00664E41" w:rsidRDefault="00664E41" w:rsidP="00664E41">
      <w:pPr>
        <w:keepNext/>
        <w:jc w:val="both"/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46579C3A" wp14:editId="2A11411A">
            <wp:simplePos x="0" y="0"/>
            <wp:positionH relativeFrom="column">
              <wp:posOffset>3297555</wp:posOffset>
            </wp:positionH>
            <wp:positionV relativeFrom="paragraph">
              <wp:posOffset>423545</wp:posOffset>
            </wp:positionV>
            <wp:extent cx="2877820" cy="4071620"/>
            <wp:effectExtent l="0" t="0" r="0" b="5080"/>
            <wp:wrapNone/>
            <wp:docPr id="4" name="Рисунок 4" descr="C:\Users\Professional\Desktop\щ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Professional\Desktop\щи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407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40CA">
        <w:rPr>
          <w:noProof/>
          <w:lang w:eastAsia="ru-RU"/>
        </w:rPr>
        <w:drawing>
          <wp:inline distT="0" distB="0" distL="0" distR="0" wp14:anchorId="72FB48BA" wp14:editId="2D21EFF2">
            <wp:extent cx="2773045" cy="3923665"/>
            <wp:effectExtent l="0" t="0" r="8255" b="635"/>
            <wp:docPr id="2" name="Рисунок 2" descr="В лазоревом поле серебряное острие; в острие - гора о трех вершинах в цвет поля, обремененная золотым плавильным тиглем с червленым расплавом в нем; тигель в червленом же, тонко окаймленном золотом, пламени, и над горой, в конце острия - Око Господне в лазоревом треугольнике, кольцевидно окруженное золотым отвлеченным сиянием (внизу - поверх острия, вверху и по сторонам - вне пределов острия). Щит увенчан золотой короной и орденской лентой в цветах ордена «Знак почета».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В лазоревом поле серебряное острие; в острие - гора о трех вершинах в цвет поля, обремененная золотым плавильным тиглем с червленым расплавом в нем; тигель в червленом же, тонко окаймленном золотом, пламени, и над горой, в конце острия - Око Господне в лазоревом треугольнике, кольцевидно окруженное золотым отвлеченным сиянием (внизу - поверх острия, вверху и по сторонам - вне пределов острия). Щит увенчан золотой короной и орденской лентой в цветах ордена «Знак почета». 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39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43214" w14:textId="77777777" w:rsidR="00664E41" w:rsidRPr="00C36329" w:rsidRDefault="00664E41" w:rsidP="00664E41">
      <w:pPr>
        <w:pStyle w:val="a3"/>
        <w:jc w:val="center"/>
        <w:rPr>
          <w:rFonts w:ascii="Liberation Serif" w:hAnsi="Liberation Serif" w:cs="Liberation Serif"/>
          <w:sz w:val="22"/>
          <w:szCs w:val="22"/>
        </w:rPr>
      </w:pPr>
      <w:r w:rsidRPr="00C36329">
        <w:rPr>
          <w:rFonts w:ascii="Liberation Serif" w:hAnsi="Liberation Serif" w:cs="Liberation Serif"/>
        </w:rPr>
        <w:t xml:space="preserve">Полная версия </w:t>
      </w:r>
      <w:r w:rsidRPr="00C36329">
        <w:rPr>
          <w:rFonts w:ascii="Liberation Serif" w:hAnsi="Liberation Serif" w:cs="Liberation Serif"/>
        </w:rPr>
        <w:tab/>
      </w:r>
      <w:r w:rsidRPr="00C36329">
        <w:rPr>
          <w:rFonts w:ascii="Liberation Serif" w:hAnsi="Liberation Serif" w:cs="Liberation Serif"/>
        </w:rPr>
        <w:tab/>
      </w:r>
      <w:r w:rsidRPr="00C36329">
        <w:rPr>
          <w:rFonts w:ascii="Liberation Serif" w:hAnsi="Liberation Serif" w:cs="Liberation Serif"/>
        </w:rPr>
        <w:tab/>
      </w:r>
      <w:r w:rsidRPr="00C36329">
        <w:rPr>
          <w:rFonts w:ascii="Liberation Serif" w:hAnsi="Liberation Serif" w:cs="Liberation Serif"/>
        </w:rPr>
        <w:tab/>
      </w:r>
      <w:r w:rsidRPr="00C36329">
        <w:rPr>
          <w:rFonts w:ascii="Liberation Serif" w:hAnsi="Liberation Serif" w:cs="Liberation Serif"/>
        </w:rPr>
        <w:tab/>
      </w:r>
      <w:r w:rsidRPr="00C36329">
        <w:rPr>
          <w:rFonts w:ascii="Liberation Serif" w:hAnsi="Liberation Serif" w:cs="Liberation Serif"/>
        </w:rPr>
        <w:tab/>
        <w:t>Сокращенная версия</w:t>
      </w:r>
    </w:p>
    <w:p w14:paraId="56E1EB20" w14:textId="77777777" w:rsidR="00664E41" w:rsidRDefault="00664E41" w:rsidP="00664E41">
      <w:pPr>
        <w:jc w:val="center"/>
        <w:rPr>
          <w:b/>
          <w:sz w:val="28"/>
        </w:rPr>
      </w:pPr>
      <w:r w:rsidRPr="00317EAB">
        <w:rPr>
          <w:noProof/>
          <w:sz w:val="28"/>
          <w:lang w:eastAsia="ru-RU"/>
        </w:rPr>
        <mc:AlternateContent>
          <mc:Choice Requires="wps">
            <w:drawing>
              <wp:inline distT="0" distB="0" distL="0" distR="0" wp14:anchorId="09FEF1CE" wp14:editId="148F2BFA">
                <wp:extent cx="302260" cy="302260"/>
                <wp:effectExtent l="0" t="0" r="0" b="2540"/>
                <wp:docPr id="3" name="Прямоугольник 3" descr="%D0%93%D0%B5%D1%80%D0%B1 %D0%9A%D0%9C%D0%9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9D97F6" id="Прямоугольник 3" o:spid="_x0000_s1026" alt="%D0%93%D0%B5%D1%80%D0%B1 %D0%9A%D0%9C%D0%9E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" filled="f" stroked="f">
                <o:lock v:ext="edit" aspectratio="t"/>
                <w10:anchorlock/>
              </v:rect>
            </w:pict>
          </mc:Fallback>
        </mc:AlternateContent>
      </w:r>
    </w:p>
    <w:p w14:paraId="34061DDE" w14:textId="77777777" w:rsidR="00664E41" w:rsidRPr="0095154D" w:rsidRDefault="00664E41" w:rsidP="00664E41">
      <w:pPr>
        <w:jc w:val="center"/>
        <w:rPr>
          <w:sz w:val="28"/>
        </w:rPr>
      </w:pPr>
      <w:r w:rsidRPr="0095154D">
        <w:rPr>
          <w:b/>
          <w:sz w:val="28"/>
        </w:rPr>
        <w:t>Герб Кушвинского муниципального округа</w:t>
      </w:r>
    </w:p>
    <w:p w14:paraId="69B48F0F" w14:textId="77777777" w:rsidR="00664E41" w:rsidRPr="00B43449" w:rsidRDefault="00664E41" w:rsidP="00664E41">
      <w:pPr>
        <w:jc w:val="center"/>
        <w:rPr>
          <w:sz w:val="28"/>
        </w:rPr>
      </w:pPr>
    </w:p>
    <w:p w14:paraId="4EE1223E" w14:textId="77777777" w:rsidR="00664E41" w:rsidRPr="0095154D" w:rsidRDefault="00664E41" w:rsidP="00664E41">
      <w:pPr>
        <w:jc w:val="center"/>
        <w:rPr>
          <w:sz w:val="28"/>
        </w:rPr>
      </w:pPr>
      <w:r w:rsidRPr="0095154D">
        <w:rPr>
          <w:sz w:val="28"/>
        </w:rPr>
        <w:t xml:space="preserve">В лазоревом поле серебряное острие; в острие </w:t>
      </w:r>
      <w:r>
        <w:rPr>
          <w:sz w:val="28"/>
        </w:rPr>
        <w:t>–</w:t>
      </w:r>
      <w:r w:rsidRPr="0095154D">
        <w:rPr>
          <w:sz w:val="28"/>
        </w:rPr>
        <w:t xml:space="preserve"> гора о трех вершинах в цвет поля, обремененная золотым плавильным тиглем с червленым расплавом в нем; тигель в червленом же, тонко окаймленном золотом, пламени, и над горой, в конце острия </w:t>
      </w:r>
      <w:r>
        <w:rPr>
          <w:sz w:val="28"/>
        </w:rPr>
        <w:t>–</w:t>
      </w:r>
      <w:r w:rsidRPr="0095154D">
        <w:rPr>
          <w:sz w:val="28"/>
        </w:rPr>
        <w:t xml:space="preserve"> Око Господне в лазоревом треугольнике, кольцевидно окруженное золотым отвлеченным сиянием (внизу </w:t>
      </w:r>
      <w:r>
        <w:rPr>
          <w:sz w:val="28"/>
        </w:rPr>
        <w:t>–</w:t>
      </w:r>
      <w:r w:rsidRPr="0095154D">
        <w:rPr>
          <w:sz w:val="28"/>
        </w:rPr>
        <w:t xml:space="preserve"> поверх острия, вверху и по сторонам </w:t>
      </w:r>
      <w:r>
        <w:rPr>
          <w:sz w:val="28"/>
        </w:rPr>
        <w:t>–</w:t>
      </w:r>
      <w:r w:rsidRPr="0095154D">
        <w:rPr>
          <w:sz w:val="28"/>
        </w:rPr>
        <w:t xml:space="preserve"> вне пределов острия). Щит увенчан золотой короной и орденской лентой в цветах ордена «Знак почета».</w:t>
      </w:r>
    </w:p>
    <w:p w14:paraId="2DEB7EAA" w14:textId="77777777" w:rsidR="00664E41" w:rsidRDefault="00664E41" w:rsidP="00664E41">
      <w:pPr>
        <w:jc w:val="center"/>
        <w:rPr>
          <w:sz w:val="28"/>
        </w:rPr>
      </w:pPr>
      <w:r w:rsidRPr="0095154D">
        <w:rPr>
          <w:sz w:val="28"/>
        </w:rPr>
        <w:t>Мнимое строп</w:t>
      </w:r>
      <w:r>
        <w:rPr>
          <w:sz w:val="28"/>
        </w:rPr>
        <w:t xml:space="preserve">ило символизирует собой опору и основание, каковым в </w:t>
      </w:r>
      <w:r w:rsidRPr="0095154D">
        <w:rPr>
          <w:sz w:val="28"/>
        </w:rPr>
        <w:t>истории города стали Г</w:t>
      </w:r>
      <w:r>
        <w:rPr>
          <w:sz w:val="28"/>
        </w:rPr>
        <w:t xml:space="preserve">ороблагодатское месторождение и завод. Клеймом и </w:t>
      </w:r>
      <w:r w:rsidRPr="0095154D">
        <w:rPr>
          <w:sz w:val="28"/>
        </w:rPr>
        <w:t>печатью пос</w:t>
      </w:r>
      <w:r>
        <w:rPr>
          <w:sz w:val="28"/>
        </w:rPr>
        <w:t xml:space="preserve">леднего были изображение горы и </w:t>
      </w:r>
      <w:r w:rsidRPr="0095154D">
        <w:rPr>
          <w:sz w:val="28"/>
        </w:rPr>
        <w:t>Ока Господня. Окружающее треугольник сияние, образованное составленным из</w:t>
      </w:r>
      <w:r>
        <w:rPr>
          <w:sz w:val="28"/>
        </w:rPr>
        <w:t xml:space="preserve"> лучей кругом – </w:t>
      </w:r>
      <w:r w:rsidRPr="0095154D">
        <w:rPr>
          <w:sz w:val="28"/>
        </w:rPr>
        <w:t>символ</w:t>
      </w:r>
      <w:r>
        <w:rPr>
          <w:sz w:val="28"/>
        </w:rPr>
        <w:t xml:space="preserve"> </w:t>
      </w:r>
      <w:r w:rsidRPr="0095154D">
        <w:rPr>
          <w:sz w:val="28"/>
        </w:rPr>
        <w:t>Гороблагодатского гор</w:t>
      </w:r>
      <w:r>
        <w:rPr>
          <w:sz w:val="28"/>
        </w:rPr>
        <w:t xml:space="preserve">ного округа, эмблема ценности и </w:t>
      </w:r>
      <w:r w:rsidRPr="0095154D">
        <w:rPr>
          <w:sz w:val="28"/>
        </w:rPr>
        <w:t>равенства всех людей и</w:t>
      </w:r>
      <w:r>
        <w:rPr>
          <w:sz w:val="28"/>
        </w:rPr>
        <w:t xml:space="preserve"> </w:t>
      </w:r>
      <w:r w:rsidRPr="0095154D">
        <w:rPr>
          <w:sz w:val="28"/>
        </w:rPr>
        <w:t>территорий (девиз</w:t>
      </w:r>
      <w:proofErr w:type="gramStart"/>
      <w:r w:rsidRPr="0095154D">
        <w:rPr>
          <w:sz w:val="28"/>
        </w:rPr>
        <w:t>: Никто</w:t>
      </w:r>
      <w:proofErr w:type="gramEnd"/>
      <w:r w:rsidRPr="0095154D">
        <w:rPr>
          <w:sz w:val="28"/>
        </w:rPr>
        <w:t xml:space="preserve"> не более другого). Одновременно эта </w:t>
      </w:r>
      <w:r w:rsidRPr="0095154D">
        <w:rPr>
          <w:sz w:val="28"/>
        </w:rPr>
        <w:lastRenderedPageBreak/>
        <w:t>геометрическая композиция может служить эмблемой, указывающей на элект</w:t>
      </w:r>
      <w:r>
        <w:rPr>
          <w:sz w:val="28"/>
        </w:rPr>
        <w:t xml:space="preserve">ромеханический завод. Острие и </w:t>
      </w:r>
      <w:r w:rsidRPr="0095154D">
        <w:rPr>
          <w:sz w:val="28"/>
        </w:rPr>
        <w:t>гора о</w:t>
      </w:r>
      <w:r>
        <w:rPr>
          <w:sz w:val="28"/>
        </w:rPr>
        <w:t xml:space="preserve">значает вместе горы Благодать и </w:t>
      </w:r>
      <w:r w:rsidRPr="0095154D">
        <w:rPr>
          <w:sz w:val="28"/>
        </w:rPr>
        <w:t>Синюю. Тигель служит указанием на металлургическое производство.</w:t>
      </w:r>
      <w:r>
        <w:rPr>
          <w:sz w:val="28"/>
        </w:rPr>
        <w:t>»</w:t>
      </w:r>
    </w:p>
    <w:p w14:paraId="3E6706F1" w14:textId="77777777" w:rsidR="00664E41" w:rsidRPr="0095154D" w:rsidRDefault="00664E41" w:rsidP="00664E41">
      <w:pPr>
        <w:jc w:val="center"/>
        <w:rPr>
          <w:sz w:val="28"/>
        </w:rPr>
      </w:pPr>
    </w:p>
    <w:p w14:paraId="11821476" w14:textId="77777777" w:rsidR="00664E41" w:rsidRDefault="00664E41" w:rsidP="00664E41">
      <w:pPr>
        <w:pStyle w:val="s1"/>
        <w:spacing w:before="0" w:beforeAutospacing="0" w:after="0" w:afterAutospacing="0"/>
        <w:ind w:firstLine="5670"/>
        <w:jc w:val="both"/>
      </w:pPr>
    </w:p>
    <w:p w14:paraId="5858A261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18F"/>
    <w:rsid w:val="0059318F"/>
    <w:rsid w:val="00664E41"/>
    <w:rsid w:val="00665756"/>
    <w:rsid w:val="00671447"/>
    <w:rsid w:val="00DC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9C684-DAF3-45D8-9548-AD0FFEB36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E41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64E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664E41"/>
    <w:pPr>
      <w:spacing w:after="200"/>
    </w:pPr>
    <w:rPr>
      <w:rFonts w:ascii="Calibri" w:eastAsia="Calibri" w:hAnsi="Calibri"/>
      <w:i/>
      <w:iCs/>
      <w:color w:val="1F497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2025-01-09T11:22:00Z</dcterms:created>
  <dcterms:modified xsi:type="dcterms:W3CDTF">2025-01-09T11:22:00Z</dcterms:modified>
</cp:coreProperties>
</file>