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8000" w14:textId="77777777" w:rsidR="005F5E9C" w:rsidRPr="00CD0B2D" w:rsidRDefault="005F5E9C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CD0B2D"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 wp14:anchorId="3139CC39" wp14:editId="115C76E2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Pr="00CD0B2D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ГОРОДСКОГО ОКРУГА</w:t>
      </w:r>
    </w:p>
    <w:p w14:paraId="4AFD85EF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18519AA6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802B4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7D5CAE45" w14:textId="4F017DAA" w:rsidR="005F5E9C" w:rsidRPr="009E6CC1" w:rsidRDefault="009B5683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27.12.2024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8912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1515690F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C1F0A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5BEFC47B" w14:textId="0AD25CB0"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9B568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2196</w:t>
            </w:r>
            <w:bookmarkStart w:id="0" w:name="_GoBack"/>
            <w:bookmarkEnd w:id="0"/>
          </w:p>
        </w:tc>
      </w:tr>
      <w:tr w:rsidR="005F5E9C" w:rsidRPr="00CD0B2D" w14:paraId="474A8822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67E5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1554BBC" w14:textId="77777777" w:rsidR="005F5E9C" w:rsidRPr="008A7089" w:rsidRDefault="005F5E9C" w:rsidP="0080086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10471470" w14:textId="77777777" w:rsidR="005F5E9C" w:rsidRPr="007831EC" w:rsidRDefault="005F5E9C" w:rsidP="0080086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09B8565D" w14:textId="77777777" w:rsidR="006A2C32" w:rsidRPr="007831EC" w:rsidRDefault="006A2C32" w:rsidP="0021407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31EC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Правила использования водных объектов общего пользования для личных и бытовых нужд на территории </w:t>
      </w:r>
    </w:p>
    <w:p w14:paraId="11E7B574" w14:textId="0B1D7124" w:rsidR="0021407A" w:rsidRPr="007831EC" w:rsidRDefault="006A2C32" w:rsidP="0021407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831EC">
        <w:rPr>
          <w:rFonts w:ascii="Liberation Serif" w:hAnsi="Liberation Serif" w:cs="Liberation Serif"/>
          <w:b/>
          <w:sz w:val="28"/>
          <w:szCs w:val="28"/>
        </w:rPr>
        <w:t>Кушвинского городского округа</w:t>
      </w:r>
      <w:r w:rsidR="00032992">
        <w:rPr>
          <w:rFonts w:ascii="Liberation Serif" w:hAnsi="Liberation Serif" w:cs="Liberation Serif"/>
          <w:b/>
          <w:sz w:val="28"/>
          <w:szCs w:val="28"/>
        </w:rPr>
        <w:t>, утвержденны</w:t>
      </w:r>
      <w:r w:rsidR="000D346D">
        <w:rPr>
          <w:rFonts w:ascii="Liberation Serif" w:hAnsi="Liberation Serif" w:cs="Liberation Serif"/>
          <w:b/>
          <w:sz w:val="28"/>
          <w:szCs w:val="28"/>
        </w:rPr>
        <w:t>е</w:t>
      </w:r>
      <w:r w:rsidR="0003299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32992" w:rsidRPr="00032992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постановлением администрации Кушвинского городского округа от 28 мая 2019 года № 608 </w:t>
      </w:r>
    </w:p>
    <w:p w14:paraId="0128CF6D" w14:textId="77777777" w:rsidR="008C6618" w:rsidRPr="007831EC" w:rsidRDefault="008C6618" w:rsidP="0080086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0DC42658" w14:textId="55F51E37" w:rsidR="006A2C32" w:rsidRPr="007831EC" w:rsidRDefault="00032992" w:rsidP="006A2C3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 целях приведения муниципальных правовых актов Кушвинского городского округа в соответствие с действующим законодательством, в</w:t>
      </w:r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соответствии со </w:t>
      </w:r>
      <w:hyperlink r:id="rId9" w:history="1">
        <w:r w:rsidR="006A2C32" w:rsidRPr="007831EC">
          <w:rPr>
            <w:rFonts w:ascii="Liberation Serif" w:eastAsia="Times New Roman" w:hAnsi="Liberation Serif" w:cs="Liberation Serif"/>
            <w:sz w:val="28"/>
            <w:szCs w:val="28"/>
          </w:rPr>
          <w:t>статьями 6</w:t>
        </w:r>
      </w:hyperlink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и </w:t>
      </w:r>
      <w:hyperlink r:id="rId10" w:history="1">
        <w:r w:rsidR="006A2C32" w:rsidRPr="007831EC">
          <w:rPr>
            <w:rFonts w:ascii="Liberation Serif" w:eastAsia="Times New Roman" w:hAnsi="Liberation Serif" w:cs="Liberation Serif"/>
            <w:sz w:val="28"/>
            <w:szCs w:val="28"/>
          </w:rPr>
          <w:t>27</w:t>
        </w:r>
      </w:hyperlink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Водного кодекса Российской Федерации, </w:t>
      </w:r>
      <w:hyperlink r:id="rId11" w:history="1">
        <w:r w:rsidR="006A2C32" w:rsidRPr="007831EC">
          <w:rPr>
            <w:rFonts w:ascii="Liberation Serif" w:eastAsia="Times New Roman" w:hAnsi="Liberation Serif" w:cs="Liberation Serif"/>
            <w:sz w:val="28"/>
            <w:szCs w:val="28"/>
          </w:rPr>
          <w:t>статьей 15</w:t>
        </w:r>
      </w:hyperlink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Федерального </w:t>
      </w:r>
      <w:hyperlink r:id="rId12" w:history="1">
        <w:r w:rsidR="006A2C32" w:rsidRPr="007831EC">
          <w:rPr>
            <w:rFonts w:ascii="Liberation Serif" w:eastAsia="Times New Roman" w:hAnsi="Liberation Serif" w:cs="Liberation Serif"/>
            <w:sz w:val="28"/>
            <w:szCs w:val="28"/>
          </w:rPr>
          <w:t>закона</w:t>
        </w:r>
      </w:hyperlink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</w:t>
      </w:r>
      <w:r w:rsidR="007E239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от 25 декабря 2018 № 475-ФЗ </w:t>
      </w:r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>«О любительском рыболовстве и о внесении изменений в отдельные законодательные акты Российской Федерации»</w:t>
      </w:r>
      <w:r w:rsidR="007E239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hyperlink r:id="rId13" w:history="1">
        <w:r>
          <w:rPr>
            <w:rFonts w:ascii="Liberation Serif" w:eastAsia="Times New Roman" w:hAnsi="Liberation Serif" w:cs="Liberation Serif"/>
            <w:sz w:val="28"/>
            <w:szCs w:val="28"/>
          </w:rPr>
          <w:t>п</w:t>
        </w:r>
        <w:r w:rsidR="006A2C32" w:rsidRPr="007831EC">
          <w:rPr>
            <w:rFonts w:ascii="Liberation Serif" w:eastAsia="Times New Roman" w:hAnsi="Liberation Serif" w:cs="Liberation Serif"/>
            <w:sz w:val="28"/>
            <w:szCs w:val="28"/>
          </w:rPr>
          <w:t>остановлением</w:t>
        </w:r>
      </w:hyperlink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Правительства Свердловской области от 27 сентября 2018 года</w:t>
      </w:r>
      <w:r w:rsidR="00663DA4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16820">
        <w:rPr>
          <w:rFonts w:ascii="Liberation Serif" w:eastAsia="Times New Roman" w:hAnsi="Liberation Serif" w:cs="Liberation Serif"/>
          <w:sz w:val="28"/>
          <w:szCs w:val="28"/>
        </w:rPr>
        <w:t>№</w:t>
      </w:r>
      <w:r w:rsidR="00663DA4">
        <w:rPr>
          <w:rFonts w:ascii="Liberation Serif" w:eastAsia="Times New Roman" w:hAnsi="Liberation Serif" w:cs="Liberation Serif"/>
          <w:sz w:val="28"/>
          <w:szCs w:val="28"/>
        </w:rPr>
        <w:t> </w:t>
      </w:r>
      <w:r w:rsidR="00016820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>639-ПП «Об утверждении Правил охраны жизни людей на водных объектах Свердловской области»,</w:t>
      </w:r>
      <w:r w:rsidR="006A2C32" w:rsidRPr="007831EC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</w:t>
      </w:r>
      <w:r w:rsidR="006A2C3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руководствуясь Уставом Кушвинского городского округа, администрация Кушвинского городского округа </w:t>
      </w:r>
    </w:p>
    <w:p w14:paraId="40D1FF6D" w14:textId="77777777" w:rsidR="00C12599" w:rsidRPr="007831EC" w:rsidRDefault="00C12599" w:rsidP="00C12599">
      <w:pPr>
        <w:pStyle w:val="ConsPlusNormal"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831EC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14:paraId="5340D4B9" w14:textId="71D65ABA" w:rsidR="00FB1B4B" w:rsidRPr="003822BD" w:rsidRDefault="007E2392" w:rsidP="00016820">
      <w:pPr>
        <w:pStyle w:val="a5"/>
        <w:keepNext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831EC">
        <w:rPr>
          <w:rFonts w:ascii="Liberation Serif" w:hAnsi="Liberation Serif" w:cs="Liberation Serif"/>
          <w:sz w:val="28"/>
          <w:szCs w:val="28"/>
        </w:rPr>
        <w:t xml:space="preserve">Внести в Правила использования 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водных объектов общего пользования для личных и бытовых нужд на территории Кушвинского городского округа, утвержденные постановлением администрации Кушвинского городского округа от</w:t>
      </w:r>
      <w:r w:rsidR="00663DA4">
        <w:rPr>
          <w:rFonts w:ascii="Liberation Serif" w:eastAsia="Times New Roman" w:hAnsi="Liberation Serif" w:cs="Liberation Serif"/>
          <w:sz w:val="28"/>
          <w:szCs w:val="28"/>
        </w:rPr>
        <w:t> 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28 мая 2019 года № 608 «Об утверждении</w:t>
      </w:r>
      <w:r w:rsidRPr="007831EC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1" w:name="_Hlk186109301"/>
      <w:r w:rsidRPr="007831EC">
        <w:rPr>
          <w:rFonts w:ascii="Liberation Serif" w:hAnsi="Liberation Serif" w:cs="Liberation Serif"/>
          <w:sz w:val="28"/>
          <w:szCs w:val="28"/>
        </w:rPr>
        <w:t xml:space="preserve">Правил использования 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водных объектов общего пользования для личных и бытовых нужд на территории Кушвинского городского округа</w:t>
      </w:r>
      <w:bookmarkEnd w:id="1"/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» (с изменениями, внесенными постановлением администрации Кушвинского городского округа </w:t>
      </w:r>
      <w:r w:rsidR="00977159" w:rsidRPr="007831EC">
        <w:rPr>
          <w:rFonts w:ascii="Liberation Serif" w:eastAsia="Times New Roman" w:hAnsi="Liberation Serif" w:cs="Liberation Serif"/>
          <w:sz w:val="28"/>
          <w:szCs w:val="28"/>
        </w:rPr>
        <w:t>от 1 апреля 2022 года № 378)</w:t>
      </w:r>
      <w:r w:rsidR="00032992">
        <w:rPr>
          <w:rFonts w:ascii="Liberation Serif" w:eastAsia="Times New Roman" w:hAnsi="Liberation Serif" w:cs="Liberation Serif"/>
          <w:sz w:val="28"/>
          <w:szCs w:val="28"/>
        </w:rPr>
        <w:t xml:space="preserve"> (далее – Правила),</w:t>
      </w:r>
      <w:r w:rsidR="00977159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следующие изменения:</w:t>
      </w:r>
    </w:p>
    <w:p w14:paraId="141C7F02" w14:textId="5CBBC605" w:rsidR="003822BD" w:rsidRPr="003822BD" w:rsidRDefault="003822BD" w:rsidP="003822BD">
      <w:pPr>
        <w:pStyle w:val="a5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наименование Правил изложить в следующей редакции:</w:t>
      </w:r>
    </w:p>
    <w:p w14:paraId="60C63262" w14:textId="454D4136" w:rsidR="003822BD" w:rsidRPr="003822BD" w:rsidRDefault="003822BD" w:rsidP="003822B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3822BD">
        <w:rPr>
          <w:rFonts w:ascii="Liberation Serif" w:hAnsi="Liberation Serif" w:cs="Liberation Serif"/>
          <w:sz w:val="28"/>
          <w:szCs w:val="28"/>
        </w:rPr>
        <w:t>Правил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822BD">
        <w:rPr>
          <w:rFonts w:ascii="Liberation Serif" w:hAnsi="Liberation Serif" w:cs="Liberation Serif"/>
          <w:sz w:val="28"/>
          <w:szCs w:val="28"/>
        </w:rPr>
        <w:t xml:space="preserve"> использования </w:t>
      </w:r>
      <w:r w:rsidRPr="003822BD">
        <w:rPr>
          <w:rFonts w:ascii="Liberation Serif" w:eastAsia="Times New Roman" w:hAnsi="Liberation Serif" w:cs="Liberation Serif"/>
          <w:sz w:val="28"/>
          <w:szCs w:val="28"/>
        </w:rPr>
        <w:t xml:space="preserve">водных объектов общего пользования для личных и бытовых нужд на территории Кушвинского </w:t>
      </w:r>
      <w:r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3822BD">
        <w:rPr>
          <w:rFonts w:ascii="Liberation Serif" w:eastAsia="Times New Roman" w:hAnsi="Liberation Serif" w:cs="Liberation Serif"/>
          <w:sz w:val="28"/>
          <w:szCs w:val="28"/>
        </w:rPr>
        <w:t xml:space="preserve"> округа</w:t>
      </w:r>
      <w:r>
        <w:rPr>
          <w:rFonts w:ascii="Liberation Serif" w:eastAsia="Times New Roman" w:hAnsi="Liberation Serif" w:cs="Liberation Serif"/>
          <w:sz w:val="28"/>
          <w:szCs w:val="28"/>
        </w:rPr>
        <w:t>»;</w:t>
      </w:r>
    </w:p>
    <w:p w14:paraId="6301D5A2" w14:textId="2538A61C" w:rsidR="00977159" w:rsidRPr="003822BD" w:rsidRDefault="003822BD" w:rsidP="003822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</w:t>
      </w:r>
      <w:r w:rsidR="00977159" w:rsidRPr="003822BD">
        <w:rPr>
          <w:rFonts w:ascii="Liberation Serif" w:eastAsia="Times New Roman" w:hAnsi="Liberation Serif" w:cs="Liberation Serif"/>
          <w:sz w:val="28"/>
          <w:szCs w:val="28"/>
        </w:rPr>
        <w:t xml:space="preserve">ункт 1.9. главы 1 </w:t>
      </w:r>
      <w:r w:rsidR="00032992" w:rsidRPr="003822BD">
        <w:rPr>
          <w:rFonts w:ascii="Liberation Serif" w:eastAsia="Times New Roman" w:hAnsi="Liberation Serif" w:cs="Liberation Serif"/>
          <w:sz w:val="28"/>
          <w:szCs w:val="28"/>
        </w:rPr>
        <w:t xml:space="preserve">Правил </w:t>
      </w:r>
      <w:r w:rsidR="00977159" w:rsidRPr="003822BD">
        <w:rPr>
          <w:rFonts w:ascii="Liberation Serif" w:eastAsia="Times New Roman" w:hAnsi="Liberation Serif" w:cs="Liberation Serif"/>
          <w:sz w:val="28"/>
          <w:szCs w:val="28"/>
        </w:rPr>
        <w:t>изложить в следующей редакции:</w:t>
      </w:r>
    </w:p>
    <w:p w14:paraId="6840D9C9" w14:textId="77777777" w:rsidR="00977159" w:rsidRPr="007831EC" w:rsidRDefault="00977159" w:rsidP="0097715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31EC">
        <w:rPr>
          <w:rFonts w:ascii="Liberation Serif" w:hAnsi="Liberation Serif" w:cs="Liberation Serif"/>
          <w:sz w:val="28"/>
          <w:szCs w:val="28"/>
        </w:rPr>
        <w:t xml:space="preserve">«1.9. Физические и юридические лица,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</w:t>
      </w:r>
      <w:hyperlink r:id="rId14" w:history="1">
        <w:r w:rsidRPr="007831EC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7831EC"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 w14:paraId="1AEFE431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Ограничения на осуществление видов деятельности в границах водоохранных зон устанавливаются Водным </w:t>
      </w:r>
      <w:hyperlink r:id="rId15" w:history="1">
        <w:r w:rsidRPr="007831EC">
          <w:rPr>
            <w:rFonts w:ascii="Liberation Serif" w:eastAsia="Times New Roman" w:hAnsi="Liberation Serif" w:cs="Liberation Serif"/>
            <w:sz w:val="28"/>
            <w:szCs w:val="28"/>
          </w:rPr>
          <w:t>кодексом</w:t>
        </w:r>
      </w:hyperlink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Российской Федерации.</w:t>
      </w:r>
    </w:p>
    <w:p w14:paraId="0011DC0F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В границах водоохранных зон запрещается:</w:t>
      </w:r>
    </w:p>
    <w:p w14:paraId="4833DE07" w14:textId="3CD79A3E" w:rsidR="00977159" w:rsidRPr="007831EC" w:rsidRDefault="00977159" w:rsidP="0097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а) </w:t>
      </w:r>
      <w:r w:rsidRPr="007831E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использование сточных вод в целях повышения почвенного плодородия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08D97D54" w14:textId="6E207819" w:rsidR="00977159" w:rsidRPr="007831EC" w:rsidRDefault="00977159" w:rsidP="0097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б) </w:t>
      </w:r>
      <w:r w:rsidRPr="007831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16" w:history="1">
        <w:r w:rsidRPr="007831EC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перечень</w:t>
        </w:r>
      </w:hyperlink>
      <w:r w:rsidRPr="007831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1AA9A4E8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в) осуществление авиационных мер по борьбе с вредителями и болезнями растений;</w:t>
      </w:r>
    </w:p>
    <w:p w14:paraId="79282441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1403D8DD" w14:textId="6F312B2A" w:rsidR="00977159" w:rsidRPr="007831EC" w:rsidRDefault="00977159" w:rsidP="0089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д) </w:t>
      </w:r>
      <w:r w:rsidR="008905FC" w:rsidRPr="007831E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72A34483" w14:textId="4FBA7446" w:rsidR="00977159" w:rsidRPr="007831EC" w:rsidRDefault="00977159" w:rsidP="0089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е) </w:t>
      </w:r>
      <w:r w:rsidR="008905FC" w:rsidRPr="007831EC">
        <w:rPr>
          <w:rFonts w:ascii="Liberation Serif" w:eastAsiaTheme="minorHAnsi" w:hAnsi="Liberation Serif" w:cs="Liberation Serif"/>
          <w:sz w:val="28"/>
          <w:szCs w:val="28"/>
          <w:lang w:eastAsia="en-US"/>
        </w:rPr>
        <w:t>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7C885890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ж) сброс сточных, в том числе дренажных, вод;</w:t>
      </w:r>
    </w:p>
    <w:p w14:paraId="15BA79A3" w14:textId="3795125A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з)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7" w:history="1">
        <w:r w:rsidRPr="007831EC">
          <w:rPr>
            <w:rFonts w:ascii="Liberation Serif" w:eastAsia="Times New Roman" w:hAnsi="Liberation Serif" w:cs="Liberation Serif"/>
            <w:sz w:val="28"/>
            <w:szCs w:val="28"/>
          </w:rPr>
          <w:t>статьей 19.1</w:t>
        </w:r>
      </w:hyperlink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Закона Российской Федерации от 21 февраля 1992</w:t>
      </w:r>
      <w:r w:rsidR="00663DA4">
        <w:rPr>
          <w:rFonts w:ascii="Liberation Serif" w:eastAsia="Times New Roman" w:hAnsi="Liberation Serif" w:cs="Liberation Serif"/>
          <w:sz w:val="28"/>
          <w:szCs w:val="28"/>
        </w:rPr>
        <w:t> 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года № 2395-1 </w:t>
      </w:r>
      <w:r w:rsidR="003822BD"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О недрах</w:t>
      </w:r>
      <w:r w:rsidR="003822BD">
        <w:rPr>
          <w:rFonts w:ascii="Liberation Serif" w:eastAsia="Times New Roman" w:hAnsi="Liberation Serif" w:cs="Liberation Serif"/>
          <w:sz w:val="28"/>
          <w:szCs w:val="28"/>
        </w:rPr>
        <w:t>»</w:t>
      </w:r>
      <w:r w:rsidR="008905FC" w:rsidRPr="007831EC">
        <w:rPr>
          <w:rFonts w:ascii="Liberation Serif" w:eastAsia="Times New Roman" w:hAnsi="Liberation Serif" w:cs="Liberation Serif"/>
          <w:sz w:val="28"/>
          <w:szCs w:val="28"/>
        </w:rPr>
        <w:t>)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2DD9164B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В границах прибрежных защитных полос наряду с ограничениями, указанными выше, запрещается:</w:t>
      </w:r>
    </w:p>
    <w:p w14:paraId="7C38F7EF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а) распашка земель;</w:t>
      </w:r>
    </w:p>
    <w:p w14:paraId="308C90F9" w14:textId="77777777" w:rsidR="00977159" w:rsidRPr="007831EC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б) размещение отвалов размываемых грунтов;</w:t>
      </w:r>
    </w:p>
    <w:p w14:paraId="1BA271C2" w14:textId="7A456530" w:rsidR="00977159" w:rsidRDefault="00977159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в) выпас сельскохозяйственных животных и организация для них летних лагерей, ванн.</w:t>
      </w:r>
      <w:r w:rsidR="008905FC" w:rsidRPr="007831EC">
        <w:rPr>
          <w:rFonts w:ascii="Liberation Serif" w:eastAsia="Times New Roman" w:hAnsi="Liberation Serif" w:cs="Liberation Serif"/>
          <w:sz w:val="28"/>
          <w:szCs w:val="28"/>
        </w:rPr>
        <w:t>».</w:t>
      </w:r>
    </w:p>
    <w:p w14:paraId="5347E5B6" w14:textId="48A6E108" w:rsidR="00032992" w:rsidRPr="007831EC" w:rsidRDefault="003822BD" w:rsidP="0097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3) </w:t>
      </w:r>
      <w:r w:rsidR="00032992">
        <w:rPr>
          <w:rFonts w:ascii="Liberation Serif" w:eastAsia="Times New Roman" w:hAnsi="Liberation Serif" w:cs="Liberation Serif"/>
          <w:sz w:val="28"/>
          <w:szCs w:val="28"/>
        </w:rPr>
        <w:t xml:space="preserve">По всему тексту Правил слова «городской округ» заменить словами </w:t>
      </w:r>
      <w:r w:rsidR="00032992">
        <w:rPr>
          <w:rFonts w:ascii="Liberation Serif" w:eastAsia="Times New Roman" w:hAnsi="Liberation Serif" w:cs="Liberation Serif"/>
          <w:sz w:val="28"/>
          <w:szCs w:val="28"/>
        </w:rPr>
        <w:lastRenderedPageBreak/>
        <w:t>«муниципальный</w:t>
      </w:r>
      <w:r w:rsidR="007C6231">
        <w:rPr>
          <w:rFonts w:ascii="Liberation Serif" w:eastAsia="Times New Roman" w:hAnsi="Liberation Serif" w:cs="Liberation Serif"/>
          <w:sz w:val="28"/>
          <w:szCs w:val="28"/>
        </w:rPr>
        <w:t xml:space="preserve"> округ» в соответствующем падеже.</w:t>
      </w:r>
    </w:p>
    <w:p w14:paraId="6408A48A" w14:textId="1378BD7B" w:rsidR="0048196C" w:rsidRPr="003822BD" w:rsidRDefault="0048196C" w:rsidP="003822B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822BD">
        <w:rPr>
          <w:rFonts w:ascii="Liberation Serif" w:hAnsi="Liberation Serif" w:cs="Liberation Serif"/>
          <w:bCs/>
          <w:iCs/>
          <w:sz w:val="28"/>
          <w:szCs w:val="28"/>
        </w:rPr>
        <w:t xml:space="preserve">Настоящее постановление вступает в силу </w:t>
      </w:r>
      <w:r w:rsidR="008905FC" w:rsidRPr="003822BD">
        <w:rPr>
          <w:rFonts w:ascii="Liberation Serif" w:hAnsi="Liberation Serif" w:cs="Liberation Serif"/>
          <w:bCs/>
          <w:iCs/>
          <w:sz w:val="28"/>
          <w:szCs w:val="28"/>
        </w:rPr>
        <w:t xml:space="preserve">с </w:t>
      </w:r>
      <w:r w:rsidR="007C6231" w:rsidRPr="003822BD">
        <w:rPr>
          <w:rFonts w:ascii="Liberation Serif" w:hAnsi="Liberation Serif" w:cs="Liberation Serif"/>
          <w:bCs/>
          <w:iCs/>
          <w:sz w:val="28"/>
          <w:szCs w:val="28"/>
        </w:rPr>
        <w:t>1 января 2025 года.</w:t>
      </w:r>
    </w:p>
    <w:p w14:paraId="3A9D311A" w14:textId="77777777" w:rsidR="0048196C" w:rsidRPr="007831EC" w:rsidRDefault="00D00DFC" w:rsidP="003822BD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831EC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«Муниципальный вестник» и разместить на официальном сайте Кушвинского </w:t>
      </w:r>
      <w:r w:rsidR="009F1289" w:rsidRPr="007831EC">
        <w:rPr>
          <w:rFonts w:ascii="Liberation Serif" w:hAnsi="Liberation Serif" w:cs="Liberation Serif"/>
          <w:sz w:val="28"/>
          <w:szCs w:val="28"/>
        </w:rPr>
        <w:t>городского</w:t>
      </w:r>
      <w:r w:rsidRPr="007831EC">
        <w:rPr>
          <w:rFonts w:ascii="Liberation Serif" w:hAnsi="Liberation Serif" w:cs="Liberation Serif"/>
          <w:sz w:val="28"/>
          <w:szCs w:val="28"/>
        </w:rPr>
        <w:t xml:space="preserve"> округа в информационно-телекоммуникационной сети Интернет.</w:t>
      </w:r>
    </w:p>
    <w:p w14:paraId="0E2DFD8C" w14:textId="77777777" w:rsidR="005F5E9C" w:rsidRPr="007831EC" w:rsidRDefault="005F5E9C" w:rsidP="0080086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1564A8A5" w14:textId="77777777" w:rsidR="0054513D" w:rsidRPr="007831EC" w:rsidRDefault="0054513D" w:rsidP="0080086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7E3D6A23" w14:textId="44A17E3D" w:rsidR="005F5E9C" w:rsidRPr="007831EC" w:rsidRDefault="00F3017F" w:rsidP="00977159">
      <w:pPr>
        <w:spacing w:after="0" w:line="26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7831EC">
        <w:rPr>
          <w:rFonts w:ascii="Liberation Serif" w:eastAsia="Times New Roman" w:hAnsi="Liberation Serif" w:cs="Liberation Serif"/>
          <w:sz w:val="28"/>
          <w:szCs w:val="28"/>
        </w:rPr>
        <w:t>Г</w:t>
      </w:r>
      <w:r w:rsidR="005F5E9C" w:rsidRPr="007831EC">
        <w:rPr>
          <w:rFonts w:ascii="Liberation Serif" w:eastAsia="Times New Roman" w:hAnsi="Liberation Serif" w:cs="Liberation Serif"/>
          <w:sz w:val="28"/>
          <w:szCs w:val="28"/>
        </w:rPr>
        <w:t>лав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5F5E9C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Кушвинского </w:t>
      </w:r>
      <w:r w:rsidR="006473C9" w:rsidRPr="007831EC">
        <w:rPr>
          <w:rFonts w:ascii="Liberation Serif" w:eastAsia="Times New Roman" w:hAnsi="Liberation Serif" w:cs="Liberation Serif"/>
          <w:sz w:val="28"/>
          <w:szCs w:val="28"/>
        </w:rPr>
        <w:t>городского</w:t>
      </w:r>
      <w:r w:rsidR="005F5E9C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округа                </w:t>
      </w:r>
      <w:r w:rsidR="00820538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                   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   </w:t>
      </w:r>
      <w:r w:rsidR="006473C9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   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 </w:t>
      </w:r>
      <w:r w:rsidR="005F5E9C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6B5F02" w:rsidRPr="007831E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7831EC">
        <w:rPr>
          <w:rFonts w:ascii="Liberation Serif" w:eastAsia="Times New Roman" w:hAnsi="Liberation Serif" w:cs="Liberation Serif"/>
          <w:sz w:val="28"/>
          <w:szCs w:val="28"/>
        </w:rPr>
        <w:t>М.В. Слепухин</w:t>
      </w:r>
    </w:p>
    <w:p w14:paraId="1470A147" w14:textId="77777777" w:rsidR="00517152" w:rsidRDefault="00517152" w:rsidP="00D00DFC">
      <w:pPr>
        <w:spacing w:after="0" w:line="260" w:lineRule="auto"/>
        <w:ind w:left="3540" w:firstLine="708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151DBF1F" w14:textId="6A0EE694" w:rsidR="004E31E9" w:rsidRPr="00517152" w:rsidRDefault="004E31E9" w:rsidP="00D00DFC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sectPr w:rsidR="004E31E9" w:rsidRPr="00517152" w:rsidSect="007831EC">
      <w:headerReference w:type="default" r:id="rId18"/>
      <w:type w:val="continuous"/>
      <w:pgSz w:w="11906" w:h="16838"/>
      <w:pgMar w:top="1134" w:right="567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D5BC" w14:textId="77777777" w:rsidR="00EE2042" w:rsidRDefault="00EE2042" w:rsidP="007831EC">
      <w:pPr>
        <w:spacing w:after="0" w:line="240" w:lineRule="auto"/>
      </w:pPr>
      <w:r>
        <w:separator/>
      </w:r>
    </w:p>
  </w:endnote>
  <w:endnote w:type="continuationSeparator" w:id="0">
    <w:p w14:paraId="7E61B561" w14:textId="77777777" w:rsidR="00EE2042" w:rsidRDefault="00EE2042" w:rsidP="0078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972F" w14:textId="77777777" w:rsidR="00EE2042" w:rsidRDefault="00EE2042" w:rsidP="007831EC">
      <w:pPr>
        <w:spacing w:after="0" w:line="240" w:lineRule="auto"/>
      </w:pPr>
      <w:r>
        <w:separator/>
      </w:r>
    </w:p>
  </w:footnote>
  <w:footnote w:type="continuationSeparator" w:id="0">
    <w:p w14:paraId="6A0BD4BC" w14:textId="77777777" w:rsidR="00EE2042" w:rsidRDefault="00EE2042" w:rsidP="0078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63220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E0F03A3" w14:textId="77777777" w:rsidR="007831EC" w:rsidRPr="007831EC" w:rsidRDefault="007831EC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831E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831E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831E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7831EC">
          <w:rPr>
            <w:rFonts w:ascii="Liberation Serif" w:hAnsi="Liberation Serif" w:cs="Liberation Serif"/>
            <w:sz w:val="28"/>
            <w:szCs w:val="28"/>
          </w:rPr>
          <w:t>2</w:t>
        </w:r>
        <w:r w:rsidRPr="007831E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9DB"/>
    <w:multiLevelType w:val="multilevel"/>
    <w:tmpl w:val="8814F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Liberation Serif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Liberation Serif" w:hint="default"/>
      </w:rPr>
    </w:lvl>
  </w:abstractNum>
  <w:abstractNum w:abstractNumId="1" w15:restartNumberingAfterBreak="0">
    <w:nsid w:val="66021B14"/>
    <w:multiLevelType w:val="hybridMultilevel"/>
    <w:tmpl w:val="58122958"/>
    <w:lvl w:ilvl="0" w:tplc="0CF2140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1589A"/>
    <w:rsid w:val="00016820"/>
    <w:rsid w:val="00032992"/>
    <w:rsid w:val="000D346D"/>
    <w:rsid w:val="0012308D"/>
    <w:rsid w:val="0013617E"/>
    <w:rsid w:val="001C106B"/>
    <w:rsid w:val="0021407A"/>
    <w:rsid w:val="0027657D"/>
    <w:rsid w:val="00290B7C"/>
    <w:rsid w:val="002C440D"/>
    <w:rsid w:val="00381D12"/>
    <w:rsid w:val="003822BD"/>
    <w:rsid w:val="003B637E"/>
    <w:rsid w:val="004132BF"/>
    <w:rsid w:val="004764CF"/>
    <w:rsid w:val="00477A90"/>
    <w:rsid w:val="0048196C"/>
    <w:rsid w:val="004E31E9"/>
    <w:rsid w:val="00517152"/>
    <w:rsid w:val="0054513D"/>
    <w:rsid w:val="005F5E9C"/>
    <w:rsid w:val="006473C9"/>
    <w:rsid w:val="00663DA4"/>
    <w:rsid w:val="00695122"/>
    <w:rsid w:val="006A2C32"/>
    <w:rsid w:val="006A51E1"/>
    <w:rsid w:val="006B5F02"/>
    <w:rsid w:val="006C148F"/>
    <w:rsid w:val="0070185C"/>
    <w:rsid w:val="007066F7"/>
    <w:rsid w:val="007831EC"/>
    <w:rsid w:val="007C6231"/>
    <w:rsid w:val="007D1D80"/>
    <w:rsid w:val="007E2392"/>
    <w:rsid w:val="0080086E"/>
    <w:rsid w:val="00820538"/>
    <w:rsid w:val="008431CA"/>
    <w:rsid w:val="008843CE"/>
    <w:rsid w:val="008905FC"/>
    <w:rsid w:val="008C6618"/>
    <w:rsid w:val="00951478"/>
    <w:rsid w:val="00977159"/>
    <w:rsid w:val="009B5683"/>
    <w:rsid w:val="009E6CC1"/>
    <w:rsid w:val="009F1289"/>
    <w:rsid w:val="00A51D6B"/>
    <w:rsid w:val="00AC4DF9"/>
    <w:rsid w:val="00AF2E47"/>
    <w:rsid w:val="00B3688C"/>
    <w:rsid w:val="00B4638B"/>
    <w:rsid w:val="00C12599"/>
    <w:rsid w:val="00C160AF"/>
    <w:rsid w:val="00C54377"/>
    <w:rsid w:val="00C57195"/>
    <w:rsid w:val="00CC072C"/>
    <w:rsid w:val="00CC3B0E"/>
    <w:rsid w:val="00D00DFC"/>
    <w:rsid w:val="00D164BB"/>
    <w:rsid w:val="00D23CAE"/>
    <w:rsid w:val="00E25869"/>
    <w:rsid w:val="00E917FA"/>
    <w:rsid w:val="00EE2042"/>
    <w:rsid w:val="00F13DA9"/>
    <w:rsid w:val="00F3017F"/>
    <w:rsid w:val="00F76A2D"/>
    <w:rsid w:val="00FB1B4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57AE6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25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1B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1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1E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53A331E527214640DA26D45E9F8FF3FC859D4B117DC47DF0B227663A1EE9EA8955F4782C93A959E2F7D01573907DFCB36NC53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3A331E527214640DA27348FF94A135CA508EBC10DD448E51747034FEBE98FDD51F41D4907ACBC77C3A4A5A3E1AC3CB32D47F904ENC58J" TargetMode="External"/><Relationship Id="rId17" Type="http://schemas.openxmlformats.org/officeDocument/2006/relationships/hyperlink" Target="consultantplus://offline/ref=E53A331E527214640DA27348FF94A135CA528AB415DC448E51747034FEBE98FDD51F41D79F79CBC77C3A4A5A3E1AC3CB32D47F904ENC58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662&amp;dst=10000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A331E527214640DA27348FF94A135CA508EBC10DD448E51747034FEBE98FDD51F41D7987EC19024754B06784CD0C934D47D9551C3FA56ND5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3A331E527214640DA27348FF94A135CA538EB517D8448E51747034FEBE98FDC71F19DB9A7DDE9328601D573DN150J" TargetMode="External"/><Relationship Id="rId10" Type="http://schemas.openxmlformats.org/officeDocument/2006/relationships/hyperlink" Target="consultantplus://offline/ref=E53A331E527214640DA27348FF94A135CA538EB517D8448E51747034FEBE98FDD51F41D7987EC29B2D754B06784CD0C934D47D9551C3FA56ND5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A331E527214640DA27348FF94A135CA538EB517D8448E51747034FEBE98FDD51F41D4932A91D778731D542219D8D535CA7CN959J" TargetMode="External"/><Relationship Id="rId14" Type="http://schemas.openxmlformats.org/officeDocument/2006/relationships/hyperlink" Target="consultantplus://offline/ref=E53A331E527214640DA27348FF94A135CA538EB517D8448E51747034FEBE98FDC71F19DB9A7DDE9328601D573DN15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7541-9258-4FDB-8C69-327AF714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12</cp:revision>
  <cp:lastPrinted>2024-12-27T05:55:00Z</cp:lastPrinted>
  <dcterms:created xsi:type="dcterms:W3CDTF">2024-12-25T04:06:00Z</dcterms:created>
  <dcterms:modified xsi:type="dcterms:W3CDTF">2024-12-27T05:55:00Z</dcterms:modified>
</cp:coreProperties>
</file>