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3B183" w14:textId="5A247AAD" w:rsidR="00C54C1E" w:rsidRPr="00C54C1E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УТВЕРЖДЕН</w:t>
      </w:r>
    </w:p>
    <w:p w14:paraId="0DCD90B0" w14:textId="787A70CA" w:rsidR="00C54C1E" w:rsidRPr="00C54C1E" w:rsidRDefault="00AA4B4D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>распоряжением</w:t>
      </w:r>
      <w:r w:rsidR="00C54C1E"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администрации</w:t>
      </w:r>
    </w:p>
    <w:p w14:paraId="223455DA" w14:textId="77777777" w:rsidR="00C54C1E" w:rsidRPr="00C54C1E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Кушвинского городского округа</w:t>
      </w:r>
    </w:p>
    <w:p w14:paraId="4CCE6296" w14:textId="56CFCA9E" w:rsidR="00C54C1E" w:rsidRPr="00E40CEE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от</w:t>
      </w:r>
      <w:r w:rsidRPr="00A9374B">
        <w:rPr>
          <w:rFonts w:ascii="Liberation Serif" w:eastAsia="Times New Roman" w:hAnsi="Liberation Serif" w:cs="Liberation Serif"/>
          <w:sz w:val="24"/>
          <w:szCs w:val="24"/>
          <w:lang w:val="en-US"/>
        </w:rPr>
        <w:t xml:space="preserve"> </w:t>
      </w:r>
      <w:r w:rsidR="00E40CEE">
        <w:rPr>
          <w:rFonts w:ascii="Liberation Serif" w:hAnsi="Liberation Serif" w:cs="Liberation Serif"/>
          <w:sz w:val="24"/>
          <w:szCs w:val="24"/>
          <w:u w:val="single"/>
        </w:rPr>
        <w:t>19.12.2024 № 198</w:t>
      </w:r>
      <w:bookmarkStart w:id="0" w:name="_GoBack"/>
      <w:bookmarkEnd w:id="0"/>
    </w:p>
    <w:p w14:paraId="24A8FEE4" w14:textId="01257416" w:rsidR="00C54C1E" w:rsidRPr="00C54C1E" w:rsidRDefault="00C54C1E" w:rsidP="00C54C1E">
      <w:pPr>
        <w:tabs>
          <w:tab w:val="left" w:pos="9637"/>
        </w:tabs>
        <w:autoSpaceDE w:val="0"/>
        <w:autoSpaceDN w:val="0"/>
        <w:adjustRightInd w:val="0"/>
        <w:spacing w:after="0" w:line="240" w:lineRule="auto"/>
        <w:ind w:left="5670" w:right="-2"/>
        <w:rPr>
          <w:rFonts w:ascii="Liberation Serif" w:eastAsia="Times New Roman" w:hAnsi="Liberation Serif" w:cs="Liberation Serif"/>
          <w:bCs/>
          <w:iCs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«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Об </w:t>
      </w:r>
      <w:r w:rsidR="007B2927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утверждении </w:t>
      </w:r>
      <w:r w:rsidR="00AA4B4D">
        <w:rPr>
          <w:rFonts w:ascii="Liberation Serif" w:eastAsia="Times New Roman" w:hAnsi="Liberation Serif" w:cs="Liberation Serif"/>
          <w:bCs/>
          <w:iCs/>
          <w:sz w:val="24"/>
          <w:szCs w:val="24"/>
        </w:rPr>
        <w:t>плана осуществления</w:t>
      </w:r>
      <w:r w:rsidR="007B2927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 w:rsidR="00AA4B4D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ведомственного контроля в организациях, подведомственных администрации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Кушвинского </w:t>
      </w:r>
      <w:r w:rsidR="00B11C25">
        <w:rPr>
          <w:rFonts w:ascii="Liberation Serif" w:eastAsia="Times New Roman" w:hAnsi="Liberation Serif" w:cs="Liberation Serif"/>
          <w:bCs/>
          <w:iCs/>
          <w:sz w:val="24"/>
          <w:szCs w:val="24"/>
        </w:rPr>
        <w:t>муниципального</w:t>
      </w:r>
      <w:r w:rsidR="00147933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округа</w:t>
      </w:r>
      <w:r w:rsidR="00B11C25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 w:rsidR="00AA4B4D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(функциональным (отраслевым) органам администрации Кушвинского </w:t>
      </w:r>
      <w:r w:rsidR="00B11C25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муниципального </w:t>
      </w:r>
      <w:r w:rsidR="00AA4B4D">
        <w:rPr>
          <w:rFonts w:ascii="Liberation Serif" w:eastAsia="Times New Roman" w:hAnsi="Liberation Serif" w:cs="Liberation Serif"/>
          <w:bCs/>
          <w:iCs/>
          <w:sz w:val="24"/>
          <w:szCs w:val="24"/>
        </w:rPr>
        <w:t>округа), в 2025 году»</w:t>
      </w:r>
    </w:p>
    <w:p w14:paraId="024747F9" w14:textId="77777777" w:rsidR="00C54C1E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8"/>
          <w:szCs w:val="28"/>
        </w:rPr>
      </w:pPr>
    </w:p>
    <w:p w14:paraId="47BC23BD" w14:textId="77777777" w:rsidR="00AA4B4D" w:rsidRDefault="00AA4B4D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8"/>
          <w:szCs w:val="28"/>
        </w:rPr>
      </w:pPr>
    </w:p>
    <w:p w14:paraId="64F60DD6" w14:textId="65A31E67" w:rsidR="00AA4B4D" w:rsidRPr="003251A3" w:rsidRDefault="00AA4B4D" w:rsidP="00AA4B4D">
      <w:pPr>
        <w:shd w:val="clear" w:color="auto" w:fill="FFFFFF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3251A3">
        <w:rPr>
          <w:rFonts w:ascii="Liberation Serif" w:hAnsi="Liberation Serif" w:cs="Liberation Serif"/>
          <w:b/>
          <w:bCs/>
          <w:sz w:val="28"/>
          <w:szCs w:val="28"/>
        </w:rPr>
        <w:t xml:space="preserve">План осуществления ведомственного контроля в организациях, подведомственных администрации Кушвинского </w:t>
      </w:r>
      <w:r w:rsidR="00B11C25">
        <w:rPr>
          <w:rFonts w:ascii="Liberation Serif" w:hAnsi="Liberation Serif" w:cs="Liberation Serif"/>
          <w:b/>
          <w:bCs/>
          <w:sz w:val="28"/>
          <w:szCs w:val="28"/>
        </w:rPr>
        <w:t xml:space="preserve">муниципального </w:t>
      </w:r>
      <w:r w:rsidRPr="003251A3">
        <w:rPr>
          <w:rFonts w:ascii="Liberation Serif" w:hAnsi="Liberation Serif" w:cs="Liberation Serif"/>
          <w:b/>
          <w:bCs/>
          <w:sz w:val="28"/>
          <w:szCs w:val="28"/>
        </w:rPr>
        <w:t xml:space="preserve">округа </w:t>
      </w:r>
      <w:r w:rsidRPr="003251A3">
        <w:rPr>
          <w:rFonts w:ascii="Liberation Serif" w:hAnsi="Liberation Serif" w:cs="Liberation Serif"/>
          <w:sz w:val="28"/>
          <w:szCs w:val="28"/>
        </w:rPr>
        <w:t>(</w:t>
      </w:r>
      <w:r w:rsidRPr="003251A3">
        <w:rPr>
          <w:rFonts w:ascii="Liberation Serif" w:hAnsi="Liberation Serif" w:cs="Liberation Serif"/>
          <w:b/>
          <w:bCs/>
          <w:sz w:val="28"/>
          <w:szCs w:val="28"/>
        </w:rPr>
        <w:t xml:space="preserve">функциональным (отраслевым) органам администрации Кушвинского </w:t>
      </w:r>
      <w:r w:rsidR="00B11C25">
        <w:rPr>
          <w:rFonts w:ascii="Liberation Serif" w:hAnsi="Liberation Serif" w:cs="Liberation Serif"/>
          <w:b/>
          <w:bCs/>
          <w:sz w:val="28"/>
          <w:szCs w:val="28"/>
        </w:rPr>
        <w:t xml:space="preserve">муниципального </w:t>
      </w:r>
      <w:r w:rsidRPr="003251A3">
        <w:rPr>
          <w:rFonts w:ascii="Liberation Serif" w:hAnsi="Liberation Serif" w:cs="Liberation Serif"/>
          <w:b/>
          <w:bCs/>
          <w:sz w:val="28"/>
          <w:szCs w:val="28"/>
        </w:rPr>
        <w:t>округа), в 2025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3969"/>
        <w:gridCol w:w="2268"/>
        <w:gridCol w:w="2799"/>
      </w:tblGrid>
      <w:tr w:rsidR="00AA4B4D" w:rsidRPr="00AA4B4D" w14:paraId="03F1D9A9" w14:textId="77777777" w:rsidTr="00AA4B4D">
        <w:trPr>
          <w:tblHeader/>
          <w:jc w:val="center"/>
        </w:trPr>
        <w:tc>
          <w:tcPr>
            <w:tcW w:w="855" w:type="dxa"/>
            <w:shd w:val="clear" w:color="auto" w:fill="auto"/>
          </w:tcPr>
          <w:p w14:paraId="4E7DBFDB" w14:textId="342DDE3A" w:rsidR="00AA4B4D" w:rsidRPr="00AA4B4D" w:rsidRDefault="00AA4B4D" w:rsidP="00E43FD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A4B4D">
              <w:rPr>
                <w:rFonts w:ascii="Liberation Serif" w:hAnsi="Liberation Serif" w:cs="Liberation Serif"/>
                <w:sz w:val="22"/>
                <w:szCs w:val="22"/>
              </w:rPr>
              <w:t>Номер строки</w:t>
            </w:r>
          </w:p>
        </w:tc>
        <w:tc>
          <w:tcPr>
            <w:tcW w:w="3969" w:type="dxa"/>
            <w:shd w:val="clear" w:color="auto" w:fill="auto"/>
          </w:tcPr>
          <w:p w14:paraId="49360ABA" w14:textId="77777777" w:rsidR="00AA4B4D" w:rsidRPr="00AA4B4D" w:rsidRDefault="00AA4B4D" w:rsidP="00E43FD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A4B4D">
              <w:rPr>
                <w:rFonts w:ascii="Liberation Serif" w:hAnsi="Liberation Serif" w:cs="Liberation Serif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268" w:type="dxa"/>
            <w:shd w:val="clear" w:color="auto" w:fill="auto"/>
          </w:tcPr>
          <w:p w14:paraId="39465710" w14:textId="77777777" w:rsidR="00AA4B4D" w:rsidRPr="00AA4B4D" w:rsidRDefault="00AA4B4D" w:rsidP="00E43FD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A4B4D">
              <w:rPr>
                <w:rFonts w:ascii="Liberation Serif" w:hAnsi="Liberation Serif" w:cs="Liberation Serif"/>
                <w:sz w:val="22"/>
                <w:szCs w:val="22"/>
              </w:rPr>
              <w:t>Дата проведения проверки</w:t>
            </w:r>
          </w:p>
        </w:tc>
        <w:tc>
          <w:tcPr>
            <w:tcW w:w="2799" w:type="dxa"/>
            <w:shd w:val="clear" w:color="auto" w:fill="auto"/>
          </w:tcPr>
          <w:p w14:paraId="5A86E451" w14:textId="77777777" w:rsidR="00AA4B4D" w:rsidRPr="00AA4B4D" w:rsidRDefault="00AA4B4D" w:rsidP="00E43FD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A4B4D">
              <w:rPr>
                <w:rFonts w:ascii="Liberation Serif" w:hAnsi="Liberation Serif" w:cs="Liberation Serif"/>
                <w:sz w:val="22"/>
                <w:szCs w:val="22"/>
              </w:rPr>
              <w:t>Ответственный за проведение проверки</w:t>
            </w:r>
          </w:p>
        </w:tc>
      </w:tr>
      <w:tr w:rsidR="00AA4B4D" w:rsidRPr="00AA4B4D" w14:paraId="67DEBBD9" w14:textId="77777777" w:rsidTr="00AA4B4D">
        <w:trPr>
          <w:trHeight w:val="341"/>
          <w:jc w:val="center"/>
        </w:trPr>
        <w:tc>
          <w:tcPr>
            <w:tcW w:w="855" w:type="dxa"/>
            <w:shd w:val="clear" w:color="auto" w:fill="auto"/>
          </w:tcPr>
          <w:p w14:paraId="100CEEE2" w14:textId="66D9687E" w:rsidR="00AA4B4D" w:rsidRPr="00AA4B4D" w:rsidRDefault="00AA4B4D" w:rsidP="00E43FD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5B351151" w14:textId="3D8AA2DC" w:rsidR="00AA4B4D" w:rsidRPr="00AA4B4D" w:rsidRDefault="00AA4B4D" w:rsidP="00E43FD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DE639A1" w14:textId="766A1A38" w:rsidR="00AA4B4D" w:rsidRPr="00AA4B4D" w:rsidRDefault="00AA4B4D" w:rsidP="00E43FD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2799" w:type="dxa"/>
            <w:shd w:val="clear" w:color="auto" w:fill="auto"/>
          </w:tcPr>
          <w:p w14:paraId="243D89DD" w14:textId="5F7CBDBE" w:rsidR="00AA4B4D" w:rsidRPr="00AA4B4D" w:rsidRDefault="00AA4B4D" w:rsidP="00E43FD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</w:tr>
      <w:tr w:rsidR="00AA4B4D" w:rsidRPr="00FF7974" w14:paraId="0C0DCC0F" w14:textId="77777777" w:rsidTr="00AA4B4D">
        <w:trPr>
          <w:jc w:val="center"/>
        </w:trPr>
        <w:tc>
          <w:tcPr>
            <w:tcW w:w="855" w:type="dxa"/>
            <w:shd w:val="clear" w:color="auto" w:fill="auto"/>
          </w:tcPr>
          <w:p w14:paraId="2FD6D2BE" w14:textId="688ECE4C" w:rsidR="00AA4B4D" w:rsidRPr="009E4C92" w:rsidRDefault="00AA4B4D" w:rsidP="00E43FD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5F5F8C74" w14:textId="4EA31451" w:rsidR="00AA4B4D" w:rsidRPr="009E4C92" w:rsidRDefault="00AA4B4D" w:rsidP="00E43FD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Муниципальное казенное учреждение Кушвинского </w:t>
            </w:r>
            <w:r w:rsidR="00B11C2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округа «Коммунальные сети»</w:t>
            </w:r>
          </w:p>
        </w:tc>
        <w:tc>
          <w:tcPr>
            <w:tcW w:w="2268" w:type="dxa"/>
            <w:shd w:val="clear" w:color="auto" w:fill="auto"/>
          </w:tcPr>
          <w:p w14:paraId="6F9C1847" w14:textId="77777777" w:rsidR="00AA4B4D" w:rsidRPr="009E4C92" w:rsidRDefault="00AA4B4D" w:rsidP="00E43FD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2 квартал </w:t>
            </w:r>
          </w:p>
          <w:p w14:paraId="525C4956" w14:textId="54DAF098" w:rsidR="00AA4B4D" w:rsidRPr="009E4C92" w:rsidRDefault="00AA4B4D" w:rsidP="00E43FD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2025 года</w:t>
            </w:r>
          </w:p>
        </w:tc>
        <w:tc>
          <w:tcPr>
            <w:tcW w:w="2799" w:type="dxa"/>
            <w:shd w:val="clear" w:color="auto" w:fill="auto"/>
          </w:tcPr>
          <w:p w14:paraId="397657A9" w14:textId="0B91F7F1" w:rsidR="00AA4B4D" w:rsidRPr="009E4C92" w:rsidRDefault="00AA4B4D" w:rsidP="00E43FD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Комитет по управлению муниципальным имуществом Кушвинского </w:t>
            </w:r>
            <w:r w:rsidR="00B11C2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округа</w:t>
            </w:r>
          </w:p>
        </w:tc>
      </w:tr>
      <w:tr w:rsidR="003251A3" w:rsidRPr="00FF7974" w14:paraId="6B9D1647" w14:textId="77777777" w:rsidTr="00AA4B4D">
        <w:trPr>
          <w:jc w:val="center"/>
        </w:trPr>
        <w:tc>
          <w:tcPr>
            <w:tcW w:w="855" w:type="dxa"/>
            <w:vMerge w:val="restart"/>
            <w:shd w:val="clear" w:color="auto" w:fill="auto"/>
          </w:tcPr>
          <w:p w14:paraId="085A10E0" w14:textId="47C7CB11" w:rsidR="003251A3" w:rsidRPr="009E4C92" w:rsidRDefault="003251A3" w:rsidP="003251A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02462869" w14:textId="445DE1E4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Муниципальное автономное учреждение дополнительного образования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Детская художественная школа Кушвинского </w:t>
            </w:r>
            <w:r w:rsidR="00B11C2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округа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14:paraId="2E9F0E4D" w14:textId="34E4070E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 квартал </w:t>
            </w:r>
          </w:p>
          <w:p w14:paraId="1AAFD382" w14:textId="26F46AD4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799" w:type="dxa"/>
            <w:vMerge w:val="restart"/>
            <w:shd w:val="clear" w:color="auto" w:fill="auto"/>
          </w:tcPr>
          <w:p w14:paraId="6651CFC8" w14:textId="130E1421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культуры Кушвинского </w:t>
            </w:r>
            <w:r w:rsidR="00B11C2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округа</w:t>
            </w:r>
          </w:p>
        </w:tc>
      </w:tr>
      <w:tr w:rsidR="003251A3" w:rsidRPr="00FF7974" w14:paraId="1B9D8A3D" w14:textId="77777777" w:rsidTr="00AA4B4D">
        <w:trPr>
          <w:jc w:val="center"/>
        </w:trPr>
        <w:tc>
          <w:tcPr>
            <w:tcW w:w="855" w:type="dxa"/>
            <w:vMerge/>
            <w:shd w:val="clear" w:color="auto" w:fill="auto"/>
          </w:tcPr>
          <w:p w14:paraId="051BDE3D" w14:textId="77777777" w:rsidR="003251A3" w:rsidRPr="009E4C92" w:rsidRDefault="003251A3" w:rsidP="003251A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19298475" w14:textId="57B0ED26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Муниципальное автономное учреждение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культуры Кушвинского </w:t>
            </w:r>
            <w:r w:rsidR="00B11C2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округа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Центр культуры и досуга пос. Баранчинский»</w:t>
            </w:r>
          </w:p>
        </w:tc>
        <w:tc>
          <w:tcPr>
            <w:tcW w:w="2268" w:type="dxa"/>
            <w:shd w:val="clear" w:color="auto" w:fill="auto"/>
          </w:tcPr>
          <w:p w14:paraId="4C477D59" w14:textId="11D16295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 квартал </w:t>
            </w:r>
          </w:p>
          <w:p w14:paraId="68CB3C1E" w14:textId="6DA0A156" w:rsidR="003251A3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799" w:type="dxa"/>
            <w:vMerge/>
            <w:shd w:val="clear" w:color="auto" w:fill="auto"/>
          </w:tcPr>
          <w:p w14:paraId="57CE2CE7" w14:textId="77777777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251A3" w:rsidRPr="00FF7974" w14:paraId="110772DC" w14:textId="77777777" w:rsidTr="00AA4B4D">
        <w:trPr>
          <w:trHeight w:val="400"/>
          <w:jc w:val="center"/>
        </w:trPr>
        <w:tc>
          <w:tcPr>
            <w:tcW w:w="855" w:type="dxa"/>
            <w:vMerge w:val="restart"/>
            <w:shd w:val="clear" w:color="auto" w:fill="auto"/>
          </w:tcPr>
          <w:p w14:paraId="046C8DD8" w14:textId="084DB5BC" w:rsidR="003251A3" w:rsidRPr="009E4C92" w:rsidRDefault="003251A3" w:rsidP="003251A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538A483F" w14:textId="7E52AD1B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Муниципальное автономное учреждение дополнительного образования «Центр внешкольной работы «Факел» </w:t>
            </w:r>
          </w:p>
        </w:tc>
        <w:tc>
          <w:tcPr>
            <w:tcW w:w="2268" w:type="dxa"/>
            <w:shd w:val="clear" w:color="auto" w:fill="auto"/>
          </w:tcPr>
          <w:p w14:paraId="7B027C3D" w14:textId="77777777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1 квартал </w:t>
            </w:r>
          </w:p>
          <w:p w14:paraId="29652AD2" w14:textId="68D5239A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2025 года</w:t>
            </w:r>
          </w:p>
        </w:tc>
        <w:tc>
          <w:tcPr>
            <w:tcW w:w="2799" w:type="dxa"/>
            <w:vMerge w:val="restart"/>
            <w:shd w:val="clear" w:color="auto" w:fill="auto"/>
          </w:tcPr>
          <w:p w14:paraId="29287B1B" w14:textId="316FEFE7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образования Кушвинского </w:t>
            </w:r>
            <w:r w:rsidR="00B11C2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округа</w:t>
            </w:r>
          </w:p>
        </w:tc>
      </w:tr>
      <w:tr w:rsidR="003251A3" w:rsidRPr="00FF7974" w14:paraId="2B06E6CC" w14:textId="77777777" w:rsidTr="00AA4B4D">
        <w:trPr>
          <w:trHeight w:val="400"/>
          <w:jc w:val="center"/>
        </w:trPr>
        <w:tc>
          <w:tcPr>
            <w:tcW w:w="855" w:type="dxa"/>
            <w:vMerge/>
            <w:shd w:val="clear" w:color="auto" w:fill="auto"/>
          </w:tcPr>
          <w:p w14:paraId="65CE104D" w14:textId="77777777" w:rsidR="003251A3" w:rsidRPr="009E4C92" w:rsidRDefault="003251A3" w:rsidP="003251A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D544486" w14:textId="1165150E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Муниципальное автономное дошкольное образовательное учреждение детский сад № 30 общеразвивающего вида с приоритетным осуществлением 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деятельности по художественно-эстетическому развитию детей</w:t>
            </w:r>
          </w:p>
        </w:tc>
        <w:tc>
          <w:tcPr>
            <w:tcW w:w="2268" w:type="dxa"/>
            <w:shd w:val="clear" w:color="auto" w:fill="auto"/>
          </w:tcPr>
          <w:p w14:paraId="14D58766" w14:textId="77777777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2 квартал </w:t>
            </w:r>
          </w:p>
          <w:p w14:paraId="5EB808CD" w14:textId="25BCD66F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2025 года</w:t>
            </w:r>
          </w:p>
        </w:tc>
        <w:tc>
          <w:tcPr>
            <w:tcW w:w="2799" w:type="dxa"/>
            <w:vMerge/>
            <w:shd w:val="clear" w:color="auto" w:fill="auto"/>
          </w:tcPr>
          <w:p w14:paraId="55369BE1" w14:textId="77777777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251A3" w:rsidRPr="00FF7974" w14:paraId="54E3562A" w14:textId="77777777" w:rsidTr="00AA4B4D">
        <w:trPr>
          <w:trHeight w:val="400"/>
          <w:jc w:val="center"/>
        </w:trPr>
        <w:tc>
          <w:tcPr>
            <w:tcW w:w="855" w:type="dxa"/>
            <w:vMerge/>
            <w:shd w:val="clear" w:color="auto" w:fill="auto"/>
          </w:tcPr>
          <w:p w14:paraId="42D0F4B4" w14:textId="77777777" w:rsidR="003251A3" w:rsidRPr="009E4C92" w:rsidRDefault="003251A3" w:rsidP="003251A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87D3F52" w14:textId="444B0136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Муниципальное автономное общеобразовательное учреждение средняя общеобразовательная школа №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67F30727" w14:textId="77777777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4 квартал </w:t>
            </w:r>
          </w:p>
          <w:p w14:paraId="71663F41" w14:textId="182FC1E4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799" w:type="dxa"/>
            <w:vMerge/>
            <w:shd w:val="clear" w:color="auto" w:fill="auto"/>
          </w:tcPr>
          <w:p w14:paraId="7A958384" w14:textId="77777777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251A3" w:rsidRPr="00FF7974" w14:paraId="45FC5546" w14:textId="77777777" w:rsidTr="00AA4B4D">
        <w:trPr>
          <w:jc w:val="center"/>
        </w:trPr>
        <w:tc>
          <w:tcPr>
            <w:tcW w:w="855" w:type="dxa"/>
            <w:shd w:val="clear" w:color="auto" w:fill="auto"/>
          </w:tcPr>
          <w:p w14:paraId="306D62CC" w14:textId="7A3D0C87" w:rsidR="003251A3" w:rsidRDefault="003251A3" w:rsidP="003251A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5"/>
                <w:szCs w:val="25"/>
              </w:rPr>
            </w:pPr>
            <w:r>
              <w:rPr>
                <w:rFonts w:ascii="Liberation Serif" w:hAnsi="Liberation Serif" w:cs="Liberation Serif"/>
                <w:sz w:val="25"/>
                <w:szCs w:val="25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14:paraId="516E28F0" w14:textId="4B0A1FA9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казенное 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учреждение дополнительного образования Кушвинского </w:t>
            </w:r>
            <w:r w:rsidR="00B11C2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округа «Спортивная школа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Синегорец</w:t>
            </w:r>
            <w:proofErr w:type="spellEnd"/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14:paraId="0A25725B" w14:textId="77777777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3 квартал </w:t>
            </w:r>
          </w:p>
          <w:p w14:paraId="59A0C780" w14:textId="4A57793A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799" w:type="dxa"/>
            <w:shd w:val="clear" w:color="auto" w:fill="auto"/>
          </w:tcPr>
          <w:p w14:paraId="08126D6B" w14:textId="1723A4FE" w:rsidR="003251A3" w:rsidRPr="009E4C92" w:rsidRDefault="003251A3" w:rsidP="003251A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физической культуры и спорта Кушвинского </w:t>
            </w:r>
            <w:r w:rsidR="00B11C2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9E4C92">
              <w:rPr>
                <w:rFonts w:ascii="Liberation Serif" w:hAnsi="Liberation Serif" w:cs="Liberation Serif"/>
                <w:sz w:val="24"/>
                <w:szCs w:val="24"/>
              </w:rPr>
              <w:t>округа</w:t>
            </w:r>
          </w:p>
        </w:tc>
      </w:tr>
    </w:tbl>
    <w:p w14:paraId="7C602921" w14:textId="77777777" w:rsidR="00AA4B4D" w:rsidRPr="0068669A" w:rsidRDefault="00AA4B4D" w:rsidP="00AA4B4D">
      <w:pPr>
        <w:spacing w:after="0" w:line="240" w:lineRule="auto"/>
        <w:rPr>
          <w:rFonts w:ascii="Liberation Serif" w:eastAsia="Times New Roman" w:hAnsi="Liberation Serif"/>
          <w:sz w:val="22"/>
          <w:szCs w:val="22"/>
        </w:rPr>
      </w:pPr>
    </w:p>
    <w:p w14:paraId="66AF0F97" w14:textId="77777777" w:rsidR="00AA4B4D" w:rsidRPr="00C54C1E" w:rsidRDefault="00AA4B4D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8"/>
          <w:szCs w:val="28"/>
        </w:rPr>
      </w:pPr>
    </w:p>
    <w:sectPr w:rsidR="00AA4B4D" w:rsidRPr="00C54C1E" w:rsidSect="00B77EBB">
      <w:headerReference w:type="default" r:id="rId8"/>
      <w:headerReference w:type="first" r:id="rId9"/>
      <w:type w:val="continuous"/>
      <w:pgSz w:w="11906" w:h="16838"/>
      <w:pgMar w:top="1134" w:right="567" w:bottom="1134" w:left="1418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B9C10" w14:textId="77777777" w:rsidR="000F251D" w:rsidRDefault="000F251D" w:rsidP="00C54C1E">
      <w:pPr>
        <w:spacing w:after="0" w:line="240" w:lineRule="auto"/>
      </w:pPr>
      <w:r>
        <w:separator/>
      </w:r>
    </w:p>
  </w:endnote>
  <w:endnote w:type="continuationSeparator" w:id="0">
    <w:p w14:paraId="0F6B7588" w14:textId="77777777" w:rsidR="000F251D" w:rsidRDefault="000F251D" w:rsidP="00C5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C05DC" w14:textId="77777777" w:rsidR="000F251D" w:rsidRDefault="000F251D" w:rsidP="00C54C1E">
      <w:pPr>
        <w:spacing w:after="0" w:line="240" w:lineRule="auto"/>
      </w:pPr>
      <w:r>
        <w:separator/>
      </w:r>
    </w:p>
  </w:footnote>
  <w:footnote w:type="continuationSeparator" w:id="0">
    <w:p w14:paraId="648ED0BD" w14:textId="77777777" w:rsidR="000F251D" w:rsidRDefault="000F251D" w:rsidP="00C54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 w:cs="Liberation Serif"/>
        <w:sz w:val="28"/>
        <w:szCs w:val="28"/>
      </w:rPr>
      <w:id w:val="1395310073"/>
      <w:docPartObj>
        <w:docPartGallery w:val="Page Numbers (Top of Page)"/>
        <w:docPartUnique/>
      </w:docPartObj>
    </w:sdtPr>
    <w:sdtEndPr/>
    <w:sdtContent>
      <w:p w14:paraId="36FBE093" w14:textId="2BB638F2" w:rsidR="00B77EBB" w:rsidRPr="00B77EBB" w:rsidRDefault="00B77EBB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B77EBB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77EBB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77EBB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B77EBB">
          <w:rPr>
            <w:rFonts w:ascii="Liberation Serif" w:hAnsi="Liberation Serif" w:cs="Liberation Serif"/>
            <w:sz w:val="28"/>
            <w:szCs w:val="28"/>
          </w:rPr>
          <w:t>2</w:t>
        </w:r>
        <w:r w:rsidRPr="00B77EBB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75EDB7AC" w14:textId="77777777" w:rsidR="00B77EBB" w:rsidRDefault="00B77E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437139"/>
      <w:docPartObj>
        <w:docPartGallery w:val="Page Numbers (Top of Page)"/>
        <w:docPartUnique/>
      </w:docPartObj>
    </w:sdtPr>
    <w:sdtEndPr/>
    <w:sdtContent>
      <w:p w14:paraId="00DA20D8" w14:textId="3631F2E1" w:rsidR="009E55F0" w:rsidRDefault="00B77EBB">
        <w:pPr>
          <w:pStyle w:val="a3"/>
          <w:jc w:val="center"/>
        </w:pPr>
        <w:r>
          <w:rPr>
            <w:rFonts w:ascii="Liberation Serif" w:hAnsi="Liberation Serif" w:cs="Liberation Serif"/>
            <w:sz w:val="28"/>
            <w:szCs w:val="28"/>
          </w:rPr>
          <w:t>2</w:t>
        </w:r>
      </w:p>
    </w:sdtContent>
  </w:sdt>
  <w:p w14:paraId="55F25C43" w14:textId="77777777" w:rsidR="009E55F0" w:rsidRDefault="009E55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E4D2E"/>
    <w:multiLevelType w:val="hybridMultilevel"/>
    <w:tmpl w:val="1442A9C4"/>
    <w:lvl w:ilvl="0" w:tplc="66C071DA">
      <w:start w:val="1"/>
      <w:numFmt w:val="decimal"/>
      <w:lvlText w:val="%1."/>
      <w:lvlJc w:val="left"/>
      <w:pPr>
        <w:ind w:left="141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" w15:restartNumberingAfterBreak="0">
    <w:nsid w:val="19062DC1"/>
    <w:multiLevelType w:val="hybridMultilevel"/>
    <w:tmpl w:val="028E7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B2D4A"/>
    <w:multiLevelType w:val="multilevel"/>
    <w:tmpl w:val="7C16C6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71EE1217"/>
    <w:multiLevelType w:val="hybridMultilevel"/>
    <w:tmpl w:val="6DCA7774"/>
    <w:lvl w:ilvl="0" w:tplc="7526A9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116F4"/>
    <w:rsid w:val="00023A42"/>
    <w:rsid w:val="00030ED7"/>
    <w:rsid w:val="0003400D"/>
    <w:rsid w:val="000F251D"/>
    <w:rsid w:val="00114077"/>
    <w:rsid w:val="00136814"/>
    <w:rsid w:val="00147933"/>
    <w:rsid w:val="00147F91"/>
    <w:rsid w:val="00150183"/>
    <w:rsid w:val="0015543A"/>
    <w:rsid w:val="0016130D"/>
    <w:rsid w:val="001705B6"/>
    <w:rsid w:val="00174292"/>
    <w:rsid w:val="00195EBD"/>
    <w:rsid w:val="001A4E73"/>
    <w:rsid w:val="001B2D5D"/>
    <w:rsid w:val="001E248C"/>
    <w:rsid w:val="001E51E7"/>
    <w:rsid w:val="001E79A5"/>
    <w:rsid w:val="001F52D7"/>
    <w:rsid w:val="0020268C"/>
    <w:rsid w:val="002123AB"/>
    <w:rsid w:val="0021396C"/>
    <w:rsid w:val="002662F1"/>
    <w:rsid w:val="002671E7"/>
    <w:rsid w:val="00290318"/>
    <w:rsid w:val="002A40AF"/>
    <w:rsid w:val="002C3B9B"/>
    <w:rsid w:val="002D2350"/>
    <w:rsid w:val="002D4AC8"/>
    <w:rsid w:val="002E1C55"/>
    <w:rsid w:val="002E61B5"/>
    <w:rsid w:val="002F302C"/>
    <w:rsid w:val="00300D89"/>
    <w:rsid w:val="00303CE6"/>
    <w:rsid w:val="00305554"/>
    <w:rsid w:val="00315793"/>
    <w:rsid w:val="003251A3"/>
    <w:rsid w:val="00330104"/>
    <w:rsid w:val="00333BF9"/>
    <w:rsid w:val="00354415"/>
    <w:rsid w:val="00362816"/>
    <w:rsid w:val="0036413D"/>
    <w:rsid w:val="00364656"/>
    <w:rsid w:val="003673B5"/>
    <w:rsid w:val="0038091E"/>
    <w:rsid w:val="00384A13"/>
    <w:rsid w:val="00387528"/>
    <w:rsid w:val="00390DE1"/>
    <w:rsid w:val="00392578"/>
    <w:rsid w:val="003B2445"/>
    <w:rsid w:val="003D7A89"/>
    <w:rsid w:val="003E2EB0"/>
    <w:rsid w:val="003E4CA8"/>
    <w:rsid w:val="003F3661"/>
    <w:rsid w:val="00427CD7"/>
    <w:rsid w:val="00434E7B"/>
    <w:rsid w:val="00461EC0"/>
    <w:rsid w:val="00477A90"/>
    <w:rsid w:val="004B5C14"/>
    <w:rsid w:val="004C04FE"/>
    <w:rsid w:val="004C55A7"/>
    <w:rsid w:val="004C5C85"/>
    <w:rsid w:val="004E31E9"/>
    <w:rsid w:val="00506547"/>
    <w:rsid w:val="00523441"/>
    <w:rsid w:val="0054413E"/>
    <w:rsid w:val="00553FB8"/>
    <w:rsid w:val="00577E02"/>
    <w:rsid w:val="005840A4"/>
    <w:rsid w:val="0058588F"/>
    <w:rsid w:val="005956E0"/>
    <w:rsid w:val="005A5B37"/>
    <w:rsid w:val="005C2FC9"/>
    <w:rsid w:val="005D032C"/>
    <w:rsid w:val="005E26EB"/>
    <w:rsid w:val="005F5E9C"/>
    <w:rsid w:val="006054FD"/>
    <w:rsid w:val="0062089A"/>
    <w:rsid w:val="00622D62"/>
    <w:rsid w:val="00634D7C"/>
    <w:rsid w:val="00667202"/>
    <w:rsid w:val="006A1586"/>
    <w:rsid w:val="006A69FC"/>
    <w:rsid w:val="006C2119"/>
    <w:rsid w:val="006F2CB9"/>
    <w:rsid w:val="0070368B"/>
    <w:rsid w:val="0070710D"/>
    <w:rsid w:val="0077253F"/>
    <w:rsid w:val="007741B7"/>
    <w:rsid w:val="00797BEC"/>
    <w:rsid w:val="007B2411"/>
    <w:rsid w:val="007B2927"/>
    <w:rsid w:val="007D7146"/>
    <w:rsid w:val="00820D7C"/>
    <w:rsid w:val="008225B4"/>
    <w:rsid w:val="00823D3C"/>
    <w:rsid w:val="008339E5"/>
    <w:rsid w:val="008374A4"/>
    <w:rsid w:val="00855994"/>
    <w:rsid w:val="00864BBD"/>
    <w:rsid w:val="008765A2"/>
    <w:rsid w:val="008933F7"/>
    <w:rsid w:val="008B2746"/>
    <w:rsid w:val="008C1A4C"/>
    <w:rsid w:val="008E1364"/>
    <w:rsid w:val="008E6AE0"/>
    <w:rsid w:val="008E7927"/>
    <w:rsid w:val="00906A21"/>
    <w:rsid w:val="0093212D"/>
    <w:rsid w:val="00936410"/>
    <w:rsid w:val="009757A7"/>
    <w:rsid w:val="0099304D"/>
    <w:rsid w:val="0099677A"/>
    <w:rsid w:val="009D4895"/>
    <w:rsid w:val="009D6452"/>
    <w:rsid w:val="009E0FBA"/>
    <w:rsid w:val="009E4C92"/>
    <w:rsid w:val="009E55F0"/>
    <w:rsid w:val="009E6CC1"/>
    <w:rsid w:val="009F003A"/>
    <w:rsid w:val="00A3076D"/>
    <w:rsid w:val="00A320BA"/>
    <w:rsid w:val="00A32D5E"/>
    <w:rsid w:val="00A332A5"/>
    <w:rsid w:val="00A4178F"/>
    <w:rsid w:val="00A41B07"/>
    <w:rsid w:val="00A4344C"/>
    <w:rsid w:val="00A46B91"/>
    <w:rsid w:val="00A76D37"/>
    <w:rsid w:val="00A9374B"/>
    <w:rsid w:val="00AA4B4D"/>
    <w:rsid w:val="00AB51F8"/>
    <w:rsid w:val="00AB6768"/>
    <w:rsid w:val="00AC1ACC"/>
    <w:rsid w:val="00B004B1"/>
    <w:rsid w:val="00B034FA"/>
    <w:rsid w:val="00B11C25"/>
    <w:rsid w:val="00B13B69"/>
    <w:rsid w:val="00B141B2"/>
    <w:rsid w:val="00B2003E"/>
    <w:rsid w:val="00B20AAE"/>
    <w:rsid w:val="00B30795"/>
    <w:rsid w:val="00B474B7"/>
    <w:rsid w:val="00B57810"/>
    <w:rsid w:val="00B612E9"/>
    <w:rsid w:val="00B619B6"/>
    <w:rsid w:val="00B77EBB"/>
    <w:rsid w:val="00B864FB"/>
    <w:rsid w:val="00B94E06"/>
    <w:rsid w:val="00BB680C"/>
    <w:rsid w:val="00BC4C49"/>
    <w:rsid w:val="00BC510D"/>
    <w:rsid w:val="00BD6369"/>
    <w:rsid w:val="00C22E27"/>
    <w:rsid w:val="00C310FA"/>
    <w:rsid w:val="00C40DD5"/>
    <w:rsid w:val="00C413B4"/>
    <w:rsid w:val="00C4471F"/>
    <w:rsid w:val="00C54C1E"/>
    <w:rsid w:val="00C56148"/>
    <w:rsid w:val="00C57195"/>
    <w:rsid w:val="00C61AA1"/>
    <w:rsid w:val="00C620DD"/>
    <w:rsid w:val="00C6350A"/>
    <w:rsid w:val="00C676FD"/>
    <w:rsid w:val="00C72585"/>
    <w:rsid w:val="00CB4CB9"/>
    <w:rsid w:val="00CB76A6"/>
    <w:rsid w:val="00CD399C"/>
    <w:rsid w:val="00CF0B7F"/>
    <w:rsid w:val="00D406D3"/>
    <w:rsid w:val="00D9006C"/>
    <w:rsid w:val="00DA3F12"/>
    <w:rsid w:val="00DA7F34"/>
    <w:rsid w:val="00DB6F69"/>
    <w:rsid w:val="00E06484"/>
    <w:rsid w:val="00E228CA"/>
    <w:rsid w:val="00E25869"/>
    <w:rsid w:val="00E25F3A"/>
    <w:rsid w:val="00E40CEE"/>
    <w:rsid w:val="00E45E0B"/>
    <w:rsid w:val="00E555E7"/>
    <w:rsid w:val="00E55951"/>
    <w:rsid w:val="00E57262"/>
    <w:rsid w:val="00E6335C"/>
    <w:rsid w:val="00E64136"/>
    <w:rsid w:val="00E6780A"/>
    <w:rsid w:val="00E724F3"/>
    <w:rsid w:val="00EB1BBA"/>
    <w:rsid w:val="00ED421E"/>
    <w:rsid w:val="00ED5D37"/>
    <w:rsid w:val="00EF713C"/>
    <w:rsid w:val="00F146EA"/>
    <w:rsid w:val="00F21458"/>
    <w:rsid w:val="00F23F70"/>
    <w:rsid w:val="00F317CC"/>
    <w:rsid w:val="00F42C3B"/>
    <w:rsid w:val="00F547E4"/>
    <w:rsid w:val="00F54D3F"/>
    <w:rsid w:val="00F61C07"/>
    <w:rsid w:val="00F66123"/>
    <w:rsid w:val="00F75F52"/>
    <w:rsid w:val="00FB14B2"/>
    <w:rsid w:val="00FD4D51"/>
    <w:rsid w:val="00FE2961"/>
    <w:rsid w:val="00FE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86D90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2927"/>
    <w:pPr>
      <w:keepNext/>
      <w:spacing w:after="0" w:line="240" w:lineRule="auto"/>
      <w:jc w:val="center"/>
      <w:outlineLvl w:val="0"/>
    </w:pPr>
    <w:rPr>
      <w:rFonts w:eastAsia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4C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5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C1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Стиль1"/>
    <w:basedOn w:val="a3"/>
    <w:qFormat/>
    <w:rsid w:val="008E1364"/>
    <w:pPr>
      <w:jc w:val="center"/>
    </w:pPr>
    <w:rPr>
      <w:rFonts w:ascii="Liberation Serif" w:hAnsi="Liberation Serif"/>
      <w:sz w:val="28"/>
    </w:rPr>
  </w:style>
  <w:style w:type="paragraph" w:styleId="a7">
    <w:name w:val="List Paragraph"/>
    <w:basedOn w:val="a"/>
    <w:uiPriority w:val="34"/>
    <w:qFormat/>
    <w:rsid w:val="0099677A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rsid w:val="006A69FC"/>
    <w:pPr>
      <w:autoSpaceDE w:val="0"/>
      <w:autoSpaceDN w:val="0"/>
      <w:spacing w:after="0" w:line="240" w:lineRule="auto"/>
    </w:pPr>
    <w:rPr>
      <w:rFonts w:eastAsia="Times New Roman"/>
    </w:rPr>
  </w:style>
  <w:style w:type="character" w:customStyle="1" w:styleId="a9">
    <w:name w:val="Текст сноски Знак"/>
    <w:basedOn w:val="a0"/>
    <w:link w:val="a8"/>
    <w:uiPriority w:val="99"/>
    <w:semiHidden/>
    <w:rsid w:val="006A69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6A69FC"/>
    <w:rPr>
      <w:vertAlign w:val="superscript"/>
    </w:rPr>
  </w:style>
  <w:style w:type="character" w:customStyle="1" w:styleId="10">
    <w:name w:val="Заголовок 1 Знак"/>
    <w:basedOn w:val="a0"/>
    <w:link w:val="1"/>
    <w:rsid w:val="007B292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ConsPlusCell">
    <w:name w:val="ConsPlusCell"/>
    <w:rsid w:val="007B29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7B292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7B29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d">
    <w:name w:val="Основной текст с отступом Знак"/>
    <w:link w:val="ae"/>
    <w:locked/>
    <w:rsid w:val="007B2927"/>
    <w:rPr>
      <w:sz w:val="24"/>
    </w:rPr>
  </w:style>
  <w:style w:type="paragraph" w:styleId="ae">
    <w:name w:val="Body Text Indent"/>
    <w:basedOn w:val="a"/>
    <w:link w:val="ad"/>
    <w:rsid w:val="007B2927"/>
    <w:pPr>
      <w:spacing w:after="0" w:line="240" w:lineRule="auto"/>
      <w:ind w:firstLine="709"/>
    </w:pPr>
    <w:rPr>
      <w:rFonts w:ascii="Liberation Serif" w:eastAsiaTheme="minorHAnsi" w:hAnsi="Liberation Serif" w:cstheme="minorBidi"/>
      <w:sz w:val="24"/>
      <w:szCs w:val="22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7B2927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114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9B6A6-CC2E-4543-9DF7-092334DE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57</cp:revision>
  <cp:lastPrinted>2024-12-19T08:56:00Z</cp:lastPrinted>
  <dcterms:created xsi:type="dcterms:W3CDTF">2023-09-19T11:12:00Z</dcterms:created>
  <dcterms:modified xsi:type="dcterms:W3CDTF">2024-12-19T08:56:00Z</dcterms:modified>
</cp:coreProperties>
</file>