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54A8C" w14:textId="77777777" w:rsidR="009A432F" w:rsidRPr="00A33F3B" w:rsidRDefault="009A432F" w:rsidP="009A432F">
      <w:pPr>
        <w:jc w:val="center"/>
      </w:pPr>
      <w:r w:rsidRPr="00A33F3B">
        <w:object w:dxaOrig="1320" w:dyaOrig="2055" w14:anchorId="1DBA3E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9.2pt" o:ole="">
            <v:imagedata r:id="rId4" o:title=""/>
          </v:shape>
          <o:OLEObject Type="Embed" ProgID="MSPhotoEd.3" ShapeID="_x0000_i1025" DrawAspect="Content" ObjectID="_1792044328" r:id="rId5"/>
        </w:object>
      </w:r>
    </w:p>
    <w:p w14:paraId="39399B46" w14:textId="77777777" w:rsidR="009A432F" w:rsidRPr="00A33F3B" w:rsidRDefault="009A432F" w:rsidP="009A432F">
      <w:pPr>
        <w:pStyle w:val="a4"/>
      </w:pPr>
    </w:p>
    <w:p w14:paraId="7206B208" w14:textId="77777777" w:rsidR="009A432F" w:rsidRPr="00A33F3B" w:rsidRDefault="009A432F" w:rsidP="009A432F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05E8C270" w14:textId="77777777" w:rsidR="009A432F" w:rsidRPr="00A33F3B" w:rsidRDefault="009A432F" w:rsidP="009A432F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4D77FAF5" w14:textId="77777777" w:rsidR="009A432F" w:rsidRPr="00A33F3B" w:rsidRDefault="009A432F" w:rsidP="009A432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0EE372A8" w14:textId="77777777" w:rsidR="009A432F" w:rsidRPr="00A33F3B" w:rsidRDefault="009A432F" w:rsidP="009A432F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46B24EDA" w14:textId="77777777" w:rsidR="009A432F" w:rsidRPr="00A33F3B" w:rsidRDefault="009A432F" w:rsidP="009A432F">
      <w:pPr>
        <w:jc w:val="center"/>
        <w:rPr>
          <w:b/>
          <w:bCs/>
          <w:i/>
          <w:iCs/>
        </w:rPr>
      </w:pPr>
    </w:p>
    <w:p w14:paraId="4187E766" w14:textId="77777777" w:rsidR="009A432F" w:rsidRPr="00A33F3B" w:rsidRDefault="009A432F" w:rsidP="009A432F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15C5049B" w14:textId="77777777" w:rsidR="009A432F" w:rsidRPr="00A33F3B" w:rsidRDefault="009A432F" w:rsidP="009A432F">
      <w:pPr>
        <w:jc w:val="center"/>
        <w:rPr>
          <w:b/>
          <w:bCs/>
          <w:sz w:val="32"/>
        </w:rPr>
      </w:pPr>
    </w:p>
    <w:p w14:paraId="424E6BE6" w14:textId="77777777" w:rsidR="009A432F" w:rsidRPr="00003802" w:rsidRDefault="009A432F" w:rsidP="009A432F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31 октября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246</w:t>
      </w:r>
    </w:p>
    <w:p w14:paraId="558E3C3B" w14:textId="77777777" w:rsidR="009A432F" w:rsidRDefault="009A432F" w:rsidP="009A432F">
      <w:pPr>
        <w:jc w:val="both"/>
        <w:rPr>
          <w:sz w:val="28"/>
        </w:rPr>
      </w:pPr>
    </w:p>
    <w:p w14:paraId="4CA98FEE" w14:textId="77777777" w:rsidR="009A432F" w:rsidRDefault="009A432F" w:rsidP="009A432F">
      <w:pPr>
        <w:jc w:val="both"/>
        <w:rPr>
          <w:sz w:val="28"/>
        </w:rPr>
      </w:pPr>
    </w:p>
    <w:p w14:paraId="200377E7" w14:textId="77777777" w:rsidR="009A432F" w:rsidRPr="00610676" w:rsidRDefault="009A432F" w:rsidP="009A432F">
      <w:pPr>
        <w:ind w:right="-83"/>
        <w:jc w:val="both"/>
        <w:rPr>
          <w:sz w:val="28"/>
        </w:rPr>
      </w:pPr>
      <w:r>
        <w:rPr>
          <w:sz w:val="28"/>
        </w:rPr>
        <w:t>Об утверждении результатов опроса</w:t>
      </w:r>
    </w:p>
    <w:p w14:paraId="401B959C" w14:textId="77777777" w:rsidR="009A432F" w:rsidRPr="00610676" w:rsidRDefault="009A432F" w:rsidP="009A432F">
      <w:pPr>
        <w:jc w:val="both"/>
        <w:rPr>
          <w:sz w:val="28"/>
        </w:rPr>
      </w:pPr>
    </w:p>
    <w:p w14:paraId="7D476074" w14:textId="77777777" w:rsidR="009A432F" w:rsidRPr="00610676" w:rsidRDefault="009A432F" w:rsidP="009A432F">
      <w:pPr>
        <w:jc w:val="both"/>
        <w:rPr>
          <w:sz w:val="28"/>
        </w:rPr>
      </w:pPr>
    </w:p>
    <w:p w14:paraId="364C39BA" w14:textId="77777777" w:rsidR="009A432F" w:rsidRPr="00610676" w:rsidRDefault="009A432F" w:rsidP="009A432F">
      <w:pPr>
        <w:ind w:firstLine="709"/>
        <w:jc w:val="both"/>
        <w:rPr>
          <w:sz w:val="28"/>
        </w:rPr>
      </w:pPr>
      <w:r>
        <w:rPr>
          <w:sz w:val="28"/>
        </w:rPr>
        <w:t>Руководствуясь статьей 31 Федерального закона от 6 октября 2003 года № 131-ФЗ «Об общих принципах местного самоуправления в Российской Федерации», Положением «Об опросе граждан Кушвинского городского округа», утвержденным решением Думы Кушвинского городского округа от 29 февраля 2024 года № 185, статьей 17 Устава Кушвинского городского округа</w:t>
      </w:r>
      <w:r w:rsidRPr="00610676">
        <w:rPr>
          <w:sz w:val="28"/>
        </w:rPr>
        <w:t xml:space="preserve">, </w:t>
      </w:r>
      <w:r>
        <w:rPr>
          <w:sz w:val="28"/>
        </w:rPr>
        <w:t xml:space="preserve">на основании протокола о результатах опроса от 14 октября 2024 года, </w:t>
      </w:r>
      <w:r w:rsidRPr="00610676">
        <w:rPr>
          <w:sz w:val="28"/>
        </w:rPr>
        <w:t>Дума Кушвинского городского округа</w:t>
      </w:r>
    </w:p>
    <w:p w14:paraId="254F6A84" w14:textId="77777777" w:rsidR="009A432F" w:rsidRPr="00610676" w:rsidRDefault="009A432F" w:rsidP="009A432F">
      <w:pPr>
        <w:ind w:firstLine="709"/>
        <w:jc w:val="both"/>
        <w:rPr>
          <w:sz w:val="28"/>
        </w:rPr>
      </w:pPr>
    </w:p>
    <w:p w14:paraId="72B60A8A" w14:textId="77777777" w:rsidR="009A432F" w:rsidRPr="00610676" w:rsidRDefault="009A432F" w:rsidP="009A432F">
      <w:pPr>
        <w:ind w:firstLine="709"/>
        <w:jc w:val="both"/>
        <w:rPr>
          <w:b/>
          <w:sz w:val="28"/>
        </w:rPr>
      </w:pPr>
      <w:r w:rsidRPr="00610676">
        <w:rPr>
          <w:b/>
          <w:sz w:val="28"/>
        </w:rPr>
        <w:t>РЕШИЛА:</w:t>
      </w:r>
    </w:p>
    <w:p w14:paraId="4CBF4000" w14:textId="77777777" w:rsidR="009A432F" w:rsidRPr="00610676" w:rsidRDefault="009A432F" w:rsidP="009A432F">
      <w:pPr>
        <w:ind w:firstLine="709"/>
        <w:jc w:val="both"/>
        <w:rPr>
          <w:sz w:val="28"/>
        </w:rPr>
      </w:pPr>
    </w:p>
    <w:p w14:paraId="6007212E" w14:textId="77777777" w:rsidR="009A432F" w:rsidRPr="00610676" w:rsidRDefault="009A432F" w:rsidP="009A432F">
      <w:pPr>
        <w:ind w:firstLine="709"/>
        <w:jc w:val="both"/>
        <w:rPr>
          <w:bCs/>
          <w:sz w:val="28"/>
        </w:rPr>
      </w:pPr>
      <w:r w:rsidRPr="00610676">
        <w:rPr>
          <w:sz w:val="28"/>
        </w:rPr>
        <w:t>1.</w:t>
      </w:r>
      <w:r>
        <w:rPr>
          <w:sz w:val="28"/>
        </w:rPr>
        <w:t> Признать</w:t>
      </w:r>
      <w:r w:rsidRPr="00EF1976">
        <w:rPr>
          <w:sz w:val="28"/>
        </w:rPr>
        <w:t xml:space="preserve"> </w:t>
      </w:r>
      <w:r>
        <w:rPr>
          <w:sz w:val="28"/>
        </w:rPr>
        <w:t xml:space="preserve">опрос граждан </w:t>
      </w:r>
      <w:r w:rsidRPr="001651C2">
        <w:rPr>
          <w:sz w:val="28"/>
        </w:rPr>
        <w:t>с целью изучения мнения населения по вопросу предоставления в установленном порядке земельного участка в границах участка Половинка, расположенного на территории Кушвинского городского округа, для геологического изучения в целях поисков и оценки общераспространённых полезных ископаемых (песчано-гравийные смеси, песок, разработку планируется проводить открытым способом, способ выемки ‒ валовый глубина разработки 10 метров)</w:t>
      </w:r>
      <w:r>
        <w:rPr>
          <w:sz w:val="28"/>
        </w:rPr>
        <w:t xml:space="preserve"> (далее – Опрос) состоявшимся</w:t>
      </w:r>
      <w:r w:rsidRPr="00610676">
        <w:rPr>
          <w:sz w:val="28"/>
        </w:rPr>
        <w:t>.</w:t>
      </w:r>
    </w:p>
    <w:p w14:paraId="0C90D21B" w14:textId="77777777" w:rsidR="009A432F" w:rsidRDefault="009A432F" w:rsidP="009A432F">
      <w:pPr>
        <w:ind w:firstLine="709"/>
        <w:jc w:val="both"/>
        <w:rPr>
          <w:sz w:val="28"/>
        </w:rPr>
      </w:pPr>
      <w:r w:rsidRPr="00610676">
        <w:rPr>
          <w:sz w:val="28"/>
        </w:rPr>
        <w:t>2. </w:t>
      </w:r>
      <w:r>
        <w:rPr>
          <w:sz w:val="28"/>
        </w:rPr>
        <w:t xml:space="preserve">Утвердить следующие результаты Опроса: </w:t>
      </w:r>
    </w:p>
    <w:p w14:paraId="2AD91AF8" w14:textId="77777777" w:rsidR="009A432F" w:rsidRDefault="009A432F" w:rsidP="009A432F">
      <w:pPr>
        <w:ind w:firstLine="709"/>
        <w:jc w:val="both"/>
        <w:rPr>
          <w:sz w:val="28"/>
        </w:rPr>
      </w:pPr>
      <w:r>
        <w:rPr>
          <w:sz w:val="28"/>
        </w:rPr>
        <w:t>1) всего граждан, принявших участие в Опросе – 148, из них:</w:t>
      </w:r>
    </w:p>
    <w:p w14:paraId="65EC68AB" w14:textId="77777777" w:rsidR="009A432F" w:rsidRDefault="009A432F" w:rsidP="009A432F">
      <w:pPr>
        <w:ind w:firstLine="709"/>
        <w:jc w:val="both"/>
        <w:rPr>
          <w:sz w:val="28"/>
        </w:rPr>
      </w:pPr>
      <w:r>
        <w:rPr>
          <w:sz w:val="28"/>
        </w:rPr>
        <w:t>1.1) </w:t>
      </w:r>
      <w:r w:rsidRPr="00A95F81">
        <w:rPr>
          <w:sz w:val="28"/>
        </w:rPr>
        <w:t xml:space="preserve">на вопрос </w:t>
      </w:r>
      <w:r w:rsidRPr="001651C2">
        <w:rPr>
          <w:sz w:val="28"/>
        </w:rPr>
        <w:t>«Поддерживаете ли Вы предоставление в установленном порядке земельного участка в границах участка Половинка, расположенного на территории Кушвинского городского округа, для геологического изучения в целях поисков и оценки общераспространённых полезных ископаемых (песчано-гравийные смеси, песок, разработку планируется проводить открытым способом, способ выемки ‒ валовый глубина разработки 10 метров)?»</w:t>
      </w:r>
      <w:r w:rsidRPr="00A95F81">
        <w:rPr>
          <w:sz w:val="28"/>
        </w:rPr>
        <w:t xml:space="preserve"> получено ответов «за» </w:t>
      </w:r>
      <w:r w:rsidRPr="004E49DC">
        <w:rPr>
          <w:sz w:val="28"/>
        </w:rPr>
        <w:t>–</w:t>
      </w:r>
      <w:r w:rsidRPr="00A95F81">
        <w:rPr>
          <w:sz w:val="28"/>
        </w:rPr>
        <w:t xml:space="preserve"> </w:t>
      </w:r>
      <w:r>
        <w:rPr>
          <w:sz w:val="28"/>
        </w:rPr>
        <w:t>134</w:t>
      </w:r>
      <w:r w:rsidRPr="00A95F81">
        <w:rPr>
          <w:sz w:val="28"/>
        </w:rPr>
        <w:t xml:space="preserve"> (</w:t>
      </w:r>
      <w:r>
        <w:rPr>
          <w:sz w:val="28"/>
        </w:rPr>
        <w:t>сто тридцать четыре</w:t>
      </w:r>
      <w:r w:rsidRPr="00A95F81">
        <w:rPr>
          <w:sz w:val="28"/>
        </w:rPr>
        <w:t xml:space="preserve">) </w:t>
      </w:r>
      <w:bookmarkStart w:id="0" w:name="_Hlk179802748"/>
      <w:r w:rsidRPr="00A95F81">
        <w:rPr>
          <w:sz w:val="28"/>
        </w:rPr>
        <w:t>–</w:t>
      </w:r>
      <w:bookmarkEnd w:id="0"/>
      <w:r w:rsidRPr="00A95F81">
        <w:rPr>
          <w:sz w:val="28"/>
        </w:rPr>
        <w:t xml:space="preserve"> </w:t>
      </w:r>
      <w:r>
        <w:rPr>
          <w:sz w:val="28"/>
        </w:rPr>
        <w:t>99,26</w:t>
      </w:r>
      <w:r w:rsidRPr="00A95F81">
        <w:rPr>
          <w:sz w:val="28"/>
        </w:rPr>
        <w:t>% опрошенных</w:t>
      </w:r>
      <w:r>
        <w:rPr>
          <w:sz w:val="28"/>
        </w:rPr>
        <w:t>;</w:t>
      </w:r>
    </w:p>
    <w:p w14:paraId="39785A63" w14:textId="77777777" w:rsidR="009A432F" w:rsidRDefault="009A432F" w:rsidP="009A432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1.2)</w:t>
      </w:r>
      <w:r>
        <w:t> </w:t>
      </w:r>
      <w:r w:rsidRPr="009A036C">
        <w:rPr>
          <w:sz w:val="28"/>
        </w:rPr>
        <w:t xml:space="preserve">на вопрос </w:t>
      </w:r>
      <w:r w:rsidRPr="001651C2">
        <w:rPr>
          <w:sz w:val="28"/>
        </w:rPr>
        <w:t>«Поддерживаете ли Вы предоставление в установленном порядке земельного участка в границах участка Половинка, расположенного на территории Кушвинского городского округа, для геологического изучения в целях поисков и оценки общераспространённых полезных ископаемых (песчано-гравийные смеси, песок, разработку планируется проводить открытым способом, способ выемки ‒ валовый глубина разработки 10 метров)?»</w:t>
      </w:r>
      <w:r w:rsidRPr="009A036C">
        <w:rPr>
          <w:sz w:val="28"/>
        </w:rPr>
        <w:t xml:space="preserve"> получено ответов «против» </w:t>
      </w:r>
      <w:r w:rsidRPr="004E49DC">
        <w:rPr>
          <w:sz w:val="28"/>
        </w:rPr>
        <w:t>–</w:t>
      </w:r>
      <w:r w:rsidRPr="009A036C">
        <w:rPr>
          <w:sz w:val="28"/>
        </w:rPr>
        <w:t xml:space="preserve"> </w:t>
      </w:r>
      <w:r>
        <w:rPr>
          <w:sz w:val="28"/>
        </w:rPr>
        <w:t>1</w:t>
      </w:r>
      <w:r w:rsidRPr="009A036C">
        <w:rPr>
          <w:sz w:val="28"/>
        </w:rPr>
        <w:t xml:space="preserve"> (</w:t>
      </w:r>
      <w:r>
        <w:rPr>
          <w:sz w:val="28"/>
        </w:rPr>
        <w:t>один</w:t>
      </w:r>
      <w:r w:rsidRPr="009A036C">
        <w:rPr>
          <w:sz w:val="28"/>
        </w:rPr>
        <w:t xml:space="preserve">) – </w:t>
      </w:r>
      <w:r>
        <w:rPr>
          <w:sz w:val="28"/>
        </w:rPr>
        <w:t>0,74</w:t>
      </w:r>
      <w:r w:rsidRPr="009A036C">
        <w:rPr>
          <w:sz w:val="28"/>
        </w:rPr>
        <w:t>% опрошенных</w:t>
      </w:r>
      <w:r>
        <w:rPr>
          <w:sz w:val="28"/>
        </w:rPr>
        <w:t>;</w:t>
      </w:r>
    </w:p>
    <w:p w14:paraId="593061E1" w14:textId="77777777" w:rsidR="009A432F" w:rsidRDefault="009A432F" w:rsidP="009A432F">
      <w:pPr>
        <w:ind w:firstLine="709"/>
        <w:jc w:val="both"/>
        <w:rPr>
          <w:sz w:val="28"/>
        </w:rPr>
      </w:pPr>
      <w:r>
        <w:rPr>
          <w:sz w:val="28"/>
        </w:rPr>
        <w:t>1.3) з</w:t>
      </w:r>
      <w:r w:rsidRPr="009A036C">
        <w:rPr>
          <w:sz w:val="28"/>
        </w:rPr>
        <w:t xml:space="preserve">аполненных недействительных опросных листов </w:t>
      </w:r>
      <w:r w:rsidRPr="001651C2">
        <w:rPr>
          <w:sz w:val="28"/>
        </w:rPr>
        <w:t xml:space="preserve">(в которых отсутствует следующая информация: фамилия, имя, отчество (при наличии), адрес места жительства, личная подпись, а также опросные листы, по которым невозможно достоверно установить мнение участника опроса, в которых отсутствует позиция участника общественных обсуждений: ответ на поставленный вопрос, а так же </w:t>
      </w:r>
      <w:proofErr w:type="spellStart"/>
      <w:r w:rsidRPr="001651C2">
        <w:rPr>
          <w:sz w:val="28"/>
        </w:rPr>
        <w:t>дублирующиеся</w:t>
      </w:r>
      <w:proofErr w:type="spellEnd"/>
      <w:r w:rsidRPr="001651C2">
        <w:rPr>
          <w:sz w:val="28"/>
        </w:rPr>
        <w:t xml:space="preserve"> опросные листы, листы заполненные гражданами, не обладающими избирательным правом)</w:t>
      </w:r>
      <w:r w:rsidRPr="009A036C">
        <w:rPr>
          <w:sz w:val="28"/>
        </w:rPr>
        <w:t xml:space="preserve"> в период проведения опроса поступило </w:t>
      </w:r>
      <w:r>
        <w:rPr>
          <w:sz w:val="28"/>
        </w:rPr>
        <w:t>13</w:t>
      </w:r>
      <w:r w:rsidRPr="009A036C">
        <w:rPr>
          <w:sz w:val="28"/>
        </w:rPr>
        <w:t xml:space="preserve"> (</w:t>
      </w:r>
      <w:r>
        <w:rPr>
          <w:sz w:val="28"/>
        </w:rPr>
        <w:t>тринадцать</w:t>
      </w:r>
      <w:r w:rsidRPr="009A036C">
        <w:rPr>
          <w:sz w:val="28"/>
        </w:rPr>
        <w:t>)</w:t>
      </w:r>
      <w:r>
        <w:rPr>
          <w:sz w:val="28"/>
        </w:rPr>
        <w:t>.</w:t>
      </w:r>
    </w:p>
    <w:p w14:paraId="3027CD61" w14:textId="77777777" w:rsidR="009A432F" w:rsidRDefault="009A432F" w:rsidP="009A432F">
      <w:pPr>
        <w:ind w:firstLine="709"/>
        <w:jc w:val="both"/>
        <w:rPr>
          <w:sz w:val="28"/>
        </w:rPr>
      </w:pPr>
      <w:r>
        <w:rPr>
          <w:sz w:val="28"/>
        </w:rPr>
        <w:t>3. Утвердить протокол о результатах опроса от 14 октября 2024 года (прилагается).</w:t>
      </w:r>
    </w:p>
    <w:p w14:paraId="01FED783" w14:textId="77777777" w:rsidR="009A432F" w:rsidRPr="00610676" w:rsidRDefault="009A432F" w:rsidP="009A432F">
      <w:pPr>
        <w:ind w:firstLine="709"/>
        <w:jc w:val="both"/>
        <w:rPr>
          <w:sz w:val="28"/>
        </w:rPr>
      </w:pPr>
      <w:r>
        <w:rPr>
          <w:sz w:val="28"/>
        </w:rPr>
        <w:t>4. Настоящее решение вступает в силу с момента его принятия.</w:t>
      </w:r>
    </w:p>
    <w:p w14:paraId="289E64D4" w14:textId="77777777" w:rsidR="009A432F" w:rsidRPr="00610676" w:rsidRDefault="009A432F" w:rsidP="009A432F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Pr="00610676">
        <w:rPr>
          <w:sz w:val="28"/>
        </w:rPr>
        <w:t>. Опубликовать настоящее решение в газете «Муниципальный вестник».</w:t>
      </w:r>
    </w:p>
    <w:p w14:paraId="5F8EE13F" w14:textId="77777777" w:rsidR="009A432F" w:rsidRDefault="009A432F" w:rsidP="009A432F">
      <w:pPr>
        <w:jc w:val="both"/>
        <w:rPr>
          <w:sz w:val="29"/>
          <w:szCs w:val="29"/>
        </w:rPr>
      </w:pPr>
    </w:p>
    <w:p w14:paraId="076422A1" w14:textId="77777777" w:rsidR="009A432F" w:rsidRDefault="009A432F" w:rsidP="009A432F">
      <w:pPr>
        <w:jc w:val="both"/>
        <w:rPr>
          <w:sz w:val="29"/>
          <w:szCs w:val="29"/>
        </w:rPr>
      </w:pPr>
    </w:p>
    <w:p w14:paraId="27912DD1" w14:textId="77777777" w:rsidR="009A432F" w:rsidRDefault="009A432F" w:rsidP="009A432F">
      <w:pPr>
        <w:jc w:val="both"/>
        <w:rPr>
          <w:sz w:val="29"/>
          <w:szCs w:val="29"/>
        </w:rPr>
      </w:pPr>
    </w:p>
    <w:p w14:paraId="07976EAA" w14:textId="77777777" w:rsidR="009A432F" w:rsidRDefault="009A432F" w:rsidP="009A432F">
      <w:pPr>
        <w:jc w:val="both"/>
        <w:rPr>
          <w:sz w:val="29"/>
          <w:szCs w:val="29"/>
        </w:rPr>
      </w:pPr>
    </w:p>
    <w:p w14:paraId="577D2B06" w14:textId="77777777" w:rsidR="009A432F" w:rsidRPr="003F4F94" w:rsidRDefault="009A432F" w:rsidP="009A432F">
      <w:pPr>
        <w:rPr>
          <w:sz w:val="28"/>
        </w:rPr>
      </w:pPr>
      <w:r w:rsidRPr="003F4F94">
        <w:rPr>
          <w:sz w:val="28"/>
        </w:rPr>
        <w:t xml:space="preserve">Председатель Думы </w:t>
      </w:r>
    </w:p>
    <w:p w14:paraId="77E87904" w14:textId="77777777" w:rsidR="009A432F" w:rsidRPr="003F4F94" w:rsidRDefault="009A432F" w:rsidP="009A432F">
      <w:pPr>
        <w:rPr>
          <w:sz w:val="28"/>
        </w:rPr>
        <w:sectPr w:rsidR="009A432F" w:rsidRPr="003F4F94" w:rsidSect="00E12625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3F4F94">
        <w:rPr>
          <w:sz w:val="28"/>
        </w:rPr>
        <w:t>Кушвинского городского округа</w:t>
      </w:r>
      <w:r w:rsidRPr="003F4F94">
        <w:rPr>
          <w:sz w:val="28"/>
        </w:rPr>
        <w:tab/>
      </w:r>
      <w:r w:rsidRPr="003F4F94">
        <w:rPr>
          <w:sz w:val="28"/>
        </w:rPr>
        <w:tab/>
      </w:r>
      <w:r w:rsidRPr="003F4F94">
        <w:rPr>
          <w:sz w:val="28"/>
        </w:rPr>
        <w:tab/>
      </w:r>
      <w:r w:rsidRPr="003F4F94">
        <w:rPr>
          <w:sz w:val="28"/>
        </w:rPr>
        <w:tab/>
      </w:r>
      <w:r w:rsidRPr="003F4F94">
        <w:rPr>
          <w:sz w:val="28"/>
        </w:rPr>
        <w:tab/>
      </w:r>
      <w:r w:rsidRPr="003F4F94">
        <w:rPr>
          <w:sz w:val="28"/>
        </w:rPr>
        <w:tab/>
      </w:r>
      <w:r>
        <w:rPr>
          <w:sz w:val="28"/>
        </w:rPr>
        <w:t xml:space="preserve">     С.А. Клиросов</w:t>
      </w:r>
    </w:p>
    <w:p w14:paraId="5D531C69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7879D" w14:textId="77777777" w:rsidR="00E12625" w:rsidRDefault="009A432F" w:rsidP="00E126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9A60F0" w14:textId="77777777" w:rsidR="00E12625" w:rsidRDefault="009A432F" w:rsidP="00E1262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F3BB7" w14:textId="77777777" w:rsidR="00E12625" w:rsidRDefault="009A432F" w:rsidP="00E12625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3C"/>
    <w:rsid w:val="00665756"/>
    <w:rsid w:val="00671447"/>
    <w:rsid w:val="00753B3C"/>
    <w:rsid w:val="009A432F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79AC8-3257-46D0-AC41-5044F505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32F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9A432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9A432F"/>
    <w:rPr>
      <w:b/>
      <w:bCs/>
      <w:sz w:val="24"/>
    </w:rPr>
  </w:style>
  <w:style w:type="character" w:customStyle="1" w:styleId="a3">
    <w:name w:val="Заголовок Знак"/>
    <w:link w:val="a4"/>
    <w:uiPriority w:val="10"/>
    <w:locked/>
    <w:rsid w:val="009A432F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9A432F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9A4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rsid w:val="009A43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A432F"/>
    <w:rPr>
      <w:sz w:val="24"/>
    </w:rPr>
  </w:style>
  <w:style w:type="character" w:styleId="a7">
    <w:name w:val="page number"/>
    <w:rsid w:val="009A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2024-11-02T04:19:00Z</dcterms:created>
  <dcterms:modified xsi:type="dcterms:W3CDTF">2024-11-02T04:19:00Z</dcterms:modified>
</cp:coreProperties>
</file>