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483A1" w14:textId="77777777" w:rsidR="00527E61" w:rsidRPr="00A33F3B" w:rsidRDefault="00527E61" w:rsidP="00527E61">
      <w:pPr>
        <w:jc w:val="center"/>
      </w:pPr>
      <w:r w:rsidRPr="00A33F3B">
        <w:object w:dxaOrig="1320" w:dyaOrig="2055" w14:anchorId="7BED6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4" o:title=""/>
          </v:shape>
          <o:OLEObject Type="Embed" ProgID="MSPhotoEd.3" ShapeID="_x0000_i1025" DrawAspect="Content" ObjectID="_1790162950" r:id="rId5"/>
        </w:object>
      </w:r>
    </w:p>
    <w:p w14:paraId="0E4AA21D" w14:textId="77777777" w:rsidR="00527E61" w:rsidRPr="00A33F3B" w:rsidRDefault="00527E61" w:rsidP="00527E61">
      <w:pPr>
        <w:pStyle w:val="a4"/>
      </w:pPr>
    </w:p>
    <w:p w14:paraId="6039F838" w14:textId="77777777" w:rsidR="00527E61" w:rsidRPr="00A33F3B" w:rsidRDefault="00527E61" w:rsidP="00527E61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2AF45356" w14:textId="77777777" w:rsidR="00527E61" w:rsidRPr="00A33F3B" w:rsidRDefault="00527E61" w:rsidP="00527E61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A2DDFA8" w14:textId="77777777" w:rsidR="00527E61" w:rsidRPr="00A33F3B" w:rsidRDefault="00527E61" w:rsidP="00527E6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4CEA32EE" w14:textId="77777777" w:rsidR="00527E61" w:rsidRPr="00A33F3B" w:rsidRDefault="00527E61" w:rsidP="00527E61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4FB0BAE3" w14:textId="77777777" w:rsidR="00527E61" w:rsidRPr="00A33F3B" w:rsidRDefault="00527E61" w:rsidP="00527E61">
      <w:pPr>
        <w:jc w:val="center"/>
        <w:rPr>
          <w:b/>
          <w:bCs/>
          <w:i/>
          <w:iCs/>
        </w:rPr>
      </w:pPr>
    </w:p>
    <w:p w14:paraId="49FE7BEB" w14:textId="77777777" w:rsidR="00527E61" w:rsidRPr="00A33F3B" w:rsidRDefault="00527E61" w:rsidP="00527E61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42E4BDF6" w14:textId="77777777" w:rsidR="00527E61" w:rsidRPr="00A33F3B" w:rsidRDefault="00527E61" w:rsidP="00527E61">
      <w:pPr>
        <w:jc w:val="center"/>
        <w:rPr>
          <w:b/>
          <w:bCs/>
          <w:sz w:val="32"/>
        </w:rPr>
      </w:pPr>
    </w:p>
    <w:p w14:paraId="5C586D2B" w14:textId="77777777" w:rsidR="00527E61" w:rsidRPr="00003802" w:rsidRDefault="00527E61" w:rsidP="00527E61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234</w:t>
      </w:r>
    </w:p>
    <w:p w14:paraId="4760EC8D" w14:textId="77777777" w:rsidR="00527E61" w:rsidRDefault="00527E61" w:rsidP="00527E61">
      <w:pPr>
        <w:jc w:val="both"/>
        <w:rPr>
          <w:sz w:val="28"/>
          <w:szCs w:val="28"/>
        </w:rPr>
      </w:pPr>
    </w:p>
    <w:p w14:paraId="6C5FC692" w14:textId="77777777" w:rsidR="00527E61" w:rsidRDefault="00527E61" w:rsidP="00527E61">
      <w:pPr>
        <w:jc w:val="both"/>
        <w:rPr>
          <w:sz w:val="28"/>
          <w:szCs w:val="28"/>
        </w:rPr>
      </w:pPr>
    </w:p>
    <w:p w14:paraId="3151B7B7" w14:textId="77777777" w:rsidR="00527E61" w:rsidRDefault="00527E61" w:rsidP="00527E61">
      <w:pPr>
        <w:jc w:val="both"/>
        <w:rPr>
          <w:sz w:val="28"/>
          <w:szCs w:val="28"/>
        </w:rPr>
      </w:pPr>
      <w:r w:rsidRPr="00E3364A">
        <w:rPr>
          <w:sz w:val="28"/>
          <w:szCs w:val="28"/>
        </w:rPr>
        <w:t xml:space="preserve">Об </w:t>
      </w:r>
      <w:r>
        <w:rPr>
          <w:sz w:val="28"/>
          <w:szCs w:val="28"/>
        </w:rPr>
        <w:t>установке бюста Ленину</w:t>
      </w:r>
      <w:r w:rsidRPr="007C4C1D">
        <w:rPr>
          <w:sz w:val="28"/>
          <w:szCs w:val="28"/>
        </w:rPr>
        <w:t xml:space="preserve"> </w:t>
      </w:r>
      <w:r>
        <w:rPr>
          <w:sz w:val="28"/>
          <w:szCs w:val="28"/>
        </w:rPr>
        <w:t>В.И.</w:t>
      </w:r>
    </w:p>
    <w:p w14:paraId="2701B7E1" w14:textId="77777777" w:rsidR="00527E61" w:rsidRPr="00E3364A" w:rsidRDefault="00527E61" w:rsidP="00527E61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поселке Баранчинский</w:t>
      </w:r>
    </w:p>
    <w:p w14:paraId="07F808C2" w14:textId="77777777" w:rsidR="00527E61" w:rsidRDefault="00527E61" w:rsidP="00527E61">
      <w:pPr>
        <w:jc w:val="both"/>
        <w:rPr>
          <w:sz w:val="28"/>
          <w:szCs w:val="28"/>
        </w:rPr>
      </w:pPr>
    </w:p>
    <w:p w14:paraId="5174C208" w14:textId="77777777" w:rsidR="00527E61" w:rsidRPr="004D1E87" w:rsidRDefault="00527E61" w:rsidP="00527E61">
      <w:pPr>
        <w:jc w:val="both"/>
        <w:rPr>
          <w:sz w:val="28"/>
          <w:szCs w:val="28"/>
        </w:rPr>
      </w:pPr>
    </w:p>
    <w:p w14:paraId="074498A8" w14:textId="77777777" w:rsidR="00527E61" w:rsidRPr="00990D5A" w:rsidRDefault="00527E61" w:rsidP="00527E61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90D5A">
        <w:rPr>
          <w:rFonts w:eastAsiaTheme="minorHAnsi"/>
          <w:bCs/>
          <w:sz w:val="28"/>
          <w:szCs w:val="28"/>
          <w:lang w:eastAsia="en-US"/>
        </w:rPr>
        <w:t>В соответствии с Положением «О порядке установки памятников, мемориальных досок и памятных знаков на территории Кушвинского городского округа», утвержденным решением Думы Кушвинского городского округа от 25 августа 2016 года № 487</w:t>
      </w:r>
      <w:r>
        <w:rPr>
          <w:rFonts w:eastAsiaTheme="minorHAnsi"/>
          <w:bCs/>
          <w:sz w:val="28"/>
          <w:szCs w:val="28"/>
          <w:lang w:eastAsia="en-US"/>
        </w:rPr>
        <w:t xml:space="preserve"> с изменениями, внесенными решением Думы Кушвинского городского округа от 30 ноября 2023 года № 174 «О внесении изменений в отдельные решения Думы Кушвинского городского округа в сфере культурного наследия»</w:t>
      </w:r>
      <w:r w:rsidRPr="00A83AF2">
        <w:rPr>
          <w:rFonts w:eastAsiaTheme="minorHAnsi"/>
          <w:bCs/>
          <w:sz w:val="28"/>
          <w:szCs w:val="28"/>
          <w:lang w:eastAsia="en-US"/>
        </w:rPr>
        <w:t xml:space="preserve">, рассмотрев ходатайство совета ветеранов </w:t>
      </w:r>
      <w:proofErr w:type="spellStart"/>
      <w:r w:rsidRPr="00A83AF2">
        <w:rPr>
          <w:rFonts w:eastAsiaTheme="minorHAnsi"/>
          <w:bCs/>
          <w:sz w:val="28"/>
          <w:szCs w:val="28"/>
          <w:lang w:eastAsia="en-US"/>
        </w:rPr>
        <w:t>Кушвинской</w:t>
      </w:r>
      <w:proofErr w:type="spellEnd"/>
      <w:r w:rsidRPr="00A83AF2">
        <w:rPr>
          <w:rFonts w:eastAsiaTheme="minorHAnsi"/>
          <w:bCs/>
          <w:sz w:val="28"/>
          <w:szCs w:val="28"/>
          <w:lang w:eastAsia="en-US"/>
        </w:rPr>
        <w:t xml:space="preserve"> городской организации ветеранов (инвалидов) войны и труда, Вооруженных сил и правоохранительных органов,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90D5A">
        <w:rPr>
          <w:rFonts w:eastAsiaTheme="minorHAnsi"/>
          <w:bCs/>
          <w:sz w:val="28"/>
          <w:szCs w:val="28"/>
          <w:lang w:eastAsia="en-US"/>
        </w:rPr>
        <w:t xml:space="preserve">руководствуясь Уставом Кушвинского городского округа, Дума Кушвинского городского округа </w:t>
      </w:r>
    </w:p>
    <w:p w14:paraId="6DA12026" w14:textId="77777777" w:rsidR="00527E61" w:rsidRPr="00C27989" w:rsidRDefault="00527E61" w:rsidP="00527E61">
      <w:pPr>
        <w:ind w:firstLine="709"/>
        <w:jc w:val="both"/>
        <w:rPr>
          <w:sz w:val="28"/>
          <w:szCs w:val="28"/>
        </w:rPr>
      </w:pPr>
    </w:p>
    <w:p w14:paraId="595B37B5" w14:textId="77777777" w:rsidR="00527E61" w:rsidRDefault="00527E61" w:rsidP="00527E61">
      <w:pPr>
        <w:ind w:firstLine="709"/>
        <w:jc w:val="both"/>
        <w:rPr>
          <w:b/>
          <w:sz w:val="28"/>
          <w:szCs w:val="28"/>
        </w:rPr>
      </w:pPr>
      <w:r w:rsidRPr="004D1E87">
        <w:rPr>
          <w:b/>
          <w:sz w:val="28"/>
          <w:szCs w:val="28"/>
        </w:rPr>
        <w:t>РЕШИЛА:</w:t>
      </w:r>
    </w:p>
    <w:p w14:paraId="1B74F5CB" w14:textId="77777777" w:rsidR="00527E61" w:rsidRPr="004D1E87" w:rsidRDefault="00527E61" w:rsidP="00527E61">
      <w:pPr>
        <w:ind w:firstLine="709"/>
        <w:jc w:val="both"/>
        <w:rPr>
          <w:b/>
          <w:sz w:val="28"/>
          <w:szCs w:val="28"/>
        </w:rPr>
      </w:pPr>
    </w:p>
    <w:p w14:paraId="71063AD2" w14:textId="77777777" w:rsidR="00527E61" w:rsidRPr="000677DC" w:rsidRDefault="00527E61" w:rsidP="00527E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0677DC">
        <w:rPr>
          <w:bCs/>
          <w:sz w:val="28"/>
          <w:szCs w:val="28"/>
        </w:rPr>
        <w:t>Установить</w:t>
      </w:r>
      <w:r w:rsidRPr="000677DC">
        <w:rPr>
          <w:b/>
          <w:bCs/>
          <w:sz w:val="28"/>
          <w:szCs w:val="28"/>
        </w:rPr>
        <w:t xml:space="preserve"> </w:t>
      </w:r>
      <w:r w:rsidRPr="000677DC">
        <w:rPr>
          <w:bCs/>
          <w:sz w:val="28"/>
          <w:szCs w:val="28"/>
        </w:rPr>
        <w:t>бюст Ленину В.И. в поселке Баранчинский на площади администрации по улице Коммуны, 7.</w:t>
      </w:r>
    </w:p>
    <w:p w14:paraId="170B6E79" w14:textId="77777777" w:rsidR="00527E61" w:rsidRPr="000677DC" w:rsidRDefault="00527E61" w:rsidP="00527E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Pr="000677DC">
        <w:rPr>
          <w:bCs/>
          <w:sz w:val="28"/>
          <w:szCs w:val="28"/>
        </w:rPr>
        <w:t>Направить настоящее решение в Управление культуры Кушвинского городского округа.</w:t>
      </w:r>
    </w:p>
    <w:p w14:paraId="2C99C5E4" w14:textId="77777777" w:rsidR="00527E61" w:rsidRPr="000677DC" w:rsidRDefault="00527E61" w:rsidP="00527E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Pr="000677DC">
        <w:rPr>
          <w:bCs/>
          <w:sz w:val="28"/>
          <w:szCs w:val="28"/>
        </w:rPr>
        <w:t>Настоящее решение вступает в силу с момента его принятия.</w:t>
      </w:r>
    </w:p>
    <w:p w14:paraId="22497C91" w14:textId="77777777" w:rsidR="00527E61" w:rsidRDefault="00527E61" w:rsidP="00527E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0677DC">
        <w:rPr>
          <w:bCs/>
          <w:sz w:val="28"/>
          <w:szCs w:val="28"/>
        </w:rPr>
        <w:t>Опубликовать настоящее решение в газете «Муниципальный вестник».</w:t>
      </w:r>
    </w:p>
    <w:p w14:paraId="783C9E1D" w14:textId="77777777" w:rsidR="00527E61" w:rsidRDefault="00527E61" w:rsidP="00527E61">
      <w:pPr>
        <w:contextualSpacing/>
        <w:jc w:val="both"/>
        <w:rPr>
          <w:sz w:val="28"/>
          <w:szCs w:val="28"/>
        </w:rPr>
      </w:pPr>
    </w:p>
    <w:p w14:paraId="488ABDC3" w14:textId="77777777" w:rsidR="00527E61" w:rsidRDefault="00527E61" w:rsidP="00527E61">
      <w:pPr>
        <w:contextualSpacing/>
        <w:jc w:val="both"/>
        <w:rPr>
          <w:sz w:val="28"/>
          <w:szCs w:val="28"/>
        </w:rPr>
      </w:pPr>
    </w:p>
    <w:p w14:paraId="0D9ECC2B" w14:textId="77777777" w:rsidR="00527E61" w:rsidRDefault="00527E61" w:rsidP="00527E61">
      <w:pPr>
        <w:jc w:val="both"/>
        <w:rPr>
          <w:sz w:val="29"/>
          <w:szCs w:val="29"/>
        </w:rPr>
      </w:pPr>
    </w:p>
    <w:p w14:paraId="200B376F" w14:textId="77777777" w:rsidR="00527E61" w:rsidRPr="00DC2E87" w:rsidRDefault="00527E61" w:rsidP="00527E61">
      <w:pPr>
        <w:jc w:val="both"/>
        <w:rPr>
          <w:sz w:val="29"/>
          <w:szCs w:val="29"/>
        </w:rPr>
      </w:pPr>
    </w:p>
    <w:p w14:paraId="695A5E6F" w14:textId="77777777" w:rsidR="00527E61" w:rsidRPr="003F4F94" w:rsidRDefault="00527E61" w:rsidP="00527E61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4AE5C29B" w14:textId="77777777" w:rsidR="00527E61" w:rsidRPr="003F4F94" w:rsidRDefault="00527E61" w:rsidP="00527E61">
      <w:pPr>
        <w:rPr>
          <w:sz w:val="28"/>
          <w:szCs w:val="28"/>
        </w:rPr>
        <w:sectPr w:rsidR="00527E61" w:rsidRPr="003F4F94" w:rsidSect="00F5212E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</w:p>
    <w:p w14:paraId="26BCF007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3B"/>
    <w:rsid w:val="0050743B"/>
    <w:rsid w:val="00527E61"/>
    <w:rsid w:val="00665756"/>
    <w:rsid w:val="00671447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01579-C575-4F3A-91DE-BD6207E4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61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527E6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527E61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527E6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27E61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527E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2024-10-11T09:42:00Z</dcterms:created>
  <dcterms:modified xsi:type="dcterms:W3CDTF">2024-10-11T09:42:00Z</dcterms:modified>
</cp:coreProperties>
</file>