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6B3E2A" w:rsidRPr="00111994" w:rsidTr="00EF633C">
        <w:trPr>
          <w:trHeight w:val="2914"/>
        </w:trPr>
        <w:tc>
          <w:tcPr>
            <w:tcW w:w="9556" w:type="dxa"/>
            <w:shd w:val="clear" w:color="auto" w:fill="auto"/>
          </w:tcPr>
          <w:p w:rsidR="006B3E2A" w:rsidRPr="00111994" w:rsidRDefault="006B3E2A" w:rsidP="00EF633C">
            <w:pPr>
              <w:jc w:val="center"/>
              <w:rPr>
                <w:b/>
              </w:rPr>
            </w:pPr>
            <w:r w:rsidRPr="00111994">
              <w:rPr>
                <w:noProof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994">
              <w:br w:type="textWrapping" w:clear="all"/>
            </w:r>
            <w:r w:rsidRPr="00111994">
              <w:rPr>
                <w:b/>
              </w:rPr>
              <w:t>АДМИНИСТРАЦИЯ КУШВИНСКОГО ГОРОДСКОГО ОКРУГА</w:t>
            </w:r>
          </w:p>
          <w:p w:rsidR="006B3E2A" w:rsidRPr="001D3465" w:rsidRDefault="006B3E2A" w:rsidP="00EF633C">
            <w:pPr>
              <w:pBdr>
                <w:bottom w:val="single" w:sz="12" w:space="1" w:color="auto"/>
              </w:pBdr>
              <w:jc w:val="center"/>
              <w:rPr>
                <w:b/>
                <w:sz w:val="36"/>
                <w:szCs w:val="36"/>
              </w:rPr>
            </w:pPr>
            <w:r w:rsidRPr="001D3465">
              <w:rPr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6B3E2A" w:rsidRPr="00111994" w:rsidTr="00EF633C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3E2A" w:rsidRPr="000B6C41" w:rsidRDefault="006B3E2A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E21E7D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 w:hanging="105"/>
                    <w:rPr>
                      <w:rFonts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eastAsia="Calibri"/>
                      <w:sz w:val="27"/>
                      <w:szCs w:val="27"/>
                      <w:u w:val="single"/>
                    </w:rPr>
                    <w:t>30.09.2024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B3E2A" w:rsidRPr="000B6C41" w:rsidRDefault="006B3E2A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6B3E2A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cs="Liberation Serif"/>
                      <w:sz w:val="27"/>
                      <w:szCs w:val="27"/>
                    </w:rPr>
                  </w:pPr>
                  <w:r w:rsidRPr="000B6C41">
                    <w:rPr>
                      <w:rFonts w:cs="Liberation Serif"/>
                      <w:sz w:val="27"/>
                      <w:szCs w:val="27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3E2A" w:rsidRPr="000B6C41" w:rsidRDefault="006B3E2A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cs="Liberation Serif"/>
                      <w:sz w:val="27"/>
                      <w:szCs w:val="27"/>
                    </w:rPr>
                  </w:pPr>
                </w:p>
                <w:p w:rsidR="006B3E2A" w:rsidRPr="000B6C41" w:rsidRDefault="00E21E7D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eastAsia="Calibri"/>
                      <w:sz w:val="27"/>
                      <w:szCs w:val="27"/>
                      <w:u w:val="single"/>
                    </w:rPr>
                    <w:t>№ 1503</w:t>
                  </w:r>
                </w:p>
              </w:tc>
            </w:tr>
            <w:tr w:rsidR="006B3E2A" w:rsidRPr="00111994" w:rsidTr="00EF633C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B3E2A" w:rsidRPr="000B6C41" w:rsidRDefault="006B3E2A" w:rsidP="00E21E7D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sz w:val="27"/>
                      <w:szCs w:val="27"/>
                    </w:rPr>
                  </w:pPr>
                  <w:r w:rsidRPr="000B6C41">
                    <w:rPr>
                      <w:sz w:val="27"/>
                      <w:szCs w:val="27"/>
                    </w:rPr>
                    <w:t>г. Кушв</w:t>
                  </w:r>
                  <w:r>
                    <w:rPr>
                      <w:sz w:val="27"/>
                      <w:szCs w:val="27"/>
                    </w:rPr>
                    <w:t>а</w:t>
                  </w:r>
                </w:p>
              </w:tc>
            </w:tr>
          </w:tbl>
          <w:p w:rsidR="006B3E2A" w:rsidRPr="00111994" w:rsidRDefault="006B3E2A" w:rsidP="00EF6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Liberation Serif"/>
              </w:rPr>
            </w:pPr>
          </w:p>
        </w:tc>
      </w:tr>
    </w:tbl>
    <w:p w:rsidR="00C83681" w:rsidRDefault="00C83681" w:rsidP="006B3E2A">
      <w:pPr>
        <w:suppressAutoHyphens/>
        <w:autoSpaceDN w:val="0"/>
        <w:jc w:val="center"/>
        <w:textAlignment w:val="baseline"/>
        <w:rPr>
          <w:rFonts w:eastAsia="Calibri" w:cs="Liberation Serif"/>
          <w:b/>
        </w:rPr>
      </w:pPr>
      <w:bookmarkStart w:id="0" w:name="sub_3"/>
    </w:p>
    <w:p w:rsidR="00C83681" w:rsidRDefault="00C83681" w:rsidP="006B3E2A">
      <w:pPr>
        <w:suppressAutoHyphens/>
        <w:autoSpaceDN w:val="0"/>
        <w:jc w:val="center"/>
        <w:textAlignment w:val="baseline"/>
        <w:rPr>
          <w:rFonts w:eastAsia="Calibri" w:cs="Liberation Serif"/>
          <w:b/>
        </w:rPr>
      </w:pPr>
    </w:p>
    <w:p w:rsidR="006B3E2A" w:rsidRPr="001976CD" w:rsidRDefault="006B3E2A" w:rsidP="006B3E2A">
      <w:pPr>
        <w:suppressAutoHyphens/>
        <w:autoSpaceDN w:val="0"/>
        <w:jc w:val="center"/>
        <w:textAlignment w:val="baseline"/>
        <w:rPr>
          <w:rFonts w:ascii="Calibri" w:eastAsia="Calibri" w:hAnsi="Calibri"/>
        </w:rPr>
      </w:pPr>
      <w:r w:rsidRPr="001976CD">
        <w:rPr>
          <w:rFonts w:eastAsia="Calibri" w:cs="Liberation Serif"/>
          <w:b/>
        </w:rPr>
        <w:t xml:space="preserve">О регламенте обработки входящих сообщений и обращений, поступающих в адрес </w:t>
      </w:r>
      <w:r w:rsidRPr="001976CD">
        <w:rPr>
          <w:rFonts w:cs="Liberation Serif"/>
          <w:b/>
        </w:rPr>
        <w:t>администрации Кушвинского городского округа</w:t>
      </w:r>
    </w:p>
    <w:p w:rsidR="006B3E2A" w:rsidRPr="001976CD" w:rsidRDefault="006B3E2A" w:rsidP="006B3E2A">
      <w:pPr>
        <w:jc w:val="center"/>
        <w:rPr>
          <w:rFonts w:cs="Liberation Serif"/>
          <w:b/>
          <w:bCs/>
          <w:i/>
        </w:rPr>
      </w:pPr>
      <w:r w:rsidRPr="001976CD">
        <w:rPr>
          <w:rFonts w:cs="Liberation Serif"/>
          <w:b/>
        </w:rPr>
        <w:t>в 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(функций)»</w:t>
      </w:r>
    </w:p>
    <w:p w:rsidR="006B3E2A" w:rsidRPr="001976CD" w:rsidRDefault="006B3E2A" w:rsidP="006B3E2A">
      <w:pPr>
        <w:tabs>
          <w:tab w:val="left" w:pos="1134"/>
        </w:tabs>
        <w:suppressAutoHyphens/>
        <w:autoSpaceDE w:val="0"/>
        <w:autoSpaceDN w:val="0"/>
        <w:jc w:val="both"/>
        <w:textAlignment w:val="baseline"/>
        <w:rPr>
          <w:rFonts w:eastAsia="Calibri" w:cs="Liberation Serif"/>
          <w:shd w:val="clear" w:color="auto" w:fill="FFFFFF"/>
        </w:rPr>
      </w:pPr>
    </w:p>
    <w:p w:rsidR="006B3E2A" w:rsidRPr="00EE3A28" w:rsidRDefault="006B3E2A" w:rsidP="00D30D97">
      <w:pPr>
        <w:tabs>
          <w:tab w:val="left" w:pos="1134"/>
        </w:tabs>
        <w:suppressAutoHyphens/>
        <w:autoSpaceDE w:val="0"/>
        <w:autoSpaceDN w:val="0"/>
        <w:ind w:firstLine="709"/>
        <w:jc w:val="both"/>
        <w:textAlignment w:val="baseline"/>
        <w:rPr>
          <w:rFonts w:ascii="Calibri" w:eastAsia="Calibri" w:hAnsi="Calibri"/>
        </w:rPr>
      </w:pPr>
      <w:r w:rsidRPr="001976CD">
        <w:rPr>
          <w:rFonts w:eastAsia="Calibri" w:cs="Liberation Serif"/>
          <w:shd w:val="clear" w:color="auto" w:fill="FFFFFF"/>
        </w:rPr>
        <w:t xml:space="preserve">Во исполнение требований Федерального закона </w:t>
      </w:r>
      <w:r w:rsidRPr="00EE3A28">
        <w:rPr>
          <w:rFonts w:eastAsia="Calibri" w:cs="Liberation Serif"/>
          <w:shd w:val="clear" w:color="auto" w:fill="FFFFFF"/>
        </w:rPr>
        <w:t>от 2 мая 2006 года № 59</w:t>
      </w:r>
      <w:r w:rsidRPr="00EE3A28">
        <w:rPr>
          <w:rFonts w:eastAsia="Calibri" w:cs="Liberation Serif"/>
          <w:shd w:val="clear" w:color="auto" w:fill="FFFFFF"/>
        </w:rPr>
        <w:noBreakHyphen/>
        <w:t>ФЗ «О порядке рассмотрения обращений граждан Российской Федерации», постановления Правительства Российской Федерации от 27 декабря 2023 года  № 2334 «Об утверждении Прави</w:t>
      </w:r>
      <w:r w:rsidR="007E46DD" w:rsidRPr="00EE3A28">
        <w:rPr>
          <w:rFonts w:eastAsia="Calibri" w:cs="Liberation Serif"/>
          <w:shd w:val="clear" w:color="auto" w:fill="FFFFFF"/>
        </w:rPr>
        <w:t>л</w:t>
      </w:r>
      <w:r w:rsidRPr="00EE3A28">
        <w:rPr>
          <w:rFonts w:eastAsia="Calibri" w:cs="Liberation Serif"/>
          <w:shd w:val="clear" w:color="auto" w:fill="FFFFFF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 том числе юридическими лицами, обращений и сообщений в 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 (далее </w:t>
      </w:r>
      <w:r w:rsidRPr="00EE3A28">
        <w:rPr>
          <w:rFonts w:eastAsia="Liberation Serif" w:cs="Liberation Serif"/>
          <w:shd w:val="clear" w:color="auto" w:fill="FFFFFF"/>
        </w:rPr>
        <w:t>–</w:t>
      </w:r>
      <w:r w:rsidRPr="00EE3A28">
        <w:rPr>
          <w:rFonts w:eastAsia="Calibri" w:cs="Liberation Serif"/>
          <w:shd w:val="clear" w:color="auto" w:fill="FFFFFF"/>
        </w:rPr>
        <w:t xml:space="preserve"> постановление Правительства Российской Федерации от 27 декабря 2023 года № 2334), в соответствии с Соглашением о взаимодействии между Министерством цифрового развития, связи и массовых коммуникаций Российской Федерации и Правительством Свердловской области от  3  июня 2021 № ОК</w:t>
      </w:r>
      <w:r w:rsidRPr="00EE3A28">
        <w:rPr>
          <w:rFonts w:eastAsia="Calibri" w:cs="Liberation Serif"/>
          <w:shd w:val="clear" w:color="auto" w:fill="FFFFFF"/>
        </w:rPr>
        <w:noBreakHyphen/>
        <w:t>П13</w:t>
      </w:r>
      <w:r w:rsidRPr="00EE3A28">
        <w:rPr>
          <w:rFonts w:eastAsia="Calibri" w:cs="Liberation Serif"/>
          <w:shd w:val="clear" w:color="auto" w:fill="FFFFFF"/>
        </w:rPr>
        <w:noBreakHyphen/>
        <w:t>065</w:t>
      </w:r>
      <w:r w:rsidRPr="00EE3A28">
        <w:rPr>
          <w:rFonts w:eastAsia="Calibri" w:cs="Liberation Serif"/>
          <w:shd w:val="clear" w:color="auto" w:fill="FFFFFF"/>
        </w:rPr>
        <w:noBreakHyphen/>
        <w:t>22835/53, а также, учитывая распоряжение Правительства Свердловской области от 4 декабря 2020 года № 654-РП «О проведении в Свердловской области апробации технологических решений, сформированных с использованием федеральной государственной информационной системы «Единый портал государственных и муниципальных услуг (функций)» («Платформа обратной связи»)», в целях организации подготовки и направления своевременных ответов заявителям в 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(функций)» (далее – Платформа обратной связи, система ПОС), руководствуясь Уставом Кушвинского городского округа, администрация Кушвинского городского округа</w:t>
      </w:r>
    </w:p>
    <w:p w:rsidR="006B3E2A" w:rsidRPr="00EE3A28" w:rsidRDefault="006B3E2A" w:rsidP="006B3E2A">
      <w:pPr>
        <w:suppressAutoHyphens/>
        <w:autoSpaceDN w:val="0"/>
        <w:ind w:firstLine="709"/>
        <w:textAlignment w:val="baseline"/>
        <w:rPr>
          <w:rFonts w:cs="Liberation Serif"/>
          <w:b/>
        </w:rPr>
      </w:pPr>
      <w:r w:rsidRPr="00EE3A28">
        <w:rPr>
          <w:rFonts w:cs="Liberation Serif"/>
          <w:b/>
        </w:rPr>
        <w:lastRenderedPageBreak/>
        <w:t>ПОСТАНОВЛЯЕТ: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  <w:spacing w:val="-4"/>
        </w:rPr>
        <w:t xml:space="preserve">1. Утвердить Регламент обработки входящих сообщений и обращений, поступающих в адрес администрации Кушвинского городского округа в Платформе обратной связи (далее </w:t>
      </w:r>
      <w:r w:rsidRPr="00EE3A28">
        <w:rPr>
          <w:rFonts w:eastAsia="Liberation Serif" w:cs="Liberation Serif"/>
          <w:spacing w:val="-4"/>
        </w:rPr>
        <w:t>–</w:t>
      </w:r>
      <w:r w:rsidRPr="00EE3A28">
        <w:rPr>
          <w:rFonts w:cs="Liberation Serif"/>
          <w:spacing w:val="-4"/>
        </w:rPr>
        <w:t xml:space="preserve"> Регламент) (прилагается).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  <w:spacing w:val="-4"/>
        </w:rPr>
        <w:t>2. Утвердить перечень категорий сообщений и обращений, подлежащих рассмотрению в администрации Кушвинского городского округа (прилагается).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t>Сообщения/обращения категорий/подкатегорий типа «Фаст-трек» отрабатываются в те сроки, которые определены на федеральном уровне.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 xml:space="preserve">3. Назначить ведущего специалиста организационного отдела администрации Кушвинского городского округа </w:t>
      </w:r>
      <w:proofErr w:type="spellStart"/>
      <w:r w:rsidRPr="00EE3A28">
        <w:rPr>
          <w:rFonts w:cs="Liberation Serif"/>
        </w:rPr>
        <w:t>Криницыну</w:t>
      </w:r>
      <w:proofErr w:type="spellEnd"/>
      <w:r w:rsidRPr="00EE3A28">
        <w:rPr>
          <w:rFonts w:cs="Liberation Serif"/>
        </w:rPr>
        <w:t xml:space="preserve"> Екатерину Игоревну координатором и куратором в системе ПОС в части контроля и маршрутизации поступающих сообщений и обращений от заявителей в</w:t>
      </w:r>
      <w:bookmarkStart w:id="1" w:name="_Hlk175661386"/>
      <w:r w:rsidRPr="00EE3A28">
        <w:rPr>
          <w:rFonts w:cs="Liberation Serif"/>
        </w:rPr>
        <w:t xml:space="preserve"> </w:t>
      </w:r>
      <w:bookmarkEnd w:id="1"/>
      <w:r w:rsidRPr="00EE3A28">
        <w:rPr>
          <w:rFonts w:cs="Liberation Serif"/>
        </w:rPr>
        <w:t xml:space="preserve">функциональные (отраслевые) органы администрации Кушвинского городского округа и подведомственные администрации Кушвинского городского округа  учреждения по принадлежности, а также в части контроля за направлением на утверждение подготовленных ответов. 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t xml:space="preserve">4. Утвердить Перечень сотрудников, ответственных за организацию работы по подготовке ответов заявителям в сроки, не превышающие указанные в сообщениях и обращениях (далее </w:t>
      </w:r>
      <w:r w:rsidRPr="00EE3A28">
        <w:rPr>
          <w:rFonts w:eastAsia="Liberation Serif" w:cs="Liberation Serif"/>
        </w:rPr>
        <w:t>–</w:t>
      </w:r>
      <w:r w:rsidRPr="00EE3A28">
        <w:rPr>
          <w:rFonts w:cs="Liberation Serif"/>
        </w:rPr>
        <w:t xml:space="preserve"> Перечень сотрудников) (прилагается).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5. Руководителям</w:t>
      </w:r>
      <w:bookmarkStart w:id="2" w:name="_Hlk175659940"/>
      <w:r w:rsidRPr="00EE3A28">
        <w:rPr>
          <w:rFonts w:cs="Liberation Serif"/>
        </w:rPr>
        <w:t xml:space="preserve"> функциональных (отраслевых) органов администрации Кушвинского городского округа и подведомственных администрации Кушвинского городского округ</w:t>
      </w:r>
      <w:bookmarkEnd w:id="2"/>
      <w:r w:rsidRPr="00EE3A28">
        <w:rPr>
          <w:rFonts w:cs="Liberation Serif"/>
        </w:rPr>
        <w:t>а учреждений контролировать доступ к системе ПОС сотрудников, ответственных за организацию работы по подготовке и согласованию ответов заявителям в установленные сроки.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t>Исполнители несут персональную ответственность за содержание ответов на сообщения и обращения заявителей. Перед отправкой подготовленных проектов ответов в системе ПОС на утверждение, исполнители предварительно согласуют тексты ответов с руководителями их структурных подразделений любым доступным способом.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t>6. Утверждающим подготовленные проекты ответов назначить главу Кушвинского городского округа Слепухина Михаила Владимировича.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t>7. Функциональным (отраслевым) органам администрации Кушвинского городского округа, подведомственным администрации Кушвинского городского округа учреждениям в срок не позднее 10 дней со дня утверждения Регламента внести изменения в локальные правовые акты, регламентирующие порядок обработки входящих сообщений, с учетом Федерального закона от 4 августа 2023 года № 480-ФЗ «О внесении изменений в Федеральный закон «О порядке рассмотрения обращений граждан Российской Федерации» и постановления Правительства Российской Федерации от 27 декабря 2023 года № 2334.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8. Сотрудники администрации Кушвинского городского округа, ответственные за организацию работы по подготовке и утверждению ответов, несут персональную ответственность за соблюдение сроков рассмотрения сообщений и обращений, подготовки, согласования и утверждения проектов ответов на своем этапе работы в системе ПОС.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EE3A28">
        <w:rPr>
          <w:rFonts w:cs="Liberation Serif"/>
        </w:rPr>
        <w:lastRenderedPageBreak/>
        <w:t>9.</w:t>
      </w:r>
      <w:r w:rsidRPr="00EE3A28">
        <w:rPr>
          <w:rFonts w:ascii="Segoe UI" w:eastAsia="Calibri" w:hAnsi="Segoe UI" w:cs="Segoe UI"/>
          <w:lang w:val="x-none"/>
        </w:rPr>
        <w:t xml:space="preserve"> </w:t>
      </w:r>
      <w:r w:rsidRPr="00EE3A28">
        <w:rPr>
          <w:rFonts w:cs="Liberation Serif"/>
          <w:lang w:val="x-none"/>
        </w:rPr>
        <w:t>Опубликовать настоящее постановление в газете «Муниципальный вестник» и разместить на официальном сайте Кушвинского муниципального округа в информационно-телекоммуникационной сети Интернет.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10. Контроль за исполнением настоящего постановления оставляю за собой.</w:t>
      </w: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cs="Liberation Serif"/>
        </w:rPr>
      </w:pPr>
    </w:p>
    <w:p w:rsidR="006B3E2A" w:rsidRPr="00EE3A28" w:rsidRDefault="006B3E2A" w:rsidP="006B3E2A">
      <w:pPr>
        <w:tabs>
          <w:tab w:val="left" w:pos="1134"/>
        </w:tabs>
        <w:suppressAutoHyphens/>
        <w:autoSpaceDN w:val="0"/>
        <w:spacing w:line="228" w:lineRule="auto"/>
        <w:jc w:val="both"/>
        <w:textAlignment w:val="baseline"/>
      </w:pPr>
      <w:r w:rsidRPr="00EE3A28">
        <w:rPr>
          <w:rFonts w:cs="Liberation Serif"/>
        </w:rPr>
        <w:t>Глава Кушвинского городского округа                                                М.В. Слепухин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cs="Liberation Serif"/>
        </w:rPr>
      </w:pPr>
    </w:p>
    <w:p w:rsidR="006B3E2A" w:rsidRPr="00EE3A28" w:rsidRDefault="006B3E2A" w:rsidP="006B3E2A">
      <w:pPr>
        <w:suppressAutoHyphens/>
        <w:autoSpaceDN w:val="0"/>
        <w:spacing w:line="228" w:lineRule="auto"/>
        <w:ind w:firstLine="709"/>
        <w:jc w:val="both"/>
        <w:textAlignment w:val="baseline"/>
        <w:rPr>
          <w:rFonts w:cs="Liberation Serif"/>
        </w:rPr>
      </w:pPr>
    </w:p>
    <w:tbl>
      <w:tblPr>
        <w:tblW w:w="4601" w:type="dxa"/>
        <w:tblInd w:w="5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</w:tblGrid>
      <w:tr w:rsidR="006B3E2A" w:rsidRPr="00EE3A28" w:rsidTr="00EF633C">
        <w:tc>
          <w:tcPr>
            <w:tcW w:w="46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lastRenderedPageBreak/>
              <w:t>УТВЕРЖДЕН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постановлением администрации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Кушвинского городского округа</w:t>
            </w:r>
          </w:p>
          <w:p w:rsidR="006B3E2A" w:rsidRPr="00E21E7D" w:rsidRDefault="006B3E2A" w:rsidP="00EF633C">
            <w:pPr>
              <w:suppressAutoHyphens/>
              <w:autoSpaceDN w:val="0"/>
              <w:textAlignment w:val="baseline"/>
              <w:rPr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от</w:t>
            </w:r>
            <w:r w:rsidRPr="00EE3A28">
              <w:rPr>
                <w:rFonts w:eastAsia="Calibri"/>
                <w:sz w:val="27"/>
                <w:szCs w:val="27"/>
                <w:lang w:val="en-US"/>
              </w:rPr>
              <w:t xml:space="preserve"> </w:t>
            </w:r>
            <w:r w:rsidR="00E21E7D">
              <w:rPr>
                <w:rFonts w:eastAsia="Calibri"/>
                <w:sz w:val="27"/>
                <w:szCs w:val="27"/>
                <w:u w:val="single"/>
              </w:rPr>
              <w:t>30.09.2024 № 1503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20"/>
                <w:szCs w:val="20"/>
              </w:rPr>
            </w:pPr>
            <w:r w:rsidRPr="00EE3A28">
              <w:rPr>
                <w:rFonts w:eastAsia="Calibri"/>
                <w:sz w:val="27"/>
                <w:szCs w:val="27"/>
                <w:lang w:val="en-US"/>
              </w:rPr>
              <w:t xml:space="preserve"> </w:t>
            </w:r>
            <w:r w:rsidRPr="00EE3A28">
              <w:rPr>
                <w:rFonts w:eastAsia="Calibri"/>
                <w:sz w:val="27"/>
                <w:szCs w:val="27"/>
              </w:rPr>
              <w:t xml:space="preserve">«О регламенте обработки входящих сообщений и обращений, поступающих в адрес </w:t>
            </w:r>
            <w:r w:rsidRPr="00EE3A28">
              <w:rPr>
                <w:rFonts w:cs="Liberation Serif"/>
                <w:sz w:val="27"/>
                <w:szCs w:val="27"/>
              </w:rPr>
              <w:t>администрации Кушвинского городского округа</w:t>
            </w:r>
            <w:r w:rsidRPr="00EE3A28">
              <w:rPr>
                <w:rFonts w:eastAsia="Calibri"/>
                <w:sz w:val="27"/>
                <w:szCs w:val="27"/>
              </w:rPr>
              <w:t xml:space="preserve"> в 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</w:tbl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>РЕГЛАМЕНТ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>обработки входящих сообщений/обращений, поступающих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ascii="Calibri" w:eastAsia="Calibri" w:hAnsi="Calibri"/>
        </w:rPr>
      </w:pPr>
      <w:r w:rsidRPr="00EE3A28">
        <w:rPr>
          <w:rFonts w:eastAsia="Calibri"/>
          <w:b/>
          <w:bCs/>
        </w:rPr>
        <w:t xml:space="preserve">в адрес </w:t>
      </w:r>
      <w:r w:rsidRPr="00EE3A28">
        <w:rPr>
          <w:rFonts w:cs="Liberation Serif"/>
          <w:b/>
          <w:bCs/>
        </w:rPr>
        <w:t>администрации Кушвинского городского округа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>в Платформе обратной связи</w:t>
      </w: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  <w:sz w:val="27"/>
          <w:szCs w:val="27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>Глава 1. Общие положения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В соответствии с пунктом 3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 том числе юридическими лицами, обращений и сообщений в 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</w:t>
      </w:r>
      <w:r w:rsidR="00683F77" w:rsidRPr="00EE3A28">
        <w:rPr>
          <w:rFonts w:cs="Liberation Serif"/>
        </w:rPr>
        <w:t>х</w:t>
      </w:r>
      <w:r w:rsidRPr="00EE3A28">
        <w:rPr>
          <w:rFonts w:cs="Liberation Serif"/>
        </w:rPr>
        <w:t xml:space="preserve"> постановлением Правительства Российской Федерации от 27 декабря 2023 года № 2334, с использованием единого портала могут направляться:</w:t>
      </w:r>
    </w:p>
    <w:p w:rsidR="006B3E2A" w:rsidRPr="00EE3A28" w:rsidRDefault="006B3E2A" w:rsidP="007E46DD">
      <w:pPr>
        <w:suppressAutoHyphens/>
        <w:autoSpaceDN w:val="0"/>
        <w:ind w:firstLine="680"/>
        <w:jc w:val="both"/>
        <w:textAlignment w:val="baseline"/>
      </w:pPr>
      <w:r w:rsidRPr="00EE3A28">
        <w:rPr>
          <w:rFonts w:cs="Liberation Serif"/>
        </w:rPr>
        <w:t xml:space="preserve">а) обращения </w:t>
      </w:r>
      <w:r w:rsidRPr="00EE3A28">
        <w:rPr>
          <w:rFonts w:eastAsia="Liberation Serif" w:cs="Liberation Serif"/>
        </w:rPr>
        <w:t>–</w:t>
      </w:r>
      <w:r w:rsidRPr="00EE3A28">
        <w:rPr>
          <w:rFonts w:cs="Liberation Serif"/>
        </w:rPr>
        <w:t xml:space="preserve"> предложение, заявление, жалоба, направленные в соответствии с Федеральным законом</w:t>
      </w:r>
      <w:r w:rsidR="007E46DD" w:rsidRPr="00EE3A28">
        <w:rPr>
          <w:rFonts w:eastAsia="Calibri" w:cs="Liberation Serif"/>
          <w:shd w:val="clear" w:color="auto" w:fill="FFFFFF"/>
        </w:rPr>
        <w:t xml:space="preserve"> </w:t>
      </w:r>
      <w:r w:rsidR="007E46DD" w:rsidRPr="00EE3A28">
        <w:rPr>
          <w:rFonts w:cs="Liberation Serif"/>
        </w:rPr>
        <w:t>от 2 мая 2006 года № 59</w:t>
      </w:r>
      <w:r w:rsidR="007E46DD" w:rsidRPr="00EE3A28">
        <w:rPr>
          <w:rFonts w:cs="Liberation Serif"/>
        </w:rPr>
        <w:noBreakHyphen/>
        <w:t>ФЗ</w:t>
      </w:r>
      <w:r w:rsidRPr="00EE3A28">
        <w:rPr>
          <w:rFonts w:cs="Liberation Serif"/>
        </w:rPr>
        <w:t xml:space="preserve"> «О порядке рассмотрения обращений граждан Российской Федерации» в форме электронного документа;</w:t>
      </w:r>
    </w:p>
    <w:p w:rsidR="006B3E2A" w:rsidRPr="00EE3A28" w:rsidRDefault="006B3E2A" w:rsidP="007E46DD">
      <w:pPr>
        <w:suppressAutoHyphens/>
        <w:autoSpaceDN w:val="0"/>
        <w:ind w:firstLine="680"/>
        <w:jc w:val="both"/>
        <w:textAlignment w:val="baseline"/>
      </w:pPr>
      <w:r w:rsidRPr="00EE3A28">
        <w:rPr>
          <w:rFonts w:cs="Liberation Serif"/>
        </w:rPr>
        <w:t xml:space="preserve">б) сообщения </w:t>
      </w:r>
      <w:r w:rsidRPr="00EE3A28">
        <w:rPr>
          <w:rFonts w:eastAsia="Liberation Serif" w:cs="Liberation Serif"/>
        </w:rPr>
        <w:t>–</w:t>
      </w:r>
      <w:r w:rsidRPr="00EE3A28">
        <w:rPr>
          <w:rFonts w:cs="Liberation Serif"/>
        </w:rPr>
        <w:t xml:space="preserve"> информация о необходимости решения актуальных для физических или юридических лиц проблем, направленная в форме электронного документа, для рассмотрения и направления ответов по которым федеральными, региональными, ведомственными правовыми актами, решениями Правительства Российской Федерации установлены ускоренные сроки рассмотрения, не превышающие 10 календарных дней, если иное не предусмотрено решением </w:t>
      </w:r>
      <w:r w:rsidRPr="00EE3A28">
        <w:rPr>
          <w:rFonts w:cs="Liberation Serif"/>
        </w:rPr>
        <w:lastRenderedPageBreak/>
        <w:t xml:space="preserve">Правительства Российской Федерации, при условии выбора физическим или юридическим лицом способа подачи сообщения в порядке, не предусмотренном </w:t>
      </w:r>
      <w:bookmarkStart w:id="3" w:name="_Hlk178344643"/>
      <w:r w:rsidRPr="00EE3A28">
        <w:rPr>
          <w:rFonts w:cs="Liberation Serif"/>
        </w:rPr>
        <w:t xml:space="preserve">Федеральным законом </w:t>
      </w:r>
      <w:r w:rsidR="007E46DD" w:rsidRPr="00EE3A28">
        <w:rPr>
          <w:rFonts w:cs="Liberation Serif"/>
        </w:rPr>
        <w:t>от 2 мая 2006 года № 59</w:t>
      </w:r>
      <w:r w:rsidR="007E46DD" w:rsidRPr="00EE3A28">
        <w:rPr>
          <w:rFonts w:cs="Liberation Serif"/>
        </w:rPr>
        <w:noBreakHyphen/>
        <w:t xml:space="preserve">ФЗ </w:t>
      </w:r>
      <w:r w:rsidRPr="00EE3A28">
        <w:rPr>
          <w:rFonts w:cs="Liberation Serif"/>
        </w:rPr>
        <w:t>«О порядке рассмотрения обращений граждан Российской Федерации»</w:t>
      </w:r>
      <w:bookmarkEnd w:id="3"/>
      <w:r w:rsidRPr="00EE3A28">
        <w:rPr>
          <w:rFonts w:cs="Liberation Serif"/>
        </w:rPr>
        <w:t xml:space="preserve">. Если федеральными, региональными, ведомственными правовыми актами, решениями Правительства Российской Федерации такие сроки не установлены, возможность подачи сообщения физическими и юридическими лицами в соответствующие орган и организацию на едином портале не предоставляется. Сообщения, направляемые физическими и юридическими лицами с использованием единого портала, не являются обращениями граждан в значении понятия, предусмотренного Федеральным законом </w:t>
      </w:r>
      <w:r w:rsidR="007E46DD" w:rsidRPr="00EE3A28">
        <w:rPr>
          <w:rFonts w:cs="Liberation Serif"/>
        </w:rPr>
        <w:t>от 2 мая 2006 года № 59</w:t>
      </w:r>
      <w:r w:rsidR="007E46DD" w:rsidRPr="00EE3A28">
        <w:rPr>
          <w:rFonts w:cs="Liberation Serif"/>
        </w:rPr>
        <w:noBreakHyphen/>
        <w:t xml:space="preserve">ФЗ </w:t>
      </w:r>
      <w:r w:rsidRPr="00EE3A28">
        <w:rPr>
          <w:rFonts w:cs="Liberation Serif"/>
        </w:rPr>
        <w:t>«О порядке рассмотрения обращений граждан Российской Федерации».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</w:pPr>
      <w:r w:rsidRPr="00EE3A28">
        <w:rPr>
          <w:rFonts w:cs="Liberation Serif"/>
        </w:rPr>
        <w:t>Сообщения и обращения, поступающие в адрес администрации Кушвинского городского округа через систему ПОС проходят следующие этапы обработки: модерация, координация, исполнение, согласование, утверждение.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Модерация – прием поступивших сообщений на рассмотрение или их отклонение. Осуществляется уполномоченными сотрудниками Министерства цифрового развития, связи и массовых коммуникаций Российской Федерации.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</w:pPr>
      <w:r w:rsidRPr="00EE3A28">
        <w:rPr>
          <w:rFonts w:cs="Liberation Serif"/>
        </w:rPr>
        <w:t xml:space="preserve">Этапы координации, исполнения, согласования и (или) утверждения осуществляются сотрудниками администрации Кушвинского городского округа, а также </w:t>
      </w:r>
      <w:bookmarkStart w:id="4" w:name="_Hlk178316555"/>
      <w:r w:rsidRPr="00EE3A28">
        <w:rPr>
          <w:rFonts w:cs="Liberation Serif"/>
        </w:rPr>
        <w:t>функциональных (отраслевых) органов и подведомственных администрации Кушвинского городского округа учреждени</w:t>
      </w:r>
      <w:bookmarkEnd w:id="4"/>
      <w:r w:rsidRPr="00EE3A28">
        <w:rPr>
          <w:rFonts w:cs="Liberation Serif"/>
        </w:rPr>
        <w:t>й (далее - пользователи системы ПОС).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Координация – направление поступившего в систему ПОС с этапа модерации сообщения для подготовки ответа исполнителем.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Исполнение – подготовка ответа на поступившее сообщение и (или) обращение в системе ПОС.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Согласование – процесс проверки и согласования качества проекта ответа на сообщение/обращение, его целесообразности, реальности.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Утверждение – процесс проверки качества проекта ответа на сообщение и (или) обращение, его своевременности, целесообразности, реальности, соответствие действующему законодательству и направления заявителю в системе ПОС.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Заявитель – физическое или юридическое лицо, направившее сообщение и (или) обращение в системе ПОС.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Каждому этапу соответствует определенная функциональная роль: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Координатор – пользователь в системе ПОС, уполномоченный осуществлять организацию процесса обработки сообщений и обращений, в том числе выполняющий функции распределения сообщений и обращений между исполнителями.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Куратор – пользователь в системе ПОС, уполномоченный осуществлять контроль за процессом обработки сообщений и обращений, а также функции по анализу данных и подготовке статистической отчетности.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Исполнитель – пользователь в системе ПОС, уполномоченный осуществлять рассмотрение сообщений и обращений и подготовку ответов на них в системе ПОС.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lastRenderedPageBreak/>
        <w:t>Руководитель – пользователь в системе ПОС, уполномоченный осуществлять согласование и (или) утверждение подготовленных ответов на сообщения и обращения в системе ПОС.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При утверждении проекта подготовленного ответа на обращение утверждающим применяется усиленная неквалифицированная электронная подпись уполномоченного лица, который несет ответственность за соблюдение установленного законодательством порядка рассмотрения обращений граждан, в соответствии со статьей 5.59 Кодекса Российской Федерации об административных правонарушениях.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Один пользователь в системе ПОС может одновременно совмещать несколько любых ролей.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Фаст-трек – отдельный вид сообщений и (или) обращений и характеристика категории, подкатегории сообщения и (или) обращения, указывающая, что процесс обработки сообщения и (или) обращения должен быть выполнен быстрее, чем за 30 календарных дней.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Срок нахождения сообщения и (или) обращения на каждом этапе процесса обработки сообщений и (или) обращений определяется как доля от общего срока обработки сообщения и (или) обращения данной категории и задается в общесистемных настройках системы ПОС в процентах. Этот процент является единым для сообщений/обращений с любыми сроками обработки.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Сроки нахождения сообщения и (или) обращения на каждом этапе процесса обработки сообщений и (или) обращений, рассчитанные в днях и (или) часах для двух вариантов сообщений и (или) обращений: сообщения и (или) обращения с 30-дневным сроком обработки и фаст-трек с 10-дневным сроком обработки, приведены в таблице.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  <w:r w:rsidRPr="00EE3A28">
        <w:rPr>
          <w:rFonts w:cs="Liberation Serif"/>
        </w:rPr>
        <w:t>В случае поступления сообщений и (или) обращений со сроком рассмотрения и подготовки ответа менее 10 дней расчет срока нахождения сообщений/обращений на всех этапах рассчитывается исходя из установленного процентного соотношения.</w:t>
      </w:r>
    </w:p>
    <w:p w:rsidR="006B3E2A" w:rsidRPr="00EE3A28" w:rsidRDefault="006B3E2A" w:rsidP="006B3E2A">
      <w:pPr>
        <w:suppressAutoHyphens/>
        <w:autoSpaceDN w:val="0"/>
        <w:ind w:firstLine="680"/>
        <w:jc w:val="both"/>
        <w:textAlignment w:val="baseline"/>
        <w:rPr>
          <w:rFonts w:cs="Liberation Serif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cs="Liberation Serif"/>
        </w:rPr>
      </w:pPr>
      <w:r w:rsidRPr="00EE3A28">
        <w:rPr>
          <w:rFonts w:cs="Liberation Serif"/>
        </w:rPr>
        <w:t>Таблица. Срок нахождения сообщений/обращений на этапах процесса обработки сообщений/обращений, который не должен превышать указанных значений</w:t>
      </w:r>
    </w:p>
    <w:p w:rsidR="006B3E2A" w:rsidRPr="00EE3A28" w:rsidRDefault="006B3E2A" w:rsidP="006B3E2A">
      <w:pPr>
        <w:suppressAutoHyphens/>
        <w:autoSpaceDN w:val="0"/>
        <w:textAlignment w:val="baseline"/>
        <w:rPr>
          <w:rFonts w:cs="Liberation Serif"/>
          <w:b/>
          <w:bCs/>
        </w:rPr>
      </w:pPr>
    </w:p>
    <w:tbl>
      <w:tblPr>
        <w:tblW w:w="9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15"/>
        <w:gridCol w:w="1710"/>
        <w:gridCol w:w="1530"/>
        <w:gridCol w:w="2071"/>
        <w:gridCol w:w="2116"/>
      </w:tblGrid>
      <w:tr w:rsidR="006B3E2A" w:rsidRPr="00EE3A28" w:rsidTr="00EF633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№ п/п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Наименование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этапа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Роль пользователя в системе ПОС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Срок нахождения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 xml:space="preserve">сообщения/обращения </w:t>
            </w:r>
            <w:r w:rsidRPr="00EE3A28">
              <w:rPr>
                <w:rFonts w:cs="Liberation Serif"/>
                <w:sz w:val="24"/>
                <w:szCs w:val="24"/>
              </w:rPr>
              <w:br/>
              <w:t>на этапе,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 xml:space="preserve">в процентах </w:t>
            </w:r>
            <w:r w:rsidRPr="00EE3A28">
              <w:rPr>
                <w:rFonts w:cs="Liberation Serif"/>
                <w:sz w:val="24"/>
                <w:szCs w:val="24"/>
              </w:rPr>
              <w:br/>
              <w:t>от общего срока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обработки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Срок нахождения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сообщения/обращения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 30-дневным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сроком обработки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на этапе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Срок нахождения сообщения/обращения с признаком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 xml:space="preserve">фаст-трек </w:t>
            </w:r>
            <w:r w:rsidRPr="00EE3A28">
              <w:rPr>
                <w:rFonts w:cs="Liberation Serif"/>
                <w:sz w:val="24"/>
                <w:szCs w:val="24"/>
              </w:rPr>
              <w:br/>
              <w:t>с 10-дневным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сроком обработки</w:t>
            </w:r>
          </w:p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на этапе</w:t>
            </w:r>
          </w:p>
        </w:tc>
      </w:tr>
    </w:tbl>
    <w:p w:rsidR="006B3E2A" w:rsidRPr="00EE3A28" w:rsidRDefault="006B3E2A" w:rsidP="006B3E2A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sz w:val="4"/>
          <w:szCs w:val="4"/>
        </w:rPr>
      </w:pPr>
    </w:p>
    <w:tbl>
      <w:tblPr>
        <w:tblW w:w="9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15"/>
        <w:gridCol w:w="1710"/>
        <w:gridCol w:w="1530"/>
        <w:gridCol w:w="2071"/>
        <w:gridCol w:w="2116"/>
      </w:tblGrid>
      <w:tr w:rsidR="00EE3A28" w:rsidRPr="00EE3A28" w:rsidTr="00EF633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6</w:t>
            </w:r>
          </w:p>
        </w:tc>
      </w:tr>
      <w:tr w:rsidR="00EE3A28" w:rsidRPr="00EE3A28" w:rsidTr="00EF633C">
        <w:tc>
          <w:tcPr>
            <w:tcW w:w="67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1.</w:t>
            </w:r>
          </w:p>
        </w:tc>
        <w:tc>
          <w:tcPr>
            <w:tcW w:w="1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Модерация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Модератор (федеральный уровень)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 день 12 часов</w:t>
            </w:r>
          </w:p>
        </w:tc>
        <w:tc>
          <w:tcPr>
            <w:tcW w:w="211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12 часов</w:t>
            </w:r>
          </w:p>
        </w:tc>
      </w:tr>
      <w:tr w:rsidR="00EE3A28" w:rsidRPr="00EE3A28" w:rsidTr="00EF633C"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Координация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Координатор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 день 12 часов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12 часов</w:t>
            </w:r>
          </w:p>
        </w:tc>
      </w:tr>
      <w:tr w:rsidR="00EE3A28" w:rsidRPr="00EE3A28" w:rsidTr="00EF633C"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Исполнение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Координатор или Исполнитель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65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19 дней 12 часов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6 дней 12 часов</w:t>
            </w:r>
          </w:p>
        </w:tc>
      </w:tr>
      <w:tr w:rsidR="00EE3A28" w:rsidRPr="00EE3A28" w:rsidTr="00EF633C"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4.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Согласование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15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4 дня 12 часов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 день 12 часов</w:t>
            </w:r>
          </w:p>
        </w:tc>
      </w:tr>
      <w:tr w:rsidR="00EE3A28" w:rsidRPr="00EE3A28" w:rsidTr="00EF633C"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5.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Утверждение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 дня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 день</w:t>
            </w:r>
          </w:p>
        </w:tc>
      </w:tr>
      <w:tr w:rsidR="006B3E2A" w:rsidRPr="00EE3A28" w:rsidTr="00EF633C"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6.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Общий срок обработки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100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30 дней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10 дней</w:t>
            </w:r>
          </w:p>
        </w:tc>
      </w:tr>
    </w:tbl>
    <w:p w:rsidR="006B3E2A" w:rsidRPr="00EE3A28" w:rsidRDefault="006B3E2A" w:rsidP="006B3E2A">
      <w:pPr>
        <w:suppressAutoHyphens/>
        <w:autoSpaceDN w:val="0"/>
        <w:ind w:left="10065"/>
        <w:textAlignment w:val="baseline"/>
        <w:rPr>
          <w:b/>
          <w:bCs/>
          <w:u w:val="single"/>
        </w:rPr>
      </w:pPr>
    </w:p>
    <w:p w:rsidR="006B3E2A" w:rsidRPr="00EE3A28" w:rsidRDefault="006B3E2A" w:rsidP="006B3E2A">
      <w:pPr>
        <w:suppressAutoHyphens/>
        <w:autoSpaceDN w:val="0"/>
        <w:spacing w:line="228" w:lineRule="auto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 xml:space="preserve">Глава 2. Порядок рассмотрения сообщений и обращений </w:t>
      </w:r>
      <w:r w:rsidRPr="00EE3A28">
        <w:rPr>
          <w:rFonts w:eastAsia="Calibri"/>
          <w:b/>
          <w:bCs/>
        </w:rPr>
        <w:br/>
        <w:t>и подготовки ответов</w:t>
      </w:r>
    </w:p>
    <w:p w:rsidR="006B3E2A" w:rsidRPr="00EE3A28" w:rsidRDefault="006B3E2A" w:rsidP="006B3E2A">
      <w:pPr>
        <w:suppressAutoHyphens/>
        <w:autoSpaceDN w:val="0"/>
        <w:spacing w:line="228" w:lineRule="auto"/>
        <w:jc w:val="center"/>
        <w:textAlignment w:val="baseline"/>
        <w:rPr>
          <w:rFonts w:eastAsia="Calibri"/>
          <w:b/>
          <w:bCs/>
        </w:rPr>
      </w:pP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 xml:space="preserve">1. Координатор в </w:t>
      </w:r>
      <w:r w:rsidRPr="00EE3A28">
        <w:rPr>
          <w:rFonts w:cs="Liberation Serif"/>
        </w:rPr>
        <w:t>администрации Кушвинского городского округа</w:t>
      </w:r>
      <w:r w:rsidRPr="00EE3A28">
        <w:rPr>
          <w:rFonts w:eastAsia="Calibri"/>
        </w:rPr>
        <w:t xml:space="preserve"> принимает входящие сообщения и обращения в системе ПОС, рассматривает их и направляет для подготовки проекта ответа исполнителям в </w:t>
      </w:r>
      <w:r w:rsidRPr="00EE3A28">
        <w:rPr>
          <w:rFonts w:cs="Liberation Serif"/>
        </w:rPr>
        <w:t>функциональные (отраслевые) органы и подведомственные администрации Кушвинского городского округа учреждений Кушвинского городского округа</w:t>
      </w:r>
      <w:r w:rsidRPr="00EE3A28">
        <w:rPr>
          <w:rFonts w:eastAsia="Calibri"/>
        </w:rPr>
        <w:t xml:space="preserve">. Для ускорения процесса координации в системе ПОС для отдельных категорий могут быть применены </w:t>
      </w:r>
      <w:proofErr w:type="spellStart"/>
      <w:r w:rsidRPr="00EE3A28">
        <w:rPr>
          <w:rFonts w:eastAsia="Calibri"/>
        </w:rPr>
        <w:t>автоправила</w:t>
      </w:r>
      <w:proofErr w:type="spellEnd"/>
      <w:r w:rsidRPr="00EE3A28">
        <w:rPr>
          <w:rFonts w:eastAsia="Calibri"/>
        </w:rPr>
        <w:t xml:space="preserve"> и (или) </w:t>
      </w:r>
      <w:proofErr w:type="spellStart"/>
      <w:r w:rsidRPr="00EE3A28">
        <w:rPr>
          <w:rFonts w:eastAsia="Calibri"/>
        </w:rPr>
        <w:t>автокоординация</w:t>
      </w:r>
      <w:proofErr w:type="spellEnd"/>
      <w:r w:rsidRPr="00EE3A28">
        <w:rPr>
          <w:rFonts w:eastAsia="Calibri"/>
        </w:rPr>
        <w:t>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 xml:space="preserve">2. Координатор в </w:t>
      </w:r>
      <w:r w:rsidRPr="00EE3A28">
        <w:rPr>
          <w:rFonts w:cs="Liberation Serif"/>
        </w:rPr>
        <w:t xml:space="preserve">функциональных (отраслевых) органах и в   подведомственных администрации Кушвинского городского округа учреждений Кушвинского городского округа </w:t>
      </w:r>
      <w:r w:rsidRPr="00EE3A28">
        <w:rPr>
          <w:rFonts w:eastAsia="Calibri"/>
        </w:rPr>
        <w:t>рассматривает поступившее сообщение и (или) обращение и направляет исполнителю для подготовки проекта ответа.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 xml:space="preserve">3. Исполнитель в </w:t>
      </w:r>
      <w:r w:rsidRPr="00EE3A28">
        <w:rPr>
          <w:rFonts w:cs="Liberation Serif"/>
        </w:rPr>
        <w:t>функциональных (отраслевых) органах и подведомственных учреждениях администрации Кушвинского городского округа</w:t>
      </w:r>
      <w:r w:rsidRPr="00EE3A28">
        <w:rPr>
          <w:rFonts w:eastAsia="Calibri"/>
        </w:rPr>
        <w:t xml:space="preserve"> направляет подготовленный проект ответа на согласование руководителю структурного подразделения и на утверждение главе Кушвинского городского округа.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 xml:space="preserve">Подготовленный исполнителем в подведомственном учреждении проект ответа утверждается сотрудником подведомственного учреждения с ролью «Руководитель» и направляется на согласование и утверждение в </w:t>
      </w:r>
      <w:r w:rsidRPr="00EE3A28">
        <w:rPr>
          <w:rFonts w:cs="Liberation Serif"/>
        </w:rPr>
        <w:t>администрацию Кушвинского городского округа.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>Проект ответа на сообщение и (или) обращение поступает в </w:t>
      </w:r>
      <w:r w:rsidRPr="00EE3A28">
        <w:rPr>
          <w:rFonts w:cs="Liberation Serif"/>
        </w:rPr>
        <w:t>администрацию Кушвинского городского округа</w:t>
      </w:r>
      <w:r w:rsidRPr="00EE3A28">
        <w:rPr>
          <w:rFonts w:eastAsia="Calibri"/>
        </w:rPr>
        <w:t xml:space="preserve"> на согласование сотруднику с ролью «Руководитель» и дальнейшее его утверждение.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 xml:space="preserve">4. Руководитель структурного подразделения </w:t>
      </w:r>
      <w:bookmarkStart w:id="5" w:name="_Hlk175726671"/>
      <w:r w:rsidRPr="00EE3A28">
        <w:rPr>
          <w:rFonts w:eastAsia="Calibri"/>
        </w:rPr>
        <w:t xml:space="preserve">или </w:t>
      </w:r>
      <w:r w:rsidRPr="00EE3A28">
        <w:rPr>
          <w:rFonts w:cs="Liberation Serif"/>
        </w:rPr>
        <w:t xml:space="preserve">функционального (отраслевого) органа и подведомственных администрации Кушвинского городского округа учреждений </w:t>
      </w:r>
      <w:bookmarkEnd w:id="5"/>
      <w:r w:rsidRPr="00EE3A28">
        <w:rPr>
          <w:rFonts w:eastAsia="Calibri"/>
        </w:rPr>
        <w:t xml:space="preserve">с ролью «Руководитель» на этапе согласования проекта ответа, а также заместители руководителя </w:t>
      </w:r>
      <w:r w:rsidRPr="00EE3A28">
        <w:rPr>
          <w:rFonts w:cs="Liberation Serif"/>
          <w:spacing w:val="-4"/>
        </w:rPr>
        <w:t>органа/организации</w:t>
      </w:r>
      <w:r w:rsidRPr="00EE3A28">
        <w:rPr>
          <w:rFonts w:eastAsia="Calibri"/>
        </w:rPr>
        <w:t xml:space="preserve"> на этапе утверждения проекта ответа, получив проект ответа, рассматривают поступившее сообщение или обращение и подготовленный проект ответа по существу.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>В случае отсутствия замечаний проект ответа согласовывается и (или) утверждается. При наличии замечаний проект ответа отклоняется.</w:t>
      </w:r>
    </w:p>
    <w:p w:rsidR="006B3E2A" w:rsidRPr="00EE3A28" w:rsidRDefault="006B3E2A" w:rsidP="006B3E2A">
      <w:pPr>
        <w:suppressAutoHyphens/>
        <w:autoSpaceDN w:val="0"/>
        <w:spacing w:line="228" w:lineRule="auto"/>
        <w:ind w:firstLine="737"/>
        <w:jc w:val="both"/>
        <w:textAlignment w:val="baseline"/>
        <w:rPr>
          <w:rFonts w:ascii="Calibri" w:eastAsia="Calibri" w:hAnsi="Calibri"/>
        </w:rPr>
      </w:pPr>
      <w:r w:rsidRPr="00EE3A28">
        <w:rPr>
          <w:rFonts w:eastAsia="Calibri"/>
        </w:rPr>
        <w:t>В случае отклонения с уровня согласования и (или) утверждения сообщение и (или) обращение автоматически направляется Исполнителю в функциональные (отраслевые) органы и подведомственные администрации Кушвинского городского округа учреждения</w:t>
      </w:r>
      <w:r w:rsidRPr="00EE3A28">
        <w:rPr>
          <w:rFonts w:cs="Liberation Serif"/>
        </w:rPr>
        <w:t xml:space="preserve">. </w:t>
      </w:r>
      <w:r w:rsidRPr="00EE3A28">
        <w:rPr>
          <w:rFonts w:eastAsia="Calibri"/>
        </w:rPr>
        <w:t xml:space="preserve">Если отклоненный проект ответа поступает на </w:t>
      </w:r>
      <w:r w:rsidRPr="00EE3A28">
        <w:rPr>
          <w:rFonts w:eastAsia="Calibri"/>
        </w:rPr>
        <w:lastRenderedPageBreak/>
        <w:t>координацию в </w:t>
      </w:r>
      <w:r w:rsidRPr="00EE3A28">
        <w:rPr>
          <w:rFonts w:cs="Liberation Serif"/>
        </w:rPr>
        <w:t>администрацию Кушвинского городского округа,</w:t>
      </w:r>
      <w:r w:rsidRPr="00EE3A28">
        <w:rPr>
          <w:rFonts w:eastAsia="Calibri"/>
        </w:rPr>
        <w:t xml:space="preserve"> то Координатор перенаправляет сообщение в </w:t>
      </w:r>
      <w:r w:rsidRPr="00EE3A28">
        <w:rPr>
          <w:rFonts w:cs="Liberation Serif"/>
        </w:rPr>
        <w:t xml:space="preserve">функциональные (отраслевые) органы и подведомственные администрации Кушвинского городского округа учреждения </w:t>
      </w:r>
      <w:r w:rsidRPr="00EE3A28">
        <w:rPr>
          <w:rFonts w:eastAsia="Calibri"/>
        </w:rPr>
        <w:t>для повторного рассмотрения сообщения и (или) обращения.</w:t>
      </w:r>
    </w:p>
    <w:tbl>
      <w:tblPr>
        <w:tblW w:w="4611" w:type="dxa"/>
        <w:tblInd w:w="52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1"/>
      </w:tblGrid>
      <w:tr w:rsidR="006B3E2A" w:rsidRPr="00EE3A28" w:rsidTr="00EF633C">
        <w:tc>
          <w:tcPr>
            <w:tcW w:w="46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lastRenderedPageBreak/>
              <w:t>УТВЕРЖДЕН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постановлением</w:t>
            </w:r>
            <w:r w:rsidRPr="00EE3A28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EE3A28">
              <w:rPr>
                <w:rFonts w:eastAsia="Calibri"/>
                <w:sz w:val="27"/>
                <w:szCs w:val="27"/>
              </w:rPr>
              <w:t>администрации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eastAsia="Calibri"/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Кушвинского городского округа</w:t>
            </w:r>
          </w:p>
          <w:p w:rsidR="006B3E2A" w:rsidRPr="00E21E7D" w:rsidRDefault="006B3E2A" w:rsidP="00EF633C">
            <w:pPr>
              <w:suppressAutoHyphens/>
              <w:autoSpaceDN w:val="0"/>
              <w:textAlignment w:val="baseline"/>
              <w:rPr>
                <w:sz w:val="27"/>
                <w:szCs w:val="27"/>
              </w:rPr>
            </w:pPr>
            <w:r w:rsidRPr="00EE3A28">
              <w:rPr>
                <w:rFonts w:eastAsia="Calibri"/>
                <w:sz w:val="27"/>
                <w:szCs w:val="27"/>
              </w:rPr>
              <w:t>от</w:t>
            </w:r>
            <w:r w:rsidRPr="00EE3A28">
              <w:rPr>
                <w:rFonts w:eastAsia="Calibri"/>
                <w:sz w:val="27"/>
                <w:szCs w:val="27"/>
                <w:lang w:val="en-US"/>
              </w:rPr>
              <w:t xml:space="preserve"> </w:t>
            </w:r>
            <w:r w:rsidR="00E21E7D">
              <w:rPr>
                <w:rFonts w:eastAsia="Calibri"/>
                <w:sz w:val="27"/>
                <w:szCs w:val="27"/>
                <w:u w:val="single"/>
              </w:rPr>
              <w:t>30.09.2024 № 1503</w:t>
            </w:r>
          </w:p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ascii="Calibri" w:eastAsia="Calibri" w:hAnsi="Calibri"/>
                <w:sz w:val="20"/>
                <w:szCs w:val="20"/>
              </w:rPr>
            </w:pPr>
            <w:r w:rsidRPr="00EE3A28">
              <w:rPr>
                <w:rFonts w:eastAsia="Calibri"/>
                <w:sz w:val="27"/>
                <w:szCs w:val="27"/>
                <w:lang w:val="en-US"/>
              </w:rPr>
              <w:t xml:space="preserve"> </w:t>
            </w:r>
            <w:r w:rsidRPr="00EE3A28">
              <w:rPr>
                <w:rFonts w:eastAsia="Calibri"/>
                <w:sz w:val="27"/>
                <w:szCs w:val="27"/>
              </w:rPr>
              <w:t xml:space="preserve">«О регламенте обработки входящих сообщений и обращений, поступающих в адрес </w:t>
            </w:r>
            <w:r w:rsidRPr="00EE3A28">
              <w:rPr>
                <w:rFonts w:cs="Liberation Serif"/>
                <w:sz w:val="27"/>
                <w:szCs w:val="27"/>
              </w:rPr>
              <w:t>администрации Кушвинского городского округа</w:t>
            </w:r>
            <w:r w:rsidRPr="00EE3A28">
              <w:rPr>
                <w:rFonts w:eastAsia="Calibri"/>
                <w:sz w:val="27"/>
                <w:szCs w:val="27"/>
              </w:rPr>
              <w:t xml:space="preserve"> в 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</w:tr>
    </w:tbl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cs="Liberation Serif"/>
          <w:b/>
        </w:rPr>
      </w:pPr>
      <w:r w:rsidRPr="00EE3A28">
        <w:rPr>
          <w:rFonts w:cs="Liberation Serif"/>
          <w:b/>
        </w:rPr>
        <w:t>ПЕРЕЧЕНЬ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cs="Liberation Serif"/>
          <w:b/>
        </w:rPr>
      </w:pPr>
      <w:r w:rsidRPr="00EE3A28">
        <w:rPr>
          <w:rFonts w:cs="Liberation Serif"/>
          <w:b/>
        </w:rPr>
        <w:t>категорий сообщений и обращений, подлежащих рассмотрению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</w:pPr>
      <w:r w:rsidRPr="00EE3A28">
        <w:rPr>
          <w:rFonts w:cs="Liberation Serif"/>
          <w:b/>
        </w:rPr>
        <w:t xml:space="preserve">в </w:t>
      </w:r>
      <w:r w:rsidRPr="00EE3A28">
        <w:rPr>
          <w:rFonts w:cs="Liberation Serif"/>
          <w:b/>
          <w:bCs/>
        </w:rPr>
        <w:t>администрации Кушвинского городского округа</w:t>
      </w:r>
    </w:p>
    <w:p w:rsidR="006B3E2A" w:rsidRPr="00EE3A28" w:rsidRDefault="006B3E2A" w:rsidP="006B3E2A">
      <w:pPr>
        <w:suppressAutoHyphens/>
        <w:autoSpaceDN w:val="0"/>
        <w:textAlignment w:val="baseline"/>
        <w:rPr>
          <w:rFonts w:cs="Liberation Serif"/>
          <w:b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118"/>
        <w:gridCol w:w="5812"/>
      </w:tblGrid>
      <w:tr w:rsidR="00EE3A28" w:rsidRPr="00EE3A28" w:rsidTr="006B3E2A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Категории сообщений и обращений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Подведомственное учреждение, ответственное за подготовку ответов</w:t>
            </w:r>
          </w:p>
        </w:tc>
      </w:tr>
      <w:tr w:rsidR="00EE3A28" w:rsidRPr="00EE3A28" w:rsidTr="006B3E2A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Благоустройство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Многоквартирные дома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Комитет по управлению муниципальным имуществом Кушвинского городского округа, 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Вопросы бизнеса, связанные с земельными отношениями и недвижимым имуществом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Парки культуры и отдыха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Теплоснабжение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Водоснабжение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«Коммунальные сети»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Качество воды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«Коммунальные сети»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Холодное водоснабжение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«Коммунальные сети»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Водопроводные сети и башни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Муниципальное казенное учреждение Кушвинского городского округа «Коммунальные сети»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Библиотеки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культуры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Музей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культуры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Культура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культуры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Образование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образования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Горячее питание для младшеклассников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образования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Образование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образования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Строительство школ, детских садов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образования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Сведения об образовании и достижениях на портале госуслуг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образования Кушвинского городского округа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Управление физической культуры и спорта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Общественный транспорт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21</w:t>
            </w:r>
          </w:p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Социальная защита и обслуживание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Природа, экология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Строительство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Электроснабжение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Экономика и бизнес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Дворы и территории общего пользования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Автомобильные дороги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Газоснабжение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Лесное хозяйство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Торговля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EE3A28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Помощь участникам специальной военной операции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</w:t>
            </w:r>
          </w:p>
        </w:tc>
      </w:tr>
      <w:tr w:rsidR="006B3E2A" w:rsidRPr="00EE3A28" w:rsidTr="006B3E2A">
        <w:trPr>
          <w:trHeight w:val="24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ind w:left="264" w:right="180"/>
              <w:jc w:val="center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Иное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E2A" w:rsidRPr="00EE3A28" w:rsidRDefault="006B3E2A" w:rsidP="00EF633C">
            <w:pPr>
              <w:suppressAutoHyphens/>
              <w:autoSpaceDN w:val="0"/>
              <w:textAlignment w:val="baseline"/>
              <w:rPr>
                <w:rFonts w:cs="Liberation Serif"/>
                <w:sz w:val="24"/>
                <w:szCs w:val="24"/>
              </w:rPr>
            </w:pPr>
            <w:r w:rsidRPr="00EE3A28">
              <w:rPr>
                <w:rFonts w:cs="Liberation Serif"/>
                <w:sz w:val="24"/>
                <w:szCs w:val="24"/>
              </w:rPr>
              <w:t>Администрация Кушвинского городского округа, Дума Кушвинского городского округа, Комитет по управлению муниципальным имуществом Кушвинского городского округа</w:t>
            </w:r>
          </w:p>
        </w:tc>
      </w:tr>
    </w:tbl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eastAsia="Calibri"/>
        </w:rPr>
      </w:pPr>
      <w:r w:rsidRPr="00EE3A28">
        <w:rPr>
          <w:rFonts w:eastAsia="Calibri"/>
        </w:rPr>
        <w:lastRenderedPageBreak/>
        <w:t>УТВЕРЖДЕН</w:t>
      </w: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ascii="Calibri" w:eastAsia="Calibri" w:hAnsi="Calibri"/>
          <w:sz w:val="20"/>
          <w:szCs w:val="20"/>
        </w:rPr>
      </w:pPr>
      <w:r w:rsidRPr="00EE3A28">
        <w:rPr>
          <w:rFonts w:eastAsia="Calibri"/>
        </w:rPr>
        <w:t>постановлением</w:t>
      </w:r>
      <w:r w:rsidRPr="00EE3A28">
        <w:rPr>
          <w:rFonts w:cs="Liberation Serif"/>
          <w:i/>
          <w:iCs/>
        </w:rPr>
        <w:t xml:space="preserve"> </w:t>
      </w:r>
      <w:r w:rsidRPr="00EE3A28">
        <w:rPr>
          <w:rFonts w:cs="Liberation Serif"/>
        </w:rPr>
        <w:t>администрации</w:t>
      </w: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ascii="Calibri" w:eastAsia="Calibri" w:hAnsi="Calibri"/>
          <w:sz w:val="20"/>
          <w:szCs w:val="20"/>
        </w:rPr>
      </w:pPr>
      <w:r w:rsidRPr="00EE3A28">
        <w:rPr>
          <w:rFonts w:cs="Liberation Serif"/>
        </w:rPr>
        <w:t>Кушвинского городского округа</w:t>
      </w:r>
    </w:p>
    <w:p w:rsidR="006B3E2A" w:rsidRPr="00E21E7D" w:rsidRDefault="006B3E2A" w:rsidP="006B3E2A">
      <w:pPr>
        <w:suppressAutoHyphens/>
        <w:autoSpaceDN w:val="0"/>
        <w:ind w:left="5387"/>
        <w:textAlignment w:val="baseline"/>
        <w:rPr>
          <w:rFonts w:ascii="Calibri" w:eastAsia="Calibri" w:hAnsi="Calibri"/>
          <w:sz w:val="20"/>
          <w:szCs w:val="20"/>
        </w:rPr>
      </w:pPr>
      <w:r w:rsidRPr="00EE3A28">
        <w:rPr>
          <w:rFonts w:eastAsia="Calibri"/>
        </w:rPr>
        <w:t>от</w:t>
      </w:r>
      <w:r w:rsidRPr="00EE3A28">
        <w:rPr>
          <w:rFonts w:eastAsia="Calibri"/>
          <w:lang w:val="en-US"/>
        </w:rPr>
        <w:t xml:space="preserve"> </w:t>
      </w:r>
      <w:r w:rsidR="00E21E7D">
        <w:rPr>
          <w:rFonts w:eastAsia="Calibri"/>
          <w:u w:val="single"/>
        </w:rPr>
        <w:t>30.09.2024 № 1503</w:t>
      </w:r>
      <w:bookmarkStart w:id="6" w:name="_GoBack"/>
      <w:bookmarkEnd w:id="6"/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ascii="Calibri" w:eastAsia="Calibri" w:hAnsi="Calibri"/>
          <w:sz w:val="20"/>
          <w:szCs w:val="20"/>
        </w:rPr>
      </w:pPr>
      <w:r w:rsidRPr="00EE3A28">
        <w:rPr>
          <w:rFonts w:eastAsia="Calibri"/>
        </w:rPr>
        <w:t xml:space="preserve">«О регламенте обработки входящих сообщений и обращений, поступающих в адрес </w:t>
      </w:r>
      <w:r w:rsidRPr="00EE3A28">
        <w:rPr>
          <w:rFonts w:cs="Liberation Serif"/>
        </w:rPr>
        <w:t>администрации Кушвинского городского округа</w:t>
      </w: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eastAsia="Calibri"/>
        </w:rPr>
      </w:pPr>
      <w:r w:rsidRPr="00EE3A28">
        <w:rPr>
          <w:rFonts w:eastAsia="Calibri"/>
        </w:rPr>
        <w:t>в 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(функций)»</w:t>
      </w: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ind w:left="5387"/>
        <w:textAlignment w:val="baseline"/>
        <w:rPr>
          <w:rFonts w:eastAsia="Calibri"/>
        </w:rPr>
      </w:pP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  <w:r w:rsidRPr="00EE3A28">
        <w:rPr>
          <w:rFonts w:eastAsia="Calibri"/>
          <w:b/>
          <w:bCs/>
        </w:rPr>
        <w:t>ПЕРЕЧЕНЬ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ascii="Calibri" w:eastAsia="Calibri" w:hAnsi="Calibri"/>
          <w:sz w:val="20"/>
          <w:szCs w:val="20"/>
        </w:rPr>
      </w:pPr>
      <w:r w:rsidRPr="00EE3A28">
        <w:rPr>
          <w:rFonts w:eastAsia="Calibri"/>
          <w:b/>
          <w:bCs/>
        </w:rPr>
        <w:t xml:space="preserve">сотрудников </w:t>
      </w:r>
      <w:r w:rsidRPr="00EE3A28">
        <w:rPr>
          <w:rFonts w:cs="Liberation Serif"/>
          <w:b/>
          <w:bCs/>
        </w:rPr>
        <w:t>администрации</w:t>
      </w:r>
      <w:r w:rsidRPr="00EE3A28">
        <w:rPr>
          <w:rFonts w:cs="Liberation Serif"/>
          <w:i/>
          <w:iCs/>
        </w:rPr>
        <w:t xml:space="preserve"> </w:t>
      </w:r>
      <w:r w:rsidRPr="00EE3A28">
        <w:rPr>
          <w:rFonts w:cs="Liberation Serif"/>
          <w:b/>
          <w:bCs/>
        </w:rPr>
        <w:t>Кушвинского городского округа</w:t>
      </w:r>
      <w:r w:rsidRPr="00EE3A28">
        <w:rPr>
          <w:rFonts w:cs="Liberation Serif"/>
          <w:i/>
          <w:iCs/>
        </w:rPr>
        <w:t>,</w:t>
      </w:r>
      <w:r w:rsidRPr="00EE3A28">
        <w:rPr>
          <w:rFonts w:eastAsia="Calibri"/>
          <w:b/>
          <w:bCs/>
        </w:rPr>
        <w:t xml:space="preserve"> ответственных за организацию работы по подготовке и утверждению ответов заявителям в сроки, не превышающие указанные в сообщениях/обращениях</w:t>
      </w:r>
    </w:p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</w:rPr>
      </w:pPr>
    </w:p>
    <w:tbl>
      <w:tblPr>
        <w:tblW w:w="98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870"/>
        <w:gridCol w:w="5189"/>
        <w:gridCol w:w="2183"/>
      </w:tblGrid>
      <w:tr w:rsidR="006B3E2A" w:rsidRPr="00EE3A28" w:rsidTr="00EF633C">
        <w:trPr>
          <w:tblHeader/>
          <w:jc w:val="righ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Роль в ПОС</w:t>
            </w:r>
          </w:p>
        </w:tc>
      </w:tr>
    </w:tbl>
    <w:p w:rsidR="006B3E2A" w:rsidRPr="00EE3A28" w:rsidRDefault="006B3E2A" w:rsidP="006B3E2A">
      <w:pPr>
        <w:suppressAutoHyphens/>
        <w:autoSpaceDN w:val="0"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tbl>
      <w:tblPr>
        <w:tblW w:w="98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894"/>
        <w:gridCol w:w="5189"/>
        <w:gridCol w:w="2183"/>
      </w:tblGrid>
      <w:tr w:rsidR="00EE3A28" w:rsidRPr="00EE3A28" w:rsidTr="00EF633C">
        <w:trPr>
          <w:jc w:val="righ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 xml:space="preserve">   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EE3A28" w:rsidRPr="00EE3A28" w:rsidTr="00EF633C">
        <w:trPr>
          <w:jc w:val="righ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Слепухин Михаил Владимирович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Глава Кушвинского городского округа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EE3A28" w:rsidRPr="00EE3A28" w:rsidTr="00EF633C">
        <w:trPr>
          <w:jc w:val="righ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 xml:space="preserve">Ведерникова Алена </w:t>
            </w:r>
            <w:proofErr w:type="spellStart"/>
            <w:r w:rsidRPr="00EE3A28">
              <w:rPr>
                <w:rFonts w:eastAsia="Calibri"/>
                <w:sz w:val="24"/>
                <w:szCs w:val="24"/>
              </w:rPr>
              <w:t>Алевтиновна</w:t>
            </w:r>
            <w:proofErr w:type="spellEnd"/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Начальник организационного отдела администрации Кушвинского городского округа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Координатор, куратор, администратор</w:t>
            </w:r>
          </w:p>
        </w:tc>
      </w:tr>
      <w:tr w:rsidR="00EE3A28" w:rsidRPr="00EE3A28" w:rsidTr="00EF633C">
        <w:trPr>
          <w:jc w:val="righ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EE3A28">
              <w:rPr>
                <w:rFonts w:eastAsia="Calibri"/>
                <w:sz w:val="24"/>
                <w:szCs w:val="24"/>
              </w:rPr>
              <w:t>Криницына</w:t>
            </w:r>
            <w:proofErr w:type="spellEnd"/>
            <w:r w:rsidRPr="00EE3A28">
              <w:rPr>
                <w:rFonts w:eastAsia="Calibri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Ведущий специалист организационного отдела администрации Кушвинского городского округа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Координатор, куратор, администратор</w:t>
            </w:r>
          </w:p>
        </w:tc>
      </w:tr>
      <w:tr w:rsidR="00EE3A28" w:rsidRPr="00EE3A28" w:rsidTr="00EF633C">
        <w:trPr>
          <w:jc w:val="righ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Гурова Анна Игоревна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Специалист по связям с общественностью муниципального казенного учреждения Кушвинского городского округа «Комитет жилищно-коммунальной сферы»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Координатор, куратор, администратор</w:t>
            </w:r>
          </w:p>
        </w:tc>
      </w:tr>
      <w:tr w:rsidR="006B3E2A" w:rsidRPr="00EE3A28" w:rsidTr="00EF633C">
        <w:trPr>
          <w:jc w:val="righ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Ежиков Егор Сергеевич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Инженер-программист муниципального казенного учреждения Кушвинского городского округа «Комитет жилищно-коммунальной сферы»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E2A" w:rsidRPr="00EE3A28" w:rsidRDefault="006B3E2A" w:rsidP="00EF633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EE3A28">
              <w:rPr>
                <w:rFonts w:eastAsia="Calibri"/>
                <w:sz w:val="24"/>
                <w:szCs w:val="24"/>
              </w:rPr>
              <w:t>Координатор, куратор, администратор</w:t>
            </w:r>
          </w:p>
        </w:tc>
      </w:tr>
      <w:bookmarkEnd w:id="0"/>
    </w:tbl>
    <w:p w:rsidR="004E31E9" w:rsidRPr="00EE3A28" w:rsidRDefault="004E31E9"/>
    <w:sectPr w:rsidR="004E31E9" w:rsidRPr="00EE3A28" w:rsidSect="006B3E2A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FB" w:rsidRDefault="00F024FB" w:rsidP="006B3E2A">
      <w:r>
        <w:separator/>
      </w:r>
    </w:p>
  </w:endnote>
  <w:endnote w:type="continuationSeparator" w:id="0">
    <w:p w:rsidR="00F024FB" w:rsidRDefault="00F024FB" w:rsidP="006B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FB" w:rsidRDefault="00F024FB" w:rsidP="006B3E2A">
      <w:r>
        <w:separator/>
      </w:r>
    </w:p>
  </w:footnote>
  <w:footnote w:type="continuationSeparator" w:id="0">
    <w:p w:rsidR="00F024FB" w:rsidRDefault="00F024FB" w:rsidP="006B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17100"/>
      <w:docPartObj>
        <w:docPartGallery w:val="Page Numbers (Top of Page)"/>
        <w:docPartUnique/>
      </w:docPartObj>
    </w:sdtPr>
    <w:sdtEndPr/>
    <w:sdtContent>
      <w:p w:rsidR="006B3E2A" w:rsidRPr="006B3E2A" w:rsidRDefault="006B3E2A" w:rsidP="006B3E2A">
        <w:pPr>
          <w:pStyle w:val="a3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A8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835214F"/>
    <w:multiLevelType w:val="multilevel"/>
    <w:tmpl w:val="3F32AB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E047CD5"/>
    <w:multiLevelType w:val="hybridMultilevel"/>
    <w:tmpl w:val="B4DC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50384"/>
    <w:multiLevelType w:val="hybridMultilevel"/>
    <w:tmpl w:val="206892D6"/>
    <w:lvl w:ilvl="0" w:tplc="CE7AAB88">
      <w:start w:val="1"/>
      <w:numFmt w:val="decimal"/>
      <w:lvlText w:val="%1."/>
      <w:lvlJc w:val="left"/>
      <w:pPr>
        <w:ind w:left="1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" w15:restartNumberingAfterBreak="0">
    <w:nsid w:val="5D9905A1"/>
    <w:multiLevelType w:val="multilevel"/>
    <w:tmpl w:val="14E849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24"/>
    <w:rsid w:val="000127E2"/>
    <w:rsid w:val="000D1996"/>
    <w:rsid w:val="000F2822"/>
    <w:rsid w:val="00243403"/>
    <w:rsid w:val="002771FD"/>
    <w:rsid w:val="004E31E9"/>
    <w:rsid w:val="005D4824"/>
    <w:rsid w:val="00683F77"/>
    <w:rsid w:val="006B3E2A"/>
    <w:rsid w:val="007011DF"/>
    <w:rsid w:val="007E46DD"/>
    <w:rsid w:val="008F354C"/>
    <w:rsid w:val="00C57195"/>
    <w:rsid w:val="00C83681"/>
    <w:rsid w:val="00D30D97"/>
    <w:rsid w:val="00E21E7D"/>
    <w:rsid w:val="00E25869"/>
    <w:rsid w:val="00E46BD8"/>
    <w:rsid w:val="00E53601"/>
    <w:rsid w:val="00EE3A28"/>
    <w:rsid w:val="00F0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B35"/>
  <w15:chartTrackingRefBased/>
  <w15:docId w15:val="{575B30DB-AA34-47BD-9087-3514716A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E2A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6B3E2A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B3E2A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E2A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B3E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1">
    <w:name w:val="Body Text 31"/>
    <w:basedOn w:val="a"/>
    <w:uiPriority w:val="99"/>
    <w:rsid w:val="006B3E2A"/>
    <w:pPr>
      <w:jc w:val="both"/>
    </w:pPr>
    <w:rPr>
      <w:szCs w:val="20"/>
    </w:rPr>
  </w:style>
  <w:style w:type="table" w:styleId="a5">
    <w:name w:val="Table Grid"/>
    <w:basedOn w:val="a1"/>
    <w:rsid w:val="006B3E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3E2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2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8">
    <w:name w:val="List Paragraph"/>
    <w:basedOn w:val="a"/>
    <w:uiPriority w:val="34"/>
    <w:qFormat/>
    <w:rsid w:val="006B3E2A"/>
    <w:pPr>
      <w:ind w:left="720"/>
      <w:contextualSpacing/>
    </w:pPr>
  </w:style>
  <w:style w:type="character" w:customStyle="1" w:styleId="a9">
    <w:name w:val="Гипертекстовая ссылка"/>
    <w:uiPriority w:val="99"/>
    <w:rsid w:val="006B3E2A"/>
    <w:rPr>
      <w:color w:val="106BBE"/>
    </w:rPr>
  </w:style>
  <w:style w:type="character" w:customStyle="1" w:styleId="aa">
    <w:name w:val="Цветовое выделение"/>
    <w:uiPriority w:val="99"/>
    <w:rsid w:val="006B3E2A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B3E2A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B3E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6B3E2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6B3E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3E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uiPriority w:val="99"/>
    <w:rsid w:val="006B3E2A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B3E2A"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unhideWhenUsed/>
    <w:rsid w:val="006B3E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3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B3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cp:lastPrinted>2024-09-30T10:19:00Z</cp:lastPrinted>
  <dcterms:created xsi:type="dcterms:W3CDTF">2024-09-30T05:29:00Z</dcterms:created>
  <dcterms:modified xsi:type="dcterms:W3CDTF">2024-09-30T10:19:00Z</dcterms:modified>
</cp:coreProperties>
</file>