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C13" w:rsidRPr="00A33F3B" w:rsidRDefault="001A3C13" w:rsidP="001A3C13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7" o:title=""/>
          </v:shape>
          <o:OLEObject Type="Embed" ProgID="MSPhotoEd.3" ShapeID="_x0000_i1025" DrawAspect="Content" ObjectID="_1787556773" r:id="rId8"/>
        </w:object>
      </w:r>
    </w:p>
    <w:p w:rsidR="001A3C13" w:rsidRPr="00A33F3B" w:rsidRDefault="001A3C13" w:rsidP="001A3C13">
      <w:pPr>
        <w:pStyle w:val="a4"/>
      </w:pPr>
    </w:p>
    <w:p w:rsidR="001A3C13" w:rsidRPr="00A33F3B" w:rsidRDefault="001A3C13" w:rsidP="001A3C13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:rsidR="001A3C13" w:rsidRPr="00A33F3B" w:rsidRDefault="001A3C13" w:rsidP="001A3C13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1A3C13" w:rsidRPr="00A33F3B" w:rsidRDefault="001A3C13" w:rsidP="001A3C13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A3C13" w:rsidRPr="00A33F3B" w:rsidRDefault="001A3C13" w:rsidP="001A3C1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1A3C13" w:rsidRPr="00A33F3B" w:rsidRDefault="001A3C13" w:rsidP="001A3C13">
      <w:pPr>
        <w:jc w:val="center"/>
        <w:rPr>
          <w:b/>
          <w:bCs/>
          <w:i/>
          <w:iCs/>
        </w:rPr>
      </w:pPr>
    </w:p>
    <w:p w:rsidR="001A3C13" w:rsidRPr="00A33F3B" w:rsidRDefault="001A3C13" w:rsidP="001A3C13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1A3C13" w:rsidRPr="00A33F3B" w:rsidRDefault="001A3C13" w:rsidP="001A3C13">
      <w:pPr>
        <w:jc w:val="center"/>
        <w:rPr>
          <w:b/>
          <w:bCs/>
          <w:sz w:val="32"/>
        </w:rPr>
      </w:pPr>
    </w:p>
    <w:p w:rsidR="001A3C13" w:rsidRPr="00003802" w:rsidRDefault="001A3C13" w:rsidP="001A3C13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августа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221</w:t>
      </w:r>
    </w:p>
    <w:p w:rsidR="001A3C13" w:rsidRDefault="001A3C13" w:rsidP="001A3C13">
      <w:pPr>
        <w:jc w:val="both"/>
        <w:rPr>
          <w:sz w:val="28"/>
          <w:szCs w:val="28"/>
        </w:rPr>
      </w:pPr>
    </w:p>
    <w:p w:rsidR="00126857" w:rsidRDefault="00126857" w:rsidP="001A3C13">
      <w:pPr>
        <w:jc w:val="both"/>
        <w:rPr>
          <w:sz w:val="28"/>
          <w:szCs w:val="28"/>
        </w:rPr>
      </w:pPr>
    </w:p>
    <w:p w:rsidR="00126857" w:rsidRPr="00DE7B6A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 xml:space="preserve">О согласии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DE7B6A">
        <w:rPr>
          <w:rFonts w:ascii="Times New Roman" w:hAnsi="Times New Roman"/>
          <w:b w:val="0"/>
          <w:sz w:val="28"/>
          <w:szCs w:val="28"/>
        </w:rPr>
        <w:t>частичн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замен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дотации</w:t>
      </w:r>
    </w:p>
    <w:p w:rsidR="00126857" w:rsidRPr="00DE7B6A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на выравнивание бюджетной обеспеченности</w:t>
      </w:r>
    </w:p>
    <w:p w:rsidR="00126857" w:rsidRPr="00DE7B6A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муниципальных районов (городских округов)</w:t>
      </w:r>
    </w:p>
    <w:p w:rsidR="00126857" w:rsidRPr="00DE7B6A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допол</w:t>
      </w:r>
      <w:r>
        <w:rPr>
          <w:rFonts w:ascii="Times New Roman" w:hAnsi="Times New Roman"/>
          <w:b w:val="0"/>
          <w:sz w:val="28"/>
          <w:szCs w:val="28"/>
        </w:rPr>
        <w:t>нительным нормативом отчислений</w:t>
      </w:r>
    </w:p>
    <w:p w:rsidR="00126857" w:rsidRPr="00DE7B6A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в бюджет Кушвинского городского округа</w:t>
      </w:r>
    </w:p>
    <w:p w:rsidR="00126857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от налога на доходы физических лиц</w:t>
      </w:r>
    </w:p>
    <w:p w:rsidR="00126857" w:rsidRPr="00DE7B6A" w:rsidRDefault="00126857" w:rsidP="00126857">
      <w:pPr>
        <w:pStyle w:val="aa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на 20</w:t>
      </w:r>
      <w:r>
        <w:rPr>
          <w:rFonts w:ascii="Times New Roman" w:hAnsi="Times New Roman"/>
          <w:b w:val="0"/>
          <w:sz w:val="28"/>
          <w:szCs w:val="28"/>
        </w:rPr>
        <w:t xml:space="preserve">25 </w:t>
      </w:r>
      <w:r w:rsidRPr="00DE7B6A">
        <w:rPr>
          <w:rFonts w:ascii="Times New Roman" w:hAnsi="Times New Roman"/>
          <w:b w:val="0"/>
          <w:sz w:val="28"/>
          <w:szCs w:val="28"/>
        </w:rPr>
        <w:t>год и плановый период 20</w:t>
      </w:r>
      <w:r>
        <w:rPr>
          <w:rFonts w:ascii="Times New Roman" w:hAnsi="Times New Roman"/>
          <w:b w:val="0"/>
          <w:sz w:val="28"/>
          <w:szCs w:val="28"/>
        </w:rPr>
        <w:t>26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/>
          <w:b w:val="0"/>
          <w:sz w:val="28"/>
          <w:szCs w:val="28"/>
        </w:rPr>
        <w:t>27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126857" w:rsidRDefault="00126857" w:rsidP="00126857">
      <w:pPr>
        <w:jc w:val="both"/>
        <w:rPr>
          <w:sz w:val="28"/>
          <w:szCs w:val="28"/>
        </w:rPr>
      </w:pPr>
    </w:p>
    <w:p w:rsidR="00126857" w:rsidRDefault="00126857" w:rsidP="00126857">
      <w:pPr>
        <w:jc w:val="both"/>
        <w:rPr>
          <w:sz w:val="28"/>
          <w:szCs w:val="28"/>
        </w:rPr>
      </w:pPr>
    </w:p>
    <w:p w:rsidR="00126857" w:rsidRPr="00DE7B6A" w:rsidRDefault="00126857" w:rsidP="00126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В соответствии со статьей 138 Бюджетного кодекса Российской Федерации и статьей 9 Закона Свердловской области от 15 июля 2005 года №</w:t>
      </w:r>
      <w:r>
        <w:rPr>
          <w:sz w:val="28"/>
          <w:szCs w:val="28"/>
        </w:rPr>
        <w:t xml:space="preserve"> </w:t>
      </w:r>
      <w:r w:rsidRPr="00DE7B6A">
        <w:rPr>
          <w:sz w:val="28"/>
          <w:szCs w:val="28"/>
        </w:rPr>
        <w:t>70-ОЗ «</w:t>
      </w:r>
      <w:r>
        <w:rPr>
          <w:sz w:val="28"/>
          <w:szCs w:val="28"/>
        </w:rPr>
        <w:t>Об отдельных межбюджетных трансфертах, предоставляемых из областного бюджета и местных бюджетов в Свердловской области</w:t>
      </w:r>
      <w:r w:rsidRPr="00DE7B6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E7B6A">
        <w:rPr>
          <w:sz w:val="28"/>
          <w:szCs w:val="28"/>
        </w:rPr>
        <w:t xml:space="preserve"> Дум</w:t>
      </w:r>
      <w:r>
        <w:rPr>
          <w:sz w:val="28"/>
          <w:szCs w:val="28"/>
        </w:rPr>
        <w:t>а Кушвинского городского округа</w:t>
      </w:r>
    </w:p>
    <w:p w:rsidR="00126857" w:rsidRPr="00DE7B6A" w:rsidRDefault="00126857" w:rsidP="00126857">
      <w:pPr>
        <w:jc w:val="both"/>
        <w:rPr>
          <w:sz w:val="28"/>
          <w:szCs w:val="28"/>
        </w:rPr>
      </w:pPr>
    </w:p>
    <w:p w:rsidR="00126857" w:rsidRPr="00DE7B6A" w:rsidRDefault="00126857" w:rsidP="00126857">
      <w:pPr>
        <w:jc w:val="both"/>
        <w:rPr>
          <w:b/>
          <w:sz w:val="28"/>
          <w:szCs w:val="28"/>
        </w:rPr>
      </w:pPr>
      <w:r w:rsidRPr="00DE7B6A">
        <w:rPr>
          <w:sz w:val="28"/>
          <w:szCs w:val="28"/>
        </w:rPr>
        <w:tab/>
      </w:r>
      <w:r w:rsidRPr="00DE7B6A">
        <w:rPr>
          <w:b/>
          <w:sz w:val="28"/>
          <w:szCs w:val="28"/>
        </w:rPr>
        <w:t>РЕШИЛА:</w:t>
      </w:r>
    </w:p>
    <w:p w:rsidR="00126857" w:rsidRPr="00DE7B6A" w:rsidRDefault="00126857" w:rsidP="00126857">
      <w:pPr>
        <w:jc w:val="both"/>
        <w:rPr>
          <w:sz w:val="28"/>
          <w:szCs w:val="28"/>
        </w:rPr>
      </w:pPr>
    </w:p>
    <w:p w:rsidR="00126857" w:rsidRPr="00DE7B6A" w:rsidRDefault="00126857" w:rsidP="00126857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1.</w:t>
      </w:r>
      <w:r>
        <w:rPr>
          <w:sz w:val="28"/>
          <w:szCs w:val="28"/>
        </w:rPr>
        <w:t> </w:t>
      </w:r>
      <w:r w:rsidRPr="00DE7B6A">
        <w:rPr>
          <w:sz w:val="28"/>
          <w:szCs w:val="28"/>
        </w:rPr>
        <w:t>Дать согласие на частичную замену дотации на выравнивание бюджетной обеспеченности муниципальных районов (городских округов) дополнительным нормативом отчислений в бюджет Кушвинского городского округа от налога на доходы физических лиц на 20</w:t>
      </w:r>
      <w:r>
        <w:rPr>
          <w:sz w:val="28"/>
          <w:szCs w:val="28"/>
        </w:rPr>
        <w:t>25</w:t>
      </w:r>
      <w:r w:rsidRPr="00DE7B6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DE7B6A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E7B6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DE7B6A">
        <w:rPr>
          <w:sz w:val="28"/>
          <w:szCs w:val="28"/>
        </w:rPr>
        <w:t>.</w:t>
      </w:r>
    </w:p>
    <w:p w:rsidR="00126857" w:rsidRPr="00DE7B6A" w:rsidRDefault="00126857" w:rsidP="00126857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2.</w:t>
      </w:r>
      <w:r>
        <w:rPr>
          <w:sz w:val="28"/>
          <w:szCs w:val="28"/>
        </w:rPr>
        <w:t> </w:t>
      </w:r>
      <w:r w:rsidRPr="00DE7B6A">
        <w:rPr>
          <w:sz w:val="28"/>
          <w:szCs w:val="28"/>
        </w:rPr>
        <w:t>О принятом решении сообщить в Министерство финансов Свердловской области.</w:t>
      </w:r>
    </w:p>
    <w:p w:rsidR="00126857" w:rsidRPr="00DE7B6A" w:rsidRDefault="00126857" w:rsidP="00126857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</w:r>
      <w:r>
        <w:rPr>
          <w:sz w:val="28"/>
          <w:szCs w:val="28"/>
        </w:rPr>
        <w:t>3. </w:t>
      </w:r>
      <w:r w:rsidRPr="00DE7B6A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«Муниципальный вестник»</w:t>
      </w:r>
      <w:r w:rsidRPr="00DE7B6A">
        <w:rPr>
          <w:sz w:val="28"/>
          <w:szCs w:val="28"/>
        </w:rPr>
        <w:t>.</w:t>
      </w:r>
    </w:p>
    <w:p w:rsidR="001A3C13" w:rsidRDefault="001A3C13" w:rsidP="001A3C13">
      <w:pPr>
        <w:contextualSpacing/>
        <w:jc w:val="both"/>
        <w:rPr>
          <w:sz w:val="28"/>
          <w:szCs w:val="28"/>
        </w:rPr>
      </w:pPr>
    </w:p>
    <w:p w:rsidR="001A3C13" w:rsidRDefault="001A3C13" w:rsidP="001A3C13">
      <w:pPr>
        <w:jc w:val="both"/>
        <w:rPr>
          <w:sz w:val="29"/>
          <w:szCs w:val="29"/>
        </w:rPr>
      </w:pPr>
    </w:p>
    <w:p w:rsidR="001A3C13" w:rsidRPr="0067334A" w:rsidRDefault="001A3C13" w:rsidP="001A3C13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:rsidR="001A3C13" w:rsidRPr="0067334A" w:rsidRDefault="001A3C13" w:rsidP="001A3C13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:rsidR="001A3C13" w:rsidRPr="0067334A" w:rsidRDefault="001A3C13" w:rsidP="001A3C13">
      <w:pPr>
        <w:rPr>
          <w:sz w:val="28"/>
          <w:szCs w:val="28"/>
        </w:rPr>
      </w:pPr>
    </w:p>
    <w:p w:rsidR="001A3C13" w:rsidRPr="004E1183" w:rsidRDefault="001A3C13" w:rsidP="001A3C13">
      <w:pPr>
        <w:rPr>
          <w:sz w:val="28"/>
          <w:szCs w:val="28"/>
        </w:rPr>
        <w:sectPr w:rsidR="001A3C13" w:rsidRPr="004E1183" w:rsidSect="00F5212E">
          <w:headerReference w:type="even" r:id="rId9"/>
          <w:headerReference w:type="default" r:id="rId10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</w:t>
      </w:r>
      <w:bookmarkStart w:id="0" w:name="_GoBack"/>
      <w:bookmarkEnd w:id="0"/>
    </w:p>
    <w:p w:rsidR="00BA0485" w:rsidRDefault="00BA0485" w:rsidP="00845386">
      <w:pPr>
        <w:sectPr w:rsidR="00BA0485" w:rsidSect="00F5212E">
          <w:headerReference w:type="even" r:id="rId11"/>
          <w:headerReference w:type="default" r:id="rId12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</w:p>
    <w:p w:rsidR="00C13227" w:rsidRDefault="00C13227"/>
    <w:sectPr w:rsidR="00C13227" w:rsidSect="00781AC2">
      <w:headerReference w:type="even" r:id="rId13"/>
      <w:headerReference w:type="default" r:id="rId14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5D" w:rsidRDefault="008E205D">
      <w:r>
        <w:separator/>
      </w:r>
    </w:p>
  </w:endnote>
  <w:endnote w:type="continuationSeparator" w:id="0">
    <w:p w:rsidR="008E205D" w:rsidRDefault="008E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5D" w:rsidRDefault="008E205D">
      <w:r>
        <w:separator/>
      </w:r>
    </w:p>
  </w:footnote>
  <w:footnote w:type="continuationSeparator" w:id="0">
    <w:p w:rsidR="008E205D" w:rsidRDefault="008E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A61" w:rsidRDefault="00FC7AF3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:rsidR="00845A61" w:rsidRDefault="008E205D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A61" w:rsidRDefault="008E205D" w:rsidP="00F5212E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C13" w:rsidRDefault="00E34C13" w:rsidP="00F521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4C13" w:rsidRDefault="00E34C13" w:rsidP="00F5212E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C13" w:rsidRDefault="00E34C13" w:rsidP="00F5212E">
    <w:pPr>
      <w:pStyle w:val="a5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C13" w:rsidRDefault="001A3C13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:rsidR="001A3C13" w:rsidRDefault="001A3C13" w:rsidP="00F5212E">
    <w:pPr>
      <w:pStyle w:val="a5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C13" w:rsidRDefault="001A3C13" w:rsidP="00F5212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98"/>
    <w:rsid w:val="0003728B"/>
    <w:rsid w:val="000C204D"/>
    <w:rsid w:val="00101EB3"/>
    <w:rsid w:val="00105770"/>
    <w:rsid w:val="00126857"/>
    <w:rsid w:val="00151C68"/>
    <w:rsid w:val="00180E94"/>
    <w:rsid w:val="001A3C13"/>
    <w:rsid w:val="001E67E1"/>
    <w:rsid w:val="00260CDA"/>
    <w:rsid w:val="002A2C30"/>
    <w:rsid w:val="002A64B1"/>
    <w:rsid w:val="002F3719"/>
    <w:rsid w:val="00406511"/>
    <w:rsid w:val="004160DC"/>
    <w:rsid w:val="00560191"/>
    <w:rsid w:val="00560585"/>
    <w:rsid w:val="00582EFC"/>
    <w:rsid w:val="005C3D1C"/>
    <w:rsid w:val="005E6457"/>
    <w:rsid w:val="006D021E"/>
    <w:rsid w:val="00745E2E"/>
    <w:rsid w:val="00751EEB"/>
    <w:rsid w:val="00781AC2"/>
    <w:rsid w:val="00834874"/>
    <w:rsid w:val="00845386"/>
    <w:rsid w:val="00871262"/>
    <w:rsid w:val="008B4809"/>
    <w:rsid w:val="008E205D"/>
    <w:rsid w:val="00927D4D"/>
    <w:rsid w:val="00940B46"/>
    <w:rsid w:val="009511E5"/>
    <w:rsid w:val="009C6598"/>
    <w:rsid w:val="00B6164B"/>
    <w:rsid w:val="00B61A2D"/>
    <w:rsid w:val="00BA0485"/>
    <w:rsid w:val="00C13227"/>
    <w:rsid w:val="00CA47A8"/>
    <w:rsid w:val="00E06692"/>
    <w:rsid w:val="00E34C13"/>
    <w:rsid w:val="00E655EC"/>
    <w:rsid w:val="00F878C1"/>
    <w:rsid w:val="00F917D4"/>
    <w:rsid w:val="00FB7BB7"/>
    <w:rsid w:val="00FC2AFC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B36"/>
  <w15:chartTrackingRefBased/>
  <w15:docId w15:val="{914473EE-0D6E-4728-83C3-87506606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598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C659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8B480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8B480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B4809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C6598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1A3C13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1A3C13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1A3C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1A3C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3C13"/>
    <w:rPr>
      <w:rFonts w:eastAsia="Times New Roman"/>
      <w:sz w:val="24"/>
      <w:szCs w:val="24"/>
      <w:lang w:eastAsia="ru-RU"/>
    </w:rPr>
  </w:style>
  <w:style w:type="character" w:styleId="a7">
    <w:name w:val="page number"/>
    <w:rsid w:val="001A3C13"/>
  </w:style>
  <w:style w:type="paragraph" w:styleId="a8">
    <w:name w:val="List Paragraph"/>
    <w:basedOn w:val="a"/>
    <w:link w:val="a9"/>
    <w:uiPriority w:val="34"/>
    <w:qFormat/>
    <w:rsid w:val="001A3C13"/>
    <w:pPr>
      <w:ind w:left="720"/>
      <w:contextualSpacing/>
    </w:pPr>
  </w:style>
  <w:style w:type="paragraph" w:customStyle="1" w:styleId="Standard">
    <w:name w:val="Standard"/>
    <w:rsid w:val="001A3C13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a">
    <w:name w:val="Body Text Indent"/>
    <w:basedOn w:val="a"/>
    <w:link w:val="ab"/>
    <w:rsid w:val="00126857"/>
    <w:pPr>
      <w:widowControl w:val="0"/>
      <w:ind w:firstLine="709"/>
      <w:jc w:val="both"/>
    </w:pPr>
    <w:rPr>
      <w:rFonts w:ascii="Courier New" w:hAnsi="Courier New"/>
      <w:b/>
      <w:szCs w:val="20"/>
    </w:rPr>
  </w:style>
  <w:style w:type="character" w:customStyle="1" w:styleId="ab">
    <w:name w:val="Основной текст с отступом Знак"/>
    <w:basedOn w:val="a0"/>
    <w:link w:val="aa"/>
    <w:rsid w:val="00126857"/>
    <w:rPr>
      <w:rFonts w:ascii="Courier New" w:eastAsia="Times New Roman" w:hAnsi="Courier New"/>
      <w:b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A04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A0485"/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809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8B480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B4809"/>
    <w:rPr>
      <w:rFonts w:eastAsia="Times New Roman"/>
      <w:b/>
      <w:bCs/>
      <w:lang w:eastAsia="ar-SA"/>
    </w:rPr>
  </w:style>
  <w:style w:type="character" w:customStyle="1" w:styleId="a9">
    <w:name w:val="Абзац списка Знак"/>
    <w:link w:val="a8"/>
    <w:uiPriority w:val="34"/>
    <w:rsid w:val="008B48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6</cp:revision>
  <cp:lastPrinted>2024-08-29T04:46:00Z</cp:lastPrinted>
  <dcterms:created xsi:type="dcterms:W3CDTF">2024-08-29T07:37:00Z</dcterms:created>
  <dcterms:modified xsi:type="dcterms:W3CDTF">2024-09-11T05:46:00Z</dcterms:modified>
</cp:coreProperties>
</file>