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38" w:rsidRPr="00645FC8" w:rsidRDefault="002A4238" w:rsidP="005A405D">
      <w:pPr>
        <w:spacing w:after="0" w:line="240" w:lineRule="auto"/>
        <w:jc w:val="right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                  </w:t>
      </w:r>
      <w:r w:rsidR="00AD7E37" w:rsidRPr="00645FC8">
        <w:rPr>
          <w:rFonts w:ascii="Liberation Serif" w:hAnsi="Liberation Serif" w:cs="Liberation Serif"/>
          <w:sz w:val="28"/>
          <w:szCs w:val="28"/>
        </w:rPr>
        <w:t xml:space="preserve">Приложение </w:t>
      </w:r>
      <w:r w:rsidR="003D4DC8" w:rsidRPr="00645FC8">
        <w:rPr>
          <w:rFonts w:ascii="Liberation Serif" w:hAnsi="Liberation Serif" w:cs="Liberation Serif"/>
          <w:sz w:val="28"/>
          <w:szCs w:val="28"/>
        </w:rPr>
        <w:t xml:space="preserve">№ </w:t>
      </w:r>
      <w:r w:rsidR="00AD7E37" w:rsidRPr="00645FC8">
        <w:rPr>
          <w:rFonts w:ascii="Liberation Serif" w:hAnsi="Liberation Serif" w:cs="Liberation Serif"/>
          <w:sz w:val="28"/>
          <w:szCs w:val="28"/>
        </w:rPr>
        <w:t>1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</w:t>
      </w:r>
    </w:p>
    <w:p w:rsidR="0079008A" w:rsidRPr="00645FC8" w:rsidRDefault="00FA3E71" w:rsidP="005A405D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45FC8">
        <w:rPr>
          <w:rFonts w:ascii="Liberation Serif" w:hAnsi="Liberation Serif" w:cs="Liberation Serif"/>
          <w:b/>
          <w:sz w:val="28"/>
          <w:szCs w:val="28"/>
        </w:rPr>
        <w:t>ДОКЛАД</w:t>
      </w:r>
    </w:p>
    <w:p w:rsidR="00971CC5" w:rsidRPr="00645FC8" w:rsidRDefault="00FA3E71" w:rsidP="005A405D">
      <w:pPr>
        <w:spacing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45FC8">
        <w:rPr>
          <w:rFonts w:ascii="Liberation Serif" w:hAnsi="Liberation Serif" w:cs="Liberation Serif"/>
          <w:b/>
          <w:sz w:val="28"/>
          <w:szCs w:val="28"/>
        </w:rPr>
        <w:t>о реа</w:t>
      </w:r>
      <w:r w:rsidR="00DD09D5">
        <w:rPr>
          <w:rFonts w:ascii="Liberation Serif" w:hAnsi="Liberation Serif" w:cs="Liberation Serif"/>
          <w:b/>
          <w:sz w:val="28"/>
          <w:szCs w:val="28"/>
        </w:rPr>
        <w:t xml:space="preserve">лизации и оценке эффективности </w:t>
      </w:r>
      <w:r w:rsidRPr="00645FC8">
        <w:rPr>
          <w:rFonts w:ascii="Liberation Serif" w:hAnsi="Liberation Serif" w:cs="Liberation Serif"/>
          <w:b/>
          <w:sz w:val="28"/>
          <w:szCs w:val="28"/>
        </w:rPr>
        <w:t>муниципальных программ Кушвинского городского округа за 20</w:t>
      </w:r>
      <w:r w:rsidR="003D4DC8" w:rsidRPr="00645FC8">
        <w:rPr>
          <w:rFonts w:ascii="Liberation Serif" w:hAnsi="Liberation Serif" w:cs="Liberation Serif"/>
          <w:b/>
          <w:sz w:val="28"/>
          <w:szCs w:val="28"/>
        </w:rPr>
        <w:t>2</w:t>
      </w:r>
      <w:r w:rsidR="006265B5">
        <w:rPr>
          <w:rFonts w:ascii="Liberation Serif" w:hAnsi="Liberation Serif" w:cs="Liberation Serif"/>
          <w:b/>
          <w:sz w:val="28"/>
          <w:szCs w:val="28"/>
        </w:rPr>
        <w:t>3</w:t>
      </w:r>
      <w:r w:rsidRPr="00645FC8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971CC5" w:rsidRPr="00645FC8" w:rsidRDefault="00971CC5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В соответствии с Порядком формирования и реализации </w:t>
      </w:r>
      <w:r w:rsidR="00377540" w:rsidRPr="00645FC8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645FC8">
        <w:rPr>
          <w:rFonts w:ascii="Liberation Serif" w:hAnsi="Liberation Serif" w:cs="Liberation Serif"/>
          <w:sz w:val="28"/>
          <w:szCs w:val="28"/>
        </w:rPr>
        <w:t>программ Кушвинского городского округа, утвержденны</w:t>
      </w:r>
      <w:r w:rsidR="007B5BB6">
        <w:rPr>
          <w:rFonts w:ascii="Liberation Serif" w:hAnsi="Liberation Serif" w:cs="Liberation Serif"/>
          <w:sz w:val="28"/>
          <w:szCs w:val="28"/>
        </w:rPr>
        <w:t>м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постановлением администрации Кушвинского городского округа от 27</w:t>
      </w:r>
      <w:r w:rsidR="0020758F">
        <w:rPr>
          <w:rFonts w:ascii="Liberation Serif" w:hAnsi="Liberation Serif" w:cs="Liberation Serif"/>
          <w:sz w:val="28"/>
          <w:szCs w:val="28"/>
        </w:rPr>
        <w:t xml:space="preserve"> </w:t>
      </w:r>
      <w:r w:rsidR="00645FC8">
        <w:rPr>
          <w:rFonts w:ascii="Liberation Serif" w:hAnsi="Liberation Serif" w:cs="Liberation Serif"/>
          <w:sz w:val="28"/>
          <w:szCs w:val="28"/>
        </w:rPr>
        <w:t xml:space="preserve">сентября 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2013 года </w:t>
      </w:r>
      <w:r w:rsidR="00645FC8">
        <w:rPr>
          <w:rFonts w:ascii="Liberation Serif" w:hAnsi="Liberation Serif" w:cs="Liberation Serif"/>
          <w:sz w:val="28"/>
          <w:szCs w:val="28"/>
        </w:rPr>
        <w:t xml:space="preserve">             </w:t>
      </w:r>
      <w:r w:rsidRPr="00645FC8">
        <w:rPr>
          <w:rFonts w:ascii="Liberation Serif" w:hAnsi="Liberation Serif" w:cs="Liberation Serif"/>
          <w:sz w:val="28"/>
          <w:szCs w:val="28"/>
        </w:rPr>
        <w:t>№ 1851 «Об утверждении Порядка формирования и реализации муниципальных программ Кушвинского городского округа» (с изменениями)</w:t>
      </w:r>
      <w:r w:rsidR="0020758F">
        <w:rPr>
          <w:rFonts w:ascii="Liberation Serif" w:hAnsi="Liberation Serif" w:cs="Liberation Serif"/>
          <w:sz w:val="28"/>
          <w:szCs w:val="28"/>
        </w:rPr>
        <w:t>.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17D8F" w:rsidRPr="00645FC8" w:rsidRDefault="00817D8F" w:rsidP="005A405D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В 202</w:t>
      </w:r>
      <w:r w:rsidR="00645FC8">
        <w:rPr>
          <w:rFonts w:ascii="Liberation Serif" w:hAnsi="Liberation Serif" w:cs="Liberation Serif"/>
          <w:sz w:val="28"/>
          <w:szCs w:val="28"/>
        </w:rPr>
        <w:t>3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году в Кушвинском городском округе реализовывал</w:t>
      </w:r>
      <w:r w:rsidR="00DC6ACA">
        <w:rPr>
          <w:rFonts w:ascii="Liberation Serif" w:hAnsi="Liberation Serif" w:cs="Liberation Serif"/>
          <w:sz w:val="28"/>
          <w:szCs w:val="28"/>
        </w:rPr>
        <w:t>ись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семь муниципальных программ</w:t>
      </w:r>
      <w:r w:rsidR="007B5BB6">
        <w:rPr>
          <w:rFonts w:ascii="Liberation Serif" w:hAnsi="Liberation Serif" w:cs="Liberation Serif"/>
          <w:sz w:val="28"/>
          <w:szCs w:val="28"/>
        </w:rPr>
        <w:t xml:space="preserve"> Кушвинского городского округа</w:t>
      </w:r>
      <w:r w:rsidRPr="00645FC8">
        <w:rPr>
          <w:rFonts w:ascii="Liberation Serif" w:hAnsi="Liberation Serif" w:cs="Liberation Serif"/>
          <w:sz w:val="28"/>
          <w:szCs w:val="28"/>
        </w:rPr>
        <w:t>:</w:t>
      </w:r>
    </w:p>
    <w:p w:rsidR="00817D8F" w:rsidRPr="00645FC8" w:rsidRDefault="00817D8F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</w:t>
      </w:r>
      <w:r w:rsidR="001841E3">
        <w:rPr>
          <w:rFonts w:ascii="Liberation Serif" w:hAnsi="Liberation Serif" w:cs="Liberation Serif"/>
          <w:sz w:val="28"/>
          <w:szCs w:val="28"/>
        </w:rPr>
        <w:t>«</w:t>
      </w:r>
      <w:r w:rsidRPr="00645FC8">
        <w:rPr>
          <w:rFonts w:ascii="Liberation Serif" w:hAnsi="Liberation Serif" w:cs="Liberation Serif"/>
          <w:sz w:val="28"/>
          <w:szCs w:val="28"/>
        </w:rPr>
        <w:t>Развитие и обеспечение эффективности деятельности администрации Кушвинского городского округа до 20</w:t>
      </w:r>
      <w:r w:rsidR="00645FC8">
        <w:rPr>
          <w:rFonts w:ascii="Liberation Serif" w:hAnsi="Liberation Serif" w:cs="Liberation Serif"/>
          <w:sz w:val="28"/>
          <w:szCs w:val="28"/>
        </w:rPr>
        <w:t>30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1841E3">
        <w:rPr>
          <w:rFonts w:ascii="Liberation Serif" w:hAnsi="Liberation Serif" w:cs="Liberation Serif"/>
          <w:sz w:val="28"/>
          <w:szCs w:val="28"/>
        </w:rPr>
        <w:t>»</w:t>
      </w:r>
      <w:r w:rsidR="00B9391D" w:rsidRPr="00645FC8">
        <w:rPr>
          <w:rFonts w:ascii="Liberation Serif" w:hAnsi="Liberation Serif" w:cs="Liberation Serif"/>
          <w:sz w:val="28"/>
          <w:szCs w:val="28"/>
        </w:rPr>
        <w:t>;</w:t>
      </w:r>
    </w:p>
    <w:p w:rsidR="00817D8F" w:rsidRPr="00645FC8" w:rsidRDefault="00817D8F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</w:t>
      </w:r>
      <w:r w:rsidR="001841E3">
        <w:rPr>
          <w:rFonts w:ascii="Liberation Serif" w:hAnsi="Liberation Serif" w:cs="Liberation Serif"/>
          <w:sz w:val="28"/>
          <w:szCs w:val="28"/>
        </w:rPr>
        <w:t>«</w:t>
      </w:r>
      <w:r w:rsidRPr="00645FC8">
        <w:rPr>
          <w:rFonts w:ascii="Liberation Serif" w:hAnsi="Liberation Serif" w:cs="Liberation Serif"/>
          <w:sz w:val="28"/>
          <w:szCs w:val="28"/>
        </w:rPr>
        <w:t>Повышение эффективности управления муниципальной собственностью Кушвинского городского округа до 20</w:t>
      </w:r>
      <w:r w:rsidR="00645FC8">
        <w:rPr>
          <w:rFonts w:ascii="Liberation Serif" w:hAnsi="Liberation Serif" w:cs="Liberation Serif"/>
          <w:sz w:val="28"/>
          <w:szCs w:val="28"/>
        </w:rPr>
        <w:t>30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1841E3">
        <w:rPr>
          <w:rFonts w:ascii="Liberation Serif" w:hAnsi="Liberation Serif" w:cs="Liberation Serif"/>
          <w:sz w:val="28"/>
          <w:szCs w:val="28"/>
        </w:rPr>
        <w:t>»</w:t>
      </w:r>
      <w:r w:rsidR="00B9391D" w:rsidRPr="00645FC8">
        <w:rPr>
          <w:rFonts w:ascii="Liberation Serif" w:hAnsi="Liberation Serif" w:cs="Liberation Serif"/>
          <w:sz w:val="28"/>
          <w:szCs w:val="28"/>
        </w:rPr>
        <w:t>;</w:t>
      </w:r>
    </w:p>
    <w:p w:rsidR="00817D8F" w:rsidRPr="00645FC8" w:rsidRDefault="00817D8F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</w:t>
      </w:r>
      <w:r w:rsidR="001841E3">
        <w:rPr>
          <w:rFonts w:ascii="Liberation Serif" w:hAnsi="Liberation Serif" w:cs="Liberation Serif"/>
          <w:sz w:val="28"/>
          <w:szCs w:val="28"/>
        </w:rPr>
        <w:t>«</w:t>
      </w:r>
      <w:r w:rsidRPr="00645FC8">
        <w:rPr>
          <w:rFonts w:ascii="Liberation Serif" w:hAnsi="Liberation Serif" w:cs="Liberation Serif"/>
          <w:sz w:val="28"/>
          <w:szCs w:val="28"/>
        </w:rPr>
        <w:t>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</w:t>
      </w:r>
      <w:r w:rsidR="001A1C6B" w:rsidRPr="00645FC8">
        <w:rPr>
          <w:rFonts w:ascii="Liberation Serif" w:hAnsi="Liberation Serif" w:cs="Liberation Serif"/>
          <w:sz w:val="28"/>
          <w:szCs w:val="28"/>
        </w:rPr>
        <w:t xml:space="preserve"> </w:t>
      </w:r>
      <w:r w:rsidRPr="00645FC8">
        <w:rPr>
          <w:rFonts w:ascii="Liberation Serif" w:hAnsi="Liberation Serif" w:cs="Liberation Serif"/>
          <w:sz w:val="28"/>
          <w:szCs w:val="28"/>
        </w:rPr>
        <w:t>-</w:t>
      </w:r>
      <w:r w:rsidR="001A1C6B" w:rsidRPr="00645FC8">
        <w:rPr>
          <w:rFonts w:ascii="Liberation Serif" w:hAnsi="Liberation Serif" w:cs="Liberation Serif"/>
          <w:sz w:val="28"/>
          <w:szCs w:val="28"/>
        </w:rPr>
        <w:t xml:space="preserve"> </w:t>
      </w:r>
      <w:r w:rsidRPr="00645FC8">
        <w:rPr>
          <w:rFonts w:ascii="Liberation Serif" w:hAnsi="Liberation Serif" w:cs="Liberation Serif"/>
          <w:sz w:val="28"/>
          <w:szCs w:val="28"/>
        </w:rPr>
        <w:t>коммунальной сферы» до 20</w:t>
      </w:r>
      <w:r w:rsidR="00645FC8">
        <w:rPr>
          <w:rFonts w:ascii="Liberation Serif" w:hAnsi="Liberation Serif" w:cs="Liberation Serif"/>
          <w:sz w:val="28"/>
          <w:szCs w:val="28"/>
        </w:rPr>
        <w:t>30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1841E3">
        <w:rPr>
          <w:rFonts w:ascii="Liberation Serif" w:hAnsi="Liberation Serif" w:cs="Liberation Serif"/>
          <w:sz w:val="28"/>
          <w:szCs w:val="28"/>
        </w:rPr>
        <w:t>»</w:t>
      </w:r>
      <w:r w:rsidR="00B9391D" w:rsidRPr="00645FC8">
        <w:rPr>
          <w:rFonts w:ascii="Liberation Serif" w:hAnsi="Liberation Serif" w:cs="Liberation Serif"/>
          <w:sz w:val="28"/>
          <w:szCs w:val="28"/>
        </w:rPr>
        <w:t>;</w:t>
      </w:r>
    </w:p>
    <w:p w:rsidR="00817D8F" w:rsidRPr="00645FC8" w:rsidRDefault="00817D8F" w:rsidP="005A405D">
      <w:pPr>
        <w:spacing w:after="0" w:line="240" w:lineRule="auto"/>
        <w:ind w:firstLine="567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</w:t>
      </w:r>
      <w:r w:rsidR="001841E3">
        <w:rPr>
          <w:rFonts w:ascii="Liberation Serif" w:hAnsi="Liberation Serif" w:cs="Liberation Serif"/>
          <w:sz w:val="28"/>
          <w:szCs w:val="28"/>
        </w:rPr>
        <w:t>«</w:t>
      </w:r>
      <w:r w:rsidRPr="00645FC8">
        <w:rPr>
          <w:rFonts w:ascii="Liberation Serif" w:hAnsi="Liberation Serif" w:cs="Liberation Serif"/>
          <w:sz w:val="28"/>
          <w:szCs w:val="28"/>
        </w:rPr>
        <w:t>Развитие системы образования в Кушвинском городском округе до 202</w:t>
      </w:r>
      <w:r w:rsidR="000A2C05">
        <w:rPr>
          <w:rFonts w:ascii="Liberation Serif" w:hAnsi="Liberation Serif" w:cs="Liberation Serif"/>
          <w:sz w:val="28"/>
          <w:szCs w:val="28"/>
        </w:rPr>
        <w:t>6</w:t>
      </w:r>
      <w:r w:rsidR="00645FC8">
        <w:rPr>
          <w:rFonts w:ascii="Liberation Serif" w:hAnsi="Liberation Serif" w:cs="Liberation Serif"/>
          <w:sz w:val="28"/>
          <w:szCs w:val="28"/>
        </w:rPr>
        <w:t xml:space="preserve"> </w:t>
      </w:r>
      <w:r w:rsidRPr="00645FC8">
        <w:rPr>
          <w:rFonts w:ascii="Liberation Serif" w:hAnsi="Liberation Serif" w:cs="Liberation Serif"/>
          <w:sz w:val="28"/>
          <w:szCs w:val="28"/>
        </w:rPr>
        <w:t>года</w:t>
      </w:r>
      <w:r w:rsidR="001841E3">
        <w:rPr>
          <w:rFonts w:ascii="Liberation Serif" w:hAnsi="Liberation Serif" w:cs="Liberation Serif"/>
          <w:sz w:val="28"/>
          <w:szCs w:val="28"/>
        </w:rPr>
        <w:t>»</w:t>
      </w:r>
      <w:r w:rsidR="00B9391D" w:rsidRPr="00645FC8">
        <w:rPr>
          <w:rFonts w:ascii="Liberation Serif" w:hAnsi="Liberation Serif" w:cs="Liberation Serif"/>
          <w:sz w:val="28"/>
          <w:szCs w:val="28"/>
        </w:rPr>
        <w:t>;</w:t>
      </w:r>
    </w:p>
    <w:p w:rsidR="00817D8F" w:rsidRPr="00645FC8" w:rsidRDefault="00817D8F" w:rsidP="005A405D">
      <w:pPr>
        <w:spacing w:after="0" w:line="240" w:lineRule="auto"/>
        <w:ind w:firstLine="567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</w:t>
      </w:r>
      <w:r w:rsidR="001841E3">
        <w:rPr>
          <w:rFonts w:ascii="Liberation Serif" w:hAnsi="Liberation Serif" w:cs="Liberation Serif"/>
          <w:sz w:val="28"/>
          <w:szCs w:val="28"/>
        </w:rPr>
        <w:t>«</w:t>
      </w:r>
      <w:r w:rsidRPr="00645FC8">
        <w:rPr>
          <w:rFonts w:ascii="Liberation Serif" w:hAnsi="Liberation Serif" w:cs="Liberation Serif"/>
          <w:sz w:val="28"/>
          <w:szCs w:val="28"/>
        </w:rPr>
        <w:t>Развитие культуры в Кушвинском городском округе до 20</w:t>
      </w:r>
      <w:r w:rsidR="00645FC8">
        <w:rPr>
          <w:rFonts w:ascii="Liberation Serif" w:hAnsi="Liberation Serif" w:cs="Liberation Serif"/>
          <w:sz w:val="28"/>
          <w:szCs w:val="28"/>
        </w:rPr>
        <w:t>30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1841E3">
        <w:rPr>
          <w:rFonts w:ascii="Liberation Serif" w:hAnsi="Liberation Serif" w:cs="Liberation Serif"/>
          <w:sz w:val="28"/>
          <w:szCs w:val="28"/>
        </w:rPr>
        <w:t>»</w:t>
      </w:r>
      <w:r w:rsidR="00B9391D" w:rsidRPr="00645FC8">
        <w:rPr>
          <w:rFonts w:ascii="Liberation Serif" w:hAnsi="Liberation Serif" w:cs="Liberation Serif"/>
          <w:sz w:val="28"/>
          <w:szCs w:val="28"/>
        </w:rPr>
        <w:t>;</w:t>
      </w:r>
    </w:p>
    <w:p w:rsidR="00817D8F" w:rsidRPr="00645FC8" w:rsidRDefault="00817D8F" w:rsidP="005A405D">
      <w:pPr>
        <w:spacing w:after="0" w:line="240" w:lineRule="auto"/>
        <w:ind w:firstLine="567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</w:t>
      </w:r>
      <w:r w:rsidR="001841E3">
        <w:rPr>
          <w:rFonts w:ascii="Liberation Serif" w:hAnsi="Liberation Serif" w:cs="Liberation Serif"/>
          <w:sz w:val="28"/>
          <w:szCs w:val="28"/>
        </w:rPr>
        <w:t>«</w:t>
      </w:r>
      <w:r w:rsidRPr="00645FC8">
        <w:rPr>
          <w:rFonts w:ascii="Liberation Serif" w:hAnsi="Liberation Serif" w:cs="Liberation Serif"/>
          <w:sz w:val="28"/>
          <w:szCs w:val="28"/>
        </w:rPr>
        <w:t>Развитие физической культуры и спорта в Кушвинском городском округе до 20</w:t>
      </w:r>
      <w:r w:rsidR="00645FC8">
        <w:rPr>
          <w:rFonts w:ascii="Liberation Serif" w:hAnsi="Liberation Serif" w:cs="Liberation Serif"/>
          <w:sz w:val="28"/>
          <w:szCs w:val="28"/>
        </w:rPr>
        <w:t xml:space="preserve">30 </w:t>
      </w:r>
      <w:r w:rsidRPr="00645FC8">
        <w:rPr>
          <w:rFonts w:ascii="Liberation Serif" w:hAnsi="Liberation Serif" w:cs="Liberation Serif"/>
          <w:sz w:val="28"/>
          <w:szCs w:val="28"/>
        </w:rPr>
        <w:t>года</w:t>
      </w:r>
      <w:r w:rsidR="001841E3">
        <w:rPr>
          <w:rFonts w:ascii="Liberation Serif" w:hAnsi="Liberation Serif" w:cs="Liberation Serif"/>
          <w:sz w:val="28"/>
          <w:szCs w:val="28"/>
        </w:rPr>
        <w:t>»</w:t>
      </w:r>
      <w:r w:rsidR="00B9391D" w:rsidRPr="00645FC8">
        <w:rPr>
          <w:rFonts w:ascii="Liberation Serif" w:hAnsi="Liberation Serif" w:cs="Liberation Serif"/>
          <w:sz w:val="28"/>
          <w:szCs w:val="28"/>
        </w:rPr>
        <w:t>;</w:t>
      </w:r>
    </w:p>
    <w:p w:rsidR="00817D8F" w:rsidRPr="00645FC8" w:rsidRDefault="00817D8F" w:rsidP="005A405D">
      <w:pPr>
        <w:spacing w:after="0" w:line="240" w:lineRule="auto"/>
        <w:ind w:firstLine="567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  <w:sz w:val="28"/>
          <w:szCs w:val="28"/>
        </w:rPr>
        <w:t>-</w:t>
      </w:r>
      <w:r w:rsidR="001841E3">
        <w:rPr>
          <w:rFonts w:ascii="Liberation Serif" w:hAnsi="Liberation Serif" w:cs="Liberation Serif"/>
          <w:sz w:val="28"/>
          <w:szCs w:val="28"/>
        </w:rPr>
        <w:t xml:space="preserve"> «</w:t>
      </w:r>
      <w:r w:rsidRPr="00645FC8">
        <w:rPr>
          <w:rFonts w:ascii="Liberation Serif" w:hAnsi="Liberation Serif" w:cs="Liberation Serif"/>
          <w:sz w:val="28"/>
          <w:szCs w:val="28"/>
        </w:rPr>
        <w:t>Управление муниципальными финансами Кушвинского городского округа до 2026 года</w:t>
      </w:r>
      <w:r w:rsidR="001841E3">
        <w:rPr>
          <w:rFonts w:ascii="Liberation Serif" w:hAnsi="Liberation Serif" w:cs="Liberation Serif"/>
          <w:sz w:val="28"/>
          <w:szCs w:val="28"/>
        </w:rPr>
        <w:t>»</w:t>
      </w:r>
      <w:r w:rsidRPr="00645FC8">
        <w:rPr>
          <w:rFonts w:ascii="Liberation Serif" w:hAnsi="Liberation Serif" w:cs="Liberation Serif"/>
        </w:rPr>
        <w:t>.</w:t>
      </w:r>
    </w:p>
    <w:p w:rsidR="00C07D8E" w:rsidRPr="00C305A7" w:rsidRDefault="00C07D8E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645FC8">
        <w:rPr>
          <w:rFonts w:ascii="Liberation Serif" w:hAnsi="Liberation Serif" w:cs="Liberation Serif"/>
          <w:sz w:val="28"/>
          <w:szCs w:val="28"/>
        </w:rPr>
        <w:t xml:space="preserve">В соответствии с решением Думы Кушвинского городского округа </w:t>
      </w:r>
      <w:r w:rsidR="00645FC8">
        <w:rPr>
          <w:rFonts w:ascii="Liberation Serif" w:hAnsi="Liberation Serif" w:cs="Liberation Serif"/>
          <w:sz w:val="28"/>
          <w:szCs w:val="28"/>
        </w:rPr>
        <w:t xml:space="preserve">             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от </w:t>
      </w:r>
      <w:r w:rsidR="00645FC8" w:rsidRPr="00CC0F64">
        <w:rPr>
          <w:rFonts w:ascii="Liberation Serif" w:hAnsi="Liberation Serif" w:cs="Liberation Serif"/>
          <w:sz w:val="28"/>
          <w:szCs w:val="28"/>
        </w:rPr>
        <w:t>22 декабря 2022 года №</w:t>
      </w:r>
      <w:r w:rsidR="00645FC8" w:rsidRPr="00CC0F64">
        <w:rPr>
          <w:rFonts w:ascii="Liberation Serif" w:hAnsi="Liberation Serif" w:cs="Liberation Serif"/>
        </w:rPr>
        <w:t xml:space="preserve"> </w:t>
      </w:r>
      <w:r w:rsidR="00645FC8" w:rsidRPr="00CC0F64">
        <w:rPr>
          <w:rFonts w:ascii="Liberation Serif" w:hAnsi="Liberation Serif" w:cs="Liberation Serif"/>
          <w:sz w:val="28"/>
          <w:szCs w:val="28"/>
        </w:rPr>
        <w:t>98 «О бюджете Кушвинского городского округа на 2023 год и плановый период 2024 и 2025 годов»</w:t>
      </w:r>
      <w:r w:rsidR="00645FC8" w:rsidRPr="00645FC8">
        <w:rPr>
          <w:rFonts w:ascii="Liberation Serif" w:hAnsi="Liberation Serif" w:cs="Liberation Serif"/>
          <w:sz w:val="28"/>
          <w:szCs w:val="28"/>
        </w:rPr>
        <w:t xml:space="preserve"> </w:t>
      </w:r>
      <w:r w:rsidR="00377540" w:rsidRPr="00645FC8">
        <w:rPr>
          <w:rFonts w:ascii="Liberation Serif" w:hAnsi="Liberation Serif" w:cs="Liberation Serif"/>
          <w:sz w:val="28"/>
          <w:szCs w:val="28"/>
        </w:rPr>
        <w:t>(с изменением)</w:t>
      </w:r>
      <w:r w:rsidR="0020758F">
        <w:rPr>
          <w:rFonts w:ascii="Liberation Serif" w:hAnsi="Liberation Serif" w:cs="Liberation Serif"/>
          <w:sz w:val="28"/>
          <w:szCs w:val="28"/>
        </w:rPr>
        <w:t>,</w:t>
      </w:r>
      <w:r w:rsidR="00817D8F" w:rsidRPr="00645FC8">
        <w:rPr>
          <w:rFonts w:ascii="Liberation Serif" w:hAnsi="Liberation Serif" w:cs="Liberation Serif"/>
          <w:sz w:val="28"/>
          <w:szCs w:val="28"/>
        </w:rPr>
        <w:t xml:space="preserve"> 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плановый 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объем расходов на финансирование мероприятий </w:t>
      </w:r>
      <w:r w:rsidR="0020758F">
        <w:rPr>
          <w:rFonts w:ascii="Liberation Serif" w:hAnsi="Liberation Serif" w:cs="Liberation Serif"/>
          <w:sz w:val="28"/>
          <w:szCs w:val="28"/>
        </w:rPr>
        <w:t xml:space="preserve">семи </w:t>
      </w:r>
      <w:r w:rsidR="00D95D3C" w:rsidRPr="00C305A7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программ на 202</w:t>
      </w:r>
      <w:r w:rsidR="00C305A7">
        <w:rPr>
          <w:rFonts w:ascii="Liberation Serif" w:hAnsi="Liberation Serif" w:cs="Liberation Serif"/>
          <w:sz w:val="28"/>
          <w:szCs w:val="28"/>
        </w:rPr>
        <w:t>3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год составил</w:t>
      </w:r>
      <w:r w:rsidR="00BA60FF" w:rsidRPr="00C305A7">
        <w:rPr>
          <w:rFonts w:ascii="Liberation Serif" w:hAnsi="Liberation Serif" w:cs="Liberation Serif"/>
          <w:sz w:val="28"/>
          <w:szCs w:val="28"/>
        </w:rPr>
        <w:t xml:space="preserve"> </w:t>
      </w:r>
      <w:r w:rsidR="00D84AD2">
        <w:rPr>
          <w:rFonts w:ascii="Liberation Serif" w:hAnsi="Liberation Serif" w:cs="Liberation Serif"/>
          <w:sz w:val="28"/>
          <w:szCs w:val="28"/>
        </w:rPr>
        <w:t>2 582 116 506,08</w:t>
      </w:r>
      <w:r w:rsidR="00377540" w:rsidRPr="00C305A7">
        <w:rPr>
          <w:rFonts w:ascii="Liberation Serif" w:hAnsi="Liberation Serif" w:cs="Liberation Serif"/>
          <w:sz w:val="28"/>
          <w:szCs w:val="28"/>
        </w:rPr>
        <w:t xml:space="preserve"> </w:t>
      </w:r>
      <w:r w:rsidR="00BA60FF" w:rsidRPr="00C305A7">
        <w:rPr>
          <w:rFonts w:ascii="Liberation Serif" w:hAnsi="Liberation Serif" w:cs="Liberation Serif"/>
          <w:sz w:val="28"/>
          <w:szCs w:val="28"/>
        </w:rPr>
        <w:t>рубле</w:t>
      </w:r>
      <w:r w:rsidR="00D95D3C" w:rsidRPr="00C305A7">
        <w:rPr>
          <w:rFonts w:ascii="Liberation Serif" w:hAnsi="Liberation Serif" w:cs="Liberation Serif"/>
          <w:sz w:val="28"/>
          <w:szCs w:val="28"/>
        </w:rPr>
        <w:t>й</w:t>
      </w:r>
      <w:r w:rsidR="00BA60FF" w:rsidRPr="00C305A7">
        <w:rPr>
          <w:rFonts w:ascii="Liberation Serif" w:hAnsi="Liberation Serif" w:cs="Liberation Serif"/>
          <w:sz w:val="28"/>
          <w:szCs w:val="28"/>
        </w:rPr>
        <w:t>, из них:</w:t>
      </w:r>
      <w:proofErr w:type="gramEnd"/>
    </w:p>
    <w:p w:rsidR="00BA60FF" w:rsidRPr="00C305A7" w:rsidRDefault="00BA60FF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C305A7">
        <w:rPr>
          <w:rFonts w:ascii="Liberation Serif" w:hAnsi="Liberation Serif" w:cs="Liberation Serif"/>
          <w:sz w:val="28"/>
          <w:szCs w:val="28"/>
        </w:rPr>
        <w:t xml:space="preserve">за счет средств областного бюджета </w:t>
      </w:r>
      <w:r w:rsidRPr="00F039D6">
        <w:rPr>
          <w:rFonts w:ascii="Liberation Serif" w:hAnsi="Liberation Serif" w:cs="Liberation Serif"/>
          <w:sz w:val="28"/>
          <w:szCs w:val="28"/>
        </w:rPr>
        <w:t>–</w:t>
      </w:r>
      <w:r w:rsidR="00D95D3C" w:rsidRPr="00F039D6">
        <w:rPr>
          <w:rFonts w:ascii="Liberation Serif" w:hAnsi="Liberation Serif" w:cs="Liberation Serif"/>
          <w:sz w:val="28"/>
          <w:szCs w:val="28"/>
        </w:rPr>
        <w:t xml:space="preserve"> </w:t>
      </w:r>
      <w:r w:rsidR="00C305A7" w:rsidRPr="00F039D6">
        <w:rPr>
          <w:rFonts w:ascii="Liberation Serif" w:hAnsi="Liberation Serif" w:cs="Liberation Serif"/>
          <w:sz w:val="28"/>
          <w:szCs w:val="28"/>
        </w:rPr>
        <w:t>1 051 773 316,21</w:t>
      </w:r>
      <w:r w:rsidR="00377540" w:rsidRPr="00C305A7">
        <w:rPr>
          <w:rFonts w:ascii="Liberation Serif" w:hAnsi="Liberation Serif" w:cs="Liberation Serif"/>
          <w:sz w:val="28"/>
          <w:szCs w:val="28"/>
        </w:rPr>
        <w:t xml:space="preserve"> </w:t>
      </w:r>
      <w:r w:rsidRPr="00C305A7">
        <w:rPr>
          <w:rFonts w:ascii="Liberation Serif" w:hAnsi="Liberation Serif" w:cs="Liberation Serif"/>
          <w:sz w:val="28"/>
          <w:szCs w:val="28"/>
        </w:rPr>
        <w:t>рублей;</w:t>
      </w:r>
    </w:p>
    <w:p w:rsidR="00BA60FF" w:rsidRPr="00C305A7" w:rsidRDefault="00BA60FF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C305A7">
        <w:rPr>
          <w:rFonts w:ascii="Liberation Serif" w:hAnsi="Liberation Serif" w:cs="Liberation Serif"/>
          <w:sz w:val="28"/>
          <w:szCs w:val="28"/>
        </w:rPr>
        <w:t>за счет средств местного бюджета –</w:t>
      </w:r>
      <w:r w:rsidR="001A1C6B" w:rsidRPr="00C305A7">
        <w:rPr>
          <w:rFonts w:ascii="Liberation Serif" w:hAnsi="Liberation Serif" w:cs="Liberation Serif"/>
          <w:sz w:val="28"/>
          <w:szCs w:val="28"/>
        </w:rPr>
        <w:t xml:space="preserve"> </w:t>
      </w:r>
      <w:r w:rsidR="00F039D6">
        <w:rPr>
          <w:rFonts w:ascii="Liberation Serif" w:hAnsi="Liberation Serif" w:cs="Liberation Serif"/>
          <w:sz w:val="28"/>
          <w:szCs w:val="28"/>
        </w:rPr>
        <w:t>1 371 506 414,60</w:t>
      </w:r>
      <w:r w:rsidR="00377540" w:rsidRPr="00C305A7">
        <w:rPr>
          <w:rFonts w:ascii="Liberation Serif" w:hAnsi="Liberation Serif" w:cs="Liberation Serif"/>
          <w:sz w:val="28"/>
          <w:szCs w:val="28"/>
        </w:rPr>
        <w:t xml:space="preserve"> </w:t>
      </w:r>
      <w:r w:rsidRPr="00C305A7">
        <w:rPr>
          <w:rFonts w:ascii="Liberation Serif" w:hAnsi="Liberation Serif" w:cs="Liberation Serif"/>
          <w:sz w:val="28"/>
          <w:szCs w:val="28"/>
        </w:rPr>
        <w:t>рублей;</w:t>
      </w:r>
    </w:p>
    <w:p w:rsidR="00BA60FF" w:rsidRPr="00C305A7" w:rsidRDefault="00BA60FF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C305A7">
        <w:rPr>
          <w:rFonts w:ascii="Liberation Serif" w:hAnsi="Liberation Serif" w:cs="Liberation Serif"/>
          <w:sz w:val="28"/>
          <w:szCs w:val="28"/>
        </w:rPr>
        <w:t>за счет средств внебюджетных источников –</w:t>
      </w:r>
      <w:r w:rsidR="00377540" w:rsidRPr="00C305A7">
        <w:rPr>
          <w:rFonts w:ascii="Liberation Serif" w:hAnsi="Liberation Serif" w:cs="Liberation Serif"/>
          <w:sz w:val="28"/>
          <w:szCs w:val="28"/>
        </w:rPr>
        <w:t xml:space="preserve"> </w:t>
      </w:r>
      <w:r w:rsidR="00D97ACA">
        <w:rPr>
          <w:rFonts w:ascii="Liberation Serif" w:hAnsi="Liberation Serif" w:cs="Liberation Serif"/>
          <w:sz w:val="28"/>
          <w:szCs w:val="28"/>
        </w:rPr>
        <w:t>158 836 775,27</w:t>
      </w:r>
      <w:r w:rsidR="00377540" w:rsidRPr="00C305A7">
        <w:rPr>
          <w:rFonts w:ascii="Liberation Serif" w:hAnsi="Liberation Serif" w:cs="Liberation Serif"/>
          <w:sz w:val="28"/>
          <w:szCs w:val="28"/>
        </w:rPr>
        <w:t xml:space="preserve"> </w:t>
      </w:r>
      <w:r w:rsidRPr="00C305A7">
        <w:rPr>
          <w:rFonts w:ascii="Liberation Serif" w:hAnsi="Liberation Serif" w:cs="Liberation Serif"/>
          <w:sz w:val="28"/>
          <w:szCs w:val="28"/>
        </w:rPr>
        <w:t>рублей.</w:t>
      </w:r>
    </w:p>
    <w:p w:rsidR="00394C04" w:rsidRPr="00C305A7" w:rsidRDefault="00BA60FF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C305A7">
        <w:rPr>
          <w:rFonts w:ascii="Liberation Serif" w:hAnsi="Liberation Serif" w:cs="Liberation Serif"/>
          <w:sz w:val="28"/>
          <w:szCs w:val="28"/>
        </w:rPr>
        <w:t>Фактически общий об</w:t>
      </w:r>
      <w:r w:rsidR="00377540" w:rsidRPr="00C305A7">
        <w:rPr>
          <w:rFonts w:ascii="Liberation Serif" w:hAnsi="Liberation Serif" w:cs="Liberation Serif"/>
          <w:sz w:val="28"/>
          <w:szCs w:val="28"/>
        </w:rPr>
        <w:t>ъем финансирования мероприятий муниципальных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программ по итогам 202</w:t>
      </w:r>
      <w:r w:rsidR="00C305A7" w:rsidRPr="00C305A7">
        <w:rPr>
          <w:rFonts w:ascii="Liberation Serif" w:hAnsi="Liberation Serif" w:cs="Liberation Serif"/>
          <w:sz w:val="28"/>
          <w:szCs w:val="28"/>
        </w:rPr>
        <w:t>3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составил </w:t>
      </w:r>
      <w:r w:rsidR="00D84AD2">
        <w:rPr>
          <w:rFonts w:ascii="Liberation Serif" w:hAnsi="Liberation Serif" w:cs="Liberation Serif"/>
          <w:sz w:val="28"/>
          <w:szCs w:val="28"/>
        </w:rPr>
        <w:t>2 377 789 699,57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рублей или </w:t>
      </w:r>
      <w:r w:rsidR="00C305A7" w:rsidRPr="00C305A7">
        <w:rPr>
          <w:rFonts w:ascii="Liberation Serif" w:hAnsi="Liberation Serif" w:cs="Liberation Serif"/>
          <w:sz w:val="28"/>
          <w:szCs w:val="28"/>
        </w:rPr>
        <w:t>9</w:t>
      </w:r>
      <w:r w:rsidR="00D97ACA">
        <w:rPr>
          <w:rFonts w:ascii="Liberation Serif" w:hAnsi="Liberation Serif" w:cs="Liberation Serif"/>
          <w:sz w:val="28"/>
          <w:szCs w:val="28"/>
        </w:rPr>
        <w:t>2</w:t>
      </w:r>
      <w:r w:rsidR="00C305A7" w:rsidRPr="00C305A7">
        <w:rPr>
          <w:rFonts w:ascii="Liberation Serif" w:hAnsi="Liberation Serif" w:cs="Liberation Serif"/>
          <w:sz w:val="28"/>
          <w:szCs w:val="28"/>
        </w:rPr>
        <w:t>,</w:t>
      </w:r>
      <w:r w:rsidR="00D97ACA">
        <w:rPr>
          <w:rFonts w:ascii="Liberation Serif" w:hAnsi="Liberation Serif" w:cs="Liberation Serif"/>
          <w:sz w:val="28"/>
          <w:szCs w:val="28"/>
        </w:rPr>
        <w:t>09</w:t>
      </w:r>
      <w:r w:rsidR="00394C04" w:rsidRPr="00C305A7">
        <w:rPr>
          <w:rFonts w:ascii="Liberation Serif" w:hAnsi="Liberation Serif" w:cs="Liberation Serif"/>
          <w:sz w:val="28"/>
          <w:szCs w:val="28"/>
        </w:rPr>
        <w:t xml:space="preserve"> процента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, из них:  </w:t>
      </w:r>
    </w:p>
    <w:p w:rsidR="00394C04" w:rsidRPr="00C305A7" w:rsidRDefault="00394C04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C305A7">
        <w:rPr>
          <w:rFonts w:ascii="Liberation Serif" w:hAnsi="Liberation Serif" w:cs="Liberation Serif"/>
          <w:sz w:val="28"/>
          <w:szCs w:val="28"/>
        </w:rPr>
        <w:t>за счет средств областного бюджета –</w:t>
      </w:r>
      <w:r w:rsidR="00377540" w:rsidRPr="00C305A7">
        <w:rPr>
          <w:rFonts w:ascii="Liberation Serif" w:hAnsi="Liberation Serif" w:cs="Liberation Serif"/>
          <w:sz w:val="28"/>
          <w:szCs w:val="28"/>
        </w:rPr>
        <w:t xml:space="preserve"> </w:t>
      </w:r>
      <w:r w:rsidR="001841E3">
        <w:rPr>
          <w:rFonts w:ascii="Liberation Serif" w:hAnsi="Liberation Serif" w:cs="Liberation Serif"/>
          <w:sz w:val="28"/>
          <w:szCs w:val="28"/>
        </w:rPr>
        <w:t>1 028 366 869,78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рублей;</w:t>
      </w:r>
    </w:p>
    <w:p w:rsidR="00394C04" w:rsidRPr="00C305A7" w:rsidRDefault="00394C04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C305A7">
        <w:rPr>
          <w:rFonts w:ascii="Liberation Serif" w:hAnsi="Liberation Serif" w:cs="Liberation Serif"/>
          <w:sz w:val="28"/>
          <w:szCs w:val="28"/>
        </w:rPr>
        <w:t xml:space="preserve">за счет средств местного бюджета – </w:t>
      </w:r>
      <w:r w:rsidR="00F039D6">
        <w:rPr>
          <w:rFonts w:ascii="Liberation Serif" w:hAnsi="Liberation Serif" w:cs="Liberation Serif"/>
          <w:sz w:val="28"/>
          <w:szCs w:val="28"/>
        </w:rPr>
        <w:t>1 231 430 426,88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рублей;</w:t>
      </w:r>
    </w:p>
    <w:p w:rsidR="00C07D8E" w:rsidRPr="00C305A7" w:rsidRDefault="00394C04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C305A7">
        <w:rPr>
          <w:rFonts w:ascii="Liberation Serif" w:hAnsi="Liberation Serif" w:cs="Liberation Serif"/>
          <w:sz w:val="28"/>
          <w:szCs w:val="28"/>
        </w:rPr>
        <w:t xml:space="preserve">за счет средств внебюджетных источников – </w:t>
      </w:r>
      <w:r w:rsidR="00D97ACA">
        <w:rPr>
          <w:rFonts w:ascii="Liberation Serif" w:hAnsi="Liberation Serif" w:cs="Liberation Serif"/>
          <w:sz w:val="28"/>
          <w:szCs w:val="28"/>
        </w:rPr>
        <w:t>117 992 402,91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рублей.</w:t>
      </w:r>
    </w:p>
    <w:p w:rsidR="00EA3591" w:rsidRPr="00C305A7" w:rsidRDefault="00EA3591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C305A7">
        <w:rPr>
          <w:rFonts w:ascii="Liberation Serif" w:hAnsi="Liberation Serif" w:cs="Liberation Serif"/>
          <w:sz w:val="28"/>
          <w:szCs w:val="28"/>
        </w:rPr>
        <w:t xml:space="preserve">В рамках </w:t>
      </w:r>
      <w:r w:rsidR="0020758F">
        <w:rPr>
          <w:rFonts w:ascii="Liberation Serif" w:hAnsi="Liberation Serif" w:cs="Liberation Serif"/>
          <w:sz w:val="28"/>
          <w:szCs w:val="28"/>
        </w:rPr>
        <w:t>семи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</w:t>
      </w:r>
      <w:r w:rsidR="00EF2645">
        <w:rPr>
          <w:rFonts w:ascii="Liberation Serif" w:hAnsi="Liberation Serif" w:cs="Liberation Serif"/>
          <w:sz w:val="28"/>
          <w:szCs w:val="28"/>
        </w:rPr>
        <w:t>муниципальных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программ Кушвинского городского округа, реализуемых в 202</w:t>
      </w:r>
      <w:r w:rsidR="00C305A7">
        <w:rPr>
          <w:rFonts w:ascii="Liberation Serif" w:hAnsi="Liberation Serif" w:cs="Liberation Serif"/>
          <w:sz w:val="28"/>
          <w:szCs w:val="28"/>
        </w:rPr>
        <w:t>3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году, общее количество показателей составило</w:t>
      </w:r>
      <w:r w:rsidR="00C305A7">
        <w:rPr>
          <w:rFonts w:ascii="Liberation Serif" w:hAnsi="Liberation Serif" w:cs="Liberation Serif"/>
          <w:sz w:val="28"/>
          <w:szCs w:val="28"/>
        </w:rPr>
        <w:t xml:space="preserve"> 22</w:t>
      </w:r>
      <w:r w:rsidR="00E11A7E">
        <w:rPr>
          <w:rFonts w:ascii="Liberation Serif" w:hAnsi="Liberation Serif" w:cs="Liberation Serif"/>
          <w:sz w:val="28"/>
          <w:szCs w:val="28"/>
        </w:rPr>
        <w:t>6</w:t>
      </w:r>
      <w:r w:rsidRPr="00C305A7">
        <w:rPr>
          <w:rFonts w:ascii="Liberation Serif" w:hAnsi="Liberation Serif" w:cs="Liberation Serif"/>
          <w:sz w:val="28"/>
          <w:szCs w:val="28"/>
        </w:rPr>
        <w:t xml:space="preserve"> единиц.</w:t>
      </w:r>
    </w:p>
    <w:p w:rsidR="004408E4" w:rsidRPr="00F00E50" w:rsidRDefault="00EA3591" w:rsidP="005A405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1254BF">
        <w:rPr>
          <w:rFonts w:ascii="Liberation Serif" w:hAnsi="Liberation Serif" w:cs="Liberation Serif"/>
          <w:sz w:val="28"/>
          <w:szCs w:val="28"/>
        </w:rPr>
        <w:t xml:space="preserve">С целью обеспечения реализации федеральных проектов, направленных на достижение целей, показателей и результатов национальных проектов, в </w:t>
      </w:r>
      <w:r w:rsidRPr="001254BF">
        <w:rPr>
          <w:rFonts w:ascii="Liberation Serif" w:hAnsi="Liberation Serif" w:cs="Liberation Serif"/>
          <w:sz w:val="28"/>
          <w:szCs w:val="28"/>
        </w:rPr>
        <w:lastRenderedPageBreak/>
        <w:t>Кушвинском городском округе в 202</w:t>
      </w:r>
      <w:r w:rsidR="001254BF" w:rsidRPr="001254BF">
        <w:rPr>
          <w:rFonts w:ascii="Liberation Serif" w:hAnsi="Liberation Serif" w:cs="Liberation Serif"/>
          <w:sz w:val="28"/>
          <w:szCs w:val="28"/>
        </w:rPr>
        <w:t>3</w:t>
      </w:r>
      <w:r w:rsidR="008375D6">
        <w:rPr>
          <w:rFonts w:ascii="Liberation Serif" w:hAnsi="Liberation Serif" w:cs="Liberation Serif"/>
          <w:sz w:val="28"/>
          <w:szCs w:val="28"/>
        </w:rPr>
        <w:t xml:space="preserve"> году </w:t>
      </w:r>
      <w:r w:rsidR="00F00E50">
        <w:rPr>
          <w:rFonts w:ascii="Liberation Serif" w:hAnsi="Liberation Serif" w:cs="Liberation Serif"/>
          <w:sz w:val="28"/>
          <w:szCs w:val="28"/>
        </w:rPr>
        <w:t>в рамках муниципальных программ Кушвинско</w:t>
      </w:r>
      <w:r w:rsidR="001053A3">
        <w:rPr>
          <w:rFonts w:ascii="Liberation Serif" w:hAnsi="Liberation Serif" w:cs="Liberation Serif"/>
          <w:sz w:val="28"/>
          <w:szCs w:val="28"/>
        </w:rPr>
        <w:t>го</w:t>
      </w:r>
      <w:r w:rsidR="00F00E50">
        <w:rPr>
          <w:rFonts w:ascii="Liberation Serif" w:hAnsi="Liberation Serif" w:cs="Liberation Serif"/>
          <w:sz w:val="28"/>
          <w:szCs w:val="28"/>
        </w:rPr>
        <w:t xml:space="preserve"> городско</w:t>
      </w:r>
      <w:r w:rsidR="001053A3">
        <w:rPr>
          <w:rFonts w:ascii="Liberation Serif" w:hAnsi="Liberation Serif" w:cs="Liberation Serif"/>
          <w:sz w:val="28"/>
          <w:szCs w:val="28"/>
        </w:rPr>
        <w:t>го</w:t>
      </w:r>
      <w:r w:rsidR="00F00E50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1053A3">
        <w:rPr>
          <w:rFonts w:ascii="Liberation Serif" w:hAnsi="Liberation Serif" w:cs="Liberation Serif"/>
          <w:sz w:val="28"/>
          <w:szCs w:val="28"/>
        </w:rPr>
        <w:t>а</w:t>
      </w:r>
      <w:r w:rsidR="00F00E50">
        <w:rPr>
          <w:rFonts w:ascii="Liberation Serif" w:hAnsi="Liberation Serif" w:cs="Liberation Serif"/>
          <w:sz w:val="28"/>
          <w:szCs w:val="28"/>
        </w:rPr>
        <w:t xml:space="preserve"> </w:t>
      </w:r>
      <w:r w:rsidR="008375D6">
        <w:rPr>
          <w:rFonts w:ascii="Liberation Serif" w:hAnsi="Liberation Serif" w:cs="Liberation Serif"/>
          <w:sz w:val="28"/>
          <w:szCs w:val="28"/>
        </w:rPr>
        <w:t>реализовывались</w:t>
      </w:r>
      <w:r w:rsidRPr="001254BF">
        <w:rPr>
          <w:rFonts w:ascii="Liberation Serif" w:hAnsi="Liberation Serif" w:cs="Liberation Serif"/>
          <w:sz w:val="28"/>
          <w:szCs w:val="28"/>
        </w:rPr>
        <w:t xml:space="preserve"> </w:t>
      </w:r>
      <w:r w:rsidR="0020758F">
        <w:rPr>
          <w:rFonts w:ascii="Liberation Serif" w:hAnsi="Liberation Serif" w:cs="Liberation Serif"/>
          <w:sz w:val="28"/>
          <w:szCs w:val="28"/>
        </w:rPr>
        <w:t>семь</w:t>
      </w:r>
      <w:r w:rsidRPr="001254BF">
        <w:rPr>
          <w:rFonts w:ascii="Liberation Serif" w:hAnsi="Liberation Serif" w:cs="Liberation Serif"/>
          <w:sz w:val="28"/>
          <w:szCs w:val="28"/>
        </w:rPr>
        <w:t xml:space="preserve"> региональных проектов</w:t>
      </w:r>
      <w:r w:rsidR="00F00E50">
        <w:rPr>
          <w:rFonts w:ascii="Liberation Serif" w:hAnsi="Liberation Serif" w:cs="Liberation Serif"/>
          <w:sz w:val="28"/>
          <w:szCs w:val="28"/>
        </w:rPr>
        <w:t xml:space="preserve"> с </w:t>
      </w:r>
      <w:r w:rsidR="00F00E5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</w:t>
      </w:r>
      <w:r w:rsidR="00F00E50" w:rsidRPr="005D22C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бщи</w:t>
      </w:r>
      <w:r w:rsidR="00F00E5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</w:t>
      </w:r>
      <w:r w:rsidR="00F00E50" w:rsidRPr="005D22C2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объем финанс</w:t>
      </w:r>
      <w:r w:rsidR="001841E3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ирования  115 643 058,69 рублей:</w:t>
      </w:r>
    </w:p>
    <w:p w:rsidR="00EA3591" w:rsidRPr="001254BF" w:rsidRDefault="00EA3591" w:rsidP="005A405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1254BF">
        <w:rPr>
          <w:rFonts w:ascii="Liberation Serif" w:hAnsi="Liberation Serif" w:cs="Liberation Serif"/>
          <w:sz w:val="28"/>
          <w:szCs w:val="28"/>
        </w:rPr>
        <w:t xml:space="preserve"> - </w:t>
      </w:r>
      <w:r w:rsidR="00AD6F9A">
        <w:rPr>
          <w:rFonts w:ascii="Liberation Serif" w:hAnsi="Liberation Serif" w:cs="Liberation Serif"/>
          <w:sz w:val="28"/>
          <w:szCs w:val="28"/>
        </w:rPr>
        <w:t>«</w:t>
      </w: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Чистая вода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»</w:t>
      </w:r>
      <w:r w:rsidR="003D7A29"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EA3591" w:rsidRPr="001254BF" w:rsidRDefault="00EA3591" w:rsidP="005A405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</w:t>
      </w: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Обеспечение устойчивого сокращения непригодного для проживания жилищного фонда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»;</w:t>
      </w:r>
    </w:p>
    <w:p w:rsidR="00EA3591" w:rsidRPr="001254BF" w:rsidRDefault="00EA3591" w:rsidP="005A405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</w:t>
      </w: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Современная школа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»</w:t>
      </w:r>
      <w:r w:rsidR="003D7A29"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EA3591" w:rsidRPr="001254BF" w:rsidRDefault="00EA3591" w:rsidP="005A405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</w:t>
      </w: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Успех каждого ребенка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»</w:t>
      </w:r>
      <w:r w:rsidR="003D7A29"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:rsidR="00EA3591" w:rsidRDefault="00EA3591" w:rsidP="005A405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</w:t>
      </w: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Создание условий для реализац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ии творческого потенциала нации»;</w:t>
      </w:r>
    </w:p>
    <w:p w:rsidR="007911D8" w:rsidRPr="001254BF" w:rsidRDefault="007911D8" w:rsidP="005A405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</w:t>
      </w:r>
      <w:r w:rsidRPr="007911D8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Обеспечение качественно нового уровня развития инфраструктуры культуры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»;</w:t>
      </w:r>
    </w:p>
    <w:p w:rsidR="00EA3591" w:rsidRPr="001254BF" w:rsidRDefault="00EA3591" w:rsidP="005A405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- 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</w:t>
      </w:r>
      <w:r w:rsidRPr="001254B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</w:r>
      <w:r w:rsidR="00AD6F9A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».</w:t>
      </w:r>
    </w:p>
    <w:p w:rsidR="00817D8F" w:rsidRPr="001254BF" w:rsidRDefault="00817D8F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254BF">
        <w:rPr>
          <w:rFonts w:ascii="Liberation Serif" w:hAnsi="Liberation Serif" w:cs="Liberation Serif"/>
          <w:sz w:val="28"/>
          <w:szCs w:val="28"/>
        </w:rPr>
        <w:t>Оценка эффективности реализации муниципальных программ Кушвинского городского округа за 202</w:t>
      </w:r>
      <w:r w:rsidR="001254BF" w:rsidRPr="001254BF">
        <w:rPr>
          <w:rFonts w:ascii="Liberation Serif" w:hAnsi="Liberation Serif" w:cs="Liberation Serif"/>
          <w:sz w:val="28"/>
          <w:szCs w:val="28"/>
        </w:rPr>
        <w:t>3</w:t>
      </w:r>
      <w:r w:rsidRPr="001254BF">
        <w:rPr>
          <w:rFonts w:ascii="Liberation Serif" w:hAnsi="Liberation Serif" w:cs="Liberation Serif"/>
          <w:sz w:val="28"/>
          <w:szCs w:val="28"/>
        </w:rPr>
        <w:t xml:space="preserve"> год проведена на основании представленных отчетов за 202</w:t>
      </w:r>
      <w:r w:rsidR="001254BF" w:rsidRPr="001254BF">
        <w:rPr>
          <w:rFonts w:ascii="Liberation Serif" w:hAnsi="Liberation Serif" w:cs="Liberation Serif"/>
          <w:sz w:val="28"/>
          <w:szCs w:val="28"/>
        </w:rPr>
        <w:t>3</w:t>
      </w:r>
      <w:r w:rsidRPr="001254BF">
        <w:rPr>
          <w:rFonts w:ascii="Liberation Serif" w:hAnsi="Liberation Serif" w:cs="Liberation Serif"/>
          <w:sz w:val="28"/>
          <w:szCs w:val="28"/>
        </w:rPr>
        <w:t xml:space="preserve"> год ответственными исполнителями по каждой муниципальной программе.</w:t>
      </w:r>
    </w:p>
    <w:p w:rsidR="00817D8F" w:rsidRPr="001254BF" w:rsidRDefault="00817D8F" w:rsidP="005A405D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1254B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254BF">
        <w:rPr>
          <w:rFonts w:ascii="Liberation Serif" w:eastAsia="Calibri" w:hAnsi="Liberation Serif" w:cs="Liberation Serif"/>
          <w:sz w:val="28"/>
          <w:szCs w:val="28"/>
        </w:rPr>
        <w:t xml:space="preserve">Оценка эффективности реализации </w:t>
      </w:r>
      <w:r w:rsidRPr="001254BF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1254BF">
        <w:rPr>
          <w:rFonts w:ascii="Liberation Serif" w:eastAsia="Calibri" w:hAnsi="Liberation Serif" w:cs="Liberation Serif"/>
          <w:sz w:val="28"/>
          <w:szCs w:val="28"/>
        </w:rPr>
        <w:t>программы проводи</w:t>
      </w:r>
      <w:r w:rsidR="00F00E50">
        <w:rPr>
          <w:rFonts w:ascii="Liberation Serif" w:eastAsia="Calibri" w:hAnsi="Liberation Serif" w:cs="Liberation Serif"/>
          <w:sz w:val="28"/>
          <w:szCs w:val="28"/>
        </w:rPr>
        <w:t>лась</w:t>
      </w:r>
      <w:r w:rsidRPr="001254BF">
        <w:rPr>
          <w:rFonts w:ascii="Liberation Serif" w:eastAsia="Calibri" w:hAnsi="Liberation Serif" w:cs="Liberation Serif"/>
          <w:sz w:val="28"/>
          <w:szCs w:val="28"/>
        </w:rPr>
        <w:t xml:space="preserve"> по двум направлениям:</w:t>
      </w:r>
    </w:p>
    <w:p w:rsidR="00817D8F" w:rsidRPr="001254BF" w:rsidRDefault="00817D8F" w:rsidP="005A405D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1254BF">
        <w:rPr>
          <w:rFonts w:ascii="Liberation Serif" w:eastAsia="Calibri" w:hAnsi="Liberation Serif" w:cs="Liberation Serif"/>
          <w:sz w:val="28"/>
          <w:szCs w:val="28"/>
        </w:rPr>
        <w:tab/>
        <w:t>1) оценка полноты финансирования (Q1);</w:t>
      </w:r>
    </w:p>
    <w:p w:rsidR="00817D8F" w:rsidRPr="001254BF" w:rsidRDefault="00817D8F" w:rsidP="005A405D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1254BF">
        <w:rPr>
          <w:rFonts w:ascii="Liberation Serif" w:eastAsia="Calibri" w:hAnsi="Liberation Serif" w:cs="Liberation Serif"/>
          <w:sz w:val="28"/>
          <w:szCs w:val="28"/>
        </w:rPr>
        <w:tab/>
        <w:t>2) оценка достижения плановых значений целевых показателей (Q2).</w:t>
      </w:r>
    </w:p>
    <w:p w:rsidR="00EA3591" w:rsidRPr="001254BF" w:rsidRDefault="00817D8F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254BF">
        <w:rPr>
          <w:rFonts w:ascii="Liberation Serif" w:hAnsi="Liberation Serif" w:cs="Liberation Serif"/>
          <w:sz w:val="28"/>
          <w:szCs w:val="28"/>
        </w:rPr>
        <w:t>Реализация муниципальных программ в отчетном периоде осуществлялась путем анализа полученных значений полноты финансирования (Q1) и достижения плановых значений целевых показателей (Q2) с применением  результирующей шкалы оценки эффективности муниципальной программы.</w:t>
      </w:r>
    </w:p>
    <w:p w:rsidR="00EE51FD" w:rsidRPr="005D22C2" w:rsidRDefault="00EE51FD" w:rsidP="005A405D">
      <w:pPr>
        <w:pStyle w:val="a7"/>
        <w:tabs>
          <w:tab w:val="clear" w:pos="4677"/>
          <w:tab w:val="clear" w:pos="9355"/>
          <w:tab w:val="center" w:pos="709"/>
          <w:tab w:val="left" w:pos="415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D22C2">
        <w:rPr>
          <w:rFonts w:ascii="Liberation Serif" w:hAnsi="Liberation Serif" w:cs="Liberation Serif"/>
          <w:sz w:val="28"/>
          <w:szCs w:val="28"/>
        </w:rPr>
        <w:t xml:space="preserve">По </w:t>
      </w:r>
      <w:r w:rsidR="003D373B">
        <w:rPr>
          <w:rFonts w:ascii="Liberation Serif" w:hAnsi="Liberation Serif" w:cs="Liberation Serif"/>
          <w:sz w:val="28"/>
          <w:szCs w:val="28"/>
        </w:rPr>
        <w:t>оценке эффективности реализации</w:t>
      </w:r>
      <w:r w:rsidRPr="005D22C2">
        <w:rPr>
          <w:rFonts w:ascii="Liberation Serif" w:hAnsi="Liberation Serif" w:cs="Liberation Serif"/>
          <w:sz w:val="28"/>
          <w:szCs w:val="28"/>
        </w:rPr>
        <w:t xml:space="preserve"> </w:t>
      </w:r>
      <w:r w:rsidR="002A78C9">
        <w:rPr>
          <w:rFonts w:ascii="Liberation Serif" w:hAnsi="Liberation Serif" w:cs="Liberation Serif"/>
          <w:sz w:val="28"/>
          <w:szCs w:val="28"/>
        </w:rPr>
        <w:t>две</w:t>
      </w:r>
      <w:r w:rsidRPr="005D22C2">
        <w:rPr>
          <w:rFonts w:ascii="Liberation Serif" w:hAnsi="Liberation Serif" w:cs="Liberation Serif"/>
          <w:sz w:val="28"/>
          <w:szCs w:val="28"/>
        </w:rPr>
        <w:t xml:space="preserve"> муниципальны</w:t>
      </w:r>
      <w:r w:rsidR="005D22C2">
        <w:rPr>
          <w:rFonts w:ascii="Liberation Serif" w:hAnsi="Liberation Serif" w:cs="Liberation Serif"/>
          <w:sz w:val="28"/>
          <w:szCs w:val="28"/>
        </w:rPr>
        <w:t>е</w:t>
      </w:r>
      <w:r w:rsidR="00920AAD" w:rsidRPr="005D22C2">
        <w:rPr>
          <w:rFonts w:ascii="Liberation Serif" w:hAnsi="Liberation Serif" w:cs="Liberation Serif"/>
          <w:sz w:val="28"/>
          <w:szCs w:val="28"/>
        </w:rPr>
        <w:t xml:space="preserve"> программ</w:t>
      </w:r>
      <w:r w:rsidR="005D22C2">
        <w:rPr>
          <w:rFonts w:ascii="Liberation Serif" w:hAnsi="Liberation Serif" w:cs="Liberation Serif"/>
          <w:sz w:val="28"/>
          <w:szCs w:val="28"/>
        </w:rPr>
        <w:t>ы</w:t>
      </w:r>
      <w:r w:rsidRPr="005D22C2">
        <w:rPr>
          <w:rFonts w:ascii="Liberation Serif" w:hAnsi="Liberation Serif" w:cs="Liberation Serif"/>
          <w:sz w:val="28"/>
          <w:szCs w:val="28"/>
        </w:rPr>
        <w:t xml:space="preserve"> имеют оценку </w:t>
      </w:r>
      <w:r w:rsidR="005D22C2">
        <w:rPr>
          <w:rFonts w:ascii="Liberation Serif" w:hAnsi="Liberation Serif" w:cs="Liberation Serif"/>
          <w:sz w:val="28"/>
          <w:szCs w:val="28"/>
        </w:rPr>
        <w:t>5</w:t>
      </w:r>
      <w:r w:rsidRPr="005D22C2">
        <w:rPr>
          <w:rFonts w:ascii="Liberation Serif" w:hAnsi="Liberation Serif" w:cs="Liberation Serif"/>
          <w:sz w:val="28"/>
          <w:szCs w:val="28"/>
        </w:rPr>
        <w:t xml:space="preserve"> (</w:t>
      </w:r>
      <w:r w:rsidR="005D22C2">
        <w:rPr>
          <w:rFonts w:ascii="Liberation Serif" w:hAnsi="Liberation Serif" w:cs="Liberation Serif"/>
          <w:sz w:val="28"/>
          <w:szCs w:val="28"/>
        </w:rPr>
        <w:t>высокая</w:t>
      </w:r>
      <w:r w:rsidRPr="005D22C2">
        <w:rPr>
          <w:rFonts w:ascii="Liberation Serif" w:hAnsi="Liberation Serif" w:cs="Liberation Serif"/>
          <w:sz w:val="28"/>
          <w:szCs w:val="28"/>
        </w:rPr>
        <w:t xml:space="preserve"> эффективност</w:t>
      </w:r>
      <w:r w:rsidR="005D22C2">
        <w:rPr>
          <w:rFonts w:ascii="Liberation Serif" w:hAnsi="Liberation Serif" w:cs="Liberation Serif"/>
          <w:sz w:val="28"/>
          <w:szCs w:val="28"/>
        </w:rPr>
        <w:t xml:space="preserve">ь </w:t>
      </w:r>
      <w:r w:rsidRPr="005D22C2">
        <w:rPr>
          <w:rFonts w:ascii="Liberation Serif" w:hAnsi="Liberation Serif" w:cs="Liberation Serif"/>
          <w:sz w:val="28"/>
          <w:szCs w:val="28"/>
        </w:rPr>
        <w:t>муниципальной программы):</w:t>
      </w:r>
    </w:p>
    <w:p w:rsidR="005D22C2" w:rsidRPr="005D22C2" w:rsidRDefault="005D22C2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D22C2">
        <w:rPr>
          <w:rFonts w:ascii="Liberation Serif" w:hAnsi="Liberation Serif" w:cs="Liberation Serif"/>
          <w:sz w:val="28"/>
          <w:szCs w:val="28"/>
        </w:rPr>
        <w:t>- «Развитие культуры в Кушвинском городском округе до 20</w:t>
      </w:r>
      <w:r w:rsidR="003D373B">
        <w:rPr>
          <w:rFonts w:ascii="Liberation Serif" w:hAnsi="Liberation Serif" w:cs="Liberation Serif"/>
          <w:sz w:val="28"/>
          <w:szCs w:val="28"/>
        </w:rPr>
        <w:t>30</w:t>
      </w:r>
      <w:r w:rsidRPr="005D22C2">
        <w:rPr>
          <w:rFonts w:ascii="Liberation Serif" w:hAnsi="Liberation Serif" w:cs="Liberation Serif"/>
          <w:sz w:val="28"/>
          <w:szCs w:val="28"/>
        </w:rPr>
        <w:t xml:space="preserve"> года»;</w:t>
      </w:r>
    </w:p>
    <w:p w:rsidR="005D22C2" w:rsidRDefault="005D22C2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D22C2">
        <w:rPr>
          <w:rFonts w:ascii="Liberation Serif" w:hAnsi="Liberation Serif" w:cs="Liberation Serif"/>
          <w:sz w:val="28"/>
          <w:szCs w:val="28"/>
        </w:rPr>
        <w:t>- «Управление муниципальными финансами Кушвинского городского округа до 2026 года»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5D22C2" w:rsidRPr="00524835" w:rsidRDefault="005D22C2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24835">
        <w:rPr>
          <w:rFonts w:ascii="Liberation Serif" w:hAnsi="Liberation Serif" w:cs="Liberation Serif"/>
          <w:sz w:val="28"/>
          <w:szCs w:val="28"/>
        </w:rPr>
        <w:t xml:space="preserve">По оценке эффективности реализации </w:t>
      </w:r>
      <w:r w:rsidR="00D81A58">
        <w:rPr>
          <w:rFonts w:ascii="Liberation Serif" w:hAnsi="Liberation Serif" w:cs="Liberation Serif"/>
          <w:sz w:val="28"/>
          <w:szCs w:val="28"/>
        </w:rPr>
        <w:t>тр</w:t>
      </w:r>
      <w:r w:rsidR="00F00E50">
        <w:rPr>
          <w:rFonts w:ascii="Liberation Serif" w:hAnsi="Liberation Serif" w:cs="Liberation Serif"/>
          <w:sz w:val="28"/>
          <w:szCs w:val="28"/>
        </w:rPr>
        <w:t>и</w:t>
      </w:r>
      <w:r w:rsidRPr="00524835">
        <w:rPr>
          <w:rFonts w:ascii="Liberation Serif" w:hAnsi="Liberation Serif" w:cs="Liberation Serif"/>
          <w:sz w:val="28"/>
          <w:szCs w:val="28"/>
        </w:rPr>
        <w:t xml:space="preserve"> муниципальны</w:t>
      </w:r>
      <w:r w:rsidR="00F00E50">
        <w:rPr>
          <w:rFonts w:ascii="Liberation Serif" w:hAnsi="Liberation Serif" w:cs="Liberation Serif"/>
          <w:sz w:val="28"/>
          <w:szCs w:val="28"/>
        </w:rPr>
        <w:t>е</w:t>
      </w:r>
      <w:r w:rsidRPr="00524835">
        <w:rPr>
          <w:rFonts w:ascii="Liberation Serif" w:hAnsi="Liberation Serif" w:cs="Liberation Serif"/>
          <w:sz w:val="28"/>
          <w:szCs w:val="28"/>
        </w:rPr>
        <w:t xml:space="preserve"> программ</w:t>
      </w:r>
      <w:r w:rsidR="00F00E50">
        <w:rPr>
          <w:rFonts w:ascii="Liberation Serif" w:hAnsi="Liberation Serif" w:cs="Liberation Serif"/>
          <w:sz w:val="28"/>
          <w:szCs w:val="28"/>
        </w:rPr>
        <w:t>ы</w:t>
      </w:r>
      <w:r w:rsidRPr="00524835">
        <w:rPr>
          <w:rFonts w:ascii="Liberation Serif" w:hAnsi="Liberation Serif" w:cs="Liberation Serif"/>
          <w:sz w:val="28"/>
          <w:szCs w:val="28"/>
        </w:rPr>
        <w:t xml:space="preserve"> имеют оценку 4 (приемлемый уровень эффективности муниципальной программы):</w:t>
      </w:r>
    </w:p>
    <w:p w:rsidR="00EE51FD" w:rsidRPr="00524835" w:rsidRDefault="00EE51FD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24835">
        <w:rPr>
          <w:rFonts w:ascii="Liberation Serif" w:hAnsi="Liberation Serif" w:cs="Liberation Serif"/>
          <w:sz w:val="28"/>
          <w:szCs w:val="28"/>
        </w:rPr>
        <w:t>- «Развитие и обеспечение эффективности деятельности администрации Кушвинского городского округа до 20</w:t>
      </w:r>
      <w:r w:rsidR="003D373B" w:rsidRPr="00524835">
        <w:rPr>
          <w:rFonts w:ascii="Liberation Serif" w:hAnsi="Liberation Serif" w:cs="Liberation Serif"/>
          <w:sz w:val="28"/>
          <w:szCs w:val="28"/>
        </w:rPr>
        <w:t>30</w:t>
      </w:r>
      <w:r w:rsidRPr="00524835">
        <w:rPr>
          <w:rFonts w:ascii="Liberation Serif" w:hAnsi="Liberation Serif" w:cs="Liberation Serif"/>
          <w:sz w:val="28"/>
          <w:szCs w:val="28"/>
        </w:rPr>
        <w:t xml:space="preserve"> года»</w:t>
      </w:r>
      <w:r w:rsidR="00920AAD" w:rsidRPr="00524835">
        <w:rPr>
          <w:rFonts w:ascii="Liberation Serif" w:hAnsi="Liberation Serif" w:cs="Liberation Serif"/>
          <w:sz w:val="28"/>
          <w:szCs w:val="28"/>
        </w:rPr>
        <w:t>;</w:t>
      </w:r>
    </w:p>
    <w:p w:rsidR="00EE51FD" w:rsidRPr="00524835" w:rsidRDefault="00EE51FD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24835">
        <w:rPr>
          <w:rFonts w:ascii="Liberation Serif" w:hAnsi="Liberation Serif" w:cs="Liberation Serif"/>
          <w:sz w:val="28"/>
          <w:szCs w:val="28"/>
        </w:rPr>
        <w:t>- 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</w:t>
      </w:r>
      <w:r w:rsidR="003D373B" w:rsidRPr="00524835">
        <w:rPr>
          <w:rFonts w:ascii="Liberation Serif" w:hAnsi="Liberation Serif" w:cs="Liberation Serif"/>
          <w:sz w:val="28"/>
          <w:szCs w:val="28"/>
        </w:rPr>
        <w:t>лищно-коммунальной сферы» до 2030</w:t>
      </w:r>
      <w:r w:rsidRPr="00524835">
        <w:rPr>
          <w:rFonts w:ascii="Liberation Serif" w:hAnsi="Liberation Serif" w:cs="Liberation Serif"/>
          <w:sz w:val="28"/>
          <w:szCs w:val="28"/>
        </w:rPr>
        <w:t xml:space="preserve"> года»</w:t>
      </w:r>
      <w:r w:rsidR="00920AAD" w:rsidRPr="00524835">
        <w:rPr>
          <w:rFonts w:ascii="Liberation Serif" w:hAnsi="Liberation Serif" w:cs="Liberation Serif"/>
          <w:sz w:val="28"/>
          <w:szCs w:val="28"/>
        </w:rPr>
        <w:t>;</w:t>
      </w:r>
    </w:p>
    <w:p w:rsidR="00EE51FD" w:rsidRPr="00524835" w:rsidRDefault="00EE51FD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24835">
        <w:rPr>
          <w:rFonts w:ascii="Liberation Serif" w:hAnsi="Liberation Serif" w:cs="Liberation Serif"/>
          <w:sz w:val="28"/>
          <w:szCs w:val="28"/>
        </w:rPr>
        <w:t>- «Развитие физической культуры и спорта в Кушвинском городском округе до 20</w:t>
      </w:r>
      <w:r w:rsidR="003D373B" w:rsidRPr="00524835">
        <w:rPr>
          <w:rFonts w:ascii="Liberation Serif" w:hAnsi="Liberation Serif" w:cs="Liberation Serif"/>
          <w:sz w:val="28"/>
          <w:szCs w:val="28"/>
        </w:rPr>
        <w:t>30</w:t>
      </w:r>
      <w:r w:rsidRPr="00524835">
        <w:rPr>
          <w:rFonts w:ascii="Liberation Serif" w:hAnsi="Liberation Serif" w:cs="Liberation Serif"/>
          <w:sz w:val="28"/>
          <w:szCs w:val="28"/>
        </w:rPr>
        <w:t xml:space="preserve"> года»</w:t>
      </w:r>
      <w:r w:rsidR="005D22C2" w:rsidRPr="00524835">
        <w:rPr>
          <w:rFonts w:ascii="Liberation Serif" w:hAnsi="Liberation Serif" w:cs="Liberation Serif"/>
          <w:sz w:val="28"/>
          <w:szCs w:val="28"/>
        </w:rPr>
        <w:t>.</w:t>
      </w:r>
    </w:p>
    <w:p w:rsidR="005D22C2" w:rsidRPr="00524835" w:rsidRDefault="005D22C2" w:rsidP="005A405D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24835">
        <w:rPr>
          <w:rFonts w:ascii="Liberation Serif" w:hAnsi="Liberation Serif" w:cs="Liberation Serif"/>
          <w:sz w:val="28"/>
          <w:szCs w:val="28"/>
        </w:rPr>
        <w:lastRenderedPageBreak/>
        <w:t xml:space="preserve">По оценке эффективности реализации </w:t>
      </w:r>
      <w:r w:rsidR="002A78C9">
        <w:rPr>
          <w:rFonts w:ascii="Liberation Serif" w:hAnsi="Liberation Serif" w:cs="Liberation Serif"/>
          <w:sz w:val="28"/>
          <w:szCs w:val="28"/>
        </w:rPr>
        <w:t xml:space="preserve">две </w:t>
      </w:r>
      <w:r w:rsidR="00AC2F34" w:rsidRPr="00524835">
        <w:rPr>
          <w:rFonts w:ascii="Liberation Serif" w:hAnsi="Liberation Serif" w:cs="Liberation Serif"/>
          <w:sz w:val="28"/>
          <w:szCs w:val="28"/>
        </w:rPr>
        <w:t>муниципальн</w:t>
      </w:r>
      <w:r w:rsidR="009E5783" w:rsidRPr="00524835">
        <w:rPr>
          <w:rFonts w:ascii="Liberation Serif" w:hAnsi="Liberation Serif" w:cs="Liberation Serif"/>
          <w:sz w:val="28"/>
          <w:szCs w:val="28"/>
        </w:rPr>
        <w:t>ые</w:t>
      </w:r>
      <w:r w:rsidRPr="00524835">
        <w:rPr>
          <w:rFonts w:ascii="Liberation Serif" w:hAnsi="Liberation Serif" w:cs="Liberation Serif"/>
          <w:sz w:val="28"/>
          <w:szCs w:val="28"/>
        </w:rPr>
        <w:t xml:space="preserve"> программ</w:t>
      </w:r>
      <w:r w:rsidR="009E5783" w:rsidRPr="00524835">
        <w:rPr>
          <w:rFonts w:ascii="Liberation Serif" w:hAnsi="Liberation Serif" w:cs="Liberation Serif"/>
          <w:sz w:val="28"/>
          <w:szCs w:val="28"/>
        </w:rPr>
        <w:t>ы им</w:t>
      </w:r>
      <w:r w:rsidRPr="00524835">
        <w:rPr>
          <w:rFonts w:ascii="Liberation Serif" w:hAnsi="Liberation Serif" w:cs="Liberation Serif"/>
          <w:sz w:val="28"/>
          <w:szCs w:val="28"/>
        </w:rPr>
        <w:t>е</w:t>
      </w:r>
      <w:r w:rsidR="009E5783" w:rsidRPr="00524835">
        <w:rPr>
          <w:rFonts w:ascii="Liberation Serif" w:hAnsi="Liberation Serif" w:cs="Liberation Serif"/>
          <w:sz w:val="28"/>
          <w:szCs w:val="28"/>
        </w:rPr>
        <w:t>ют</w:t>
      </w:r>
      <w:r w:rsidRPr="00524835">
        <w:rPr>
          <w:rFonts w:ascii="Liberation Serif" w:hAnsi="Liberation Serif" w:cs="Liberation Serif"/>
          <w:sz w:val="28"/>
          <w:szCs w:val="28"/>
        </w:rPr>
        <w:t xml:space="preserve"> оценку 3 (средний уровень эффективности муниципальной программы):</w:t>
      </w:r>
    </w:p>
    <w:p w:rsidR="00920AAD" w:rsidRPr="00524835" w:rsidRDefault="00920AAD" w:rsidP="005A405D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24835">
        <w:rPr>
          <w:rFonts w:ascii="Liberation Serif" w:hAnsi="Liberation Serif" w:cs="Liberation Serif"/>
          <w:sz w:val="28"/>
          <w:szCs w:val="28"/>
        </w:rPr>
        <w:t>- «Развитие системы образования в Кушвинском городском округе до 202</w:t>
      </w:r>
      <w:r w:rsidR="003D373B" w:rsidRPr="00524835">
        <w:rPr>
          <w:rFonts w:ascii="Liberation Serif" w:hAnsi="Liberation Serif" w:cs="Liberation Serif"/>
          <w:sz w:val="28"/>
          <w:szCs w:val="28"/>
        </w:rPr>
        <w:t>6</w:t>
      </w:r>
      <w:r w:rsidR="009E5783" w:rsidRPr="00524835">
        <w:rPr>
          <w:rFonts w:ascii="Liberation Serif" w:hAnsi="Liberation Serif" w:cs="Liberation Serif"/>
          <w:sz w:val="28"/>
          <w:szCs w:val="28"/>
        </w:rPr>
        <w:t xml:space="preserve"> года»;</w:t>
      </w:r>
    </w:p>
    <w:p w:rsidR="009E5783" w:rsidRPr="00524835" w:rsidRDefault="009E578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24835">
        <w:rPr>
          <w:rFonts w:ascii="Liberation Serif" w:hAnsi="Liberation Serif" w:cs="Liberation Serif"/>
          <w:sz w:val="28"/>
          <w:szCs w:val="28"/>
        </w:rPr>
        <w:t>- «Повышение эффективности управления муниципальной собственностью Кушвинского городского округа до 2030 года».</w:t>
      </w:r>
    </w:p>
    <w:p w:rsidR="003D373B" w:rsidRPr="00645FC8" w:rsidRDefault="003D373B" w:rsidP="005A405D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B9574D" w:rsidRPr="00645FC8" w:rsidRDefault="00655966" w:rsidP="005A405D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b/>
          <w:sz w:val="28"/>
          <w:szCs w:val="28"/>
        </w:rPr>
        <w:t>1. Муниципальная программа</w:t>
      </w:r>
      <w:r w:rsidR="002A78C9">
        <w:rPr>
          <w:rFonts w:ascii="Liberation Serif" w:hAnsi="Liberation Serif" w:cs="Liberation Serif"/>
          <w:b/>
          <w:sz w:val="28"/>
          <w:szCs w:val="28"/>
        </w:rPr>
        <w:t xml:space="preserve"> Кушвинского городского округа</w:t>
      </w:r>
      <w:r w:rsidRPr="00645FC8">
        <w:rPr>
          <w:rFonts w:ascii="Liberation Serif" w:hAnsi="Liberation Serif" w:cs="Liberation Serif"/>
          <w:b/>
          <w:sz w:val="28"/>
          <w:szCs w:val="28"/>
        </w:rPr>
        <w:t xml:space="preserve"> «Развитие и обеспечение эффективности деятельности администрации Кушвинского городского округа до 20</w:t>
      </w:r>
      <w:r w:rsidR="00645FC8">
        <w:rPr>
          <w:rFonts w:ascii="Liberation Serif" w:hAnsi="Liberation Serif" w:cs="Liberation Serif"/>
          <w:b/>
          <w:sz w:val="28"/>
          <w:szCs w:val="28"/>
        </w:rPr>
        <w:t>30</w:t>
      </w:r>
      <w:r w:rsidR="00817D8F" w:rsidRPr="00645FC8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:rsidR="00B9574D" w:rsidRPr="00645FC8" w:rsidRDefault="00B9574D" w:rsidP="005A405D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3D7A29" w:rsidRPr="00645FC8" w:rsidRDefault="00B9574D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Критерии оценки эффективности реализации муниципальной программы:</w:t>
      </w:r>
    </w:p>
    <w:tbl>
      <w:tblPr>
        <w:tblStyle w:val="a3"/>
        <w:tblpPr w:leftFromText="180" w:rightFromText="180" w:vertAnchor="text" w:horzAnchor="margin" w:tblpY="637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76313F" w:rsidRPr="00645FC8" w:rsidTr="0076313F">
        <w:tc>
          <w:tcPr>
            <w:tcW w:w="535" w:type="pct"/>
          </w:tcPr>
          <w:p w:rsidR="0076313F" w:rsidRPr="00645FC8" w:rsidRDefault="0076313F" w:rsidP="005A405D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/</w:t>
            </w:r>
            <w:proofErr w:type="spell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76313F" w:rsidRPr="00645FC8" w:rsidRDefault="0076313F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76313F" w:rsidRPr="00645FC8" w:rsidRDefault="0076313F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76313F" w:rsidRPr="00645FC8" w:rsidRDefault="0076313F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Заключение</w:t>
            </w:r>
          </w:p>
        </w:tc>
      </w:tr>
      <w:tr w:rsidR="0076313F" w:rsidRPr="00645FC8" w:rsidTr="0076313F">
        <w:tc>
          <w:tcPr>
            <w:tcW w:w="535" w:type="pct"/>
          </w:tcPr>
          <w:p w:rsidR="0076313F" w:rsidRPr="00645FC8" w:rsidRDefault="0076313F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2A78C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76313F" w:rsidRPr="00645FC8" w:rsidRDefault="0076313F" w:rsidP="005A405D">
            <w:pPr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полноты финансирования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76313F" w:rsidRPr="00645FC8" w:rsidRDefault="0076313F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0,</w:t>
            </w:r>
            <w:r w:rsidR="00645FC8">
              <w:rPr>
                <w:rFonts w:ascii="Liberation Serif" w:hAnsi="Liberation Serif" w:cs="Liberation Serif"/>
                <w:sz w:val="28"/>
                <w:szCs w:val="28"/>
              </w:rPr>
              <w:t>74</w:t>
            </w:r>
          </w:p>
        </w:tc>
        <w:tc>
          <w:tcPr>
            <w:tcW w:w="1233" w:type="pct"/>
          </w:tcPr>
          <w:p w:rsidR="0076313F" w:rsidRPr="00645FC8" w:rsidRDefault="0076313F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неполное финансирование</w:t>
            </w:r>
          </w:p>
        </w:tc>
      </w:tr>
      <w:tr w:rsidR="0076313F" w:rsidRPr="00645FC8" w:rsidTr="0076313F">
        <w:tc>
          <w:tcPr>
            <w:tcW w:w="535" w:type="pct"/>
          </w:tcPr>
          <w:p w:rsidR="0076313F" w:rsidRPr="00645FC8" w:rsidRDefault="0076313F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2A78C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76313F" w:rsidRPr="00645FC8" w:rsidRDefault="0076313F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</w:t>
            </w: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76313F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0,96</w:t>
            </w:r>
          </w:p>
        </w:tc>
        <w:tc>
          <w:tcPr>
            <w:tcW w:w="1233" w:type="pct"/>
          </w:tcPr>
          <w:p w:rsidR="0076313F" w:rsidRPr="00645FC8" w:rsidRDefault="0076313F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 xml:space="preserve">высокая результативность </w:t>
            </w:r>
          </w:p>
        </w:tc>
      </w:tr>
      <w:tr w:rsidR="0076313F" w:rsidRPr="00645FC8" w:rsidTr="0076313F">
        <w:tc>
          <w:tcPr>
            <w:tcW w:w="535" w:type="pct"/>
          </w:tcPr>
          <w:p w:rsidR="0076313F" w:rsidRPr="00645FC8" w:rsidRDefault="0076313F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2A78C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76313F" w:rsidRPr="00645FC8" w:rsidRDefault="0076313F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76313F" w:rsidRPr="00645FC8" w:rsidRDefault="0076313F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1233" w:type="pct"/>
          </w:tcPr>
          <w:p w:rsidR="0076313F" w:rsidRPr="00645FC8" w:rsidRDefault="0076313F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приемлемый уровень эффективности</w:t>
            </w:r>
          </w:p>
          <w:p w:rsidR="0076313F" w:rsidRPr="00645FC8" w:rsidRDefault="0076313F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муниципальной программы</w:t>
            </w:r>
          </w:p>
        </w:tc>
      </w:tr>
    </w:tbl>
    <w:p w:rsidR="002A78C9" w:rsidRDefault="002A78C9" w:rsidP="005A405D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655966" w:rsidRPr="00645FC8" w:rsidRDefault="00655966" w:rsidP="005A405D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Финансирование муниципальной программы:</w:t>
      </w:r>
    </w:p>
    <w:p w:rsidR="001A00D9" w:rsidRPr="00645FC8" w:rsidRDefault="001A00D9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089"/>
        <w:gridCol w:w="2162"/>
        <w:gridCol w:w="1935"/>
        <w:gridCol w:w="1667"/>
      </w:tblGrid>
      <w:tr w:rsidR="00207028" w:rsidRPr="00645FC8" w:rsidTr="00630C82">
        <w:tc>
          <w:tcPr>
            <w:tcW w:w="2075" w:type="pct"/>
          </w:tcPr>
          <w:p w:rsidR="00207028" w:rsidRPr="00645FC8" w:rsidRDefault="00207028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97" w:type="pct"/>
          </w:tcPr>
          <w:p w:rsidR="00207028" w:rsidRPr="00645FC8" w:rsidRDefault="00207028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План на 20</w:t>
            </w:r>
            <w:r w:rsidR="00630C82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645FC8">
              <w:rPr>
                <w:rFonts w:ascii="Liberation Serif" w:hAnsi="Liberation Serif" w:cs="Liberation Serif"/>
                <w:b/>
                <w:sz w:val="28"/>
                <w:szCs w:val="28"/>
              </w:rPr>
              <w:t>3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82" w:type="pct"/>
          </w:tcPr>
          <w:p w:rsidR="00207028" w:rsidRPr="00645FC8" w:rsidRDefault="00207028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Факт </w:t>
            </w:r>
            <w:r w:rsidR="00630C82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20</w:t>
            </w:r>
            <w:r w:rsidR="00630C82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645FC8">
              <w:rPr>
                <w:rFonts w:ascii="Liberation Serif" w:hAnsi="Liberation Serif" w:cs="Liberation Serif"/>
                <w:b/>
                <w:sz w:val="28"/>
                <w:szCs w:val="28"/>
              </w:rPr>
              <w:t>3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46" w:type="pct"/>
          </w:tcPr>
          <w:p w:rsidR="00207028" w:rsidRPr="00645FC8" w:rsidRDefault="00207028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% исполнения</w:t>
            </w:r>
          </w:p>
        </w:tc>
      </w:tr>
      <w:tr w:rsidR="00207028" w:rsidRPr="00645FC8" w:rsidTr="00630C82">
        <w:tc>
          <w:tcPr>
            <w:tcW w:w="2075" w:type="pct"/>
          </w:tcPr>
          <w:p w:rsidR="00207028" w:rsidRPr="00645FC8" w:rsidRDefault="00207028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Всег</w:t>
            </w:r>
            <w:r w:rsidR="00710995" w:rsidRPr="00645FC8">
              <w:rPr>
                <w:rFonts w:ascii="Liberation Serif" w:hAnsi="Liberation Serif" w:cs="Liberation Serif"/>
                <w:sz w:val="28"/>
                <w:szCs w:val="28"/>
              </w:rPr>
              <w:t xml:space="preserve">о, за счет всех источников, </w:t>
            </w: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руб.</w:t>
            </w:r>
            <w:r w:rsidR="00F12A40" w:rsidRPr="00645FC8">
              <w:rPr>
                <w:rFonts w:ascii="Liberation Serif" w:hAnsi="Liberation Serif" w:cs="Liberation Serif"/>
                <w:sz w:val="28"/>
                <w:szCs w:val="28"/>
              </w:rPr>
              <w:t>, в том числе:</w:t>
            </w:r>
          </w:p>
        </w:tc>
        <w:tc>
          <w:tcPr>
            <w:tcW w:w="1097" w:type="pct"/>
          </w:tcPr>
          <w:p w:rsidR="00207028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65 492 874,86</w:t>
            </w:r>
          </w:p>
        </w:tc>
        <w:tc>
          <w:tcPr>
            <w:tcW w:w="982" w:type="pct"/>
          </w:tcPr>
          <w:p w:rsidR="00207028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48 493 116,17</w:t>
            </w:r>
          </w:p>
        </w:tc>
        <w:tc>
          <w:tcPr>
            <w:tcW w:w="846" w:type="pct"/>
          </w:tcPr>
          <w:p w:rsidR="00207028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74,04</w:t>
            </w:r>
          </w:p>
        </w:tc>
      </w:tr>
      <w:tr w:rsidR="00207028" w:rsidRPr="00645FC8" w:rsidTr="00630C82">
        <w:tc>
          <w:tcPr>
            <w:tcW w:w="2075" w:type="pct"/>
          </w:tcPr>
          <w:p w:rsidR="00207028" w:rsidRPr="00645FC8" w:rsidRDefault="00630C82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710995" w:rsidRPr="00645FC8">
              <w:rPr>
                <w:rFonts w:ascii="Liberation Serif" w:hAnsi="Liberation Serif" w:cs="Liberation Serif"/>
                <w:sz w:val="28"/>
                <w:szCs w:val="28"/>
              </w:rPr>
              <w:t xml:space="preserve">бластной бюджет, </w:t>
            </w:r>
            <w:r w:rsidR="00207028" w:rsidRPr="00645FC8">
              <w:rPr>
                <w:rFonts w:ascii="Liberation Serif" w:hAnsi="Liberation Serif" w:cs="Liberation Serif"/>
                <w:sz w:val="28"/>
                <w:szCs w:val="28"/>
              </w:rPr>
              <w:t>руб.</w:t>
            </w:r>
          </w:p>
        </w:tc>
        <w:tc>
          <w:tcPr>
            <w:tcW w:w="1097" w:type="pct"/>
          </w:tcPr>
          <w:p w:rsidR="00207028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3 673 817,36</w:t>
            </w:r>
          </w:p>
        </w:tc>
        <w:tc>
          <w:tcPr>
            <w:tcW w:w="982" w:type="pct"/>
          </w:tcPr>
          <w:p w:rsidR="00207028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3 660 978,50</w:t>
            </w:r>
          </w:p>
        </w:tc>
        <w:tc>
          <w:tcPr>
            <w:tcW w:w="846" w:type="pct"/>
          </w:tcPr>
          <w:p w:rsidR="00207028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99,65</w:t>
            </w:r>
          </w:p>
        </w:tc>
      </w:tr>
      <w:tr w:rsidR="00207028" w:rsidRPr="00645FC8" w:rsidTr="00630C82">
        <w:tc>
          <w:tcPr>
            <w:tcW w:w="2075" w:type="pct"/>
          </w:tcPr>
          <w:p w:rsidR="00207028" w:rsidRPr="00645FC8" w:rsidRDefault="00630C82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="00710995" w:rsidRPr="00645FC8">
              <w:rPr>
                <w:rFonts w:ascii="Liberation Serif" w:hAnsi="Liberation Serif" w:cs="Liberation Serif"/>
                <w:sz w:val="28"/>
                <w:szCs w:val="28"/>
              </w:rPr>
              <w:t xml:space="preserve">естный бюджет, </w:t>
            </w:r>
            <w:r w:rsidR="00207028" w:rsidRPr="00645FC8">
              <w:rPr>
                <w:rFonts w:ascii="Liberation Serif" w:hAnsi="Liberation Serif" w:cs="Liberation Serif"/>
                <w:sz w:val="28"/>
                <w:szCs w:val="28"/>
              </w:rPr>
              <w:t>руб.</w:t>
            </w:r>
          </w:p>
        </w:tc>
        <w:tc>
          <w:tcPr>
            <w:tcW w:w="1097" w:type="pct"/>
          </w:tcPr>
          <w:p w:rsidR="00207028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61 819 057,50</w:t>
            </w:r>
          </w:p>
        </w:tc>
        <w:tc>
          <w:tcPr>
            <w:tcW w:w="982" w:type="pct"/>
          </w:tcPr>
          <w:p w:rsidR="00207028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44 832 137,67</w:t>
            </w:r>
          </w:p>
        </w:tc>
        <w:tc>
          <w:tcPr>
            <w:tcW w:w="846" w:type="pct"/>
          </w:tcPr>
          <w:p w:rsidR="00207028" w:rsidRPr="00645FC8" w:rsidRDefault="00645FC8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72,52</w:t>
            </w:r>
          </w:p>
        </w:tc>
      </w:tr>
    </w:tbl>
    <w:p w:rsidR="00A27A5A" w:rsidRPr="00645FC8" w:rsidRDefault="00A27A5A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1A00D9" w:rsidRPr="00645FC8" w:rsidRDefault="001A00D9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В рамках муниципальной программы в 202</w:t>
      </w:r>
      <w:r w:rsidR="00645FC8">
        <w:rPr>
          <w:rFonts w:ascii="Liberation Serif" w:hAnsi="Liberation Serif" w:cs="Liberation Serif"/>
          <w:sz w:val="28"/>
          <w:szCs w:val="28"/>
        </w:rPr>
        <w:t>3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году </w:t>
      </w:r>
      <w:r w:rsidR="00A34291">
        <w:rPr>
          <w:rFonts w:ascii="Liberation Serif" w:hAnsi="Liberation Serif" w:cs="Liberation Serif"/>
          <w:sz w:val="28"/>
          <w:szCs w:val="28"/>
        </w:rPr>
        <w:t>реализовывались</w:t>
      </w:r>
      <w:r w:rsidR="00A34291" w:rsidRPr="00645FC8">
        <w:rPr>
          <w:rFonts w:ascii="Liberation Serif" w:hAnsi="Liberation Serif" w:cs="Liberation Serif"/>
          <w:sz w:val="28"/>
          <w:szCs w:val="28"/>
        </w:rPr>
        <w:t xml:space="preserve"> </w:t>
      </w:r>
      <w:r w:rsidRPr="00645FC8">
        <w:rPr>
          <w:rFonts w:ascii="Liberation Serif" w:hAnsi="Liberation Serif" w:cs="Liberation Serif"/>
          <w:sz w:val="28"/>
          <w:szCs w:val="28"/>
        </w:rPr>
        <w:t>2</w:t>
      </w:r>
      <w:r w:rsidR="00BE02EE">
        <w:rPr>
          <w:rFonts w:ascii="Liberation Serif" w:hAnsi="Liberation Serif" w:cs="Liberation Serif"/>
          <w:sz w:val="28"/>
          <w:szCs w:val="28"/>
        </w:rPr>
        <w:t>5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мероприятий.</w:t>
      </w:r>
    </w:p>
    <w:p w:rsidR="001A00D9" w:rsidRDefault="001A00D9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Наиболее высокий процент испол</w:t>
      </w:r>
      <w:r w:rsidR="003D7A29" w:rsidRPr="00645FC8">
        <w:rPr>
          <w:rFonts w:ascii="Liberation Serif" w:hAnsi="Liberation Serif" w:cs="Liberation Serif"/>
          <w:sz w:val="28"/>
          <w:szCs w:val="28"/>
        </w:rPr>
        <w:t>нения расходов на финансировани</w:t>
      </w:r>
      <w:r w:rsidR="00F00E50">
        <w:rPr>
          <w:rFonts w:ascii="Liberation Serif" w:hAnsi="Liberation Serif" w:cs="Liberation Serif"/>
          <w:sz w:val="28"/>
          <w:szCs w:val="28"/>
        </w:rPr>
        <w:t>е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мероприятий (более 95 процентов) отмечен по </w:t>
      </w:r>
      <w:r w:rsidR="008F35DB" w:rsidRPr="00645FC8">
        <w:rPr>
          <w:rFonts w:ascii="Liberation Serif" w:hAnsi="Liberation Serif" w:cs="Liberation Serif"/>
          <w:sz w:val="28"/>
          <w:szCs w:val="28"/>
        </w:rPr>
        <w:t>23 мероприятиям.</w:t>
      </w:r>
    </w:p>
    <w:p w:rsidR="00D81A58" w:rsidRDefault="00D81A58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Низкий процент исполнения расходов на финансировани</w:t>
      </w:r>
      <w:r w:rsidR="00F00E50">
        <w:rPr>
          <w:rFonts w:ascii="Liberation Serif" w:hAnsi="Liberation Serif" w:cs="Liberation Serif"/>
          <w:sz w:val="28"/>
          <w:szCs w:val="28"/>
        </w:rPr>
        <w:t>е</w:t>
      </w:r>
      <w:r>
        <w:rPr>
          <w:rFonts w:ascii="Liberation Serif" w:hAnsi="Liberation Serif" w:cs="Liberation Serif"/>
          <w:sz w:val="28"/>
          <w:szCs w:val="28"/>
        </w:rPr>
        <w:t xml:space="preserve"> мероприятий </w:t>
      </w:r>
      <w:r w:rsidR="00E938BD">
        <w:rPr>
          <w:rFonts w:ascii="Liberation Serif" w:hAnsi="Liberation Serif" w:cs="Liberation Serif"/>
          <w:sz w:val="28"/>
          <w:szCs w:val="28"/>
        </w:rPr>
        <w:t>(менее 95 процентов) отмечен по 2 мероприятиям, а именно:</w:t>
      </w:r>
    </w:p>
    <w:p w:rsidR="00E938BD" w:rsidRDefault="00E938BD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</w:t>
      </w:r>
      <w:r w:rsidRPr="00E938BD">
        <w:rPr>
          <w:rFonts w:ascii="Liberation Serif" w:hAnsi="Liberation Serif" w:cs="Liberation Serif"/>
          <w:sz w:val="28"/>
          <w:szCs w:val="28"/>
        </w:rPr>
        <w:t xml:space="preserve">Ликвидация негативного воздействия на окружающую среду объектов  размещения отходов производства путем проведения рекультивации </w:t>
      </w:r>
      <w:r w:rsidRPr="00E938BD">
        <w:rPr>
          <w:rFonts w:ascii="Liberation Serif" w:hAnsi="Liberation Serif" w:cs="Liberation Serif"/>
          <w:sz w:val="28"/>
          <w:szCs w:val="28"/>
        </w:rPr>
        <w:lastRenderedPageBreak/>
        <w:t>земельного участка в кадастровом квартале 66:53:0308006 за ул. Пархоменко</w:t>
      </w:r>
      <w:r>
        <w:rPr>
          <w:rFonts w:ascii="Liberation Serif" w:hAnsi="Liberation Serif" w:cs="Liberation Serif"/>
          <w:sz w:val="28"/>
          <w:szCs w:val="28"/>
        </w:rPr>
        <w:t>»</w:t>
      </w:r>
      <w:r w:rsidR="00786980">
        <w:rPr>
          <w:rFonts w:ascii="Liberation Serif" w:hAnsi="Liberation Serif" w:cs="Liberation Serif"/>
          <w:sz w:val="28"/>
          <w:szCs w:val="28"/>
        </w:rPr>
        <w:t xml:space="preserve"> -</w:t>
      </w:r>
      <w:r>
        <w:rPr>
          <w:rFonts w:ascii="Liberation Serif" w:hAnsi="Liberation Serif" w:cs="Liberation Serif"/>
          <w:sz w:val="28"/>
          <w:szCs w:val="28"/>
        </w:rPr>
        <w:t xml:space="preserve"> по причине пересмотра сроков исполнения контрактов</w:t>
      </w:r>
      <w:r w:rsidRPr="00E938BD">
        <w:rPr>
          <w:rFonts w:ascii="Liberation Serif" w:hAnsi="Liberation Serif" w:cs="Liberation Serif"/>
          <w:sz w:val="28"/>
          <w:szCs w:val="28"/>
        </w:rPr>
        <w:t xml:space="preserve"> (не возможность проведения в данные сроки экологической экспертизы Управлением </w:t>
      </w:r>
      <w:proofErr w:type="spellStart"/>
      <w:r w:rsidRPr="00E938BD">
        <w:rPr>
          <w:rFonts w:ascii="Liberation Serif" w:hAnsi="Liberation Serif" w:cs="Liberation Serif"/>
          <w:sz w:val="28"/>
          <w:szCs w:val="28"/>
        </w:rPr>
        <w:t>Роспотребн</w:t>
      </w:r>
      <w:r>
        <w:rPr>
          <w:rFonts w:ascii="Liberation Serif" w:hAnsi="Liberation Serif" w:cs="Liberation Serif"/>
          <w:sz w:val="28"/>
          <w:szCs w:val="28"/>
        </w:rPr>
        <w:t>адзора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по Свердловской области);</w:t>
      </w:r>
    </w:p>
    <w:p w:rsidR="00E938BD" w:rsidRDefault="00E938BD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</w:t>
      </w:r>
      <w:r w:rsidRPr="00E938BD">
        <w:rPr>
          <w:rFonts w:ascii="Liberation Serif" w:hAnsi="Liberation Serif" w:cs="Liberation Serif"/>
          <w:sz w:val="28"/>
          <w:szCs w:val="28"/>
        </w:rPr>
        <w:t>Осуществление регулярных перевозок по регулируемым тарифам</w:t>
      </w:r>
      <w:r>
        <w:rPr>
          <w:rFonts w:ascii="Liberation Serif" w:hAnsi="Liberation Serif" w:cs="Liberation Serif"/>
          <w:sz w:val="28"/>
          <w:szCs w:val="28"/>
        </w:rPr>
        <w:t xml:space="preserve">» </w:t>
      </w:r>
      <w:r w:rsidR="00786980">
        <w:rPr>
          <w:rFonts w:ascii="Liberation Serif" w:hAnsi="Liberation Serif" w:cs="Liberation Serif"/>
          <w:sz w:val="28"/>
          <w:szCs w:val="28"/>
        </w:rPr>
        <w:t xml:space="preserve">- </w:t>
      </w:r>
      <w:r>
        <w:rPr>
          <w:rFonts w:ascii="Liberation Serif" w:hAnsi="Liberation Serif" w:cs="Liberation Serif"/>
          <w:sz w:val="28"/>
          <w:szCs w:val="28"/>
        </w:rPr>
        <w:t>по причине того что</w:t>
      </w:r>
      <w:r w:rsidR="00786980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о</w:t>
      </w:r>
      <w:r w:rsidRPr="00E938BD">
        <w:rPr>
          <w:rFonts w:ascii="Liberation Serif" w:hAnsi="Liberation Serif" w:cs="Liberation Serif"/>
          <w:sz w:val="28"/>
          <w:szCs w:val="28"/>
        </w:rPr>
        <w:t>плата выполненных работ за декабрь 2023 года произведена в январе 2024 года.</w:t>
      </w:r>
    </w:p>
    <w:p w:rsidR="00EB44DE" w:rsidRPr="00645FC8" w:rsidRDefault="00EB44DE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</w:t>
      </w:r>
      <w:r>
        <w:rPr>
          <w:rFonts w:ascii="Liberation Serif" w:hAnsi="Liberation Serif" w:cs="Liberation Serif"/>
        </w:rPr>
        <w:t xml:space="preserve"> осуществлялась оценка 37</w:t>
      </w:r>
      <w:r w:rsidRPr="00645FC8">
        <w:rPr>
          <w:rFonts w:ascii="Liberation Serif" w:hAnsi="Liberation Serif" w:cs="Liberation Serif"/>
        </w:rPr>
        <w:t xml:space="preserve"> целевых показателей</w:t>
      </w:r>
      <w:r>
        <w:rPr>
          <w:rFonts w:ascii="Liberation Serif" w:hAnsi="Liberation Serif" w:cs="Liberation Serif"/>
        </w:rPr>
        <w:t>.</w:t>
      </w:r>
    </w:p>
    <w:p w:rsidR="001522F7" w:rsidRPr="00645FC8" w:rsidRDefault="001522F7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По итогам реализации в 202</w:t>
      </w:r>
      <w:r w:rsidR="00E91506">
        <w:rPr>
          <w:rFonts w:ascii="Liberation Serif" w:hAnsi="Liberation Serif" w:cs="Liberation Serif"/>
          <w:sz w:val="28"/>
          <w:szCs w:val="28"/>
        </w:rPr>
        <w:t>3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году:</w:t>
      </w:r>
    </w:p>
    <w:p w:rsidR="001522F7" w:rsidRDefault="001522F7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 100 процентов выполнения достигли </w:t>
      </w:r>
      <w:r w:rsidR="00E91506">
        <w:rPr>
          <w:rFonts w:ascii="Liberation Serif" w:hAnsi="Liberation Serif" w:cs="Liberation Serif"/>
          <w:sz w:val="28"/>
          <w:szCs w:val="28"/>
        </w:rPr>
        <w:t>28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целевых показателей;</w:t>
      </w:r>
    </w:p>
    <w:p w:rsidR="00A34291" w:rsidRPr="00645FC8" w:rsidRDefault="00A34291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превышения уровня 100 процентов выполнения достигли 6 целевых показателей;</w:t>
      </w:r>
    </w:p>
    <w:p w:rsidR="00797E3C" w:rsidRPr="00645FC8" w:rsidRDefault="00797E3C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не достигнуто значение </w:t>
      </w:r>
      <w:r w:rsidR="00832175" w:rsidRPr="00645FC8">
        <w:rPr>
          <w:rFonts w:ascii="Liberation Serif" w:hAnsi="Liberation Serif" w:cs="Liberation Serif"/>
          <w:sz w:val="28"/>
          <w:szCs w:val="28"/>
        </w:rPr>
        <w:t xml:space="preserve">3 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целевых </w:t>
      </w:r>
      <w:r w:rsidR="00C255D6" w:rsidRPr="00645FC8">
        <w:rPr>
          <w:rFonts w:ascii="Liberation Serif" w:hAnsi="Liberation Serif" w:cs="Liberation Serif"/>
          <w:sz w:val="28"/>
          <w:szCs w:val="28"/>
        </w:rPr>
        <w:t>показател</w:t>
      </w:r>
      <w:r w:rsidR="00701C96" w:rsidRPr="00645FC8">
        <w:rPr>
          <w:rFonts w:ascii="Liberation Serif" w:hAnsi="Liberation Serif" w:cs="Liberation Serif"/>
          <w:sz w:val="28"/>
          <w:szCs w:val="28"/>
        </w:rPr>
        <w:t>ей</w:t>
      </w:r>
      <w:r w:rsidR="00832175" w:rsidRPr="00645FC8">
        <w:rPr>
          <w:rFonts w:ascii="Liberation Serif" w:hAnsi="Liberation Serif" w:cs="Liberation Serif"/>
          <w:sz w:val="28"/>
          <w:szCs w:val="28"/>
        </w:rPr>
        <w:t>, а именно:</w:t>
      </w:r>
    </w:p>
    <w:p w:rsidR="00832175" w:rsidRPr="00645FC8" w:rsidRDefault="00832175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</w:t>
      </w:r>
      <w:r w:rsidR="00BE4373" w:rsidRPr="00645FC8">
        <w:rPr>
          <w:rFonts w:ascii="Liberation Serif" w:hAnsi="Liberation Serif" w:cs="Liberation Serif"/>
          <w:sz w:val="28"/>
          <w:szCs w:val="28"/>
        </w:rPr>
        <w:t>«</w:t>
      </w:r>
      <w:r w:rsidR="00E91506" w:rsidRPr="00E91506">
        <w:rPr>
          <w:rFonts w:ascii="Liberation Serif" w:hAnsi="Liberation Serif" w:cs="Liberation Serif"/>
          <w:sz w:val="28"/>
          <w:szCs w:val="28"/>
        </w:rPr>
        <w:t>Количество земельных участков, занятых отходами, по которым проведены работы по определению объема и глубины залегания отходов</w:t>
      </w:r>
      <w:r w:rsidR="00BE4373" w:rsidRPr="00645FC8">
        <w:rPr>
          <w:rFonts w:ascii="Liberation Serif" w:hAnsi="Liberation Serif" w:cs="Liberation Serif"/>
          <w:sz w:val="28"/>
          <w:szCs w:val="28"/>
        </w:rPr>
        <w:t>» - по причине</w:t>
      </w:r>
      <w:r w:rsidR="00E91506" w:rsidRPr="00E91506">
        <w:t xml:space="preserve"> </w:t>
      </w:r>
      <w:r w:rsidR="00C4798A" w:rsidRPr="00C4798A">
        <w:rPr>
          <w:rFonts w:ascii="Liberation Serif" w:hAnsi="Liberation Serif" w:cs="Liberation Serif"/>
          <w:sz w:val="28"/>
          <w:szCs w:val="28"/>
        </w:rPr>
        <w:t>отмены</w:t>
      </w:r>
      <w:r w:rsidR="00C4798A">
        <w:t xml:space="preserve"> </w:t>
      </w:r>
      <w:r w:rsidR="00E91506" w:rsidRPr="00E91506">
        <w:rPr>
          <w:rFonts w:ascii="Liberation Serif" w:hAnsi="Liberation Serif" w:cs="Liberation Serif"/>
          <w:sz w:val="28"/>
          <w:szCs w:val="28"/>
        </w:rPr>
        <w:t>конкурсны</w:t>
      </w:r>
      <w:r w:rsidR="00C4798A">
        <w:rPr>
          <w:rFonts w:ascii="Liberation Serif" w:hAnsi="Liberation Serif" w:cs="Liberation Serif"/>
          <w:sz w:val="28"/>
          <w:szCs w:val="28"/>
        </w:rPr>
        <w:t>х</w:t>
      </w:r>
      <w:r w:rsidR="00E91506" w:rsidRPr="00E91506">
        <w:rPr>
          <w:rFonts w:ascii="Liberation Serif" w:hAnsi="Liberation Serif" w:cs="Liberation Serif"/>
          <w:sz w:val="28"/>
          <w:szCs w:val="28"/>
        </w:rPr>
        <w:t xml:space="preserve"> процедур по разработке проектно-сметной документации</w:t>
      </w:r>
      <w:r w:rsidR="00F00E50">
        <w:rPr>
          <w:rFonts w:ascii="Liberation Serif" w:hAnsi="Liberation Serif" w:cs="Liberation Serif"/>
          <w:sz w:val="28"/>
          <w:szCs w:val="28"/>
        </w:rPr>
        <w:t xml:space="preserve"> (не возможность проведения в данные сроки экологической экспертизы Управлением </w:t>
      </w:r>
      <w:proofErr w:type="spellStart"/>
      <w:r w:rsidR="00F00E50">
        <w:rPr>
          <w:rFonts w:ascii="Liberation Serif" w:hAnsi="Liberation Serif" w:cs="Liberation Serif"/>
          <w:sz w:val="28"/>
          <w:szCs w:val="28"/>
        </w:rPr>
        <w:t>Роспатребнадзора</w:t>
      </w:r>
      <w:proofErr w:type="spellEnd"/>
      <w:r w:rsidR="00F00E50">
        <w:rPr>
          <w:rFonts w:ascii="Liberation Serif" w:hAnsi="Liberation Serif" w:cs="Liberation Serif"/>
          <w:sz w:val="28"/>
          <w:szCs w:val="28"/>
        </w:rPr>
        <w:t xml:space="preserve"> по Свердловской области)</w:t>
      </w:r>
      <w:r w:rsidRPr="00645FC8">
        <w:rPr>
          <w:rFonts w:ascii="Liberation Serif" w:hAnsi="Liberation Serif" w:cs="Liberation Serif"/>
          <w:sz w:val="28"/>
          <w:szCs w:val="28"/>
        </w:rPr>
        <w:t>;</w:t>
      </w:r>
    </w:p>
    <w:p w:rsidR="00832175" w:rsidRPr="00645FC8" w:rsidRDefault="00832175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 xml:space="preserve">- </w:t>
      </w:r>
      <w:r w:rsidR="00BE4373" w:rsidRPr="00645FC8">
        <w:rPr>
          <w:rFonts w:ascii="Liberation Serif" w:hAnsi="Liberation Serif" w:cs="Liberation Serif"/>
          <w:sz w:val="28"/>
          <w:szCs w:val="28"/>
        </w:rPr>
        <w:t>«</w:t>
      </w:r>
      <w:r w:rsidR="00E91506" w:rsidRPr="00E91506">
        <w:rPr>
          <w:rFonts w:ascii="Liberation Serif" w:hAnsi="Liberation Serif" w:cs="Liberation Serif"/>
          <w:sz w:val="28"/>
          <w:szCs w:val="28"/>
        </w:rPr>
        <w:t>Количество разработанных местных нормативных актов и подготовленных проектов внесений изменений в документы территориального планирования, градостроительного зонирования, для приведения их в соответствие действующему законодательству</w:t>
      </w:r>
      <w:r w:rsidR="00BE4373" w:rsidRPr="00645FC8">
        <w:rPr>
          <w:rFonts w:ascii="Liberation Serif" w:hAnsi="Liberation Serif" w:cs="Liberation Serif"/>
          <w:sz w:val="28"/>
          <w:szCs w:val="28"/>
        </w:rPr>
        <w:t xml:space="preserve">» - </w:t>
      </w:r>
      <w:r w:rsidRPr="00645FC8">
        <w:rPr>
          <w:rFonts w:ascii="Liberation Serif" w:hAnsi="Liberation Serif" w:cs="Liberation Serif"/>
          <w:sz w:val="28"/>
          <w:szCs w:val="28"/>
        </w:rPr>
        <w:t xml:space="preserve"> по причине </w:t>
      </w:r>
      <w:r w:rsidR="00E91506">
        <w:rPr>
          <w:rFonts w:ascii="Liberation Serif" w:hAnsi="Liberation Serif" w:cs="Liberation Serif"/>
          <w:sz w:val="28"/>
          <w:szCs w:val="28"/>
        </w:rPr>
        <w:t xml:space="preserve">изменения </w:t>
      </w:r>
      <w:r w:rsidR="00E91506" w:rsidRPr="00E91506">
        <w:rPr>
          <w:rFonts w:ascii="Liberation Serif" w:hAnsi="Liberation Serif" w:cs="Liberation Serif"/>
          <w:sz w:val="28"/>
          <w:szCs w:val="28"/>
        </w:rPr>
        <w:t>границ планируемого к использованию земельного участка</w:t>
      </w:r>
      <w:r w:rsidRPr="00645FC8">
        <w:rPr>
          <w:rFonts w:ascii="Liberation Serif" w:hAnsi="Liberation Serif" w:cs="Liberation Serif"/>
          <w:sz w:val="28"/>
          <w:szCs w:val="28"/>
        </w:rPr>
        <w:t>;</w:t>
      </w:r>
    </w:p>
    <w:p w:rsidR="00797E3C" w:rsidRDefault="00832175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B04805">
        <w:rPr>
          <w:rFonts w:ascii="Liberation Serif" w:hAnsi="Liberation Serif" w:cs="Liberation Serif"/>
          <w:sz w:val="28"/>
          <w:szCs w:val="28"/>
        </w:rPr>
        <w:t xml:space="preserve">- </w:t>
      </w:r>
      <w:r w:rsidR="00BE4373" w:rsidRPr="00B04805">
        <w:rPr>
          <w:rFonts w:ascii="Liberation Serif" w:hAnsi="Liberation Serif" w:cs="Liberation Serif"/>
          <w:sz w:val="28"/>
          <w:szCs w:val="28"/>
        </w:rPr>
        <w:t>«</w:t>
      </w:r>
      <w:r w:rsidR="00C4798A" w:rsidRPr="00B04805">
        <w:rPr>
          <w:rFonts w:ascii="Liberation Serif" w:hAnsi="Liberation Serif" w:cs="Liberation Serif"/>
          <w:sz w:val="28"/>
          <w:szCs w:val="28"/>
        </w:rPr>
        <w:t xml:space="preserve">Количество граждан, получивших меры поддержки в виде материального стимулирования, заключивших договор о целевом </w:t>
      </w:r>
      <w:proofErr w:type="gramStart"/>
      <w:r w:rsidR="00C4798A" w:rsidRPr="00B04805">
        <w:rPr>
          <w:rFonts w:ascii="Liberation Serif" w:hAnsi="Liberation Serif" w:cs="Liberation Serif"/>
          <w:sz w:val="28"/>
          <w:szCs w:val="28"/>
        </w:rPr>
        <w:t>обучении по</w:t>
      </w:r>
      <w:proofErr w:type="gramEnd"/>
      <w:r w:rsidR="00C4798A" w:rsidRPr="00B04805">
        <w:rPr>
          <w:rFonts w:ascii="Liberation Serif" w:hAnsi="Liberation Serif" w:cs="Liberation Serif"/>
          <w:sz w:val="28"/>
          <w:szCs w:val="28"/>
        </w:rPr>
        <w:t xml:space="preserve"> образовательной программе среднего профессионального или высшего образования с дальнейшим обязательным трудоустройством в медицинские учреждения Кушвинского городского округа</w:t>
      </w:r>
      <w:r w:rsidR="00BE4373" w:rsidRPr="00B04805">
        <w:rPr>
          <w:rFonts w:ascii="Liberation Serif" w:hAnsi="Liberation Serif" w:cs="Liberation Serif"/>
          <w:sz w:val="28"/>
          <w:szCs w:val="28"/>
        </w:rPr>
        <w:t>» -</w:t>
      </w:r>
      <w:r w:rsidRPr="00B04805">
        <w:rPr>
          <w:rFonts w:ascii="Liberation Serif" w:hAnsi="Liberation Serif" w:cs="Liberation Serif"/>
          <w:sz w:val="28"/>
          <w:szCs w:val="28"/>
        </w:rPr>
        <w:t xml:space="preserve"> по причине </w:t>
      </w:r>
      <w:r w:rsidR="00B04805">
        <w:rPr>
          <w:rFonts w:ascii="Liberation Serif" w:hAnsi="Liberation Serif" w:cs="Liberation Serif"/>
          <w:sz w:val="28"/>
          <w:szCs w:val="28"/>
        </w:rPr>
        <w:t>отсутстви</w:t>
      </w:r>
      <w:r w:rsidR="00F00E50">
        <w:rPr>
          <w:rFonts w:ascii="Liberation Serif" w:hAnsi="Liberation Serif" w:cs="Liberation Serif"/>
          <w:sz w:val="28"/>
          <w:szCs w:val="28"/>
        </w:rPr>
        <w:t>я</w:t>
      </w:r>
      <w:r w:rsidR="00B04805">
        <w:rPr>
          <w:rFonts w:ascii="Liberation Serif" w:hAnsi="Liberation Serif" w:cs="Liberation Serif"/>
          <w:sz w:val="28"/>
          <w:szCs w:val="28"/>
        </w:rPr>
        <w:t xml:space="preserve"> заявок.</w:t>
      </w:r>
    </w:p>
    <w:p w:rsidR="009A5897" w:rsidRDefault="009A5897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Pr="009A5897">
        <w:rPr>
          <w:rFonts w:ascii="Liberation Serif" w:eastAsia="Calibri" w:hAnsi="Liberation Serif" w:cs="Liberation Serif"/>
          <w:sz w:val="28"/>
          <w:szCs w:val="28"/>
        </w:rPr>
        <w:t>озможен пересмотр муниципальной программы в части высвобождения ресурсов и перенос их на следующие периоды или на другие муниципальные программы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555C27" w:rsidRPr="00645FC8" w:rsidRDefault="00555C27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797E3C" w:rsidRPr="00D753B9" w:rsidRDefault="00797E3C" w:rsidP="005A405D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753B9">
        <w:rPr>
          <w:rFonts w:ascii="Liberation Serif" w:hAnsi="Liberation Serif" w:cs="Liberation Serif"/>
          <w:b/>
          <w:sz w:val="28"/>
          <w:szCs w:val="28"/>
        </w:rPr>
        <w:t xml:space="preserve">2. Муниципальная программа </w:t>
      </w:r>
      <w:r w:rsidR="0045711F">
        <w:rPr>
          <w:rFonts w:ascii="Liberation Serif" w:hAnsi="Liberation Serif" w:cs="Liberation Serif"/>
          <w:b/>
          <w:sz w:val="28"/>
          <w:szCs w:val="28"/>
        </w:rPr>
        <w:t xml:space="preserve"> Кушвинского городского округа </w:t>
      </w:r>
      <w:r w:rsidRPr="00D753B9">
        <w:rPr>
          <w:rFonts w:ascii="Liberation Serif" w:hAnsi="Liberation Serif" w:cs="Liberation Serif"/>
          <w:b/>
          <w:sz w:val="28"/>
          <w:szCs w:val="28"/>
        </w:rPr>
        <w:t>«Повышение эффективности управления муниципальной собственностью Кушвинского городского округа до 20</w:t>
      </w:r>
      <w:r w:rsidR="005C39C9" w:rsidRPr="00D753B9">
        <w:rPr>
          <w:rFonts w:ascii="Liberation Serif" w:hAnsi="Liberation Serif" w:cs="Liberation Serif"/>
          <w:b/>
          <w:sz w:val="28"/>
          <w:szCs w:val="28"/>
        </w:rPr>
        <w:t>30</w:t>
      </w:r>
      <w:r w:rsidRPr="00D753B9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:rsidR="00107DA1" w:rsidRPr="00D753B9" w:rsidRDefault="00107DA1" w:rsidP="005A405D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797E3C" w:rsidRPr="00D753B9" w:rsidRDefault="00797E3C" w:rsidP="005A405D">
      <w:pPr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D753B9">
        <w:rPr>
          <w:rFonts w:ascii="Liberation Serif" w:hAnsi="Liberation Serif" w:cs="Liberation Serif"/>
          <w:sz w:val="28"/>
          <w:szCs w:val="28"/>
        </w:rPr>
        <w:t>Критерии оценки эффективности реализации муниципальной программы:</w:t>
      </w: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797E3C" w:rsidRPr="00D753B9" w:rsidTr="006B04BA">
        <w:tc>
          <w:tcPr>
            <w:tcW w:w="535" w:type="pct"/>
          </w:tcPr>
          <w:p w:rsidR="00797E3C" w:rsidRPr="00D753B9" w:rsidRDefault="00797E3C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753B9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753B9">
              <w:rPr>
                <w:rFonts w:ascii="Liberation Serif" w:hAnsi="Liberation Serif" w:cs="Liberation Serif"/>
                <w:b/>
                <w:sz w:val="28"/>
                <w:szCs w:val="28"/>
              </w:rPr>
              <w:t>/</w:t>
            </w:r>
            <w:proofErr w:type="spellStart"/>
            <w:r w:rsidRPr="00D753B9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797E3C" w:rsidRPr="00D753B9" w:rsidRDefault="00797E3C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797E3C" w:rsidRPr="00D753B9" w:rsidRDefault="00797E3C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797E3C" w:rsidRPr="00D753B9" w:rsidRDefault="00797E3C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b/>
                <w:sz w:val="28"/>
                <w:szCs w:val="28"/>
              </w:rPr>
              <w:t>Заключение</w:t>
            </w:r>
          </w:p>
        </w:tc>
      </w:tr>
      <w:tr w:rsidR="00797E3C" w:rsidRPr="00D753B9" w:rsidTr="006B04BA">
        <w:tc>
          <w:tcPr>
            <w:tcW w:w="535" w:type="pct"/>
          </w:tcPr>
          <w:p w:rsidR="00797E3C" w:rsidRPr="00D753B9" w:rsidRDefault="00797E3C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797E3C" w:rsidRPr="00D753B9" w:rsidRDefault="00797E3C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t>Оценка полноты финансирования (</w:t>
            </w:r>
            <w:r w:rsidRPr="00D753B9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797E3C" w:rsidRPr="00D753B9" w:rsidRDefault="00D753B9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t>0,9</w:t>
            </w:r>
            <w:r w:rsidR="00306AA9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1233" w:type="pct"/>
          </w:tcPr>
          <w:p w:rsidR="00797E3C" w:rsidRPr="00D753B9" w:rsidRDefault="00797E3C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t>полное финансирование</w:t>
            </w:r>
          </w:p>
        </w:tc>
      </w:tr>
      <w:tr w:rsidR="00797E3C" w:rsidRPr="00D753B9" w:rsidTr="006B04BA">
        <w:tc>
          <w:tcPr>
            <w:tcW w:w="535" w:type="pct"/>
          </w:tcPr>
          <w:p w:rsidR="00797E3C" w:rsidRPr="00D753B9" w:rsidRDefault="00797E3C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797E3C" w:rsidRPr="00D753B9" w:rsidRDefault="00797E3C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D753B9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</w:t>
            </w: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797E3C" w:rsidRPr="00D753B9" w:rsidRDefault="00D753B9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t>0,8</w:t>
            </w:r>
            <w:r w:rsidR="00306AA9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1233" w:type="pct"/>
          </w:tcPr>
          <w:p w:rsidR="00816A25" w:rsidRDefault="00816A25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средняя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результативность</w:t>
            </w:r>
            <w:proofErr w:type="spellEnd"/>
          </w:p>
          <w:p w:rsidR="00797E3C" w:rsidRPr="00D753B9" w:rsidRDefault="00D753B9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(</w:t>
            </w:r>
            <w:proofErr w:type="spellStart"/>
            <w:r w:rsidRPr="00D753B9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недовыполнение</w:t>
            </w:r>
            <w:proofErr w:type="spellEnd"/>
            <w:r w:rsidRPr="00D753B9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753B9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плана</w:t>
            </w:r>
            <w:proofErr w:type="spellEnd"/>
            <w:r w:rsidRPr="00D753B9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)</w:t>
            </w:r>
          </w:p>
        </w:tc>
      </w:tr>
      <w:tr w:rsidR="00797E3C" w:rsidRPr="00C4798A" w:rsidTr="006B04BA">
        <w:tc>
          <w:tcPr>
            <w:tcW w:w="535" w:type="pct"/>
          </w:tcPr>
          <w:p w:rsidR="00797E3C" w:rsidRPr="00D753B9" w:rsidRDefault="00797E3C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797E3C" w:rsidRPr="00D753B9" w:rsidRDefault="00797E3C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53B9">
              <w:rPr>
                <w:rFonts w:ascii="Liberation Serif" w:hAnsi="Liberation Serif" w:cs="Liberation Serif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797E3C" w:rsidRPr="00D753B9" w:rsidRDefault="00306AA9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233" w:type="pct"/>
          </w:tcPr>
          <w:p w:rsidR="00797E3C" w:rsidRPr="00D753B9" w:rsidRDefault="00306AA9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Средний </w:t>
            </w:r>
            <w:r w:rsidR="000771BC" w:rsidRPr="00D753B9">
              <w:rPr>
                <w:rFonts w:ascii="Liberation Serif" w:eastAsia="Calibri" w:hAnsi="Liberation Serif" w:cs="Liberation Serif"/>
                <w:sz w:val="28"/>
                <w:szCs w:val="28"/>
              </w:rPr>
              <w:t>уровень эффективности муниципальной программы</w:t>
            </w:r>
          </w:p>
        </w:tc>
      </w:tr>
    </w:tbl>
    <w:p w:rsidR="00EE15D2" w:rsidRPr="00C4798A" w:rsidRDefault="00EE15D2" w:rsidP="005A405D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  <w:highlight w:val="yellow"/>
        </w:rPr>
      </w:pPr>
    </w:p>
    <w:p w:rsidR="00710995" w:rsidRPr="00D753B9" w:rsidRDefault="00710995" w:rsidP="005A405D">
      <w:pPr>
        <w:spacing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753B9">
        <w:rPr>
          <w:rFonts w:ascii="Liberation Serif" w:hAnsi="Liberation Serif" w:cs="Liberation Serif"/>
          <w:sz w:val="28"/>
          <w:szCs w:val="28"/>
        </w:rPr>
        <w:t>Финансирование муниципальной программы:</w:t>
      </w:r>
    </w:p>
    <w:tbl>
      <w:tblPr>
        <w:tblStyle w:val="a3"/>
        <w:tblW w:w="5100" w:type="pct"/>
        <w:tblLook w:val="04A0"/>
      </w:tblPr>
      <w:tblGrid>
        <w:gridCol w:w="4071"/>
        <w:gridCol w:w="2145"/>
        <w:gridCol w:w="2115"/>
        <w:gridCol w:w="1719"/>
      </w:tblGrid>
      <w:tr w:rsidR="00710995" w:rsidRPr="00C4798A" w:rsidTr="00416105">
        <w:tc>
          <w:tcPr>
            <w:tcW w:w="2026" w:type="pct"/>
          </w:tcPr>
          <w:p w:rsidR="00710995" w:rsidRPr="00AD3DD7" w:rsidRDefault="00710995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67" w:type="pct"/>
          </w:tcPr>
          <w:p w:rsidR="00710995" w:rsidRPr="00AD3DD7" w:rsidRDefault="00710995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>План на 20</w:t>
            </w:r>
            <w:r w:rsidR="003D4DC8"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D753B9"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>3</w:t>
            </w:r>
            <w:r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052" w:type="pct"/>
          </w:tcPr>
          <w:p w:rsidR="00710995" w:rsidRPr="00AD3DD7" w:rsidRDefault="00710995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Факт </w:t>
            </w:r>
            <w:r w:rsidR="003D4DC8"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>за</w:t>
            </w:r>
            <w:r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20</w:t>
            </w:r>
            <w:r w:rsidR="003D4DC8"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D753B9"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>3</w:t>
            </w:r>
            <w:r w:rsidR="003D4DC8"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>год</w:t>
            </w:r>
          </w:p>
        </w:tc>
        <w:tc>
          <w:tcPr>
            <w:tcW w:w="856" w:type="pct"/>
          </w:tcPr>
          <w:p w:rsidR="00710995" w:rsidRPr="00AD3DD7" w:rsidRDefault="00710995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b/>
                <w:sz w:val="28"/>
                <w:szCs w:val="28"/>
              </w:rPr>
              <w:t>% исполнения</w:t>
            </w:r>
          </w:p>
        </w:tc>
      </w:tr>
      <w:tr w:rsidR="00710995" w:rsidRPr="00C4798A" w:rsidTr="00416105">
        <w:tc>
          <w:tcPr>
            <w:tcW w:w="2026" w:type="pct"/>
          </w:tcPr>
          <w:p w:rsidR="00710995" w:rsidRPr="00AD3DD7" w:rsidRDefault="00710995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sz w:val="28"/>
                <w:szCs w:val="28"/>
              </w:rPr>
              <w:t>Всего, за счет всех источников, руб.</w:t>
            </w:r>
            <w:r w:rsidR="00F12A40" w:rsidRPr="00AD3DD7">
              <w:rPr>
                <w:rFonts w:ascii="Liberation Serif" w:hAnsi="Liberation Serif" w:cs="Liberation Serif"/>
                <w:sz w:val="28"/>
                <w:szCs w:val="28"/>
              </w:rPr>
              <w:t>, в том числе:</w:t>
            </w:r>
          </w:p>
        </w:tc>
        <w:tc>
          <w:tcPr>
            <w:tcW w:w="1067" w:type="pct"/>
          </w:tcPr>
          <w:p w:rsidR="00710995" w:rsidRPr="00F00E50" w:rsidRDefault="00B50B09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0E50">
              <w:rPr>
                <w:rFonts w:ascii="Liberation Serif" w:hAnsi="Liberation Serif" w:cs="Liberation Serif"/>
                <w:sz w:val="28"/>
                <w:szCs w:val="28"/>
              </w:rPr>
              <w:t>259 696 605,25</w:t>
            </w:r>
          </w:p>
        </w:tc>
        <w:tc>
          <w:tcPr>
            <w:tcW w:w="1052" w:type="pct"/>
          </w:tcPr>
          <w:p w:rsidR="00710995" w:rsidRPr="00F00E50" w:rsidRDefault="00B50B09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00E50">
              <w:rPr>
                <w:rFonts w:ascii="Liberation Serif" w:hAnsi="Liberation Serif" w:cs="Liberation Serif"/>
                <w:sz w:val="28"/>
                <w:szCs w:val="28"/>
              </w:rPr>
              <w:t>256 361 193,31</w:t>
            </w:r>
          </w:p>
        </w:tc>
        <w:tc>
          <w:tcPr>
            <w:tcW w:w="856" w:type="pct"/>
          </w:tcPr>
          <w:p w:rsidR="00710995" w:rsidRPr="00AD3DD7" w:rsidRDefault="00AD3D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98,72</w:t>
            </w:r>
          </w:p>
        </w:tc>
      </w:tr>
      <w:tr w:rsidR="00710995" w:rsidRPr="00C4798A" w:rsidTr="00416105">
        <w:tc>
          <w:tcPr>
            <w:tcW w:w="2026" w:type="pct"/>
          </w:tcPr>
          <w:p w:rsidR="00710995" w:rsidRPr="00AD3DD7" w:rsidRDefault="0023568F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710995" w:rsidRPr="00AD3DD7">
              <w:rPr>
                <w:rFonts w:ascii="Liberation Serif" w:hAnsi="Liberation Serif" w:cs="Liberation Serif"/>
                <w:sz w:val="28"/>
                <w:szCs w:val="28"/>
              </w:rPr>
              <w:t>бластной бюджет, руб.</w:t>
            </w:r>
          </w:p>
        </w:tc>
        <w:tc>
          <w:tcPr>
            <w:tcW w:w="1067" w:type="pct"/>
          </w:tcPr>
          <w:p w:rsidR="00710995" w:rsidRPr="00AD3DD7" w:rsidRDefault="00D753B9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sz w:val="28"/>
                <w:szCs w:val="28"/>
              </w:rPr>
              <w:t>26 635 024,74</w:t>
            </w:r>
          </w:p>
        </w:tc>
        <w:tc>
          <w:tcPr>
            <w:tcW w:w="1052" w:type="pct"/>
          </w:tcPr>
          <w:p w:rsidR="00710995" w:rsidRPr="00AD3DD7" w:rsidRDefault="00AD3D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24 873 524,72</w:t>
            </w:r>
          </w:p>
        </w:tc>
        <w:tc>
          <w:tcPr>
            <w:tcW w:w="856" w:type="pct"/>
          </w:tcPr>
          <w:p w:rsidR="00710995" w:rsidRPr="00AD3DD7" w:rsidRDefault="00B708F6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93,39</w:t>
            </w:r>
          </w:p>
        </w:tc>
      </w:tr>
      <w:tr w:rsidR="00710995" w:rsidRPr="00C4798A" w:rsidTr="00416105">
        <w:tc>
          <w:tcPr>
            <w:tcW w:w="2026" w:type="pct"/>
          </w:tcPr>
          <w:p w:rsidR="00710995" w:rsidRPr="00AD3DD7" w:rsidRDefault="0023568F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="00710995" w:rsidRPr="00AD3DD7">
              <w:rPr>
                <w:rFonts w:ascii="Liberation Serif" w:hAnsi="Liberation Serif" w:cs="Liberation Serif"/>
                <w:sz w:val="28"/>
                <w:szCs w:val="28"/>
              </w:rPr>
              <w:t>естный бюджет, руб.</w:t>
            </w:r>
          </w:p>
        </w:tc>
        <w:tc>
          <w:tcPr>
            <w:tcW w:w="1067" w:type="pct"/>
          </w:tcPr>
          <w:p w:rsidR="00710995" w:rsidRPr="00AD3DD7" w:rsidRDefault="00B708F6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227 924 020,51</w:t>
            </w:r>
          </w:p>
        </w:tc>
        <w:tc>
          <w:tcPr>
            <w:tcW w:w="1052" w:type="pct"/>
          </w:tcPr>
          <w:p w:rsidR="00710995" w:rsidRPr="00AD3DD7" w:rsidRDefault="00AD3D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219 664 028,59</w:t>
            </w:r>
          </w:p>
        </w:tc>
        <w:tc>
          <w:tcPr>
            <w:tcW w:w="856" w:type="pct"/>
          </w:tcPr>
          <w:p w:rsidR="00710995" w:rsidRPr="00AD3DD7" w:rsidRDefault="00B708F6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96,38</w:t>
            </w:r>
          </w:p>
        </w:tc>
      </w:tr>
      <w:tr w:rsidR="00710995" w:rsidRPr="00C4798A" w:rsidTr="00416105">
        <w:tc>
          <w:tcPr>
            <w:tcW w:w="2026" w:type="pct"/>
          </w:tcPr>
          <w:p w:rsidR="00710995" w:rsidRPr="00AD3DD7" w:rsidRDefault="0023568F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710995" w:rsidRPr="00AD3DD7">
              <w:rPr>
                <w:rFonts w:ascii="Liberation Serif" w:hAnsi="Liberation Serif" w:cs="Liberation Serif"/>
                <w:sz w:val="28"/>
                <w:szCs w:val="28"/>
              </w:rPr>
              <w:t>небюджетные источники, руб.</w:t>
            </w:r>
          </w:p>
        </w:tc>
        <w:tc>
          <w:tcPr>
            <w:tcW w:w="1067" w:type="pct"/>
          </w:tcPr>
          <w:p w:rsidR="00710995" w:rsidRPr="00AD3DD7" w:rsidRDefault="00AD3D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sz w:val="28"/>
                <w:szCs w:val="28"/>
              </w:rPr>
              <w:t>5 137 560,00</w:t>
            </w:r>
          </w:p>
        </w:tc>
        <w:tc>
          <w:tcPr>
            <w:tcW w:w="1052" w:type="pct"/>
          </w:tcPr>
          <w:p w:rsidR="00710995" w:rsidRPr="00AD3DD7" w:rsidRDefault="00AD3D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D3DD7">
              <w:rPr>
                <w:rFonts w:ascii="Liberation Serif" w:hAnsi="Liberation Serif" w:cs="Liberation Serif"/>
                <w:sz w:val="28"/>
                <w:szCs w:val="28"/>
              </w:rPr>
              <w:t>11 823 640,00</w:t>
            </w:r>
          </w:p>
        </w:tc>
        <w:tc>
          <w:tcPr>
            <w:tcW w:w="856" w:type="pct"/>
          </w:tcPr>
          <w:p w:rsidR="00710995" w:rsidRPr="00AD3DD7" w:rsidRDefault="00B708F6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230,14</w:t>
            </w:r>
          </w:p>
        </w:tc>
      </w:tr>
    </w:tbl>
    <w:p w:rsidR="000E225A" w:rsidRPr="00C4798A" w:rsidRDefault="000E225A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</w:p>
    <w:p w:rsidR="00797E3C" w:rsidRPr="004977ED" w:rsidRDefault="00797E3C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4977ED">
        <w:rPr>
          <w:rFonts w:ascii="Liberation Serif" w:hAnsi="Liberation Serif" w:cs="Liberation Serif"/>
          <w:sz w:val="28"/>
          <w:szCs w:val="28"/>
        </w:rPr>
        <w:t>В рамках муниципальной программы в 202</w:t>
      </w:r>
      <w:r w:rsidR="00E70990" w:rsidRPr="004977ED">
        <w:rPr>
          <w:rFonts w:ascii="Liberation Serif" w:hAnsi="Liberation Serif" w:cs="Liberation Serif"/>
          <w:sz w:val="28"/>
          <w:szCs w:val="28"/>
        </w:rPr>
        <w:t>3</w:t>
      </w:r>
      <w:r w:rsidRPr="004977ED">
        <w:rPr>
          <w:rFonts w:ascii="Liberation Serif" w:hAnsi="Liberation Serif" w:cs="Liberation Serif"/>
          <w:sz w:val="28"/>
          <w:szCs w:val="28"/>
        </w:rPr>
        <w:t xml:space="preserve"> году </w:t>
      </w:r>
      <w:r w:rsidR="00A34291">
        <w:rPr>
          <w:rFonts w:ascii="Liberation Serif" w:hAnsi="Liberation Serif" w:cs="Liberation Serif"/>
          <w:sz w:val="28"/>
          <w:szCs w:val="28"/>
        </w:rPr>
        <w:t>реализовывались</w:t>
      </w:r>
      <w:r w:rsidR="00A34291" w:rsidRPr="004977ED">
        <w:rPr>
          <w:rFonts w:ascii="Liberation Serif" w:hAnsi="Liberation Serif" w:cs="Liberation Serif"/>
          <w:sz w:val="28"/>
          <w:szCs w:val="28"/>
        </w:rPr>
        <w:t xml:space="preserve"> </w:t>
      </w:r>
      <w:r w:rsidR="00E70990" w:rsidRPr="004977ED">
        <w:rPr>
          <w:rFonts w:ascii="Liberation Serif" w:hAnsi="Liberation Serif" w:cs="Liberation Serif"/>
          <w:sz w:val="28"/>
          <w:szCs w:val="28"/>
        </w:rPr>
        <w:t>3</w:t>
      </w:r>
      <w:r w:rsidR="004977ED">
        <w:rPr>
          <w:rFonts w:ascii="Liberation Serif" w:hAnsi="Liberation Serif" w:cs="Liberation Serif"/>
          <w:sz w:val="28"/>
          <w:szCs w:val="28"/>
        </w:rPr>
        <w:t>5</w:t>
      </w:r>
      <w:r w:rsidR="004472D7" w:rsidRPr="004977ED">
        <w:rPr>
          <w:rFonts w:ascii="Liberation Serif" w:hAnsi="Liberation Serif" w:cs="Liberation Serif"/>
          <w:sz w:val="28"/>
          <w:szCs w:val="28"/>
        </w:rPr>
        <w:t xml:space="preserve"> мероприятий.</w:t>
      </w:r>
    </w:p>
    <w:p w:rsidR="00234CDE" w:rsidRDefault="00234CDE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4977ED">
        <w:rPr>
          <w:rFonts w:ascii="Liberation Serif" w:hAnsi="Liberation Serif" w:cs="Liberation Serif"/>
          <w:sz w:val="28"/>
          <w:szCs w:val="28"/>
        </w:rPr>
        <w:t>Наиболее высокий процент исполнения расходов на финансировани</w:t>
      </w:r>
      <w:r w:rsidR="00E938BD">
        <w:rPr>
          <w:rFonts w:ascii="Liberation Serif" w:hAnsi="Liberation Serif" w:cs="Liberation Serif"/>
          <w:sz w:val="28"/>
          <w:szCs w:val="28"/>
        </w:rPr>
        <w:t>е</w:t>
      </w:r>
      <w:r w:rsidRPr="004977ED">
        <w:rPr>
          <w:rFonts w:ascii="Liberation Serif" w:hAnsi="Liberation Serif" w:cs="Liberation Serif"/>
          <w:sz w:val="28"/>
          <w:szCs w:val="28"/>
        </w:rPr>
        <w:t xml:space="preserve"> </w:t>
      </w:r>
      <w:r w:rsidRPr="00306AA9">
        <w:rPr>
          <w:rFonts w:ascii="Liberation Serif" w:hAnsi="Liberation Serif" w:cs="Liberation Serif"/>
          <w:sz w:val="28"/>
          <w:szCs w:val="28"/>
        </w:rPr>
        <w:t>мероприятий (более 95 процентов)</w:t>
      </w:r>
      <w:r w:rsidR="00091FC6" w:rsidRPr="00306AA9">
        <w:rPr>
          <w:rFonts w:ascii="Liberation Serif" w:hAnsi="Liberation Serif" w:cs="Liberation Serif"/>
          <w:sz w:val="28"/>
          <w:szCs w:val="28"/>
        </w:rPr>
        <w:t xml:space="preserve"> отмечен по 2</w:t>
      </w:r>
      <w:r w:rsidR="004977ED" w:rsidRPr="00306AA9">
        <w:rPr>
          <w:rFonts w:ascii="Liberation Serif" w:hAnsi="Liberation Serif" w:cs="Liberation Serif"/>
          <w:sz w:val="28"/>
          <w:szCs w:val="28"/>
        </w:rPr>
        <w:t>8</w:t>
      </w:r>
      <w:r w:rsidR="00091FC6" w:rsidRPr="00306AA9">
        <w:rPr>
          <w:rFonts w:ascii="Liberation Serif" w:hAnsi="Liberation Serif" w:cs="Liberation Serif"/>
          <w:sz w:val="28"/>
          <w:szCs w:val="28"/>
        </w:rPr>
        <w:t xml:space="preserve"> мероприятиям.</w:t>
      </w:r>
    </w:p>
    <w:p w:rsidR="00F00E50" w:rsidRDefault="00BE02EE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Низкий процент исполнения расходов на финансировани</w:t>
      </w:r>
      <w:r w:rsidR="001053A3">
        <w:rPr>
          <w:rFonts w:ascii="Liberation Serif" w:hAnsi="Liberation Serif" w:cs="Liberation Serif"/>
          <w:sz w:val="28"/>
          <w:szCs w:val="28"/>
        </w:rPr>
        <w:t>е</w:t>
      </w:r>
      <w:r>
        <w:rPr>
          <w:rFonts w:ascii="Liberation Serif" w:hAnsi="Liberation Serif" w:cs="Liberation Serif"/>
          <w:sz w:val="28"/>
          <w:szCs w:val="28"/>
        </w:rPr>
        <w:t xml:space="preserve"> мероприятий (менее 95 процентов) отмечен по 7 мероприятиям,</w:t>
      </w:r>
      <w:r w:rsidR="00F00E50">
        <w:rPr>
          <w:rFonts w:ascii="Liberation Serif" w:hAnsi="Liberation Serif" w:cs="Liberation Serif"/>
          <w:sz w:val="28"/>
          <w:szCs w:val="28"/>
        </w:rPr>
        <w:t xml:space="preserve"> а именно:</w:t>
      </w:r>
    </w:p>
    <w:p w:rsidR="009214FD" w:rsidRPr="004F580F" w:rsidRDefault="008A70F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4F580F">
        <w:rPr>
          <w:rFonts w:ascii="Liberation Serif" w:hAnsi="Liberation Serif" w:cs="Liberation Serif"/>
          <w:sz w:val="28"/>
          <w:szCs w:val="28"/>
        </w:rPr>
        <w:t xml:space="preserve">- </w:t>
      </w:r>
      <w:r w:rsidR="009214FD" w:rsidRPr="004F580F">
        <w:rPr>
          <w:rFonts w:ascii="Liberation Serif" w:hAnsi="Liberation Serif" w:cs="Liberation Serif"/>
          <w:sz w:val="28"/>
          <w:szCs w:val="28"/>
        </w:rPr>
        <w:t xml:space="preserve">«Муниципальная </w:t>
      </w:r>
      <w:proofErr w:type="spellStart"/>
      <w:r w:rsidR="009214FD" w:rsidRPr="004F580F">
        <w:rPr>
          <w:rFonts w:ascii="Liberation Serif" w:hAnsi="Liberation Serif" w:cs="Liberation Serif"/>
          <w:sz w:val="28"/>
          <w:szCs w:val="28"/>
        </w:rPr>
        <w:t>геоинформационная</w:t>
      </w:r>
      <w:proofErr w:type="spellEnd"/>
      <w:r w:rsidR="009214FD" w:rsidRPr="004F580F">
        <w:rPr>
          <w:rFonts w:ascii="Liberation Serif" w:hAnsi="Liberation Serif" w:cs="Liberation Serif"/>
          <w:sz w:val="28"/>
          <w:szCs w:val="28"/>
        </w:rPr>
        <w:t xml:space="preserve"> система Кушвинского городского округа»</w:t>
      </w:r>
      <w:r w:rsidRPr="004F580F">
        <w:rPr>
          <w:rFonts w:ascii="Liberation Serif" w:hAnsi="Liberation Serif" w:cs="Liberation Serif"/>
          <w:sz w:val="28"/>
          <w:szCs w:val="28"/>
        </w:rPr>
        <w:t xml:space="preserve"> - </w:t>
      </w:r>
      <w:r w:rsidR="004F580F" w:rsidRPr="004F580F">
        <w:rPr>
          <w:rFonts w:ascii="Liberation Serif" w:hAnsi="Liberation Serif" w:cs="Liberation Serif"/>
          <w:sz w:val="28"/>
          <w:szCs w:val="28"/>
        </w:rPr>
        <w:t>п</w:t>
      </w:r>
      <w:r w:rsidRPr="004F580F">
        <w:rPr>
          <w:rFonts w:ascii="Liberation Serif" w:hAnsi="Liberation Serif" w:cs="Liberation Serif"/>
          <w:sz w:val="28"/>
          <w:szCs w:val="28"/>
        </w:rPr>
        <w:t>роизведена оплата по муниципальному контракту № 03-04-2023 от 05.04.2023 года с ООО «</w:t>
      </w:r>
      <w:proofErr w:type="spellStart"/>
      <w:r w:rsidRPr="004F580F">
        <w:rPr>
          <w:rFonts w:ascii="Liberation Serif" w:hAnsi="Liberation Serif" w:cs="Liberation Serif"/>
          <w:sz w:val="28"/>
          <w:szCs w:val="28"/>
        </w:rPr>
        <w:t>Коптис</w:t>
      </w:r>
      <w:proofErr w:type="spellEnd"/>
      <w:r w:rsidRPr="004F580F">
        <w:rPr>
          <w:rFonts w:ascii="Liberation Serif" w:hAnsi="Liberation Serif" w:cs="Liberation Serif"/>
          <w:sz w:val="28"/>
          <w:szCs w:val="28"/>
        </w:rPr>
        <w:t>»;</w:t>
      </w:r>
    </w:p>
    <w:p w:rsidR="00F00E50" w:rsidRPr="004F580F" w:rsidRDefault="008A70F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4F580F">
        <w:rPr>
          <w:rFonts w:ascii="Liberation Serif" w:hAnsi="Liberation Serif" w:cs="Liberation Serif"/>
          <w:sz w:val="28"/>
          <w:szCs w:val="28"/>
        </w:rPr>
        <w:t xml:space="preserve">- </w:t>
      </w:r>
      <w:r w:rsidR="00F00E50" w:rsidRPr="004F580F">
        <w:rPr>
          <w:rFonts w:ascii="Liberation Serif" w:hAnsi="Liberation Serif" w:cs="Liberation Serif"/>
          <w:sz w:val="28"/>
          <w:szCs w:val="28"/>
        </w:rPr>
        <w:t>«Проведение независимой оценки (переоценки) рыночной стоимости в отношении земельных участков</w:t>
      </w:r>
      <w:r w:rsidRPr="004F580F">
        <w:rPr>
          <w:rFonts w:ascii="Liberation Serif" w:hAnsi="Liberation Serif" w:cs="Liberation Serif"/>
          <w:sz w:val="28"/>
          <w:szCs w:val="28"/>
        </w:rPr>
        <w:t>» - заключен до</w:t>
      </w:r>
      <w:r w:rsidR="00211581" w:rsidRPr="004F580F">
        <w:rPr>
          <w:rFonts w:ascii="Liberation Serif" w:hAnsi="Liberation Serif" w:cs="Liberation Serif"/>
          <w:sz w:val="28"/>
          <w:szCs w:val="28"/>
        </w:rPr>
        <w:t xml:space="preserve">говор № 285-2023 от 31.05.2023 </w:t>
      </w:r>
      <w:r w:rsidRPr="004F580F">
        <w:rPr>
          <w:rFonts w:ascii="Liberation Serif" w:hAnsi="Liberation Serif" w:cs="Liberation Serif"/>
          <w:sz w:val="28"/>
          <w:szCs w:val="28"/>
        </w:rPr>
        <w:t xml:space="preserve"> с </w:t>
      </w:r>
      <w:r w:rsidR="00211581" w:rsidRPr="004F580F">
        <w:rPr>
          <w:rFonts w:ascii="Liberation Serif" w:hAnsi="Liberation Serif" w:cs="Liberation Serif"/>
          <w:sz w:val="28"/>
          <w:szCs w:val="28"/>
        </w:rPr>
        <w:t>ч</w:t>
      </w:r>
      <w:r w:rsidRPr="004F580F">
        <w:rPr>
          <w:rFonts w:ascii="Liberation Serif" w:hAnsi="Liberation Serif" w:cs="Liberation Serif"/>
          <w:sz w:val="28"/>
          <w:szCs w:val="28"/>
        </w:rPr>
        <w:t>астнопракт</w:t>
      </w:r>
      <w:r w:rsidR="00211581" w:rsidRPr="004F580F">
        <w:rPr>
          <w:rFonts w:ascii="Liberation Serif" w:hAnsi="Liberation Serif" w:cs="Liberation Serif"/>
          <w:sz w:val="28"/>
          <w:szCs w:val="28"/>
        </w:rPr>
        <w:t xml:space="preserve">икующим оценщиком Л.А. </w:t>
      </w:r>
      <w:proofErr w:type="spellStart"/>
      <w:r w:rsidR="00211581" w:rsidRPr="004F580F">
        <w:rPr>
          <w:rFonts w:ascii="Liberation Serif" w:hAnsi="Liberation Serif" w:cs="Liberation Serif"/>
          <w:sz w:val="28"/>
          <w:szCs w:val="28"/>
        </w:rPr>
        <w:t>Челочевой</w:t>
      </w:r>
      <w:proofErr w:type="spellEnd"/>
      <w:r w:rsidR="00211581" w:rsidRPr="004F580F">
        <w:rPr>
          <w:rFonts w:ascii="Liberation Serif" w:hAnsi="Liberation Serif" w:cs="Liberation Serif"/>
          <w:sz w:val="28"/>
          <w:szCs w:val="28"/>
        </w:rPr>
        <w:t>;</w:t>
      </w:r>
    </w:p>
    <w:p w:rsidR="00F00E50" w:rsidRPr="00F3602C" w:rsidRDefault="008A70F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  <w:r w:rsidRPr="004F580F">
        <w:rPr>
          <w:rFonts w:ascii="Liberation Serif" w:hAnsi="Liberation Serif" w:cs="Liberation Serif"/>
          <w:sz w:val="28"/>
          <w:szCs w:val="28"/>
        </w:rPr>
        <w:t xml:space="preserve">- </w:t>
      </w:r>
      <w:r w:rsidR="00F00E50" w:rsidRPr="004F580F">
        <w:rPr>
          <w:rFonts w:ascii="Liberation Serif" w:hAnsi="Liberation Serif" w:cs="Liberation Serif"/>
          <w:sz w:val="28"/>
          <w:szCs w:val="28"/>
        </w:rPr>
        <w:t>«Осуществление приватизации  муниципального имущества Кушвинского го</w:t>
      </w:r>
      <w:r w:rsidRPr="004F580F">
        <w:rPr>
          <w:rFonts w:ascii="Liberation Serif" w:hAnsi="Liberation Serif" w:cs="Liberation Serif"/>
          <w:sz w:val="28"/>
          <w:szCs w:val="28"/>
        </w:rPr>
        <w:t>родского округа» -</w:t>
      </w:r>
      <w:r w:rsidRPr="004F58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580F">
        <w:rPr>
          <w:rFonts w:ascii="Times New Roman" w:eastAsia="Calibri" w:hAnsi="Times New Roman" w:cs="Times New Roman"/>
          <w:sz w:val="28"/>
          <w:szCs w:val="28"/>
        </w:rPr>
        <w:t>по причине экономии (</w:t>
      </w:r>
      <w:r w:rsidRPr="004F580F">
        <w:rPr>
          <w:rFonts w:ascii="Liberation Serif" w:hAnsi="Liberation Serif" w:cs="Liberation Serif"/>
          <w:sz w:val="28"/>
          <w:szCs w:val="28"/>
        </w:rPr>
        <w:t>заключены договора с частнопрактикующим оценщиком</w:t>
      </w:r>
      <w:r w:rsidRPr="008A70F3">
        <w:rPr>
          <w:rFonts w:ascii="Liberation Serif" w:hAnsi="Liberation Serif" w:cs="Liberation Serif"/>
          <w:sz w:val="28"/>
          <w:szCs w:val="28"/>
        </w:rPr>
        <w:t xml:space="preserve">   </w:t>
      </w:r>
      <w:proofErr w:type="spellStart"/>
      <w:r w:rsidRPr="008A70F3">
        <w:rPr>
          <w:rFonts w:ascii="Liberation Serif" w:hAnsi="Liberation Serif" w:cs="Liberation Serif"/>
          <w:sz w:val="28"/>
          <w:szCs w:val="28"/>
        </w:rPr>
        <w:t>Челочевой</w:t>
      </w:r>
      <w:proofErr w:type="spellEnd"/>
      <w:r w:rsidRPr="008A70F3">
        <w:rPr>
          <w:rFonts w:ascii="Liberation Serif" w:hAnsi="Liberation Serif" w:cs="Liberation Serif"/>
          <w:sz w:val="28"/>
          <w:szCs w:val="28"/>
        </w:rPr>
        <w:t xml:space="preserve"> Л.А.: договор от 09.08.2023 № 425-202, договор от 11.10.2023 № 518-2023)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9214FD" w:rsidRPr="00A65AF6" w:rsidRDefault="008A70F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65AF6">
        <w:rPr>
          <w:rFonts w:ascii="Liberation Serif" w:hAnsi="Liberation Serif" w:cs="Liberation Serif"/>
          <w:sz w:val="28"/>
          <w:szCs w:val="28"/>
        </w:rPr>
        <w:t xml:space="preserve">- </w:t>
      </w:r>
      <w:r w:rsidR="00F3602C" w:rsidRPr="00A65AF6">
        <w:rPr>
          <w:rFonts w:ascii="Liberation Serif" w:hAnsi="Liberation Serif" w:cs="Liberation Serif"/>
          <w:sz w:val="28"/>
          <w:szCs w:val="28"/>
        </w:rPr>
        <w:t>«</w:t>
      </w:r>
      <w:r w:rsidR="009214FD" w:rsidRPr="00A65AF6">
        <w:rPr>
          <w:rFonts w:ascii="Liberation Serif" w:hAnsi="Liberation Serif" w:cs="Liberation Serif"/>
          <w:sz w:val="28"/>
          <w:szCs w:val="28"/>
        </w:rPr>
        <w:t>Расходы на содержание общего имущества многоквартирного дома в части доли Кушвинского городского округа как собственника помещений в многоквартирном доме</w:t>
      </w:r>
      <w:r w:rsidR="00F3602C" w:rsidRPr="00A65AF6">
        <w:rPr>
          <w:rFonts w:ascii="Liberation Serif" w:hAnsi="Liberation Serif" w:cs="Liberation Serif"/>
          <w:sz w:val="28"/>
          <w:szCs w:val="28"/>
        </w:rPr>
        <w:t>»</w:t>
      </w:r>
      <w:r w:rsidR="00A65AF6" w:rsidRPr="00A65AF6">
        <w:rPr>
          <w:rFonts w:ascii="Liberation Serif" w:hAnsi="Liberation Serif" w:cs="Liberation Serif"/>
          <w:sz w:val="28"/>
          <w:szCs w:val="28"/>
        </w:rPr>
        <w:t xml:space="preserve"> - осуществлены текущие расходы на содержание общего имущества многоквартирных домов в части доли Кушвинского городского округа</w:t>
      </w:r>
      <w:r w:rsidR="001053A3">
        <w:rPr>
          <w:rFonts w:ascii="Liberation Serif" w:hAnsi="Liberation Serif" w:cs="Liberation Serif"/>
          <w:sz w:val="28"/>
          <w:szCs w:val="28"/>
        </w:rPr>
        <w:t>,</w:t>
      </w:r>
      <w:r w:rsidR="00A65AF6" w:rsidRPr="00A65AF6">
        <w:rPr>
          <w:rFonts w:ascii="Liberation Serif" w:hAnsi="Liberation Serif" w:cs="Liberation Serif"/>
          <w:sz w:val="28"/>
          <w:szCs w:val="28"/>
        </w:rPr>
        <w:t xml:space="preserve"> как собственника помещений в многоквартирных дома</w:t>
      </w:r>
      <w:r w:rsidR="001053A3">
        <w:rPr>
          <w:rFonts w:ascii="Liberation Serif" w:hAnsi="Liberation Serif" w:cs="Liberation Serif"/>
          <w:sz w:val="28"/>
          <w:szCs w:val="28"/>
        </w:rPr>
        <w:t>х</w:t>
      </w:r>
      <w:r w:rsidR="00A65AF6" w:rsidRPr="00A65AF6">
        <w:rPr>
          <w:rFonts w:ascii="Liberation Serif" w:hAnsi="Liberation Serif" w:cs="Liberation Serif"/>
          <w:sz w:val="28"/>
          <w:szCs w:val="28"/>
        </w:rPr>
        <w:t>;</w:t>
      </w:r>
    </w:p>
    <w:p w:rsidR="00F00E50" w:rsidRPr="00A65AF6" w:rsidRDefault="008A70F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A65AF6">
        <w:rPr>
          <w:rFonts w:ascii="Liberation Serif" w:hAnsi="Liberation Serif" w:cs="Liberation Serif"/>
          <w:sz w:val="28"/>
          <w:szCs w:val="28"/>
        </w:rPr>
        <w:t xml:space="preserve">- </w:t>
      </w:r>
      <w:r w:rsidR="00F00E50" w:rsidRPr="00A65AF6">
        <w:rPr>
          <w:rFonts w:ascii="Liberation Serif" w:hAnsi="Liberation Serif" w:cs="Liberation Serif"/>
          <w:sz w:val="28"/>
          <w:szCs w:val="28"/>
        </w:rPr>
        <w:t>«Содержание, обслуживание и ремонт имущества, находящегося в собственности Кушвинского городского округ»</w:t>
      </w:r>
      <w:r w:rsidR="00192600" w:rsidRPr="00A65AF6">
        <w:rPr>
          <w:rFonts w:ascii="Liberation Serif" w:hAnsi="Liberation Serif" w:cs="Liberation Serif"/>
          <w:sz w:val="28"/>
          <w:szCs w:val="28"/>
        </w:rPr>
        <w:t xml:space="preserve"> - произведены расходы на оплату кредиторской задолженности за 2022</w:t>
      </w:r>
      <w:r w:rsidR="00A65AF6" w:rsidRPr="00A65AF6">
        <w:rPr>
          <w:rFonts w:ascii="Liberation Serif" w:hAnsi="Liberation Serif" w:cs="Liberation Serif"/>
          <w:sz w:val="28"/>
          <w:szCs w:val="28"/>
        </w:rPr>
        <w:t>, а так же оплата за коммунальные услуги за 2023 года;</w:t>
      </w:r>
    </w:p>
    <w:p w:rsidR="008A70F3" w:rsidRDefault="008A70F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- </w:t>
      </w:r>
      <w:r w:rsidR="00F00E50" w:rsidRPr="008A70F3">
        <w:rPr>
          <w:rFonts w:ascii="Liberation Serif" w:hAnsi="Liberation Serif" w:cs="Liberation Serif"/>
          <w:sz w:val="28"/>
          <w:szCs w:val="28"/>
        </w:rPr>
        <w:t>«Ремонт общего имущества в многоквартирных домах</w:t>
      </w:r>
      <w:r>
        <w:rPr>
          <w:rFonts w:ascii="Liberation Serif" w:hAnsi="Liberation Serif" w:cs="Liberation Serif"/>
          <w:sz w:val="28"/>
          <w:szCs w:val="28"/>
        </w:rPr>
        <w:t>» - по причине экономии</w:t>
      </w:r>
      <w:r w:rsidR="00490E1A">
        <w:rPr>
          <w:rFonts w:ascii="Liberation Serif" w:hAnsi="Liberation Serif" w:cs="Liberation Serif"/>
          <w:sz w:val="28"/>
          <w:szCs w:val="28"/>
        </w:rPr>
        <w:t xml:space="preserve"> (п</w:t>
      </w:r>
      <w:r w:rsidR="00490E1A" w:rsidRPr="00490E1A">
        <w:rPr>
          <w:rFonts w:ascii="Liberation Serif" w:hAnsi="Liberation Serif" w:cs="Liberation Serif"/>
          <w:sz w:val="28"/>
          <w:szCs w:val="28"/>
        </w:rPr>
        <w:t>роизведена оплата по муниципальному контракту</w:t>
      </w:r>
      <w:r w:rsidR="00490E1A">
        <w:rPr>
          <w:rFonts w:ascii="Liberation Serif" w:hAnsi="Liberation Serif" w:cs="Liberation Serif"/>
          <w:sz w:val="28"/>
          <w:szCs w:val="28"/>
        </w:rPr>
        <w:t xml:space="preserve"> 16-2023/</w:t>
      </w:r>
      <w:proofErr w:type="gramStart"/>
      <w:r w:rsidR="00490E1A">
        <w:rPr>
          <w:rFonts w:ascii="Liberation Serif" w:hAnsi="Liberation Serif" w:cs="Liberation Serif"/>
          <w:sz w:val="28"/>
          <w:szCs w:val="28"/>
        </w:rPr>
        <w:t>Р</w:t>
      </w:r>
      <w:proofErr w:type="gramEnd"/>
      <w:r w:rsidR="00490E1A">
        <w:rPr>
          <w:rFonts w:ascii="Liberation Serif" w:hAnsi="Liberation Serif" w:cs="Liberation Serif"/>
          <w:sz w:val="28"/>
          <w:szCs w:val="28"/>
        </w:rPr>
        <w:t xml:space="preserve"> от 27.04.2023</w:t>
      </w:r>
      <w:r w:rsidR="00490E1A" w:rsidRPr="00490E1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90E1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 </w:t>
      </w:r>
      <w:r w:rsidR="00490E1A" w:rsidRPr="00490E1A">
        <w:rPr>
          <w:rFonts w:ascii="Liberation Serif" w:hAnsi="Liberation Serif" w:cs="Liberation Serif"/>
          <w:sz w:val="28"/>
          <w:szCs w:val="28"/>
        </w:rPr>
        <w:t xml:space="preserve">ИП </w:t>
      </w:r>
      <w:proofErr w:type="spellStart"/>
      <w:r w:rsidR="00490E1A" w:rsidRPr="00490E1A">
        <w:rPr>
          <w:rFonts w:ascii="Liberation Serif" w:hAnsi="Liberation Serif" w:cs="Liberation Serif"/>
          <w:sz w:val="28"/>
          <w:szCs w:val="28"/>
        </w:rPr>
        <w:t>Чичикало</w:t>
      </w:r>
      <w:proofErr w:type="spellEnd"/>
      <w:r w:rsidR="00490E1A" w:rsidRPr="00490E1A">
        <w:rPr>
          <w:rFonts w:ascii="Liberation Serif" w:hAnsi="Liberation Serif" w:cs="Liberation Serif"/>
          <w:sz w:val="28"/>
          <w:szCs w:val="28"/>
        </w:rPr>
        <w:t xml:space="preserve"> Ю.О</w:t>
      </w:r>
      <w:r w:rsidR="00490E1A">
        <w:rPr>
          <w:rFonts w:ascii="Liberation Serif" w:hAnsi="Liberation Serif" w:cs="Liberation Serif"/>
          <w:sz w:val="28"/>
          <w:szCs w:val="28"/>
        </w:rPr>
        <w:t>.)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F00E50" w:rsidRPr="0012797D" w:rsidRDefault="008A70F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2797D">
        <w:rPr>
          <w:rFonts w:ascii="Liberation Serif" w:hAnsi="Liberation Serif" w:cs="Liberation Serif"/>
          <w:sz w:val="28"/>
          <w:szCs w:val="28"/>
        </w:rPr>
        <w:t xml:space="preserve">- </w:t>
      </w:r>
      <w:r w:rsidR="00F00E50" w:rsidRPr="0012797D">
        <w:rPr>
          <w:rFonts w:ascii="Liberation Serif" w:hAnsi="Liberation Serif" w:cs="Liberation Serif"/>
          <w:sz w:val="28"/>
          <w:szCs w:val="28"/>
        </w:rPr>
        <w:t>«Осуществление выплат собственникам жилых помещений аварийного жилищного фонда выкупной цены за изымаемые жилые помещения в соответствии со статьей 32 Жилищного кодекса Российской Федерации»</w:t>
      </w:r>
      <w:r w:rsidRPr="0012797D">
        <w:rPr>
          <w:rFonts w:ascii="Liberation Serif" w:hAnsi="Liberation Serif" w:cs="Liberation Serif"/>
          <w:sz w:val="28"/>
          <w:szCs w:val="28"/>
        </w:rPr>
        <w:t xml:space="preserve"> - </w:t>
      </w:r>
      <w:r w:rsidR="0012797D" w:rsidRPr="0012797D">
        <w:rPr>
          <w:rFonts w:ascii="Liberation Serif" w:hAnsi="Liberation Serif" w:cs="Liberation Serif"/>
          <w:sz w:val="28"/>
          <w:szCs w:val="28"/>
        </w:rPr>
        <w:t>по причине отсутствия представленных документов.</w:t>
      </w:r>
    </w:p>
    <w:p w:rsidR="00EB44DE" w:rsidRDefault="00EB44DE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12797D">
        <w:rPr>
          <w:rFonts w:ascii="Liberation Serif" w:hAnsi="Liberation Serif" w:cs="Liberation Serif"/>
        </w:rPr>
        <w:t>В рамках муниципальной программы в 2023 году</w:t>
      </w:r>
      <w:r>
        <w:rPr>
          <w:rFonts w:ascii="Liberation Serif" w:hAnsi="Liberation Serif" w:cs="Liberation Serif"/>
        </w:rPr>
        <w:t xml:space="preserve"> осуществлялась оценка 31</w:t>
      </w:r>
      <w:r w:rsidRPr="00645FC8">
        <w:rPr>
          <w:rFonts w:ascii="Liberation Serif" w:hAnsi="Liberation Serif" w:cs="Liberation Serif"/>
        </w:rPr>
        <w:t xml:space="preserve"> целев</w:t>
      </w:r>
      <w:r>
        <w:rPr>
          <w:rFonts w:ascii="Liberation Serif" w:hAnsi="Liberation Serif" w:cs="Liberation Serif"/>
        </w:rPr>
        <w:t>ого</w:t>
      </w:r>
      <w:r w:rsidRPr="00645FC8">
        <w:rPr>
          <w:rFonts w:ascii="Liberation Serif" w:hAnsi="Liberation Serif" w:cs="Liberation Serif"/>
        </w:rPr>
        <w:t xml:space="preserve"> показател</w:t>
      </w:r>
      <w:r>
        <w:rPr>
          <w:rFonts w:ascii="Liberation Serif" w:hAnsi="Liberation Serif" w:cs="Liberation Serif"/>
        </w:rPr>
        <w:t>я.</w:t>
      </w:r>
    </w:p>
    <w:p w:rsidR="00052FAA" w:rsidRPr="00306AA9" w:rsidRDefault="00052FAA" w:rsidP="005A405D">
      <w:pPr>
        <w:tabs>
          <w:tab w:val="left" w:pos="630"/>
        </w:tabs>
        <w:spacing w:after="0" w:line="240" w:lineRule="auto"/>
        <w:ind w:right="-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06AA9">
        <w:rPr>
          <w:rFonts w:ascii="Liberation Serif" w:hAnsi="Liberation Serif" w:cs="Liberation Serif"/>
          <w:color w:val="000000"/>
          <w:sz w:val="28"/>
          <w:szCs w:val="28"/>
        </w:rPr>
        <w:t>По итогам реализации в 202</w:t>
      </w:r>
      <w:r w:rsidR="004977ED" w:rsidRPr="00306AA9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Pr="00306AA9">
        <w:rPr>
          <w:rFonts w:ascii="Liberation Serif" w:hAnsi="Liberation Serif" w:cs="Liberation Serif"/>
          <w:color w:val="000000"/>
          <w:sz w:val="28"/>
          <w:szCs w:val="28"/>
        </w:rPr>
        <w:t xml:space="preserve"> году:</w:t>
      </w:r>
    </w:p>
    <w:p w:rsidR="00052FAA" w:rsidRPr="00306AA9" w:rsidRDefault="00052FAA" w:rsidP="005A405D">
      <w:pPr>
        <w:tabs>
          <w:tab w:val="left" w:pos="630"/>
        </w:tabs>
        <w:spacing w:after="0" w:line="240" w:lineRule="auto"/>
        <w:ind w:right="-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06AA9">
        <w:rPr>
          <w:rFonts w:ascii="Liberation Serif" w:hAnsi="Liberation Serif" w:cs="Liberation Serif"/>
          <w:color w:val="000000"/>
          <w:sz w:val="28"/>
          <w:szCs w:val="28"/>
        </w:rPr>
        <w:t xml:space="preserve">- 100 процентов выполнения достигли </w:t>
      </w:r>
      <w:r w:rsidR="00306AA9" w:rsidRPr="00306AA9">
        <w:rPr>
          <w:rFonts w:ascii="Liberation Serif" w:hAnsi="Liberation Serif" w:cs="Liberation Serif"/>
          <w:color w:val="000000"/>
          <w:sz w:val="28"/>
          <w:szCs w:val="28"/>
        </w:rPr>
        <w:t>23</w:t>
      </w:r>
      <w:r w:rsidRPr="00306AA9">
        <w:rPr>
          <w:rFonts w:ascii="Liberation Serif" w:hAnsi="Liberation Serif" w:cs="Liberation Serif"/>
          <w:color w:val="000000"/>
          <w:sz w:val="28"/>
          <w:szCs w:val="28"/>
        </w:rPr>
        <w:t xml:space="preserve"> целевых показател</w:t>
      </w:r>
      <w:r w:rsidR="00306AA9" w:rsidRPr="00306AA9">
        <w:rPr>
          <w:rFonts w:ascii="Liberation Serif" w:hAnsi="Liberation Serif" w:cs="Liberation Serif"/>
          <w:color w:val="000000"/>
          <w:sz w:val="28"/>
          <w:szCs w:val="28"/>
        </w:rPr>
        <w:t>я</w:t>
      </w:r>
      <w:r w:rsidRPr="00306AA9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052FAA" w:rsidRPr="009A5897" w:rsidRDefault="00052FAA" w:rsidP="005A405D">
      <w:pPr>
        <w:tabs>
          <w:tab w:val="left" w:pos="630"/>
        </w:tabs>
        <w:spacing w:after="0" w:line="240" w:lineRule="auto"/>
        <w:ind w:right="-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06AA9">
        <w:rPr>
          <w:rFonts w:ascii="Liberation Serif" w:hAnsi="Liberation Serif" w:cs="Liberation Serif"/>
          <w:color w:val="000000"/>
          <w:sz w:val="28"/>
          <w:szCs w:val="28"/>
        </w:rPr>
        <w:t xml:space="preserve">- превышение уровня 100 процентов выполнения достиг </w:t>
      </w:r>
      <w:r w:rsidR="00306AA9" w:rsidRPr="00306AA9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306AA9">
        <w:rPr>
          <w:rFonts w:ascii="Liberation Serif" w:hAnsi="Liberation Serif" w:cs="Liberation Serif"/>
          <w:color w:val="000000"/>
          <w:sz w:val="28"/>
          <w:szCs w:val="28"/>
        </w:rPr>
        <w:t xml:space="preserve"> целев</w:t>
      </w:r>
      <w:r w:rsidR="00306AA9" w:rsidRPr="00306AA9">
        <w:rPr>
          <w:rFonts w:ascii="Liberation Serif" w:hAnsi="Liberation Serif" w:cs="Liberation Serif"/>
          <w:color w:val="000000"/>
          <w:sz w:val="28"/>
          <w:szCs w:val="28"/>
        </w:rPr>
        <w:t>ой</w:t>
      </w:r>
      <w:r w:rsidRPr="00306AA9">
        <w:rPr>
          <w:rFonts w:ascii="Liberation Serif" w:hAnsi="Liberation Serif" w:cs="Liberation Serif"/>
          <w:color w:val="000000"/>
          <w:sz w:val="28"/>
          <w:szCs w:val="28"/>
        </w:rPr>
        <w:t xml:space="preserve"> показател</w:t>
      </w:r>
      <w:r w:rsidR="00306AA9" w:rsidRPr="00306AA9">
        <w:rPr>
          <w:rFonts w:ascii="Liberation Serif" w:hAnsi="Liberation Serif" w:cs="Liberation Serif"/>
          <w:color w:val="000000"/>
          <w:sz w:val="28"/>
          <w:szCs w:val="28"/>
        </w:rPr>
        <w:t>ь</w:t>
      </w:r>
      <w:r w:rsidRPr="009A5897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1A2351" w:rsidRPr="00306AA9" w:rsidRDefault="001A2351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9A5897">
        <w:rPr>
          <w:rFonts w:ascii="Liberation Serif" w:hAnsi="Liberation Serif" w:cs="Liberation Serif"/>
          <w:sz w:val="28"/>
          <w:szCs w:val="28"/>
        </w:rPr>
        <w:t xml:space="preserve">- ниже уровня 100 процентов выполнения достигли </w:t>
      </w:r>
      <w:r w:rsidR="00786980" w:rsidRPr="009A5897">
        <w:rPr>
          <w:rFonts w:ascii="Liberation Serif" w:hAnsi="Liberation Serif" w:cs="Liberation Serif"/>
          <w:sz w:val="28"/>
          <w:szCs w:val="28"/>
        </w:rPr>
        <w:t xml:space="preserve">7 целевых показателя, </w:t>
      </w:r>
      <w:r w:rsidR="001053A3">
        <w:rPr>
          <w:rFonts w:ascii="Liberation Serif" w:hAnsi="Liberation Serif" w:cs="Liberation Serif"/>
          <w:sz w:val="28"/>
          <w:szCs w:val="28"/>
        </w:rPr>
        <w:t xml:space="preserve">так как </w:t>
      </w:r>
      <w:r w:rsidR="00173A17">
        <w:rPr>
          <w:rFonts w:ascii="Liberation Serif" w:hAnsi="Liberation Serif" w:cs="Liberation Serif"/>
          <w:sz w:val="28"/>
          <w:szCs w:val="28"/>
        </w:rPr>
        <w:t>мероприятия,</w:t>
      </w:r>
      <w:r w:rsidR="001053A3">
        <w:rPr>
          <w:rFonts w:ascii="Liberation Serif" w:hAnsi="Liberation Serif" w:cs="Liberation Serif"/>
          <w:sz w:val="28"/>
          <w:szCs w:val="28"/>
        </w:rPr>
        <w:t xml:space="preserve"> по которым установлены </w:t>
      </w:r>
      <w:r w:rsidR="00173A17">
        <w:rPr>
          <w:rFonts w:ascii="Liberation Serif" w:hAnsi="Liberation Serif" w:cs="Liberation Serif"/>
          <w:sz w:val="28"/>
          <w:szCs w:val="28"/>
        </w:rPr>
        <w:t>указанные</w:t>
      </w:r>
      <w:r w:rsidR="001053A3">
        <w:rPr>
          <w:rFonts w:ascii="Liberation Serif" w:hAnsi="Liberation Serif" w:cs="Liberation Serif"/>
          <w:sz w:val="28"/>
          <w:szCs w:val="28"/>
        </w:rPr>
        <w:t xml:space="preserve"> целевые </w:t>
      </w:r>
      <w:proofErr w:type="gramStart"/>
      <w:r w:rsidR="001053A3">
        <w:rPr>
          <w:rFonts w:ascii="Liberation Serif" w:hAnsi="Liberation Serif" w:cs="Liberation Serif"/>
          <w:sz w:val="28"/>
          <w:szCs w:val="28"/>
        </w:rPr>
        <w:t>показатели</w:t>
      </w:r>
      <w:proofErr w:type="gramEnd"/>
      <w:r w:rsidR="001053A3">
        <w:rPr>
          <w:rFonts w:ascii="Liberation Serif" w:hAnsi="Liberation Serif" w:cs="Liberation Serif"/>
          <w:sz w:val="28"/>
          <w:szCs w:val="28"/>
        </w:rPr>
        <w:t xml:space="preserve"> носят заявительный характер, а 2023 году такие заявки отсутствуют.</w:t>
      </w:r>
    </w:p>
    <w:p w:rsidR="003043BF" w:rsidRDefault="009A5897" w:rsidP="005A405D">
      <w:pPr>
        <w:tabs>
          <w:tab w:val="left" w:pos="630"/>
        </w:tabs>
        <w:spacing w:after="0" w:line="240" w:lineRule="auto"/>
        <w:ind w:right="-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Pr="009A5897">
        <w:rPr>
          <w:rFonts w:ascii="Liberation Serif" w:eastAsia="Calibri" w:hAnsi="Liberation Serif" w:cs="Liberation Serif"/>
          <w:color w:val="000000"/>
          <w:sz w:val="28"/>
          <w:szCs w:val="28"/>
        </w:rPr>
        <w:t>озможен пересмотр муниципальной программы в части  корректировки целевых показателей (уменьшение плановых значений) или выделения дополнительного финансирования</w:t>
      </w:r>
      <w:r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9A5897" w:rsidRPr="00645FC8" w:rsidRDefault="009A5897" w:rsidP="005A405D">
      <w:pPr>
        <w:tabs>
          <w:tab w:val="left" w:pos="630"/>
        </w:tabs>
        <w:spacing w:after="0" w:line="240" w:lineRule="auto"/>
        <w:ind w:right="-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D42FD7" w:rsidRPr="00645FC8" w:rsidRDefault="00992BD5" w:rsidP="005A405D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45FC8">
        <w:rPr>
          <w:rFonts w:ascii="Liberation Serif" w:hAnsi="Liberation Serif" w:cs="Liberation Serif"/>
          <w:b/>
          <w:sz w:val="28"/>
          <w:szCs w:val="28"/>
        </w:rPr>
        <w:t>3</w:t>
      </w:r>
      <w:r w:rsidR="00D42FD7" w:rsidRPr="00645FC8">
        <w:rPr>
          <w:rFonts w:ascii="Liberation Serif" w:hAnsi="Liberation Serif" w:cs="Liberation Serif"/>
          <w:b/>
          <w:sz w:val="28"/>
          <w:szCs w:val="28"/>
        </w:rPr>
        <w:t xml:space="preserve">. Муниципальная программа </w:t>
      </w:r>
      <w:r w:rsidR="0045711F">
        <w:rPr>
          <w:rFonts w:ascii="Liberation Serif" w:hAnsi="Liberation Serif" w:cs="Liberation Serif"/>
          <w:b/>
          <w:sz w:val="28"/>
          <w:szCs w:val="28"/>
        </w:rPr>
        <w:t xml:space="preserve">Кушвинского городского округа </w:t>
      </w:r>
      <w:r w:rsidR="00D42FD7" w:rsidRPr="00645FC8">
        <w:rPr>
          <w:rFonts w:ascii="Liberation Serif" w:hAnsi="Liberation Serif" w:cs="Liberation Serif"/>
          <w:b/>
          <w:sz w:val="28"/>
          <w:szCs w:val="28"/>
        </w:rPr>
        <w:t>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жилищно-коммунальной сферы» до 20</w:t>
      </w:r>
      <w:r w:rsidR="00FE1115">
        <w:rPr>
          <w:rFonts w:ascii="Liberation Serif" w:hAnsi="Liberation Serif" w:cs="Liberation Serif"/>
          <w:b/>
          <w:sz w:val="28"/>
          <w:szCs w:val="28"/>
        </w:rPr>
        <w:t>30</w:t>
      </w:r>
      <w:r w:rsidR="00052FAA" w:rsidRPr="00645FC8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:rsidR="00052FAA" w:rsidRPr="00645FC8" w:rsidRDefault="00052FAA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052FAA" w:rsidRPr="00645FC8" w:rsidRDefault="00052FAA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ab/>
        <w:t>Критерии оценки эффективности реализации муниципальной программы:</w:t>
      </w:r>
    </w:p>
    <w:p w:rsidR="00052FAA" w:rsidRPr="00645FC8" w:rsidRDefault="00052FAA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052FAA" w:rsidRPr="00645FC8" w:rsidTr="006B04BA">
        <w:tc>
          <w:tcPr>
            <w:tcW w:w="535" w:type="pct"/>
          </w:tcPr>
          <w:p w:rsidR="00052FAA" w:rsidRPr="00645FC8" w:rsidRDefault="00052FAA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/</w:t>
            </w:r>
            <w:proofErr w:type="spell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052FAA" w:rsidRPr="00645FC8" w:rsidRDefault="00052FAA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052FAA" w:rsidRPr="00645FC8" w:rsidRDefault="00052FAA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052FAA" w:rsidRPr="00645FC8" w:rsidRDefault="00052FAA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Заключение</w:t>
            </w:r>
          </w:p>
        </w:tc>
      </w:tr>
      <w:tr w:rsidR="00052FAA" w:rsidRPr="00645FC8" w:rsidTr="006B04BA">
        <w:tc>
          <w:tcPr>
            <w:tcW w:w="535" w:type="pct"/>
          </w:tcPr>
          <w:p w:rsidR="00052FAA" w:rsidRPr="00645FC8" w:rsidRDefault="00052FAA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052FAA" w:rsidRPr="00645FC8" w:rsidRDefault="00052FAA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полноты финансирования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052FAA" w:rsidRPr="00645FC8" w:rsidRDefault="00052FA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0,8</w:t>
            </w:r>
            <w:r w:rsidR="00FE1115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233" w:type="pct"/>
          </w:tcPr>
          <w:p w:rsidR="00052FAA" w:rsidRPr="00645FC8" w:rsidRDefault="00052FAA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неполное финансирование</w:t>
            </w:r>
          </w:p>
        </w:tc>
      </w:tr>
      <w:tr w:rsidR="00052FAA" w:rsidRPr="00645FC8" w:rsidTr="006B04BA">
        <w:tc>
          <w:tcPr>
            <w:tcW w:w="535" w:type="pct"/>
          </w:tcPr>
          <w:p w:rsidR="00052FAA" w:rsidRPr="00645FC8" w:rsidRDefault="00052FAA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052FAA" w:rsidRPr="00645FC8" w:rsidRDefault="00052FAA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</w:t>
            </w: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</w:p>
        </w:tc>
        <w:tc>
          <w:tcPr>
            <w:tcW w:w="1233" w:type="pct"/>
          </w:tcPr>
          <w:p w:rsidR="00052FAA" w:rsidRPr="00645FC8" w:rsidRDefault="00E063BF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0,</w:t>
            </w:r>
            <w:r w:rsidR="007308E1">
              <w:rPr>
                <w:rFonts w:ascii="Liberation Serif" w:hAnsi="Liberation Serif" w:cs="Liberation Serif"/>
                <w:sz w:val="28"/>
                <w:szCs w:val="28"/>
              </w:rPr>
              <w:t>82</w:t>
            </w:r>
          </w:p>
        </w:tc>
        <w:tc>
          <w:tcPr>
            <w:tcW w:w="1233" w:type="pct"/>
          </w:tcPr>
          <w:p w:rsidR="00052FAA" w:rsidRPr="00645FC8" w:rsidRDefault="00E063BF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eastAsia="Calibri" w:hAnsi="Liberation Serif" w:cs="Liberation Serif"/>
                <w:sz w:val="28"/>
                <w:szCs w:val="28"/>
              </w:rPr>
              <w:t>средняя результативность (</w:t>
            </w:r>
            <w:r w:rsidR="00FE1115">
              <w:rPr>
                <w:rFonts w:ascii="Liberation Serif" w:eastAsia="Calibri" w:hAnsi="Liberation Serif" w:cs="Liberation Serif"/>
                <w:sz w:val="28"/>
                <w:szCs w:val="28"/>
              </w:rPr>
              <w:t>недовыполнение</w:t>
            </w:r>
            <w:r w:rsidRPr="00645F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плана)</w:t>
            </w:r>
          </w:p>
        </w:tc>
      </w:tr>
      <w:tr w:rsidR="00052FAA" w:rsidRPr="00645FC8" w:rsidTr="006B04BA">
        <w:tc>
          <w:tcPr>
            <w:tcW w:w="535" w:type="pct"/>
          </w:tcPr>
          <w:p w:rsidR="00052FAA" w:rsidRPr="00645FC8" w:rsidRDefault="00052FAA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052FAA" w:rsidRPr="00645FC8" w:rsidRDefault="00052FAA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052FAA" w:rsidRPr="00645FC8" w:rsidRDefault="00F506C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1233" w:type="pct"/>
          </w:tcPr>
          <w:p w:rsidR="00052FAA" w:rsidRPr="00645FC8" w:rsidRDefault="00F506CB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645FC8">
              <w:rPr>
                <w:rFonts w:ascii="Liberation Serif" w:eastAsia="Calibri" w:hAnsi="Liberation Serif" w:cs="Liberation Serif"/>
                <w:sz w:val="28"/>
                <w:szCs w:val="28"/>
              </w:rPr>
              <w:t>риемлемый уровень эффективности муниципальной программы</w:t>
            </w:r>
          </w:p>
        </w:tc>
      </w:tr>
    </w:tbl>
    <w:p w:rsidR="00790425" w:rsidRPr="00645FC8" w:rsidRDefault="00790425" w:rsidP="005A405D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D42FD7" w:rsidRPr="00645FC8" w:rsidRDefault="00D42FD7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b/>
          <w:sz w:val="28"/>
          <w:szCs w:val="28"/>
        </w:rPr>
        <w:tab/>
      </w:r>
      <w:r w:rsidRPr="00645FC8">
        <w:rPr>
          <w:rFonts w:ascii="Liberation Serif" w:hAnsi="Liberation Serif" w:cs="Liberation Serif"/>
          <w:sz w:val="28"/>
          <w:szCs w:val="28"/>
        </w:rPr>
        <w:t>Финансирование муниципальной программы:</w:t>
      </w:r>
    </w:p>
    <w:p w:rsidR="00052FAA" w:rsidRPr="00645FC8" w:rsidRDefault="00052FAA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048"/>
        <w:gridCol w:w="2014"/>
        <w:gridCol w:w="2071"/>
        <w:gridCol w:w="1720"/>
      </w:tblGrid>
      <w:tr w:rsidR="00D42FD7" w:rsidRPr="00645FC8" w:rsidTr="00FE1115">
        <w:tc>
          <w:tcPr>
            <w:tcW w:w="2054" w:type="pct"/>
          </w:tcPr>
          <w:p w:rsidR="00D42FD7" w:rsidRPr="00645FC8" w:rsidRDefault="00D42FD7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Источники финансирования</w:t>
            </w:r>
          </w:p>
        </w:tc>
        <w:tc>
          <w:tcPr>
            <w:tcW w:w="1022" w:type="pct"/>
          </w:tcPr>
          <w:p w:rsidR="00D42FD7" w:rsidRPr="00645FC8" w:rsidRDefault="00D42FD7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План на 20</w:t>
            </w:r>
            <w:r w:rsidR="004360CE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FE1115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 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год</w:t>
            </w:r>
          </w:p>
        </w:tc>
        <w:tc>
          <w:tcPr>
            <w:tcW w:w="1051" w:type="pct"/>
          </w:tcPr>
          <w:p w:rsidR="00D42FD7" w:rsidRPr="00645FC8" w:rsidRDefault="00D42FD7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Факт </w:t>
            </w:r>
            <w:r w:rsidR="004360CE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20</w:t>
            </w:r>
            <w:r w:rsidR="004360CE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FE1115">
              <w:rPr>
                <w:rFonts w:ascii="Liberation Serif" w:hAnsi="Liberation Serif" w:cs="Liberation Serif"/>
                <w:b/>
                <w:sz w:val="28"/>
                <w:szCs w:val="28"/>
              </w:rPr>
              <w:t>3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73" w:type="pct"/>
          </w:tcPr>
          <w:p w:rsidR="00D42FD7" w:rsidRPr="00645FC8" w:rsidRDefault="00D42FD7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% исполнения</w:t>
            </w:r>
          </w:p>
        </w:tc>
      </w:tr>
      <w:tr w:rsidR="00D42FD7" w:rsidRPr="00645FC8" w:rsidTr="00FE1115">
        <w:tc>
          <w:tcPr>
            <w:tcW w:w="2054" w:type="pct"/>
          </w:tcPr>
          <w:p w:rsidR="00D42FD7" w:rsidRPr="00645FC8" w:rsidRDefault="00D42FD7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Всего, за счет всех источников, руб.</w:t>
            </w:r>
            <w:r w:rsidR="00F12A40" w:rsidRPr="00645FC8">
              <w:rPr>
                <w:rFonts w:ascii="Liberation Serif" w:hAnsi="Liberation Serif" w:cs="Liberation Serif"/>
                <w:sz w:val="28"/>
                <w:szCs w:val="28"/>
              </w:rPr>
              <w:t>, в том числе:</w:t>
            </w:r>
          </w:p>
        </w:tc>
        <w:tc>
          <w:tcPr>
            <w:tcW w:w="1022" w:type="pct"/>
          </w:tcPr>
          <w:p w:rsidR="00D42FD7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740 784 711,35</w:t>
            </w:r>
          </w:p>
        </w:tc>
        <w:tc>
          <w:tcPr>
            <w:tcW w:w="1051" w:type="pct"/>
          </w:tcPr>
          <w:p w:rsidR="00D42FD7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616 812 357,54</w:t>
            </w:r>
          </w:p>
        </w:tc>
        <w:tc>
          <w:tcPr>
            <w:tcW w:w="873" w:type="pct"/>
          </w:tcPr>
          <w:p w:rsidR="00D42FD7" w:rsidRPr="00FE1115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83,26</w:t>
            </w:r>
          </w:p>
        </w:tc>
      </w:tr>
      <w:tr w:rsidR="00D42FD7" w:rsidRPr="00645FC8" w:rsidTr="00FE1115">
        <w:tc>
          <w:tcPr>
            <w:tcW w:w="2054" w:type="pct"/>
          </w:tcPr>
          <w:p w:rsidR="00D42FD7" w:rsidRPr="00645FC8" w:rsidRDefault="004360CE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D42FD7" w:rsidRPr="00645FC8">
              <w:rPr>
                <w:rFonts w:ascii="Liberation Serif" w:hAnsi="Liberation Serif" w:cs="Liberation Serif"/>
                <w:sz w:val="28"/>
                <w:szCs w:val="28"/>
              </w:rPr>
              <w:t>бластной бюджет, руб.</w:t>
            </w:r>
          </w:p>
        </w:tc>
        <w:tc>
          <w:tcPr>
            <w:tcW w:w="1022" w:type="pct"/>
          </w:tcPr>
          <w:p w:rsidR="00D42FD7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370 350 196,15</w:t>
            </w:r>
          </w:p>
        </w:tc>
        <w:tc>
          <w:tcPr>
            <w:tcW w:w="1051" w:type="pct"/>
          </w:tcPr>
          <w:p w:rsidR="00D42FD7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360 599 529,24</w:t>
            </w:r>
          </w:p>
        </w:tc>
        <w:tc>
          <w:tcPr>
            <w:tcW w:w="873" w:type="pct"/>
          </w:tcPr>
          <w:p w:rsidR="00D42FD7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97,37</w:t>
            </w:r>
          </w:p>
        </w:tc>
      </w:tr>
      <w:tr w:rsidR="00D42FD7" w:rsidRPr="00645FC8" w:rsidTr="00FE1115">
        <w:tc>
          <w:tcPr>
            <w:tcW w:w="2054" w:type="pct"/>
          </w:tcPr>
          <w:p w:rsidR="00D42FD7" w:rsidRPr="00645FC8" w:rsidRDefault="004360CE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="00D42FD7" w:rsidRPr="00645FC8">
              <w:rPr>
                <w:rFonts w:ascii="Liberation Serif" w:hAnsi="Liberation Serif" w:cs="Liberation Serif"/>
                <w:sz w:val="28"/>
                <w:szCs w:val="28"/>
              </w:rPr>
              <w:t>естный бюджет, руб.</w:t>
            </w:r>
          </w:p>
        </w:tc>
        <w:tc>
          <w:tcPr>
            <w:tcW w:w="1022" w:type="pct"/>
          </w:tcPr>
          <w:p w:rsidR="00D42FD7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360 260 274,91</w:t>
            </w:r>
          </w:p>
        </w:tc>
        <w:tc>
          <w:tcPr>
            <w:tcW w:w="1051" w:type="pct"/>
          </w:tcPr>
          <w:p w:rsidR="00D42FD7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256 038 588,01</w:t>
            </w:r>
          </w:p>
        </w:tc>
        <w:tc>
          <w:tcPr>
            <w:tcW w:w="873" w:type="pct"/>
          </w:tcPr>
          <w:p w:rsidR="00D42FD7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71,07</w:t>
            </w:r>
          </w:p>
        </w:tc>
      </w:tr>
      <w:tr w:rsidR="00E72E44" w:rsidRPr="00645FC8" w:rsidTr="00FE1115">
        <w:tc>
          <w:tcPr>
            <w:tcW w:w="2054" w:type="pct"/>
          </w:tcPr>
          <w:p w:rsidR="00E72E44" w:rsidRPr="00645FC8" w:rsidRDefault="00E72E44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источники, руб.</w:t>
            </w:r>
          </w:p>
        </w:tc>
        <w:tc>
          <w:tcPr>
            <w:tcW w:w="1022" w:type="pct"/>
          </w:tcPr>
          <w:p w:rsidR="00E72E44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10 174 240,29</w:t>
            </w:r>
          </w:p>
        </w:tc>
        <w:tc>
          <w:tcPr>
            <w:tcW w:w="1051" w:type="pct"/>
          </w:tcPr>
          <w:p w:rsidR="00E72E44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174 240,29</w:t>
            </w:r>
          </w:p>
        </w:tc>
        <w:tc>
          <w:tcPr>
            <w:tcW w:w="873" w:type="pct"/>
          </w:tcPr>
          <w:p w:rsidR="00E72E44" w:rsidRPr="00645FC8" w:rsidRDefault="00FE1115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1,71</w:t>
            </w:r>
          </w:p>
        </w:tc>
      </w:tr>
    </w:tbl>
    <w:p w:rsidR="00EE15D2" w:rsidRPr="00645FC8" w:rsidRDefault="00EE15D2" w:rsidP="005A405D">
      <w:pPr>
        <w:spacing w:after="0" w:line="240" w:lineRule="auto"/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50790B" w:rsidRPr="00645FC8" w:rsidRDefault="00052FAA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 w:rsidR="00FE1115">
        <w:rPr>
          <w:rFonts w:ascii="Liberation Serif" w:hAnsi="Liberation Serif" w:cs="Liberation Serif"/>
        </w:rPr>
        <w:t>3</w:t>
      </w:r>
      <w:r w:rsidR="00CB2A01">
        <w:rPr>
          <w:rFonts w:ascii="Liberation Serif" w:hAnsi="Liberation Serif" w:cs="Liberation Serif"/>
        </w:rPr>
        <w:t xml:space="preserve"> году</w:t>
      </w:r>
      <w:r w:rsidRPr="00645FC8">
        <w:rPr>
          <w:rFonts w:ascii="Liberation Serif" w:hAnsi="Liberation Serif" w:cs="Liberation Serif"/>
        </w:rPr>
        <w:t xml:space="preserve"> </w:t>
      </w:r>
      <w:r w:rsidR="00CB2A01">
        <w:rPr>
          <w:rFonts w:ascii="Liberation Serif" w:hAnsi="Liberation Serif" w:cs="Liberation Serif"/>
        </w:rPr>
        <w:t>реализо</w:t>
      </w:r>
      <w:r w:rsidR="001443F0">
        <w:rPr>
          <w:rFonts w:ascii="Liberation Serif" w:hAnsi="Liberation Serif" w:cs="Liberation Serif"/>
        </w:rPr>
        <w:t>вывались</w:t>
      </w:r>
      <w:r w:rsidRPr="00645FC8">
        <w:rPr>
          <w:rFonts w:ascii="Liberation Serif" w:hAnsi="Liberation Serif" w:cs="Liberation Serif"/>
        </w:rPr>
        <w:t xml:space="preserve"> </w:t>
      </w:r>
      <w:r w:rsidR="00FE1115">
        <w:rPr>
          <w:rFonts w:ascii="Liberation Serif" w:hAnsi="Liberation Serif" w:cs="Liberation Serif"/>
        </w:rPr>
        <w:t>39</w:t>
      </w:r>
      <w:r w:rsidR="003D7A29" w:rsidRPr="00645FC8">
        <w:rPr>
          <w:rFonts w:ascii="Liberation Serif" w:hAnsi="Liberation Serif" w:cs="Liberation Serif"/>
        </w:rPr>
        <w:t xml:space="preserve"> мероприяти</w:t>
      </w:r>
      <w:r w:rsidR="00555C27">
        <w:rPr>
          <w:rFonts w:ascii="Liberation Serif" w:hAnsi="Liberation Serif" w:cs="Liberation Serif"/>
        </w:rPr>
        <w:t>й</w:t>
      </w:r>
      <w:r w:rsidR="006B04BA" w:rsidRPr="00645FC8">
        <w:rPr>
          <w:rFonts w:ascii="Liberation Serif" w:hAnsi="Liberation Serif" w:cs="Liberation Serif"/>
        </w:rPr>
        <w:t>.</w:t>
      </w:r>
    </w:p>
    <w:p w:rsidR="006B04BA" w:rsidRDefault="006B04BA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Наиболее высокий процент исполнени</w:t>
      </w:r>
      <w:r w:rsidR="001443F0">
        <w:rPr>
          <w:rFonts w:ascii="Liberation Serif" w:hAnsi="Liberation Serif" w:cs="Liberation Serif"/>
        </w:rPr>
        <w:t>я</w:t>
      </w:r>
      <w:r w:rsidRPr="00645FC8">
        <w:rPr>
          <w:rFonts w:ascii="Liberation Serif" w:hAnsi="Liberation Serif" w:cs="Liberation Serif"/>
        </w:rPr>
        <w:t xml:space="preserve"> расходов на финансировани</w:t>
      </w:r>
      <w:r w:rsidR="001443F0">
        <w:rPr>
          <w:rFonts w:ascii="Liberation Serif" w:hAnsi="Liberation Serif" w:cs="Liberation Serif"/>
        </w:rPr>
        <w:t>е</w:t>
      </w:r>
      <w:r w:rsidRPr="00645FC8">
        <w:rPr>
          <w:rFonts w:ascii="Liberation Serif" w:hAnsi="Liberation Serif" w:cs="Liberation Serif"/>
        </w:rPr>
        <w:t xml:space="preserve"> мероприятий (более 95 процентов) отмечен по </w:t>
      </w:r>
      <w:r w:rsidR="00A07523" w:rsidRPr="00645FC8">
        <w:rPr>
          <w:rFonts w:ascii="Liberation Serif" w:hAnsi="Liberation Serif" w:cs="Liberation Serif"/>
        </w:rPr>
        <w:t>2</w:t>
      </w:r>
      <w:r w:rsidR="005A2312">
        <w:rPr>
          <w:rFonts w:ascii="Liberation Serif" w:hAnsi="Liberation Serif" w:cs="Liberation Serif"/>
        </w:rPr>
        <w:t>9</w:t>
      </w:r>
      <w:r w:rsidR="00A07523" w:rsidRPr="00645FC8">
        <w:rPr>
          <w:rFonts w:ascii="Liberation Serif" w:hAnsi="Liberation Serif" w:cs="Liberation Serif"/>
        </w:rPr>
        <w:t xml:space="preserve"> мероприятиям.</w:t>
      </w:r>
    </w:p>
    <w:p w:rsidR="001443F0" w:rsidRDefault="00521E5C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Низкий процент исполнения расходов на финансировани</w:t>
      </w:r>
      <w:r w:rsidR="001053A3">
        <w:rPr>
          <w:rFonts w:ascii="Liberation Serif" w:hAnsi="Liberation Serif" w:cs="Liberation Serif"/>
          <w:sz w:val="28"/>
          <w:szCs w:val="28"/>
        </w:rPr>
        <w:t>е</w:t>
      </w:r>
      <w:r>
        <w:rPr>
          <w:rFonts w:ascii="Liberation Serif" w:hAnsi="Liberation Serif" w:cs="Liberation Serif"/>
          <w:sz w:val="28"/>
          <w:szCs w:val="28"/>
        </w:rPr>
        <w:t xml:space="preserve"> мероприятий (менее 95 процентов) отмечен по </w:t>
      </w:r>
      <w:r w:rsidR="005A2312">
        <w:rPr>
          <w:rFonts w:ascii="Liberation Serif" w:hAnsi="Liberation Serif" w:cs="Liberation Serif"/>
          <w:sz w:val="28"/>
          <w:szCs w:val="28"/>
        </w:rPr>
        <w:t>10</w:t>
      </w:r>
      <w:r>
        <w:rPr>
          <w:rFonts w:ascii="Liberation Serif" w:hAnsi="Liberation Serif" w:cs="Liberation Serif"/>
          <w:sz w:val="28"/>
          <w:szCs w:val="28"/>
        </w:rPr>
        <w:t xml:space="preserve"> мероприятиям, а именно:</w:t>
      </w:r>
    </w:p>
    <w:p w:rsidR="00732E47" w:rsidRDefault="001443F0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«</w:t>
      </w:r>
      <w:r w:rsidRPr="001443F0">
        <w:rPr>
          <w:rFonts w:ascii="Liberation Serif" w:hAnsi="Liberation Serif" w:cs="Liberation Serif"/>
          <w:sz w:val="28"/>
          <w:szCs w:val="28"/>
        </w:rPr>
        <w:t xml:space="preserve">Строительство объекта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1443F0">
        <w:rPr>
          <w:rFonts w:ascii="Liberation Serif" w:hAnsi="Liberation Serif" w:cs="Liberation Serif"/>
          <w:sz w:val="28"/>
          <w:szCs w:val="28"/>
        </w:rPr>
        <w:t>Загородный детский оздоровительный лагерь круглогодичного действия</w:t>
      </w:r>
      <w:r>
        <w:rPr>
          <w:rFonts w:ascii="Liberation Serif" w:hAnsi="Liberation Serif" w:cs="Liberation Serif"/>
          <w:sz w:val="28"/>
          <w:szCs w:val="28"/>
        </w:rPr>
        <w:t>»», «</w:t>
      </w:r>
      <w:r w:rsidRPr="001443F0">
        <w:rPr>
          <w:rFonts w:ascii="Liberation Serif" w:hAnsi="Liberation Serif" w:cs="Liberation Serif"/>
          <w:sz w:val="28"/>
          <w:szCs w:val="28"/>
        </w:rPr>
        <w:t>Приобретение  (строительство) жилых помещений в целях предоставления по договорам служебного найма в жилищном фонде Кушвинского городского округа</w:t>
      </w:r>
      <w:r>
        <w:rPr>
          <w:rFonts w:ascii="Liberation Serif" w:hAnsi="Liberation Serif" w:cs="Liberation Serif"/>
          <w:sz w:val="28"/>
          <w:szCs w:val="28"/>
        </w:rPr>
        <w:t>», «</w:t>
      </w:r>
      <w:r w:rsidRPr="001443F0">
        <w:rPr>
          <w:rFonts w:ascii="Liberation Serif" w:hAnsi="Liberation Serif" w:cs="Liberation Serif"/>
          <w:sz w:val="28"/>
          <w:szCs w:val="28"/>
        </w:rPr>
        <w:t>Реализация мероприятий по модернизации школьных систем образования (Капитальный ремонт здания МАОУ СОШ № 4 по адресу: пл. Культуры, 2, г. Кушва)</w:t>
      </w:r>
      <w:r>
        <w:rPr>
          <w:rFonts w:ascii="Liberation Serif" w:hAnsi="Liberation Serif" w:cs="Liberation Serif"/>
          <w:sz w:val="28"/>
          <w:szCs w:val="28"/>
        </w:rPr>
        <w:t>», «</w:t>
      </w:r>
      <w:r w:rsidRPr="001443F0">
        <w:rPr>
          <w:rFonts w:ascii="Liberation Serif" w:hAnsi="Liberation Serif" w:cs="Liberation Serif"/>
          <w:sz w:val="28"/>
          <w:szCs w:val="28"/>
        </w:rPr>
        <w:t>Капитальный ремонт автомобильной дороги, расположенной в Свердловской области, г. Кушва, ул. Коммуны (в том числе</w:t>
      </w:r>
      <w:proofErr w:type="gramEnd"/>
      <w:r w:rsidRPr="001443F0">
        <w:rPr>
          <w:rFonts w:ascii="Liberation Serif" w:hAnsi="Liberation Serif" w:cs="Liberation Serif"/>
          <w:sz w:val="28"/>
          <w:szCs w:val="28"/>
        </w:rPr>
        <w:t xml:space="preserve"> разработка проектно-сметной документации, проведение государственной экспертизы проектной документации, достоверности сметной стоимости, осуществление строительного контроля</w:t>
      </w:r>
      <w:r>
        <w:rPr>
          <w:rFonts w:ascii="Liberation Serif" w:hAnsi="Liberation Serif" w:cs="Liberation Serif"/>
          <w:sz w:val="28"/>
          <w:szCs w:val="28"/>
        </w:rPr>
        <w:t>», «</w:t>
      </w:r>
      <w:r w:rsidRPr="001443F0">
        <w:rPr>
          <w:rFonts w:ascii="Liberation Serif" w:hAnsi="Liberation Serif" w:cs="Liberation Serif"/>
          <w:sz w:val="28"/>
          <w:szCs w:val="28"/>
        </w:rPr>
        <w:t>Мероприятия по благоустройству</w:t>
      </w:r>
      <w:r>
        <w:rPr>
          <w:rFonts w:ascii="Liberation Serif" w:hAnsi="Liberation Serif" w:cs="Liberation Serif"/>
          <w:sz w:val="28"/>
          <w:szCs w:val="28"/>
        </w:rPr>
        <w:t xml:space="preserve">» - </w:t>
      </w:r>
      <w:r w:rsidR="00521E5C">
        <w:rPr>
          <w:rFonts w:ascii="Liberation Serif" w:hAnsi="Liberation Serif" w:cs="Liberation Serif"/>
          <w:sz w:val="28"/>
          <w:szCs w:val="28"/>
        </w:rPr>
        <w:t xml:space="preserve">по причине </w:t>
      </w:r>
      <w:r w:rsidR="00732E47">
        <w:rPr>
          <w:rFonts w:ascii="Liberation Serif" w:hAnsi="Liberation Serif" w:cs="Liberation Serif"/>
          <w:sz w:val="28"/>
          <w:szCs w:val="28"/>
        </w:rPr>
        <w:t xml:space="preserve"> не своевременной сдачи работ </w:t>
      </w:r>
      <w:r w:rsidR="00521E5C">
        <w:rPr>
          <w:rFonts w:ascii="Liberation Serif" w:hAnsi="Liberation Serif" w:cs="Liberation Serif"/>
          <w:sz w:val="28"/>
          <w:szCs w:val="28"/>
        </w:rPr>
        <w:t>по муниципальному контракту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1443F0" w:rsidRDefault="001443F0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Pr="001443F0">
        <w:t xml:space="preserve"> </w:t>
      </w:r>
      <w:r>
        <w:t>«</w:t>
      </w:r>
      <w:r w:rsidRPr="001443F0">
        <w:rPr>
          <w:rFonts w:ascii="Liberation Serif" w:hAnsi="Liberation Serif" w:cs="Liberation Serif"/>
          <w:sz w:val="28"/>
          <w:szCs w:val="28"/>
        </w:rPr>
        <w:t>Осуществление государственного полномочия Свердловской области по предоставлению гражданам субсидий  на оплату  жилого помещения и коммунальных услуг</w:t>
      </w:r>
      <w:r>
        <w:rPr>
          <w:rFonts w:ascii="Liberation Serif" w:hAnsi="Liberation Serif" w:cs="Liberation Serif"/>
          <w:sz w:val="28"/>
          <w:szCs w:val="28"/>
        </w:rPr>
        <w:t xml:space="preserve">» - </w:t>
      </w:r>
      <w:r w:rsidR="00911854">
        <w:rPr>
          <w:rFonts w:ascii="Liberation Serif" w:hAnsi="Liberation Serif" w:cs="Liberation Serif"/>
          <w:sz w:val="28"/>
          <w:szCs w:val="28"/>
        </w:rPr>
        <w:t>в</w:t>
      </w:r>
      <w:r w:rsidR="005A405D">
        <w:rPr>
          <w:rFonts w:ascii="Liberation Serif" w:eastAsia="Calibri" w:hAnsi="Liberation Serif" w:cs="Liberation Serif"/>
          <w:sz w:val="28"/>
          <w:szCs w:val="28"/>
        </w:rPr>
        <w:t>ыплаты производятся согласно</w:t>
      </w:r>
      <w:r w:rsidR="00911854">
        <w:rPr>
          <w:rFonts w:ascii="Liberation Serif" w:hAnsi="Liberation Serif" w:cs="Liberation Serif"/>
          <w:sz w:val="28"/>
          <w:szCs w:val="28"/>
        </w:rPr>
        <w:t xml:space="preserve"> фактически поданных документов;</w:t>
      </w:r>
    </w:p>
    <w:p w:rsidR="00521E5C" w:rsidRDefault="00521E5C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</w:t>
      </w:r>
      <w:r w:rsidRPr="00C1309F">
        <w:rPr>
          <w:rFonts w:ascii="Liberation Serif" w:hAnsi="Liberation Serif" w:cs="Liberation Serif"/>
          <w:sz w:val="28"/>
          <w:szCs w:val="28"/>
        </w:rPr>
        <w:t xml:space="preserve">Осуществление государственного полномочия Свердловской области по организации проведения на территории Свердловской области мероприятий по </w:t>
      </w:r>
      <w:r w:rsidRPr="00697BB2">
        <w:rPr>
          <w:rFonts w:ascii="Liberation Serif" w:hAnsi="Liberation Serif" w:cs="Liberation Serif"/>
          <w:sz w:val="28"/>
          <w:szCs w:val="28"/>
        </w:rPr>
        <w:t xml:space="preserve">предупреждению и ликвидации болезней животных» - </w:t>
      </w:r>
      <w:r w:rsidR="00697BB2" w:rsidRPr="00697BB2">
        <w:rPr>
          <w:rFonts w:ascii="Liberation Serif" w:hAnsi="Liberation Serif" w:cs="Liberation Serif"/>
          <w:sz w:val="28"/>
          <w:szCs w:val="28"/>
        </w:rPr>
        <w:t xml:space="preserve">оплачены по </w:t>
      </w:r>
      <w:r w:rsidRPr="00697BB2">
        <w:rPr>
          <w:rFonts w:ascii="Liberation Serif" w:hAnsi="Liberation Serif" w:cs="Liberation Serif"/>
          <w:sz w:val="28"/>
          <w:szCs w:val="28"/>
        </w:rPr>
        <w:t>фактической потребности;</w:t>
      </w:r>
    </w:p>
    <w:p w:rsidR="00521E5C" w:rsidRDefault="00521E5C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«Строительство объекта «</w:t>
      </w:r>
      <w:r w:rsidRPr="00C1309F">
        <w:rPr>
          <w:rFonts w:ascii="Liberation Serif" w:hAnsi="Liberation Serif" w:cs="Liberation Serif"/>
          <w:sz w:val="28"/>
          <w:szCs w:val="28"/>
        </w:rPr>
        <w:t xml:space="preserve">Система водоснабжения </w:t>
      </w:r>
      <w:proofErr w:type="gramStart"/>
      <w:r w:rsidRPr="00C1309F">
        <w:rPr>
          <w:rFonts w:ascii="Liberation Serif" w:hAnsi="Liberation Serif" w:cs="Liberation Serif"/>
          <w:sz w:val="28"/>
          <w:szCs w:val="28"/>
        </w:rPr>
        <w:t>г</w:t>
      </w:r>
      <w:proofErr w:type="gramEnd"/>
      <w:r w:rsidRPr="00C1309F">
        <w:rPr>
          <w:rFonts w:ascii="Liberation Serif" w:hAnsi="Liberation Serif" w:cs="Liberation Serif"/>
          <w:sz w:val="28"/>
          <w:szCs w:val="28"/>
        </w:rPr>
        <w:t>. Кушва от Половинкинского участка подземных вод</w:t>
      </w:r>
      <w:r>
        <w:rPr>
          <w:rFonts w:ascii="Liberation Serif" w:hAnsi="Liberation Serif" w:cs="Liberation Serif"/>
          <w:sz w:val="28"/>
          <w:szCs w:val="28"/>
        </w:rPr>
        <w:t>»» - по причине отставания по графику с в</w:t>
      </w:r>
      <w:r w:rsidRPr="00C1309F">
        <w:rPr>
          <w:rFonts w:ascii="Liberation Serif" w:hAnsi="Liberation Serif" w:cs="Liberation Serif"/>
          <w:sz w:val="28"/>
          <w:szCs w:val="28"/>
        </w:rPr>
        <w:t>ыполнение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C1309F">
        <w:rPr>
          <w:rFonts w:ascii="Liberation Serif" w:hAnsi="Liberation Serif" w:cs="Liberation Serif"/>
          <w:sz w:val="28"/>
          <w:szCs w:val="28"/>
        </w:rPr>
        <w:t xml:space="preserve"> пуско-наладочных работ технологического оборудования объекта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521E5C" w:rsidRDefault="00521E5C" w:rsidP="005A405D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</w:t>
      </w:r>
      <w:r w:rsidRPr="00521E5C">
        <w:rPr>
          <w:rFonts w:ascii="Liberation Serif" w:hAnsi="Liberation Serif" w:cs="Liberation Serif"/>
          <w:sz w:val="28"/>
          <w:szCs w:val="28"/>
        </w:rPr>
        <w:t>Осуществление государственного полномочия Свердловской области по предоставлению гражданам субсидий  на оплату  жилого помещения и коммунальных услуг</w:t>
      </w:r>
      <w:r>
        <w:rPr>
          <w:rFonts w:ascii="Liberation Serif" w:hAnsi="Liberation Serif" w:cs="Liberation Serif"/>
          <w:sz w:val="28"/>
          <w:szCs w:val="28"/>
        </w:rPr>
        <w:t>» -  по причине, того что, в</w:t>
      </w:r>
      <w:r w:rsidRPr="00521E5C">
        <w:rPr>
          <w:rFonts w:ascii="Liberation Serif" w:eastAsia="Calibri" w:hAnsi="Liberation Serif" w:cs="Liberation Serif"/>
          <w:sz w:val="28"/>
          <w:szCs w:val="28"/>
        </w:rPr>
        <w:t>ыплаты производятся согласно фактически поданных документов, а также рассчитанных сумм, на основании данных о начислениях, предоставленных предприятиями-</w:t>
      </w:r>
      <w:r>
        <w:rPr>
          <w:rFonts w:ascii="Liberation Serif" w:eastAsia="Calibri" w:hAnsi="Liberation Serif" w:cs="Liberation Serif"/>
          <w:sz w:val="28"/>
          <w:szCs w:val="28"/>
        </w:rPr>
        <w:t>поставщиками коммунальных услуг;</w:t>
      </w:r>
    </w:p>
    <w:p w:rsidR="00521E5C" w:rsidRPr="00306AA9" w:rsidRDefault="00521E5C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lastRenderedPageBreak/>
        <w:t>- «</w:t>
      </w:r>
      <w:r w:rsidRPr="00521E5C">
        <w:rPr>
          <w:rFonts w:ascii="Liberation Serif" w:eastAsia="Calibri" w:hAnsi="Liberation Serif" w:cs="Liberation Serif"/>
          <w:sz w:val="28"/>
          <w:szCs w:val="28"/>
        </w:rPr>
        <w:t>Предоставление социальной выплаты отдельным категориям граждан, проживающим на территории Кушвинского городского округа, с целью возмещения затрат за оказанные  платные услуги по помывке в общем отделении (душе) бани, расположенной на территории Кушвинского городского округа</w:t>
      </w:r>
      <w:r>
        <w:rPr>
          <w:rFonts w:ascii="Liberation Serif" w:eastAsia="Calibri" w:hAnsi="Liberation Serif" w:cs="Liberation Serif"/>
          <w:sz w:val="28"/>
          <w:szCs w:val="28"/>
        </w:rPr>
        <w:t>» - п</w:t>
      </w:r>
      <w:r w:rsidRPr="00521E5C">
        <w:rPr>
          <w:rFonts w:ascii="Liberation Serif" w:eastAsia="Calibri" w:hAnsi="Liberation Serif" w:cs="Liberation Serif"/>
          <w:sz w:val="28"/>
          <w:szCs w:val="28"/>
        </w:rPr>
        <w:t>еречисление социальной выплаты</w:t>
      </w:r>
      <w:r w:rsidR="00732E47">
        <w:rPr>
          <w:rFonts w:ascii="Liberation Serif" w:eastAsia="Calibri" w:hAnsi="Liberation Serif" w:cs="Liberation Serif"/>
          <w:sz w:val="28"/>
          <w:szCs w:val="28"/>
        </w:rPr>
        <w:t>,</w:t>
      </w:r>
      <w:r w:rsidRPr="00521E5C">
        <w:rPr>
          <w:rFonts w:ascii="Liberation Serif" w:eastAsia="Calibri" w:hAnsi="Liberation Serif" w:cs="Liberation Serif"/>
          <w:sz w:val="28"/>
          <w:szCs w:val="28"/>
        </w:rPr>
        <w:t xml:space="preserve"> производит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ся согласно поданным заявлениям </w:t>
      </w:r>
      <w:r w:rsidRPr="00521E5C">
        <w:rPr>
          <w:rFonts w:ascii="Liberation Serif" w:eastAsia="Calibri" w:hAnsi="Liberation Serif" w:cs="Liberation Serif"/>
          <w:sz w:val="28"/>
          <w:szCs w:val="28"/>
        </w:rPr>
        <w:t xml:space="preserve">на </w:t>
      </w:r>
      <w:r w:rsidR="00911854">
        <w:rPr>
          <w:rFonts w:ascii="Liberation Serif" w:eastAsia="Calibri" w:hAnsi="Liberation Serif" w:cs="Liberation Serif"/>
          <w:sz w:val="28"/>
          <w:szCs w:val="28"/>
        </w:rPr>
        <w:t>31.12.2023</w:t>
      </w:r>
      <w:r w:rsidRPr="00521E5C">
        <w:rPr>
          <w:rFonts w:ascii="Liberation Serif" w:eastAsia="Calibri" w:hAnsi="Liberation Serif" w:cs="Liberation Serif"/>
          <w:sz w:val="28"/>
          <w:szCs w:val="28"/>
        </w:rPr>
        <w:t xml:space="preserve"> года количество обратившихся граждан составляет 9 человек.</w:t>
      </w:r>
    </w:p>
    <w:p w:rsidR="00EB44DE" w:rsidRDefault="00EB44DE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</w:t>
      </w:r>
      <w:r>
        <w:rPr>
          <w:rFonts w:ascii="Liberation Serif" w:hAnsi="Liberation Serif" w:cs="Liberation Serif"/>
        </w:rPr>
        <w:t xml:space="preserve"> осуществлялась оценка 43</w:t>
      </w:r>
      <w:r w:rsidRPr="00645FC8">
        <w:rPr>
          <w:rFonts w:ascii="Liberation Serif" w:hAnsi="Liberation Serif" w:cs="Liberation Serif"/>
        </w:rPr>
        <w:t xml:space="preserve"> целевых показателей</w:t>
      </w:r>
      <w:r>
        <w:rPr>
          <w:rFonts w:ascii="Liberation Serif" w:hAnsi="Liberation Serif" w:cs="Liberation Serif"/>
        </w:rPr>
        <w:t>.</w:t>
      </w:r>
    </w:p>
    <w:p w:rsidR="00A07523" w:rsidRPr="00645FC8" w:rsidRDefault="00A07523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По итогам реализации в 202</w:t>
      </w:r>
      <w:r w:rsidR="00E96548"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году:</w:t>
      </w:r>
    </w:p>
    <w:p w:rsidR="00A07523" w:rsidRPr="00645FC8" w:rsidRDefault="00A07523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- 100</w:t>
      </w:r>
      <w:r w:rsidR="00E96548">
        <w:rPr>
          <w:rFonts w:ascii="Liberation Serif" w:hAnsi="Liberation Serif" w:cs="Liberation Serif"/>
        </w:rPr>
        <w:t xml:space="preserve"> процентов выполнения достигли 2</w:t>
      </w:r>
      <w:r w:rsidR="006173F0">
        <w:rPr>
          <w:rFonts w:ascii="Liberation Serif" w:hAnsi="Liberation Serif" w:cs="Liberation Serif"/>
        </w:rPr>
        <w:t>6</w:t>
      </w:r>
      <w:r w:rsidRPr="00645FC8">
        <w:rPr>
          <w:rFonts w:ascii="Liberation Serif" w:hAnsi="Liberation Serif" w:cs="Liberation Serif"/>
        </w:rPr>
        <w:t xml:space="preserve"> целевых показателей;</w:t>
      </w:r>
    </w:p>
    <w:p w:rsidR="00A07523" w:rsidRPr="00645FC8" w:rsidRDefault="00A07523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 xml:space="preserve">- превышение уровня 100 процентов выполнения достигли </w:t>
      </w:r>
      <w:r w:rsidR="006173F0">
        <w:rPr>
          <w:rFonts w:ascii="Liberation Serif" w:hAnsi="Liberation Serif" w:cs="Liberation Serif"/>
        </w:rPr>
        <w:t>4 целевых показателя</w:t>
      </w:r>
      <w:r w:rsidRPr="00645FC8">
        <w:rPr>
          <w:rFonts w:ascii="Liberation Serif" w:hAnsi="Liberation Serif" w:cs="Liberation Serif"/>
        </w:rPr>
        <w:t>;</w:t>
      </w:r>
    </w:p>
    <w:p w:rsidR="001A2351" w:rsidRDefault="001A2351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</w:rPr>
        <w:t xml:space="preserve"> </w:t>
      </w:r>
      <w:r w:rsidRPr="007E574B">
        <w:rPr>
          <w:rFonts w:ascii="Liberation Serif" w:hAnsi="Liberation Serif" w:cs="Liberation Serif"/>
          <w:sz w:val="28"/>
          <w:szCs w:val="28"/>
        </w:rPr>
        <w:t xml:space="preserve">- </w:t>
      </w:r>
      <w:r w:rsidR="00521E5C">
        <w:rPr>
          <w:rFonts w:ascii="Liberation Serif" w:hAnsi="Liberation Serif" w:cs="Liberation Serif"/>
          <w:sz w:val="28"/>
          <w:szCs w:val="28"/>
        </w:rPr>
        <w:t>не достигли</w:t>
      </w:r>
      <w:r w:rsidRPr="007E574B">
        <w:rPr>
          <w:rFonts w:ascii="Liberation Serif" w:hAnsi="Liberation Serif" w:cs="Liberation Serif"/>
          <w:sz w:val="28"/>
          <w:szCs w:val="28"/>
        </w:rPr>
        <w:t xml:space="preserve"> уровня 100 процентов выполнения </w:t>
      </w:r>
      <w:r w:rsidR="007E574B" w:rsidRPr="007E574B">
        <w:rPr>
          <w:rFonts w:ascii="Liberation Serif" w:hAnsi="Liberation Serif" w:cs="Liberation Serif"/>
          <w:sz w:val="28"/>
          <w:szCs w:val="28"/>
        </w:rPr>
        <w:t>8</w:t>
      </w:r>
      <w:r w:rsidR="00004E83">
        <w:rPr>
          <w:rFonts w:ascii="Liberation Serif" w:hAnsi="Liberation Serif" w:cs="Liberation Serif"/>
          <w:sz w:val="28"/>
          <w:szCs w:val="28"/>
        </w:rPr>
        <w:t xml:space="preserve"> целевых показателя, а именно:</w:t>
      </w:r>
    </w:p>
    <w:p w:rsidR="00697BB2" w:rsidRPr="00777291" w:rsidRDefault="00004E83" w:rsidP="00777291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  <w:r>
        <w:rPr>
          <w:rFonts w:ascii="Liberation Serif" w:hAnsi="Liberation Serif" w:cs="Liberation Serif"/>
          <w:sz w:val="28"/>
          <w:szCs w:val="28"/>
        </w:rPr>
        <w:t>- «</w:t>
      </w:r>
      <w:r w:rsidRPr="00697BB2">
        <w:rPr>
          <w:rFonts w:ascii="Liberation Serif" w:eastAsia="Calibri" w:hAnsi="Liberation Serif" w:cs="Liberation Serif"/>
          <w:sz w:val="28"/>
          <w:szCs w:val="28"/>
        </w:rPr>
        <w:t xml:space="preserve">Количество </w:t>
      </w:r>
      <w:r w:rsidRPr="00777291">
        <w:rPr>
          <w:rFonts w:ascii="Liberation Serif" w:eastAsia="Calibri" w:hAnsi="Liberation Serif" w:cs="Liberation Serif"/>
          <w:sz w:val="28"/>
          <w:szCs w:val="28"/>
        </w:rPr>
        <w:t>безнадзорных собак, отловленных на территории Кушвинского городского округа</w:t>
      </w:r>
      <w:r w:rsidRPr="00777291">
        <w:rPr>
          <w:rFonts w:ascii="Liberation Serif" w:hAnsi="Liberation Serif" w:cs="Liberation Serif"/>
          <w:sz w:val="28"/>
          <w:szCs w:val="28"/>
        </w:rPr>
        <w:t xml:space="preserve">» - </w:t>
      </w:r>
      <w:r w:rsidR="00697BB2" w:rsidRPr="00777291">
        <w:rPr>
          <w:rFonts w:ascii="Liberation Serif" w:hAnsi="Liberation Serif" w:cs="Liberation Serif"/>
          <w:sz w:val="28"/>
          <w:szCs w:val="28"/>
        </w:rPr>
        <w:t xml:space="preserve"> </w:t>
      </w:r>
      <w:r w:rsidR="00777291" w:rsidRPr="00777291">
        <w:rPr>
          <w:rFonts w:ascii="Liberation Serif" w:eastAsia="Calibri" w:hAnsi="Liberation Serif" w:cs="Liberation Serif"/>
          <w:sz w:val="28"/>
          <w:szCs w:val="28"/>
        </w:rPr>
        <w:t>на основании составленных актов выполненных работ предоставленных ООО «Арсенал».</w:t>
      </w:r>
    </w:p>
    <w:p w:rsidR="00004E83" w:rsidRDefault="00004E8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</w:t>
      </w:r>
      <w:r w:rsidRPr="00004E83">
        <w:rPr>
          <w:rFonts w:ascii="Liberation Serif" w:eastAsia="Calibri" w:hAnsi="Liberation Serif" w:cs="Liberation Serif"/>
          <w:sz w:val="28"/>
          <w:szCs w:val="28"/>
        </w:rPr>
        <w:t>Объем несанкционированных свалок, ликвидированных на территории Кушвинского городского округа</w:t>
      </w:r>
      <w:r>
        <w:rPr>
          <w:rFonts w:ascii="Liberation Serif" w:hAnsi="Liberation Serif" w:cs="Liberation Serif"/>
          <w:sz w:val="28"/>
          <w:szCs w:val="28"/>
        </w:rPr>
        <w:t xml:space="preserve">» - по причине </w:t>
      </w:r>
      <w:r w:rsidRPr="00004E83">
        <w:rPr>
          <w:rFonts w:ascii="Liberation Serif" w:eastAsia="Calibri" w:hAnsi="Liberation Serif" w:cs="Liberation Serif"/>
          <w:sz w:val="28"/>
          <w:szCs w:val="28"/>
        </w:rPr>
        <w:t>невыполнения подрядной организацией договорных обязательств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004E83" w:rsidRDefault="00004E8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</w:t>
      </w:r>
      <w:r w:rsidRPr="00004E83">
        <w:rPr>
          <w:rFonts w:ascii="Liberation Serif" w:eastAsia="Calibri" w:hAnsi="Liberation Serif" w:cs="Liberation Serif"/>
          <w:sz w:val="28"/>
          <w:szCs w:val="28"/>
        </w:rPr>
        <w:t>Протяженность автомобильных дорог общего пользования местного значения на территории Кушвинского городского округа, в отношении которых выполнены работы по ремонту, капитальному ремонту</w:t>
      </w:r>
      <w:r>
        <w:rPr>
          <w:rFonts w:ascii="Liberation Serif" w:hAnsi="Liberation Serif" w:cs="Liberation Serif"/>
          <w:sz w:val="28"/>
          <w:szCs w:val="28"/>
        </w:rPr>
        <w:t>» - по причине несвоевременной сдачи выполненных работ согласна графика;</w:t>
      </w:r>
    </w:p>
    <w:p w:rsidR="00004E83" w:rsidRDefault="00004E83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</w:t>
      </w:r>
      <w:r w:rsidRPr="00004E83">
        <w:rPr>
          <w:rFonts w:ascii="Liberation Serif" w:eastAsia="Calibri" w:hAnsi="Liberation Serif" w:cs="Liberation Serif"/>
          <w:sz w:val="28"/>
          <w:szCs w:val="28"/>
        </w:rPr>
        <w:t>Количество (экономия) электрической энергии, потребленной светильниками после замены, на энергосберегающие</w:t>
      </w:r>
      <w:r>
        <w:rPr>
          <w:rFonts w:ascii="Liberation Serif" w:hAnsi="Liberation Serif" w:cs="Liberation Serif"/>
          <w:sz w:val="28"/>
          <w:szCs w:val="28"/>
        </w:rPr>
        <w:t xml:space="preserve">» - по причине установления </w:t>
      </w:r>
      <w:r w:rsidRPr="00004E83">
        <w:rPr>
          <w:rFonts w:ascii="Liberation Serif" w:eastAsia="Calibri" w:hAnsi="Liberation Serif" w:cs="Liberation Serif"/>
          <w:sz w:val="28"/>
          <w:szCs w:val="28"/>
        </w:rPr>
        <w:t>дополнительных светильников в количестве 5 ш</w:t>
      </w:r>
      <w:r w:rsidR="00A614CB">
        <w:rPr>
          <w:rFonts w:ascii="Liberation Serif" w:hAnsi="Liberation Serif" w:cs="Liberation Serif"/>
          <w:sz w:val="28"/>
          <w:szCs w:val="28"/>
        </w:rPr>
        <w:t>тук на мемориалах;</w:t>
      </w:r>
    </w:p>
    <w:p w:rsidR="00A614CB" w:rsidRDefault="00A614CB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- «</w:t>
      </w:r>
      <w:r w:rsidRPr="00A614CB">
        <w:rPr>
          <w:rFonts w:ascii="Liberation Serif" w:eastAsia="Calibri" w:hAnsi="Liberation Serif" w:cs="Liberation Serif"/>
          <w:sz w:val="28"/>
          <w:szCs w:val="28"/>
        </w:rPr>
        <w:t>Количество семей, проживающих на территории Кушвинского городского округа, получающих субсидии на оплату жилого помещения и коммунальных услуг</w:t>
      </w:r>
      <w:r>
        <w:rPr>
          <w:rFonts w:ascii="Liberation Serif" w:hAnsi="Liberation Serif" w:cs="Liberation Serif"/>
          <w:sz w:val="28"/>
          <w:szCs w:val="28"/>
        </w:rPr>
        <w:t>», «</w:t>
      </w:r>
      <w:r w:rsidRPr="00A614CB">
        <w:rPr>
          <w:rFonts w:ascii="Liberation Serif" w:eastAsia="Calibri" w:hAnsi="Liberation Serif" w:cs="Liberation Serif"/>
          <w:sz w:val="28"/>
          <w:szCs w:val="28"/>
        </w:rPr>
        <w:t>Количество граждан, проживающих на территории Кушвинского городского округа, получающих компенсацию расходов на оплату жилого помещения и коммунальных услуг</w:t>
      </w:r>
      <w:r>
        <w:rPr>
          <w:rFonts w:ascii="Liberation Serif" w:hAnsi="Liberation Serif" w:cs="Liberation Serif"/>
          <w:sz w:val="28"/>
          <w:szCs w:val="28"/>
        </w:rPr>
        <w:t>», «</w:t>
      </w:r>
      <w:r w:rsidRPr="00A614CB">
        <w:rPr>
          <w:rFonts w:ascii="Liberation Serif" w:eastAsia="Calibri" w:hAnsi="Liberation Serif" w:cs="Liberation Serif"/>
          <w:sz w:val="28"/>
          <w:szCs w:val="28"/>
        </w:rPr>
        <w:t>Количество граждан, получающих компенсацию оплаты взноса на капитальный ремонт общего имущества в многоквартирном доме, проживающих на территории Кушвинского городского округа</w:t>
      </w:r>
      <w:r>
        <w:rPr>
          <w:rFonts w:ascii="Liberation Serif" w:hAnsi="Liberation Serif" w:cs="Liberation Serif"/>
          <w:sz w:val="28"/>
          <w:szCs w:val="28"/>
        </w:rPr>
        <w:t>» - по причине</w:t>
      </w:r>
      <w:r w:rsidR="00732E47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того что, в</w:t>
      </w:r>
      <w:r w:rsidRPr="00A614CB">
        <w:rPr>
          <w:rFonts w:ascii="Liberation Serif" w:eastAsia="Calibri" w:hAnsi="Liberation Serif" w:cs="Liberation Serif"/>
          <w:sz w:val="28"/>
          <w:szCs w:val="28"/>
        </w:rPr>
        <w:t>ыплаты</w:t>
      </w:r>
      <w:proofErr w:type="gramEnd"/>
      <w:r w:rsidRPr="00A614CB">
        <w:rPr>
          <w:rFonts w:ascii="Liberation Serif" w:eastAsia="Calibri" w:hAnsi="Liberation Serif" w:cs="Liberation Serif"/>
          <w:sz w:val="28"/>
          <w:szCs w:val="28"/>
        </w:rPr>
        <w:t xml:space="preserve"> производятся согласно количеств</w:t>
      </w:r>
      <w:r>
        <w:rPr>
          <w:rFonts w:ascii="Liberation Serif" w:hAnsi="Liberation Serif" w:cs="Liberation Serif"/>
          <w:sz w:val="28"/>
          <w:szCs w:val="28"/>
        </w:rPr>
        <w:t>у</w:t>
      </w:r>
      <w:r w:rsidRPr="00A614CB">
        <w:rPr>
          <w:rFonts w:ascii="Liberation Serif" w:eastAsia="Calibri" w:hAnsi="Liberation Serif" w:cs="Liberation Serif"/>
          <w:sz w:val="28"/>
          <w:szCs w:val="28"/>
        </w:rPr>
        <w:t xml:space="preserve"> фактически поданных документов, а также рассчитанных сумм, на основании данных о начислениях, предоставленных предприятиями-поставщиками коммунальных услуг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A614CB" w:rsidRDefault="00A614CB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</w:t>
      </w:r>
      <w:r w:rsidRPr="00A614CB">
        <w:rPr>
          <w:rFonts w:ascii="Liberation Serif" w:eastAsia="Calibri" w:hAnsi="Liberation Serif" w:cs="Liberation Serif"/>
          <w:sz w:val="28"/>
          <w:szCs w:val="28"/>
        </w:rPr>
        <w:t>Количество исполнителей коммунальных услуг, которым возмещены затраты, связанные с предоставлением гражданам меры социальной поддержки по частичному освобождению от платы за коммунальные услуги</w:t>
      </w:r>
      <w:r w:rsidR="00732E47">
        <w:rPr>
          <w:rFonts w:ascii="Liberation Serif" w:hAnsi="Liberation Serif" w:cs="Liberation Serif"/>
          <w:sz w:val="28"/>
          <w:szCs w:val="28"/>
        </w:rPr>
        <w:t xml:space="preserve">» - </w:t>
      </w:r>
      <w:r w:rsidR="005A405D">
        <w:rPr>
          <w:rFonts w:ascii="Liberation Serif" w:hAnsi="Liberation Serif" w:cs="Liberation Serif"/>
          <w:sz w:val="28"/>
          <w:szCs w:val="28"/>
        </w:rPr>
        <w:t>затраты возмещены по количеству представленных документов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A614CB" w:rsidRPr="00645FC8" w:rsidRDefault="00A614CB" w:rsidP="005A405D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- «</w:t>
      </w:r>
      <w:r w:rsidRPr="00A614CB">
        <w:rPr>
          <w:rFonts w:ascii="Liberation Serif" w:eastAsia="Calibri" w:hAnsi="Liberation Serif" w:cs="Liberation Serif"/>
          <w:sz w:val="28"/>
          <w:szCs w:val="28"/>
        </w:rPr>
        <w:t>Количество граждан проживающих на территории Кушвинского городского округа, получающих социальные выплаты с целью возмещения затрат за оказанные платные услуги по помывке в общем отделении (душе) бани, расположенной на территории Кушвинского городского округа</w:t>
      </w:r>
      <w:r>
        <w:rPr>
          <w:rFonts w:ascii="Liberation Serif" w:hAnsi="Liberation Serif" w:cs="Liberation Serif"/>
          <w:sz w:val="28"/>
          <w:szCs w:val="28"/>
        </w:rPr>
        <w:t>» - п</w:t>
      </w:r>
      <w:r w:rsidRPr="00A614CB">
        <w:rPr>
          <w:rFonts w:ascii="Liberation Serif" w:eastAsia="Calibri" w:hAnsi="Liberation Serif" w:cs="Liberation Serif"/>
          <w:sz w:val="28"/>
          <w:szCs w:val="28"/>
        </w:rPr>
        <w:t>еречисление социальной выплаты производится согласно поданным заявлениям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07523" w:rsidRPr="00645FC8" w:rsidRDefault="00BF14F4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 xml:space="preserve">Не достигнуто значение </w:t>
      </w:r>
      <w:r w:rsidR="006173F0">
        <w:rPr>
          <w:rFonts w:ascii="Liberation Serif" w:hAnsi="Liberation Serif" w:cs="Liberation Serif"/>
        </w:rPr>
        <w:t>5</w:t>
      </w:r>
      <w:r w:rsidR="00A07523" w:rsidRPr="00645FC8">
        <w:rPr>
          <w:rFonts w:ascii="Liberation Serif" w:hAnsi="Liberation Serif" w:cs="Liberation Serif"/>
        </w:rPr>
        <w:t xml:space="preserve"> целевых </w:t>
      </w:r>
      <w:r w:rsidRPr="00645FC8">
        <w:rPr>
          <w:rFonts w:ascii="Liberation Serif" w:hAnsi="Liberation Serif" w:cs="Liberation Serif"/>
        </w:rPr>
        <w:t>показателей:</w:t>
      </w:r>
    </w:p>
    <w:p w:rsidR="00BF14F4" w:rsidRPr="00645FC8" w:rsidRDefault="00E061F1" w:rsidP="005A405D">
      <w:pPr>
        <w:pStyle w:val="ConsPlusCell"/>
        <w:ind w:firstLine="567"/>
        <w:jc w:val="both"/>
        <w:rPr>
          <w:rFonts w:ascii="Liberation Serif" w:hAnsi="Liberation Serif" w:cs="Liberation Serif"/>
          <w:highlight w:val="yellow"/>
        </w:rPr>
      </w:pPr>
      <w:r w:rsidRPr="00645FC8">
        <w:rPr>
          <w:rFonts w:ascii="Liberation Serif" w:hAnsi="Liberation Serif" w:cs="Liberation Serif"/>
        </w:rPr>
        <w:t>- «</w:t>
      </w:r>
      <w:bookmarkStart w:id="0" w:name="_Hlk140663117"/>
      <w:r w:rsidR="00B1421B" w:rsidRPr="00B1421B">
        <w:rPr>
          <w:rFonts w:ascii="Liberation Serif" w:hAnsi="Liberation Serif" w:cs="Liberation Serif"/>
        </w:rPr>
        <w:t>Количество захороненных граждан согласно гарантированному перечню услуг по погребению</w:t>
      </w:r>
      <w:bookmarkEnd w:id="0"/>
      <w:r w:rsidRPr="00645FC8">
        <w:rPr>
          <w:rFonts w:ascii="Liberation Serif" w:hAnsi="Liberation Serif" w:cs="Liberation Serif"/>
        </w:rPr>
        <w:t xml:space="preserve">» - </w:t>
      </w:r>
      <w:bookmarkStart w:id="1" w:name="_Hlk157520633"/>
      <w:r w:rsidR="00B1421B">
        <w:rPr>
          <w:rFonts w:ascii="Liberation Serif" w:hAnsi="Liberation Serif" w:cs="Liberation Serif"/>
        </w:rPr>
        <w:t>н</w:t>
      </w:r>
      <w:r w:rsidR="00B1421B" w:rsidRPr="00B1421B">
        <w:rPr>
          <w:rFonts w:ascii="Liberation Serif" w:hAnsi="Liberation Serif" w:cs="Liberation Serif"/>
        </w:rPr>
        <w:t>а конец отчетного периода пакеты документов на погребение умерших предоставлены не были</w:t>
      </w:r>
      <w:bookmarkEnd w:id="1"/>
      <w:r w:rsidR="00BF14F4" w:rsidRPr="00645FC8">
        <w:rPr>
          <w:rFonts w:ascii="Liberation Serif" w:hAnsi="Liberation Serif" w:cs="Liberation Serif"/>
        </w:rPr>
        <w:t>;</w:t>
      </w:r>
    </w:p>
    <w:p w:rsidR="00D468FC" w:rsidRPr="00645FC8" w:rsidRDefault="00D468FC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proofErr w:type="gramStart"/>
      <w:r w:rsidRPr="00645FC8">
        <w:rPr>
          <w:rFonts w:ascii="Liberation Serif" w:hAnsi="Liberation Serif" w:cs="Liberation Serif"/>
        </w:rPr>
        <w:t xml:space="preserve">- </w:t>
      </w:r>
      <w:r w:rsidR="00E061F1" w:rsidRPr="00645FC8">
        <w:rPr>
          <w:rFonts w:ascii="Liberation Serif" w:hAnsi="Liberation Serif" w:cs="Liberation Serif"/>
        </w:rPr>
        <w:t>«</w:t>
      </w:r>
      <w:r w:rsidR="00B1421B" w:rsidRPr="00E51F83">
        <w:rPr>
          <w:rFonts w:ascii="Liberation Serif" w:hAnsi="Liberation Serif" w:cs="Liberation Serif"/>
        </w:rPr>
        <w:t>Количество площадей введенных в эксплуатацию после строительства объектов капитального строительства (жилых домов) для граждан, нуждающихся в жилых помещениях</w:t>
      </w:r>
      <w:r w:rsidR="00E061F1" w:rsidRPr="00645FC8">
        <w:rPr>
          <w:rFonts w:ascii="Liberation Serif" w:hAnsi="Liberation Serif" w:cs="Liberation Serif"/>
        </w:rPr>
        <w:t>»</w:t>
      </w:r>
      <w:r w:rsidR="00E00215">
        <w:rPr>
          <w:rFonts w:ascii="Liberation Serif" w:hAnsi="Liberation Serif" w:cs="Liberation Serif"/>
        </w:rPr>
        <w:t xml:space="preserve">, </w:t>
      </w:r>
      <w:r w:rsidR="00E00215" w:rsidRPr="00B1421B">
        <w:rPr>
          <w:rFonts w:ascii="Liberation Serif" w:hAnsi="Liberation Serif" w:cs="Liberation Serif"/>
        </w:rPr>
        <w:t>Строительство и введение в эксплуатацию объектов капитального строительства (жилых домов) на территории Кушвинского городского округа</w:t>
      </w:r>
      <w:r w:rsidR="00E00215" w:rsidRPr="00645FC8">
        <w:rPr>
          <w:rFonts w:ascii="Liberation Serif" w:hAnsi="Liberation Serif" w:cs="Liberation Serif"/>
        </w:rPr>
        <w:t>»</w:t>
      </w:r>
      <w:r w:rsidR="00E00215">
        <w:rPr>
          <w:rFonts w:ascii="Liberation Serif" w:hAnsi="Liberation Serif" w:cs="Liberation Serif"/>
        </w:rPr>
        <w:t>, «Количество площадей, введенных в эксплуатацию после строительства объектов капитального строительства (жилых домов) для граждан, нуждающихся в жилых помещениях»</w:t>
      </w:r>
      <w:r w:rsidR="005A405D">
        <w:rPr>
          <w:rFonts w:ascii="Liberation Serif" w:hAnsi="Liberation Serif" w:cs="Liberation Serif"/>
        </w:rPr>
        <w:t xml:space="preserve">, </w:t>
      </w:r>
      <w:r w:rsidR="005A405D" w:rsidRPr="00645FC8">
        <w:rPr>
          <w:rFonts w:ascii="Liberation Serif" w:hAnsi="Liberation Serif" w:cs="Liberation Serif"/>
        </w:rPr>
        <w:t>«</w:t>
      </w:r>
      <w:r w:rsidR="005A405D" w:rsidRPr="00B1421B">
        <w:rPr>
          <w:rFonts w:ascii="Liberation Serif" w:hAnsi="Liberation Serif" w:cs="Liberation Serif"/>
        </w:rPr>
        <w:t>Количество муниципальных образовательных учреждений, в отношении которых проведены работы</w:t>
      </w:r>
      <w:proofErr w:type="gramEnd"/>
      <w:r w:rsidR="005A405D" w:rsidRPr="00B1421B">
        <w:rPr>
          <w:rFonts w:ascii="Liberation Serif" w:hAnsi="Liberation Serif" w:cs="Liberation Serif"/>
        </w:rPr>
        <w:t xml:space="preserve"> по капитальному ремонту</w:t>
      </w:r>
      <w:r w:rsidR="005A405D" w:rsidRPr="00645FC8">
        <w:rPr>
          <w:rFonts w:ascii="Liberation Serif" w:hAnsi="Liberation Serif" w:cs="Liberation Serif"/>
        </w:rPr>
        <w:t>»</w:t>
      </w:r>
      <w:r w:rsidR="00E00215">
        <w:rPr>
          <w:rFonts w:ascii="Liberation Serif" w:hAnsi="Liberation Serif" w:cs="Liberation Serif"/>
        </w:rPr>
        <w:t xml:space="preserve"> </w:t>
      </w:r>
      <w:r w:rsidR="00E00215" w:rsidRPr="00645FC8">
        <w:rPr>
          <w:rFonts w:ascii="Liberation Serif" w:hAnsi="Liberation Serif" w:cs="Liberation Serif"/>
        </w:rPr>
        <w:t xml:space="preserve"> </w:t>
      </w:r>
      <w:r w:rsidR="00E061F1" w:rsidRPr="00645FC8">
        <w:rPr>
          <w:rFonts w:ascii="Liberation Serif" w:hAnsi="Liberation Serif" w:cs="Liberation Serif"/>
        </w:rPr>
        <w:t xml:space="preserve">- </w:t>
      </w:r>
      <w:r w:rsidR="003A66F9" w:rsidRPr="00645FC8">
        <w:rPr>
          <w:rFonts w:ascii="Liberation Serif" w:hAnsi="Liberation Serif" w:cs="Liberation Serif"/>
        </w:rPr>
        <w:t xml:space="preserve"> по причине</w:t>
      </w:r>
      <w:r w:rsidR="00E62B79" w:rsidRPr="00645FC8">
        <w:rPr>
          <w:rFonts w:ascii="Liberation Serif" w:hAnsi="Liberation Serif" w:cs="Liberation Serif"/>
        </w:rPr>
        <w:t xml:space="preserve"> </w:t>
      </w:r>
      <w:r w:rsidR="003A66F9" w:rsidRPr="00645FC8">
        <w:rPr>
          <w:rFonts w:ascii="Liberation Serif" w:hAnsi="Liberation Serif" w:cs="Liberation Serif"/>
        </w:rPr>
        <w:t>перенос</w:t>
      </w:r>
      <w:r w:rsidR="002567A2" w:rsidRPr="00645FC8">
        <w:rPr>
          <w:rFonts w:ascii="Liberation Serif" w:hAnsi="Liberation Serif" w:cs="Liberation Serif"/>
        </w:rPr>
        <w:t>а</w:t>
      </w:r>
      <w:r w:rsidR="00E62B79" w:rsidRPr="00645FC8">
        <w:rPr>
          <w:rFonts w:ascii="Liberation Serif" w:hAnsi="Liberation Serif" w:cs="Liberation Serif"/>
        </w:rPr>
        <w:t xml:space="preserve"> сроков </w:t>
      </w:r>
      <w:r w:rsidR="00B1421B" w:rsidRPr="00B1421B">
        <w:rPr>
          <w:rFonts w:ascii="Liberation Serif" w:hAnsi="Liberation Serif" w:cs="Liberation Serif"/>
        </w:rPr>
        <w:t xml:space="preserve">ввода на 2024 год </w:t>
      </w:r>
      <w:proofErr w:type="gramStart"/>
      <w:r w:rsidR="00B1421B" w:rsidRPr="00B1421B">
        <w:rPr>
          <w:rFonts w:ascii="Liberation Serif" w:hAnsi="Liberation Serif" w:cs="Liberation Serif"/>
        </w:rPr>
        <w:t>из-за</w:t>
      </w:r>
      <w:proofErr w:type="gramEnd"/>
      <w:r w:rsidR="00B1421B" w:rsidRPr="00B1421B">
        <w:rPr>
          <w:rFonts w:ascii="Liberation Serif" w:hAnsi="Liberation Serif" w:cs="Liberation Serif"/>
        </w:rPr>
        <w:t xml:space="preserve"> </w:t>
      </w:r>
      <w:proofErr w:type="gramStart"/>
      <w:r w:rsidR="00B1421B" w:rsidRPr="00B1421B">
        <w:rPr>
          <w:rFonts w:ascii="Liberation Serif" w:hAnsi="Liberation Serif" w:cs="Liberation Serif"/>
        </w:rPr>
        <w:t>несвоевременной</w:t>
      </w:r>
      <w:proofErr w:type="gramEnd"/>
      <w:r w:rsidR="00B1421B" w:rsidRPr="00B1421B">
        <w:rPr>
          <w:rFonts w:ascii="Liberation Serif" w:hAnsi="Liberation Serif" w:cs="Liberation Serif"/>
        </w:rPr>
        <w:t xml:space="preserve"> сдачей объекта согласно графика согласованного условиями муниципального контракта</w:t>
      </w:r>
      <w:r w:rsidR="005A405D">
        <w:rPr>
          <w:rFonts w:ascii="Liberation Serif" w:hAnsi="Liberation Serif" w:cs="Liberation Serif"/>
        </w:rPr>
        <w:t>.</w:t>
      </w:r>
    </w:p>
    <w:p w:rsidR="009A5897" w:rsidRPr="00645FC8" w:rsidRDefault="009A5897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</w:t>
      </w:r>
      <w:r w:rsidRPr="009A5897">
        <w:rPr>
          <w:rFonts w:ascii="Liberation Serif" w:hAnsi="Liberation Serif" w:cs="Liberation Serif"/>
        </w:rPr>
        <w:t>еобходим более глубокий анализ причин отклонений от плана.</w:t>
      </w:r>
      <w:r w:rsidRPr="009A5897">
        <w:rPr>
          <w:rFonts w:ascii="Liberation Serif" w:hAnsi="Liberation Serif" w:cs="Liberation Serif"/>
        </w:rPr>
        <w:br/>
        <w:t>Возможен пересмотр муниципальной программы в части корректировки целевых показателей и/или выделения дополнительного финансирования</w:t>
      </w:r>
      <w:r>
        <w:rPr>
          <w:rFonts w:ascii="Liberation Serif" w:hAnsi="Liberation Serif" w:cs="Liberation Serif"/>
        </w:rPr>
        <w:t>.</w:t>
      </w:r>
    </w:p>
    <w:p w:rsidR="00052FAA" w:rsidRPr="00645FC8" w:rsidRDefault="00052FAA" w:rsidP="005A405D">
      <w:pPr>
        <w:pStyle w:val="ConsPlusCell"/>
        <w:rPr>
          <w:rFonts w:ascii="Liberation Serif" w:hAnsi="Liberation Serif" w:cs="Liberation Serif"/>
          <w:sz w:val="24"/>
          <w:szCs w:val="24"/>
        </w:rPr>
      </w:pPr>
    </w:p>
    <w:p w:rsidR="00355FFB" w:rsidRPr="00645FC8" w:rsidRDefault="00355FFB" w:rsidP="005A405D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45FC8">
        <w:rPr>
          <w:rFonts w:ascii="Liberation Serif" w:hAnsi="Liberation Serif" w:cs="Liberation Serif"/>
          <w:b/>
          <w:sz w:val="28"/>
          <w:szCs w:val="28"/>
        </w:rPr>
        <w:t>4. Муниципальная программа</w:t>
      </w:r>
      <w:r w:rsidR="007308E1">
        <w:rPr>
          <w:rFonts w:ascii="Liberation Serif" w:hAnsi="Liberation Serif" w:cs="Liberation Serif"/>
          <w:b/>
          <w:sz w:val="28"/>
          <w:szCs w:val="28"/>
        </w:rPr>
        <w:t xml:space="preserve"> Кушвинского городского округа</w:t>
      </w:r>
      <w:r w:rsidRPr="00645FC8">
        <w:rPr>
          <w:rFonts w:ascii="Liberation Serif" w:hAnsi="Liberation Serif" w:cs="Liberation Serif"/>
          <w:b/>
          <w:sz w:val="28"/>
          <w:szCs w:val="28"/>
        </w:rPr>
        <w:t xml:space="preserve"> «Развитие системы образования в Кушвинском городском округе до 202</w:t>
      </w:r>
      <w:r w:rsidR="000A2C05">
        <w:rPr>
          <w:rFonts w:ascii="Liberation Serif" w:hAnsi="Liberation Serif" w:cs="Liberation Serif"/>
          <w:b/>
          <w:sz w:val="28"/>
          <w:szCs w:val="28"/>
        </w:rPr>
        <w:t>6</w:t>
      </w:r>
      <w:r w:rsidRPr="00645FC8">
        <w:rPr>
          <w:rFonts w:ascii="Liberation Serif" w:hAnsi="Liberation Serif" w:cs="Liberation Serif"/>
          <w:b/>
          <w:sz w:val="28"/>
          <w:szCs w:val="28"/>
        </w:rPr>
        <w:t xml:space="preserve"> года».</w:t>
      </w:r>
    </w:p>
    <w:p w:rsidR="006C2336" w:rsidRPr="00645FC8" w:rsidRDefault="006C2336" w:rsidP="005A405D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C2336" w:rsidRPr="00645FC8" w:rsidRDefault="00355FFB" w:rsidP="005A405D">
      <w:pPr>
        <w:spacing w:after="0" w:line="240" w:lineRule="auto"/>
        <w:ind w:firstLine="142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b/>
          <w:sz w:val="28"/>
          <w:szCs w:val="28"/>
        </w:rPr>
        <w:tab/>
      </w:r>
      <w:r w:rsidR="006C2336" w:rsidRPr="00645FC8">
        <w:rPr>
          <w:rFonts w:ascii="Liberation Serif" w:hAnsi="Liberation Serif" w:cs="Liberation Serif"/>
          <w:sz w:val="28"/>
          <w:szCs w:val="28"/>
        </w:rPr>
        <w:t>Критерии оценки эффективности реализации муниципальной программы:</w:t>
      </w:r>
    </w:p>
    <w:p w:rsidR="006C2336" w:rsidRPr="00645FC8" w:rsidRDefault="006C2336" w:rsidP="005A405D">
      <w:pPr>
        <w:spacing w:after="0" w:line="240" w:lineRule="auto"/>
        <w:ind w:firstLine="142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6C2336" w:rsidRPr="00645FC8" w:rsidTr="00B65A10">
        <w:tc>
          <w:tcPr>
            <w:tcW w:w="535" w:type="pct"/>
          </w:tcPr>
          <w:p w:rsidR="006C2336" w:rsidRPr="00645FC8" w:rsidRDefault="006C2336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/</w:t>
            </w:r>
            <w:proofErr w:type="spell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6C2336" w:rsidRPr="00645FC8" w:rsidRDefault="006C2336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6C2336" w:rsidRPr="00645FC8" w:rsidRDefault="006C2336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6C2336" w:rsidRPr="00645FC8" w:rsidRDefault="006C2336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Заключение</w:t>
            </w:r>
          </w:p>
        </w:tc>
      </w:tr>
      <w:tr w:rsidR="006C2336" w:rsidRPr="00645FC8" w:rsidTr="00B65A10">
        <w:tc>
          <w:tcPr>
            <w:tcW w:w="535" w:type="pct"/>
          </w:tcPr>
          <w:p w:rsidR="006C2336" w:rsidRPr="00645FC8" w:rsidRDefault="006C2336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6C2336" w:rsidRPr="00645FC8" w:rsidRDefault="006C2336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полноты финансирования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6C2336" w:rsidRPr="00645FC8" w:rsidRDefault="006C2336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0,9</w:t>
            </w:r>
            <w:r w:rsidR="00772F1E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1233" w:type="pct"/>
          </w:tcPr>
          <w:p w:rsidR="006C2336" w:rsidRPr="00645FC8" w:rsidRDefault="006C2336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неполное финансирование</w:t>
            </w:r>
          </w:p>
        </w:tc>
      </w:tr>
      <w:tr w:rsidR="006C2336" w:rsidRPr="00645FC8" w:rsidTr="00B65A10">
        <w:tc>
          <w:tcPr>
            <w:tcW w:w="535" w:type="pct"/>
          </w:tcPr>
          <w:p w:rsidR="006C2336" w:rsidRPr="00645FC8" w:rsidRDefault="006C2336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6C2336" w:rsidRPr="00645FC8" w:rsidRDefault="006C2336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</w:t>
            </w: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6C2336" w:rsidRPr="00645FC8" w:rsidRDefault="00772F1E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1,07</w:t>
            </w:r>
          </w:p>
        </w:tc>
        <w:tc>
          <w:tcPr>
            <w:tcW w:w="1233" w:type="pct"/>
          </w:tcPr>
          <w:p w:rsidR="006C2336" w:rsidRPr="00645FC8" w:rsidRDefault="00E063BF" w:rsidP="005A405D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645FC8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средняя результативность (</w:t>
            </w:r>
            <w:r w:rsidR="00772F1E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перевыполнение </w:t>
            </w:r>
            <w:r w:rsidRPr="00645FC8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плана)</w:t>
            </w:r>
          </w:p>
        </w:tc>
      </w:tr>
      <w:tr w:rsidR="006C2336" w:rsidRPr="00645FC8" w:rsidTr="00B65A10">
        <w:tc>
          <w:tcPr>
            <w:tcW w:w="535" w:type="pct"/>
          </w:tcPr>
          <w:p w:rsidR="006C2336" w:rsidRPr="00645FC8" w:rsidRDefault="006C2336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6C2336" w:rsidRPr="00645FC8" w:rsidRDefault="006C2336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6C2336" w:rsidRPr="00645FC8" w:rsidRDefault="00772F1E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233" w:type="pct"/>
          </w:tcPr>
          <w:p w:rsidR="006C2336" w:rsidRPr="00645FC8" w:rsidRDefault="00772F1E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средний </w:t>
            </w:r>
            <w:r w:rsidR="00920AAD" w:rsidRPr="00645FC8">
              <w:rPr>
                <w:rFonts w:ascii="Liberation Serif" w:eastAsia="Calibri" w:hAnsi="Liberation Serif" w:cs="Liberation Serif"/>
                <w:sz w:val="28"/>
                <w:szCs w:val="28"/>
              </w:rPr>
              <w:t>уровень эффективности муниципальной программы</w:t>
            </w:r>
          </w:p>
        </w:tc>
      </w:tr>
    </w:tbl>
    <w:p w:rsidR="00E03CF6" w:rsidRPr="00645FC8" w:rsidRDefault="00E03CF6" w:rsidP="005A405D">
      <w:pPr>
        <w:tabs>
          <w:tab w:val="left" w:pos="708"/>
          <w:tab w:val="left" w:pos="2880"/>
        </w:tabs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355FFB" w:rsidRPr="00645FC8" w:rsidRDefault="00355FFB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Финансирование муниципальной программы:</w:t>
      </w:r>
    </w:p>
    <w:p w:rsidR="006C2336" w:rsidRPr="00645FC8" w:rsidRDefault="006C2336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3904"/>
        <w:gridCol w:w="2176"/>
        <w:gridCol w:w="2176"/>
        <w:gridCol w:w="1597"/>
      </w:tblGrid>
      <w:tr w:rsidR="00355FFB" w:rsidRPr="00645FC8" w:rsidTr="004360CE">
        <w:tc>
          <w:tcPr>
            <w:tcW w:w="2075" w:type="pct"/>
          </w:tcPr>
          <w:p w:rsidR="00355FFB" w:rsidRPr="00645FC8" w:rsidRDefault="00355FFB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97" w:type="pct"/>
          </w:tcPr>
          <w:p w:rsidR="00355FFB" w:rsidRPr="00645FC8" w:rsidRDefault="00355FFB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План на 20</w:t>
            </w:r>
            <w:r w:rsidR="004360CE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595C22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82" w:type="pct"/>
          </w:tcPr>
          <w:p w:rsidR="00355FFB" w:rsidRPr="00645FC8" w:rsidRDefault="00355FFB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Факт </w:t>
            </w:r>
            <w:r w:rsidR="004360CE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20</w:t>
            </w:r>
            <w:r w:rsidR="007E641C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595C22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46" w:type="pct"/>
          </w:tcPr>
          <w:p w:rsidR="00355FFB" w:rsidRPr="00645FC8" w:rsidRDefault="00355FFB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% исполнения</w:t>
            </w:r>
          </w:p>
        </w:tc>
      </w:tr>
      <w:tr w:rsidR="00355FFB" w:rsidRPr="00645FC8" w:rsidTr="004360CE">
        <w:tc>
          <w:tcPr>
            <w:tcW w:w="2075" w:type="pct"/>
          </w:tcPr>
          <w:p w:rsidR="00355FFB" w:rsidRPr="00645FC8" w:rsidRDefault="00355FFB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Всего, за счет всех источников, руб.</w:t>
            </w:r>
            <w:r w:rsidR="00F12A40" w:rsidRPr="00645FC8">
              <w:rPr>
                <w:rFonts w:ascii="Liberation Serif" w:hAnsi="Liberation Serif" w:cs="Liberation Serif"/>
                <w:sz w:val="28"/>
                <w:szCs w:val="28"/>
              </w:rPr>
              <w:t>, в том числе:</w:t>
            </w:r>
          </w:p>
        </w:tc>
        <w:tc>
          <w:tcPr>
            <w:tcW w:w="1097" w:type="pct"/>
          </w:tcPr>
          <w:p w:rsidR="00355FFB" w:rsidRPr="00645FC8" w:rsidRDefault="0070374A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1 092 560 718,34</w:t>
            </w:r>
          </w:p>
        </w:tc>
        <w:tc>
          <w:tcPr>
            <w:tcW w:w="982" w:type="pct"/>
          </w:tcPr>
          <w:p w:rsidR="00355FFB" w:rsidRPr="00645FC8" w:rsidRDefault="0070374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1 038 812 166,60</w:t>
            </w:r>
          </w:p>
        </w:tc>
        <w:tc>
          <w:tcPr>
            <w:tcW w:w="846" w:type="pct"/>
          </w:tcPr>
          <w:p w:rsidR="00355FFB" w:rsidRPr="00645FC8" w:rsidRDefault="00C24902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95,08</w:t>
            </w:r>
          </w:p>
        </w:tc>
      </w:tr>
      <w:tr w:rsidR="00355FFB" w:rsidRPr="00645FC8" w:rsidTr="004360CE">
        <w:tc>
          <w:tcPr>
            <w:tcW w:w="2075" w:type="pct"/>
          </w:tcPr>
          <w:p w:rsidR="00355FFB" w:rsidRPr="00645FC8" w:rsidRDefault="00171501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355FFB" w:rsidRPr="00645FC8">
              <w:rPr>
                <w:rFonts w:ascii="Liberation Serif" w:hAnsi="Liberation Serif" w:cs="Liberation Serif"/>
                <w:sz w:val="28"/>
                <w:szCs w:val="28"/>
              </w:rPr>
              <w:t>бластной бюджет, руб.</w:t>
            </w:r>
          </w:p>
        </w:tc>
        <w:tc>
          <w:tcPr>
            <w:tcW w:w="1097" w:type="pct"/>
          </w:tcPr>
          <w:p w:rsidR="00355FFB" w:rsidRPr="00645FC8" w:rsidRDefault="0070374A" w:rsidP="005A405D">
            <w:pPr>
              <w:tabs>
                <w:tab w:val="center" w:pos="98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642 971 736,41</w:t>
            </w:r>
          </w:p>
        </w:tc>
        <w:tc>
          <w:tcPr>
            <w:tcW w:w="982" w:type="pct"/>
          </w:tcPr>
          <w:p w:rsidR="00355FFB" w:rsidRPr="00645FC8" w:rsidRDefault="0070374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631 090 295,77</w:t>
            </w:r>
          </w:p>
        </w:tc>
        <w:tc>
          <w:tcPr>
            <w:tcW w:w="846" w:type="pct"/>
          </w:tcPr>
          <w:p w:rsidR="00355FFB" w:rsidRPr="00645FC8" w:rsidRDefault="00C24902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98,15</w:t>
            </w:r>
          </w:p>
        </w:tc>
      </w:tr>
      <w:tr w:rsidR="00355FFB" w:rsidRPr="00645FC8" w:rsidTr="004360CE">
        <w:tc>
          <w:tcPr>
            <w:tcW w:w="2075" w:type="pct"/>
          </w:tcPr>
          <w:p w:rsidR="00355FFB" w:rsidRPr="00645FC8" w:rsidRDefault="00171501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="00355FFB" w:rsidRPr="00645FC8">
              <w:rPr>
                <w:rFonts w:ascii="Liberation Serif" w:hAnsi="Liberation Serif" w:cs="Liberation Serif"/>
                <w:sz w:val="28"/>
                <w:szCs w:val="28"/>
              </w:rPr>
              <w:t>естный бюджет, руб.</w:t>
            </w:r>
          </w:p>
        </w:tc>
        <w:tc>
          <w:tcPr>
            <w:tcW w:w="1097" w:type="pct"/>
          </w:tcPr>
          <w:p w:rsidR="00355FFB" w:rsidRPr="00645FC8" w:rsidRDefault="0070374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341 727 578,28</w:t>
            </w:r>
          </w:p>
        </w:tc>
        <w:tc>
          <w:tcPr>
            <w:tcW w:w="982" w:type="pct"/>
          </w:tcPr>
          <w:p w:rsidR="00355FFB" w:rsidRPr="00645FC8" w:rsidRDefault="0070374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333 084 803,26</w:t>
            </w:r>
          </w:p>
        </w:tc>
        <w:tc>
          <w:tcPr>
            <w:tcW w:w="846" w:type="pct"/>
          </w:tcPr>
          <w:p w:rsidR="00355FFB" w:rsidRPr="00645FC8" w:rsidRDefault="00C24902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97,47</w:t>
            </w:r>
          </w:p>
        </w:tc>
      </w:tr>
      <w:tr w:rsidR="00355FFB" w:rsidRPr="00645FC8" w:rsidTr="004360CE">
        <w:tc>
          <w:tcPr>
            <w:tcW w:w="2075" w:type="pct"/>
          </w:tcPr>
          <w:p w:rsidR="00355FFB" w:rsidRPr="00645FC8" w:rsidRDefault="00171501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355FFB" w:rsidRPr="00645FC8">
              <w:rPr>
                <w:rFonts w:ascii="Liberation Serif" w:hAnsi="Liberation Serif" w:cs="Liberation Serif"/>
                <w:sz w:val="28"/>
                <w:szCs w:val="28"/>
              </w:rPr>
              <w:t>небюджетные источники, руб.</w:t>
            </w:r>
          </w:p>
        </w:tc>
        <w:tc>
          <w:tcPr>
            <w:tcW w:w="1097" w:type="pct"/>
          </w:tcPr>
          <w:p w:rsidR="00355FFB" w:rsidRPr="00645FC8" w:rsidRDefault="0070374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107 861 403,65</w:t>
            </w:r>
          </w:p>
        </w:tc>
        <w:tc>
          <w:tcPr>
            <w:tcW w:w="982" w:type="pct"/>
          </w:tcPr>
          <w:p w:rsidR="00355FFB" w:rsidRPr="00645FC8" w:rsidRDefault="0070374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74 637 067,57</w:t>
            </w:r>
          </w:p>
        </w:tc>
        <w:tc>
          <w:tcPr>
            <w:tcW w:w="846" w:type="pct"/>
          </w:tcPr>
          <w:p w:rsidR="00355FFB" w:rsidRPr="00645FC8" w:rsidRDefault="00C24902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69,20</w:t>
            </w:r>
          </w:p>
        </w:tc>
      </w:tr>
    </w:tbl>
    <w:p w:rsidR="004360CE" w:rsidRPr="00645FC8" w:rsidRDefault="00355FFB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ab/>
      </w:r>
    </w:p>
    <w:p w:rsidR="006C2336" w:rsidRPr="00645FC8" w:rsidRDefault="006C2336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 w:rsidR="00772F1E">
        <w:rPr>
          <w:rFonts w:ascii="Liberation Serif" w:hAnsi="Liberation Serif" w:cs="Liberation Serif"/>
        </w:rPr>
        <w:t>3</w:t>
      </w:r>
      <w:r w:rsidR="00CB2A01">
        <w:rPr>
          <w:rFonts w:ascii="Liberation Serif" w:hAnsi="Liberation Serif" w:cs="Liberation Serif"/>
        </w:rPr>
        <w:t xml:space="preserve"> году</w:t>
      </w:r>
      <w:r w:rsidRPr="00645FC8">
        <w:rPr>
          <w:rFonts w:ascii="Liberation Serif" w:hAnsi="Liberation Serif" w:cs="Liberation Serif"/>
        </w:rPr>
        <w:t xml:space="preserve"> </w:t>
      </w:r>
      <w:r w:rsidR="00CB2A01">
        <w:rPr>
          <w:rFonts w:ascii="Liberation Serif" w:hAnsi="Liberation Serif" w:cs="Liberation Serif"/>
        </w:rPr>
        <w:t>реали</w:t>
      </w:r>
      <w:r w:rsidR="00911854">
        <w:rPr>
          <w:rFonts w:ascii="Liberation Serif" w:hAnsi="Liberation Serif" w:cs="Liberation Serif"/>
        </w:rPr>
        <w:t>зовывались</w:t>
      </w:r>
      <w:r w:rsidR="00CB2A01" w:rsidRPr="00645FC8">
        <w:rPr>
          <w:rFonts w:ascii="Liberation Serif" w:hAnsi="Liberation Serif" w:cs="Liberation Serif"/>
        </w:rPr>
        <w:t xml:space="preserve"> </w:t>
      </w:r>
      <w:r w:rsidR="00446CA0" w:rsidRPr="00645FC8">
        <w:rPr>
          <w:rFonts w:ascii="Liberation Serif" w:hAnsi="Liberation Serif" w:cs="Liberation Serif"/>
        </w:rPr>
        <w:t>2</w:t>
      </w:r>
      <w:r w:rsidR="00772F1E">
        <w:rPr>
          <w:rFonts w:ascii="Liberation Serif" w:hAnsi="Liberation Serif" w:cs="Liberation Serif"/>
        </w:rPr>
        <w:t>4</w:t>
      </w:r>
      <w:r w:rsidR="00C1771A" w:rsidRPr="00645FC8">
        <w:rPr>
          <w:rFonts w:ascii="Liberation Serif" w:hAnsi="Liberation Serif" w:cs="Liberation Serif"/>
        </w:rPr>
        <w:t xml:space="preserve"> </w:t>
      </w:r>
      <w:r w:rsidRPr="00645FC8">
        <w:rPr>
          <w:rFonts w:ascii="Liberation Serif" w:hAnsi="Liberation Serif" w:cs="Liberation Serif"/>
        </w:rPr>
        <w:t>мероприят</w:t>
      </w:r>
      <w:r w:rsidR="00185606">
        <w:rPr>
          <w:rFonts w:ascii="Liberation Serif" w:hAnsi="Liberation Serif" w:cs="Liberation Serif"/>
        </w:rPr>
        <w:t>и</w:t>
      </w:r>
      <w:r w:rsidR="00314E54">
        <w:rPr>
          <w:rFonts w:ascii="Liberation Serif" w:hAnsi="Liberation Serif" w:cs="Liberation Serif"/>
        </w:rPr>
        <w:t>я</w:t>
      </w:r>
      <w:r w:rsidRPr="00645FC8">
        <w:rPr>
          <w:rFonts w:ascii="Liberation Serif" w:hAnsi="Liberation Serif" w:cs="Liberation Serif"/>
        </w:rPr>
        <w:t>.</w:t>
      </w:r>
    </w:p>
    <w:p w:rsidR="006C2336" w:rsidRPr="00F95C50" w:rsidRDefault="006C2336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Наиболее высокий процент исполнени</w:t>
      </w:r>
      <w:r w:rsidR="00911854">
        <w:rPr>
          <w:rFonts w:ascii="Liberation Serif" w:hAnsi="Liberation Serif" w:cs="Liberation Serif"/>
        </w:rPr>
        <w:t>я</w:t>
      </w:r>
      <w:r w:rsidRPr="00645FC8">
        <w:rPr>
          <w:rFonts w:ascii="Liberation Serif" w:hAnsi="Liberation Serif" w:cs="Liberation Serif"/>
        </w:rPr>
        <w:t xml:space="preserve"> расходов на финансирование мероприятий (более </w:t>
      </w:r>
      <w:r w:rsidRPr="00F95C50">
        <w:rPr>
          <w:rFonts w:ascii="Liberation Serif" w:hAnsi="Liberation Serif" w:cs="Liberation Serif"/>
        </w:rPr>
        <w:t>95 процентов) отмечен по</w:t>
      </w:r>
      <w:r w:rsidR="00DA3886" w:rsidRPr="00F95C50">
        <w:rPr>
          <w:rFonts w:ascii="Liberation Serif" w:hAnsi="Liberation Serif" w:cs="Liberation Serif"/>
        </w:rPr>
        <w:t xml:space="preserve"> 20</w:t>
      </w:r>
      <w:r w:rsidRPr="00F95C50">
        <w:rPr>
          <w:rFonts w:ascii="Liberation Serif" w:hAnsi="Liberation Serif" w:cs="Liberation Serif"/>
        </w:rPr>
        <w:t xml:space="preserve"> мероприятиям.</w:t>
      </w:r>
    </w:p>
    <w:p w:rsidR="00F95C50" w:rsidRPr="00F95C50" w:rsidRDefault="00457CD9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F95C50">
        <w:rPr>
          <w:rFonts w:ascii="Liberation Serif" w:hAnsi="Liberation Serif" w:cs="Liberation Serif"/>
        </w:rPr>
        <w:t>Низкий процент исполнения расходов на финансировани</w:t>
      </w:r>
      <w:r w:rsidR="00911854" w:rsidRPr="00F95C50">
        <w:rPr>
          <w:rFonts w:ascii="Liberation Serif" w:hAnsi="Liberation Serif" w:cs="Liberation Serif"/>
        </w:rPr>
        <w:t>е</w:t>
      </w:r>
      <w:r w:rsidRPr="00F95C50">
        <w:rPr>
          <w:rFonts w:ascii="Liberation Serif" w:hAnsi="Liberation Serif" w:cs="Liberation Serif"/>
        </w:rPr>
        <w:t xml:space="preserve"> мероприятий (менее 95 процентов) отмечен по 4 мероприятиям</w:t>
      </w:r>
      <w:r w:rsidR="00F95C50" w:rsidRPr="00F95C50">
        <w:rPr>
          <w:rFonts w:ascii="Liberation Serif" w:hAnsi="Liberation Serif" w:cs="Liberation Serif"/>
        </w:rPr>
        <w:t>, а именно:</w:t>
      </w:r>
    </w:p>
    <w:p w:rsidR="00457CD9" w:rsidRPr="00F95C50" w:rsidRDefault="00F95C50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proofErr w:type="gramStart"/>
      <w:r w:rsidRPr="00F95C50">
        <w:rPr>
          <w:rFonts w:ascii="Liberation Serif" w:hAnsi="Liberation Serif" w:cs="Liberation Serif"/>
        </w:rPr>
        <w:t xml:space="preserve">- «Организация отдыха и оздоровления детей в Кушвинском городском округе», «Осуществление мероприятий по организации питания в муниципальных общеобразовательных организациях», «Организация предоставления дополнительного образования детей в муниципальных организациях дополнительного образования», «Организация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организациях» - </w:t>
      </w:r>
      <w:r w:rsidR="00314E54" w:rsidRPr="00F95C50">
        <w:rPr>
          <w:rFonts w:ascii="Liberation Serif" w:hAnsi="Liberation Serif" w:cs="Liberation Serif"/>
        </w:rPr>
        <w:t>по причине отсутствия потребности в расходовании бюджетных средств.</w:t>
      </w:r>
      <w:proofErr w:type="gramEnd"/>
    </w:p>
    <w:p w:rsidR="00EB44DE" w:rsidRDefault="006C2336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 w:rsidR="00DA3886"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</w:t>
      </w:r>
      <w:r w:rsidR="00EB44DE">
        <w:rPr>
          <w:rFonts w:ascii="Liberation Serif" w:hAnsi="Liberation Serif" w:cs="Liberation Serif"/>
        </w:rPr>
        <w:t xml:space="preserve"> осуществлялась оценка 50</w:t>
      </w:r>
      <w:r w:rsidRPr="00645FC8">
        <w:rPr>
          <w:rFonts w:ascii="Liberation Serif" w:hAnsi="Liberation Serif" w:cs="Liberation Serif"/>
        </w:rPr>
        <w:t xml:space="preserve"> целевых показателей</w:t>
      </w:r>
      <w:r w:rsidR="00EB44DE">
        <w:rPr>
          <w:rFonts w:ascii="Liberation Serif" w:hAnsi="Liberation Serif" w:cs="Liberation Serif"/>
        </w:rPr>
        <w:t>.</w:t>
      </w:r>
    </w:p>
    <w:p w:rsidR="006C2336" w:rsidRPr="00645FC8" w:rsidRDefault="006C2336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По итогам реализации в 202</w:t>
      </w:r>
      <w:r w:rsidR="00DA3886"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году:</w:t>
      </w:r>
    </w:p>
    <w:p w:rsidR="006C2336" w:rsidRPr="00645FC8" w:rsidRDefault="006C2336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- 100 процентов выполнения достигли</w:t>
      </w:r>
      <w:r w:rsidR="00DA3886">
        <w:rPr>
          <w:rFonts w:ascii="Liberation Serif" w:hAnsi="Liberation Serif" w:cs="Liberation Serif"/>
        </w:rPr>
        <w:t xml:space="preserve"> 44</w:t>
      </w:r>
      <w:r w:rsidRPr="00645FC8">
        <w:rPr>
          <w:rFonts w:ascii="Liberation Serif" w:hAnsi="Liberation Serif" w:cs="Liberation Serif"/>
        </w:rPr>
        <w:t xml:space="preserve"> целевых показател</w:t>
      </w:r>
      <w:r w:rsidR="00185606">
        <w:rPr>
          <w:rFonts w:ascii="Liberation Serif" w:hAnsi="Liberation Serif" w:cs="Liberation Serif"/>
        </w:rPr>
        <w:t>я</w:t>
      </w:r>
      <w:r w:rsidRPr="00645FC8">
        <w:rPr>
          <w:rFonts w:ascii="Liberation Serif" w:hAnsi="Liberation Serif" w:cs="Liberation Serif"/>
        </w:rPr>
        <w:t>;</w:t>
      </w:r>
    </w:p>
    <w:p w:rsidR="006C2336" w:rsidRPr="008D6DC8" w:rsidRDefault="006C2336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- превышение уровня 100 процентов выполнения достигли</w:t>
      </w:r>
      <w:r w:rsidR="00C678C1" w:rsidRPr="00645FC8">
        <w:rPr>
          <w:rFonts w:ascii="Liberation Serif" w:hAnsi="Liberation Serif" w:cs="Liberation Serif"/>
        </w:rPr>
        <w:t xml:space="preserve"> </w:t>
      </w:r>
      <w:r w:rsidR="00185606">
        <w:rPr>
          <w:rFonts w:ascii="Liberation Serif" w:hAnsi="Liberation Serif" w:cs="Liberation Serif"/>
        </w:rPr>
        <w:t>6</w:t>
      </w:r>
      <w:r w:rsidR="00DA3886">
        <w:rPr>
          <w:rFonts w:ascii="Liberation Serif" w:hAnsi="Liberation Serif" w:cs="Liberation Serif"/>
        </w:rPr>
        <w:t xml:space="preserve"> целевых </w:t>
      </w:r>
      <w:r w:rsidR="00DA3886" w:rsidRPr="008D6DC8">
        <w:rPr>
          <w:rFonts w:ascii="Liberation Serif" w:hAnsi="Liberation Serif" w:cs="Liberation Serif"/>
        </w:rPr>
        <w:t>показателей.</w:t>
      </w:r>
    </w:p>
    <w:p w:rsidR="008D6DC8" w:rsidRPr="008D6DC8" w:rsidRDefault="008D6DC8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8D6DC8">
        <w:t>Необходим пересмотр муниципальной программы в части изменения целевых показателей (увеличение плановых значений), в части сокращения финансирования и переноса высвобожденных ресурсов на следующие периоды или на другие муниципальной программы.</w:t>
      </w:r>
    </w:p>
    <w:p w:rsidR="006C2336" w:rsidRPr="00645FC8" w:rsidRDefault="006C2336" w:rsidP="005A405D">
      <w:pPr>
        <w:pStyle w:val="ConsPlusCell"/>
        <w:ind w:firstLine="567"/>
        <w:rPr>
          <w:rFonts w:ascii="Liberation Serif" w:hAnsi="Liberation Serif" w:cs="Liberation Serif"/>
          <w:sz w:val="24"/>
          <w:szCs w:val="24"/>
        </w:rPr>
      </w:pPr>
    </w:p>
    <w:p w:rsidR="00B87B41" w:rsidRPr="00645FC8" w:rsidRDefault="00C84794" w:rsidP="005A405D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45FC8">
        <w:rPr>
          <w:rFonts w:ascii="Liberation Serif" w:hAnsi="Liberation Serif" w:cs="Liberation Serif"/>
          <w:b/>
          <w:sz w:val="28"/>
          <w:szCs w:val="28"/>
        </w:rPr>
        <w:t xml:space="preserve">5. Муниципальная программа </w:t>
      </w:r>
      <w:r w:rsidR="00EB44DE">
        <w:rPr>
          <w:rFonts w:ascii="Liberation Serif" w:hAnsi="Liberation Serif" w:cs="Liberation Serif"/>
          <w:b/>
          <w:sz w:val="28"/>
          <w:szCs w:val="28"/>
        </w:rPr>
        <w:t>Кушвинского городского округа</w:t>
      </w:r>
      <w:r w:rsidR="00185606">
        <w:rPr>
          <w:rFonts w:ascii="Liberation Serif" w:hAnsi="Liberation Serif" w:cs="Liberation Serif"/>
          <w:b/>
          <w:sz w:val="28"/>
          <w:szCs w:val="28"/>
        </w:rPr>
        <w:t xml:space="preserve"> Кушвинского городского округа </w:t>
      </w:r>
      <w:r w:rsidRPr="00645FC8">
        <w:rPr>
          <w:rFonts w:ascii="Liberation Serif" w:hAnsi="Liberation Serif" w:cs="Liberation Serif"/>
          <w:b/>
          <w:sz w:val="28"/>
          <w:szCs w:val="28"/>
        </w:rPr>
        <w:t>«Развитие культуры в Кушвинском городском округе до 20</w:t>
      </w:r>
      <w:r w:rsidR="007E574B">
        <w:rPr>
          <w:rFonts w:ascii="Liberation Serif" w:hAnsi="Liberation Serif" w:cs="Liberation Serif"/>
          <w:b/>
          <w:sz w:val="28"/>
          <w:szCs w:val="28"/>
        </w:rPr>
        <w:t>30</w:t>
      </w:r>
      <w:r w:rsidR="00B65A10" w:rsidRPr="00645FC8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:rsidR="00B65A10" w:rsidRPr="00645FC8" w:rsidRDefault="00B65A10" w:rsidP="005A405D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B65A10" w:rsidRPr="00645FC8" w:rsidRDefault="00B65A10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Критерии оценки эффективности реализации муниципальной программы:</w:t>
      </w:r>
    </w:p>
    <w:p w:rsidR="00B65A10" w:rsidRPr="00645FC8" w:rsidRDefault="00B65A10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B65A10" w:rsidRPr="00645FC8" w:rsidTr="00B65A10">
        <w:tc>
          <w:tcPr>
            <w:tcW w:w="535" w:type="pct"/>
          </w:tcPr>
          <w:p w:rsidR="00B65A10" w:rsidRPr="00645FC8" w:rsidRDefault="00B65A10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/</w:t>
            </w:r>
            <w:proofErr w:type="spell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B65A10" w:rsidRPr="00645FC8" w:rsidRDefault="00B65A10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Наименование критерия 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оценки муниципальной программы</w:t>
            </w:r>
          </w:p>
        </w:tc>
        <w:tc>
          <w:tcPr>
            <w:tcW w:w="1233" w:type="pct"/>
          </w:tcPr>
          <w:p w:rsidR="00B65A10" w:rsidRPr="00645FC8" w:rsidRDefault="00B65A10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Значение</w:t>
            </w:r>
          </w:p>
        </w:tc>
        <w:tc>
          <w:tcPr>
            <w:tcW w:w="1233" w:type="pct"/>
          </w:tcPr>
          <w:p w:rsidR="00B65A10" w:rsidRPr="00645FC8" w:rsidRDefault="00B65A10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Заключение</w:t>
            </w:r>
          </w:p>
        </w:tc>
      </w:tr>
      <w:tr w:rsidR="00B65A10" w:rsidRPr="00645FC8" w:rsidTr="00B65A10">
        <w:tc>
          <w:tcPr>
            <w:tcW w:w="535" w:type="pct"/>
          </w:tcPr>
          <w:p w:rsidR="00B65A10" w:rsidRPr="00645FC8" w:rsidRDefault="00B65A10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B65A10" w:rsidRPr="00645FC8" w:rsidRDefault="00B65A10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полноты финансирования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B65A10" w:rsidRPr="00645FC8" w:rsidRDefault="00B65A10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0,9</w:t>
            </w:r>
            <w:r w:rsidR="007E574B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  <w:tc>
          <w:tcPr>
            <w:tcW w:w="1233" w:type="pct"/>
          </w:tcPr>
          <w:p w:rsidR="00B65A10" w:rsidRPr="00645FC8" w:rsidRDefault="00B65A10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полное финансирование</w:t>
            </w:r>
          </w:p>
        </w:tc>
      </w:tr>
      <w:tr w:rsidR="00B65A10" w:rsidRPr="00645FC8" w:rsidTr="00B65A10">
        <w:tc>
          <w:tcPr>
            <w:tcW w:w="535" w:type="pct"/>
          </w:tcPr>
          <w:p w:rsidR="00B65A10" w:rsidRPr="00645FC8" w:rsidRDefault="00B65A10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B65A10" w:rsidRPr="00645FC8" w:rsidRDefault="00B65A10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</w:t>
            </w: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B65A10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0,99</w:t>
            </w:r>
          </w:p>
        </w:tc>
        <w:tc>
          <w:tcPr>
            <w:tcW w:w="1233" w:type="pct"/>
          </w:tcPr>
          <w:p w:rsidR="00B65A10" w:rsidRPr="00645FC8" w:rsidRDefault="007E574B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высокая результативность</w:t>
            </w:r>
            <w:r w:rsidR="00B65A10" w:rsidRPr="00645FC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B65A10" w:rsidRPr="00645FC8" w:rsidTr="00B65A10">
        <w:tc>
          <w:tcPr>
            <w:tcW w:w="535" w:type="pct"/>
          </w:tcPr>
          <w:p w:rsidR="00B65A10" w:rsidRPr="00645FC8" w:rsidRDefault="00B65A10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B65A10" w:rsidRPr="00645FC8" w:rsidRDefault="00B65A10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B65A10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1233" w:type="pct"/>
          </w:tcPr>
          <w:p w:rsidR="00B65A10" w:rsidRPr="00645FC8" w:rsidRDefault="007E574B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высокая</w:t>
            </w:r>
            <w:r w:rsidR="0052397C" w:rsidRPr="00645F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эффективност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ь</w:t>
            </w:r>
            <w:r w:rsidR="0052397C" w:rsidRPr="00645F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муниципальной программы</w:t>
            </w:r>
          </w:p>
        </w:tc>
      </w:tr>
    </w:tbl>
    <w:p w:rsidR="00B87B41" w:rsidRPr="00645FC8" w:rsidRDefault="00B87B41" w:rsidP="005A405D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C84794" w:rsidRPr="00645FC8" w:rsidRDefault="00C84794" w:rsidP="005A405D">
      <w:pPr>
        <w:tabs>
          <w:tab w:val="left" w:pos="6945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Финансирование муниципальной программы:</w:t>
      </w:r>
      <w:r w:rsidR="00B65A10" w:rsidRPr="00645FC8">
        <w:rPr>
          <w:rFonts w:ascii="Liberation Serif" w:hAnsi="Liberation Serif" w:cs="Liberation Serif"/>
          <w:sz w:val="28"/>
          <w:szCs w:val="28"/>
        </w:rPr>
        <w:tab/>
      </w:r>
    </w:p>
    <w:p w:rsidR="00B65A10" w:rsidRPr="00645FC8" w:rsidRDefault="00B65A10" w:rsidP="005A405D">
      <w:pPr>
        <w:tabs>
          <w:tab w:val="left" w:pos="6945"/>
        </w:tabs>
        <w:spacing w:after="0" w:line="240" w:lineRule="auto"/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3"/>
        <w:tblW w:w="5120" w:type="pct"/>
        <w:tblLook w:val="04A0"/>
      </w:tblPr>
      <w:tblGrid>
        <w:gridCol w:w="4023"/>
        <w:gridCol w:w="2000"/>
        <w:gridCol w:w="2111"/>
        <w:gridCol w:w="1955"/>
      </w:tblGrid>
      <w:tr w:rsidR="00C84794" w:rsidRPr="00645FC8" w:rsidTr="00C04AC2">
        <w:tc>
          <w:tcPr>
            <w:tcW w:w="1994" w:type="pct"/>
          </w:tcPr>
          <w:p w:rsidR="00C84794" w:rsidRPr="00645FC8" w:rsidRDefault="00C84794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991" w:type="pct"/>
          </w:tcPr>
          <w:p w:rsidR="00C84794" w:rsidRPr="00645FC8" w:rsidRDefault="00C84794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План на 20</w:t>
            </w:r>
            <w:r w:rsidR="00B87B41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7E574B">
              <w:rPr>
                <w:rFonts w:ascii="Liberation Serif" w:hAnsi="Liberation Serif" w:cs="Liberation Serif"/>
                <w:b/>
                <w:sz w:val="28"/>
                <w:szCs w:val="28"/>
              </w:rPr>
              <w:t>3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046" w:type="pct"/>
          </w:tcPr>
          <w:p w:rsidR="00C84794" w:rsidRPr="00645FC8" w:rsidRDefault="00C84794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Факт </w:t>
            </w:r>
            <w:r w:rsidR="00B87B41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20</w:t>
            </w:r>
            <w:r w:rsidR="00B87B41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7E574B">
              <w:rPr>
                <w:rFonts w:ascii="Liberation Serif" w:hAnsi="Liberation Serif" w:cs="Liberation Serif"/>
                <w:b/>
                <w:sz w:val="28"/>
                <w:szCs w:val="28"/>
              </w:rPr>
              <w:t>3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69" w:type="pct"/>
          </w:tcPr>
          <w:p w:rsidR="00C84794" w:rsidRPr="00645FC8" w:rsidRDefault="00C84794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% исполнения</w:t>
            </w:r>
          </w:p>
        </w:tc>
      </w:tr>
      <w:tr w:rsidR="00C84794" w:rsidRPr="00645FC8" w:rsidTr="00C04AC2">
        <w:tc>
          <w:tcPr>
            <w:tcW w:w="1994" w:type="pct"/>
          </w:tcPr>
          <w:p w:rsidR="00C84794" w:rsidRPr="00645FC8" w:rsidRDefault="00C84794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Всего, за счет всех источников, руб.</w:t>
            </w:r>
            <w:r w:rsidR="00F12A40" w:rsidRPr="00645FC8">
              <w:rPr>
                <w:rFonts w:ascii="Liberation Serif" w:hAnsi="Liberation Serif" w:cs="Liberation Serif"/>
                <w:sz w:val="28"/>
                <w:szCs w:val="28"/>
              </w:rPr>
              <w:t>, в том числе:</w:t>
            </w:r>
          </w:p>
        </w:tc>
        <w:tc>
          <w:tcPr>
            <w:tcW w:w="991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229 358 938,28</w:t>
            </w:r>
          </w:p>
        </w:tc>
        <w:tc>
          <w:tcPr>
            <w:tcW w:w="1046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225 824 736,24</w:t>
            </w:r>
          </w:p>
        </w:tc>
        <w:tc>
          <w:tcPr>
            <w:tcW w:w="969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98,5</w:t>
            </w:r>
          </w:p>
        </w:tc>
      </w:tr>
      <w:tr w:rsidR="00C84794" w:rsidRPr="00645FC8" w:rsidTr="00C04AC2">
        <w:tc>
          <w:tcPr>
            <w:tcW w:w="1994" w:type="pct"/>
          </w:tcPr>
          <w:p w:rsidR="00C84794" w:rsidRPr="00645FC8" w:rsidRDefault="00B87B41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C84794" w:rsidRPr="00645FC8">
              <w:rPr>
                <w:rFonts w:ascii="Liberation Serif" w:hAnsi="Liberation Serif" w:cs="Liberation Serif"/>
                <w:sz w:val="28"/>
                <w:szCs w:val="28"/>
              </w:rPr>
              <w:t>бластной бюджет, руб.</w:t>
            </w:r>
          </w:p>
        </w:tc>
        <w:tc>
          <w:tcPr>
            <w:tcW w:w="991" w:type="pct"/>
          </w:tcPr>
          <w:p w:rsidR="00C84794" w:rsidRPr="007E574B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7 050 527,19</w:t>
            </w:r>
          </w:p>
        </w:tc>
        <w:tc>
          <w:tcPr>
            <w:tcW w:w="1046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7 050 527,19</w:t>
            </w:r>
          </w:p>
        </w:tc>
        <w:tc>
          <w:tcPr>
            <w:tcW w:w="969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</w:p>
        </w:tc>
      </w:tr>
      <w:tr w:rsidR="00C84794" w:rsidRPr="00645FC8" w:rsidTr="00C04AC2">
        <w:tc>
          <w:tcPr>
            <w:tcW w:w="1994" w:type="pct"/>
          </w:tcPr>
          <w:p w:rsidR="00C84794" w:rsidRPr="00645FC8" w:rsidRDefault="00B87B41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="00C84794" w:rsidRPr="00645FC8">
              <w:rPr>
                <w:rFonts w:ascii="Liberation Serif" w:hAnsi="Liberation Serif" w:cs="Liberation Serif"/>
                <w:sz w:val="28"/>
                <w:szCs w:val="28"/>
              </w:rPr>
              <w:t>естный бюджет, руб.</w:t>
            </w:r>
          </w:p>
        </w:tc>
        <w:tc>
          <w:tcPr>
            <w:tcW w:w="991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202 528 623,01</w:t>
            </w:r>
          </w:p>
        </w:tc>
        <w:tc>
          <w:tcPr>
            <w:tcW w:w="1046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201 021 122,44</w:t>
            </w:r>
          </w:p>
        </w:tc>
        <w:tc>
          <w:tcPr>
            <w:tcW w:w="969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99,3</w:t>
            </w:r>
          </w:p>
        </w:tc>
      </w:tr>
      <w:tr w:rsidR="00C84794" w:rsidRPr="00645FC8" w:rsidTr="00C04AC2">
        <w:tc>
          <w:tcPr>
            <w:tcW w:w="1994" w:type="pct"/>
          </w:tcPr>
          <w:p w:rsidR="00C84794" w:rsidRPr="00645FC8" w:rsidRDefault="00B87B41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C84794" w:rsidRPr="00645FC8">
              <w:rPr>
                <w:rFonts w:ascii="Liberation Serif" w:hAnsi="Liberation Serif" w:cs="Liberation Serif"/>
                <w:sz w:val="28"/>
                <w:szCs w:val="28"/>
              </w:rPr>
              <w:t>небюджетные источники, руб.</w:t>
            </w:r>
          </w:p>
        </w:tc>
        <w:tc>
          <w:tcPr>
            <w:tcW w:w="991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19 779 788,08</w:t>
            </w:r>
          </w:p>
        </w:tc>
        <w:tc>
          <w:tcPr>
            <w:tcW w:w="1046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17 753 086,61</w:t>
            </w:r>
          </w:p>
        </w:tc>
        <w:tc>
          <w:tcPr>
            <w:tcW w:w="969" w:type="pct"/>
          </w:tcPr>
          <w:p w:rsidR="00C84794" w:rsidRPr="00645FC8" w:rsidRDefault="007E574B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89,8</w:t>
            </w:r>
          </w:p>
        </w:tc>
      </w:tr>
    </w:tbl>
    <w:p w:rsidR="008E79ED" w:rsidRPr="00645FC8" w:rsidRDefault="008E79ED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B65A10" w:rsidRPr="00645FC8" w:rsidRDefault="00B65A10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 w:rsidR="007E574B">
        <w:rPr>
          <w:rFonts w:ascii="Liberation Serif" w:hAnsi="Liberation Serif" w:cs="Liberation Serif"/>
        </w:rPr>
        <w:t>3</w:t>
      </w:r>
      <w:r w:rsidR="00CB2A01">
        <w:rPr>
          <w:rFonts w:ascii="Liberation Serif" w:hAnsi="Liberation Serif" w:cs="Liberation Serif"/>
        </w:rPr>
        <w:t xml:space="preserve"> году</w:t>
      </w:r>
      <w:r w:rsidR="00170DD2">
        <w:rPr>
          <w:rFonts w:ascii="Liberation Serif" w:hAnsi="Liberation Serif" w:cs="Liberation Serif"/>
        </w:rPr>
        <w:t xml:space="preserve"> </w:t>
      </w:r>
      <w:r w:rsidR="00CB2A01">
        <w:rPr>
          <w:rFonts w:ascii="Liberation Serif" w:hAnsi="Liberation Serif" w:cs="Liberation Serif"/>
        </w:rPr>
        <w:t>реализо</w:t>
      </w:r>
      <w:r w:rsidR="00911854">
        <w:rPr>
          <w:rFonts w:ascii="Liberation Serif" w:hAnsi="Liberation Serif" w:cs="Liberation Serif"/>
        </w:rPr>
        <w:t>вывал</w:t>
      </w:r>
      <w:r w:rsidR="001053A3">
        <w:rPr>
          <w:rFonts w:ascii="Liberation Serif" w:hAnsi="Liberation Serif" w:cs="Liberation Serif"/>
        </w:rPr>
        <w:t>о</w:t>
      </w:r>
      <w:r w:rsidR="00911854">
        <w:rPr>
          <w:rFonts w:ascii="Liberation Serif" w:hAnsi="Liberation Serif" w:cs="Liberation Serif"/>
        </w:rPr>
        <w:t>сь</w:t>
      </w:r>
      <w:r w:rsidR="00170DD2">
        <w:rPr>
          <w:rFonts w:ascii="Liberation Serif" w:hAnsi="Liberation Serif" w:cs="Liberation Serif"/>
        </w:rPr>
        <w:t xml:space="preserve"> 21</w:t>
      </w:r>
      <w:r w:rsidRPr="00645FC8">
        <w:rPr>
          <w:rFonts w:ascii="Liberation Serif" w:hAnsi="Liberation Serif" w:cs="Liberation Serif"/>
          <w:highlight w:val="red"/>
        </w:rPr>
        <w:t xml:space="preserve"> </w:t>
      </w:r>
      <w:r w:rsidRPr="00645FC8">
        <w:rPr>
          <w:rFonts w:ascii="Liberation Serif" w:hAnsi="Liberation Serif" w:cs="Liberation Serif"/>
        </w:rPr>
        <w:t>мероприяти</w:t>
      </w:r>
      <w:r w:rsidR="00170DD2">
        <w:rPr>
          <w:rFonts w:ascii="Liberation Serif" w:hAnsi="Liberation Serif" w:cs="Liberation Serif"/>
        </w:rPr>
        <w:t>е</w:t>
      </w:r>
      <w:r w:rsidRPr="00645FC8">
        <w:rPr>
          <w:rFonts w:ascii="Liberation Serif" w:hAnsi="Liberation Serif" w:cs="Liberation Serif"/>
        </w:rPr>
        <w:t>.</w:t>
      </w:r>
    </w:p>
    <w:p w:rsidR="00B65A10" w:rsidRDefault="00B65A10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Наиболее высокий процент исполнени</w:t>
      </w:r>
      <w:r w:rsidR="00911854">
        <w:rPr>
          <w:rFonts w:ascii="Liberation Serif" w:hAnsi="Liberation Serif" w:cs="Liberation Serif"/>
        </w:rPr>
        <w:t>я</w:t>
      </w:r>
      <w:r w:rsidRPr="00645FC8">
        <w:rPr>
          <w:rFonts w:ascii="Liberation Serif" w:hAnsi="Liberation Serif" w:cs="Liberation Serif"/>
        </w:rPr>
        <w:t xml:space="preserve"> расходов на финансирование мероприятий (более 95 процентов) отмечен по</w:t>
      </w:r>
      <w:r w:rsidR="00F41E2C" w:rsidRPr="00645FC8">
        <w:rPr>
          <w:rFonts w:ascii="Liberation Serif" w:hAnsi="Liberation Serif" w:cs="Liberation Serif"/>
        </w:rPr>
        <w:t xml:space="preserve"> </w:t>
      </w:r>
      <w:r w:rsidR="00193DE3" w:rsidRPr="00645FC8">
        <w:rPr>
          <w:rFonts w:ascii="Liberation Serif" w:hAnsi="Liberation Serif" w:cs="Liberation Serif"/>
        </w:rPr>
        <w:t>1</w:t>
      </w:r>
      <w:r w:rsidR="00170DD2">
        <w:rPr>
          <w:rFonts w:ascii="Liberation Serif" w:hAnsi="Liberation Serif" w:cs="Liberation Serif"/>
        </w:rPr>
        <w:t>8</w:t>
      </w:r>
      <w:r w:rsidRPr="00645FC8">
        <w:rPr>
          <w:rFonts w:ascii="Liberation Serif" w:hAnsi="Liberation Serif" w:cs="Liberation Serif"/>
        </w:rPr>
        <w:t xml:space="preserve"> мероприятиям.</w:t>
      </w:r>
    </w:p>
    <w:p w:rsidR="00A50671" w:rsidRDefault="00FC0364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B04805">
        <w:rPr>
          <w:rFonts w:ascii="Liberation Serif" w:hAnsi="Liberation Serif" w:cs="Liberation Serif"/>
        </w:rPr>
        <w:t>Низкий процент исполнения расходов на финансировани</w:t>
      </w:r>
      <w:r w:rsidR="00911854">
        <w:rPr>
          <w:rFonts w:ascii="Liberation Serif" w:hAnsi="Liberation Serif" w:cs="Liberation Serif"/>
        </w:rPr>
        <w:t>е</w:t>
      </w:r>
      <w:r w:rsidRPr="00B04805">
        <w:rPr>
          <w:rFonts w:ascii="Liberation Serif" w:hAnsi="Liberation Serif" w:cs="Liberation Serif"/>
        </w:rPr>
        <w:t xml:space="preserve"> мероприятий (менее 95 процентов) отмечен по 3 мероприятиям</w:t>
      </w:r>
      <w:r w:rsidR="00A50671">
        <w:rPr>
          <w:rFonts w:ascii="Liberation Serif" w:hAnsi="Liberation Serif" w:cs="Liberation Serif"/>
        </w:rPr>
        <w:t>, а именно:</w:t>
      </w:r>
    </w:p>
    <w:p w:rsidR="00FC0364" w:rsidRPr="00645FC8" w:rsidRDefault="00A50671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- «</w:t>
      </w:r>
      <w:r w:rsidRPr="00A50671">
        <w:rPr>
          <w:rFonts w:ascii="Liberation Serif" w:hAnsi="Liberation Serif" w:cs="Liberation Serif"/>
        </w:rPr>
        <w:t>Осуществление мероприятий направленных на соблюдение требований и норм санитарного законодательства, пожарной безопасности, антитеррористической защищенности, проведение ремонтных работ в зданиях и помещениях, в которых размещаются учреждения культуры</w:t>
      </w:r>
      <w:r>
        <w:rPr>
          <w:rFonts w:ascii="Liberation Serif" w:hAnsi="Liberation Serif" w:cs="Liberation Serif"/>
        </w:rPr>
        <w:t>», «</w:t>
      </w:r>
      <w:r w:rsidRPr="00A50671">
        <w:rPr>
          <w:rFonts w:ascii="Liberation Serif" w:hAnsi="Liberation Serif" w:cs="Liberation Serif"/>
        </w:rPr>
        <w:t>Осуществление мероприятий направленных на соблюдение требований и норм санитарного законодательства, пожарной безопасности, антитеррористической защищенности, проведение ремонтных работ в зданиях и помещениях, в которых размещаются учреждения дополнительного образования в сфере культуры и искусства</w:t>
      </w:r>
      <w:r>
        <w:rPr>
          <w:rFonts w:ascii="Liberation Serif" w:hAnsi="Liberation Serif" w:cs="Liberation Serif"/>
        </w:rPr>
        <w:t>», «</w:t>
      </w:r>
      <w:r w:rsidRPr="00A50671">
        <w:rPr>
          <w:rFonts w:ascii="Liberation Serif" w:hAnsi="Liberation Serif" w:cs="Liberation Serif"/>
        </w:rPr>
        <w:t>Предоставление субсидий</w:t>
      </w:r>
      <w:proofErr w:type="gramEnd"/>
      <w:r w:rsidRPr="00A50671">
        <w:rPr>
          <w:rFonts w:ascii="Liberation Serif" w:hAnsi="Liberation Serif" w:cs="Liberation Serif"/>
        </w:rPr>
        <w:t xml:space="preserve"> муниципальным образовательным организациям (учреждениям) Кушвинского городского округа на модернизацию материал</w:t>
      </w:r>
      <w:r>
        <w:rPr>
          <w:rFonts w:ascii="Liberation Serif" w:hAnsi="Liberation Serif" w:cs="Liberation Serif"/>
        </w:rPr>
        <w:t>ьно-технической и фондовой базы» -</w:t>
      </w:r>
      <w:r w:rsidR="00FC0364">
        <w:rPr>
          <w:rFonts w:ascii="Liberation Serif" w:hAnsi="Liberation Serif" w:cs="Liberation Serif"/>
        </w:rPr>
        <w:t xml:space="preserve"> </w:t>
      </w:r>
      <w:r w:rsidR="00B04805">
        <w:rPr>
          <w:rFonts w:ascii="Liberation Serif" w:hAnsi="Liberation Serif" w:cs="Liberation Serif"/>
        </w:rPr>
        <w:t xml:space="preserve">по причине переноса на 2024 год </w:t>
      </w:r>
      <w:r w:rsidR="00B04805" w:rsidRPr="00B04805">
        <w:rPr>
          <w:rFonts w:ascii="Liberation Serif" w:hAnsi="Liberation Serif" w:cs="Liberation Serif"/>
        </w:rPr>
        <w:t>за счет внебюджетных источников</w:t>
      </w:r>
      <w:r w:rsidR="00B04805">
        <w:rPr>
          <w:rFonts w:ascii="Liberation Serif" w:hAnsi="Liberation Serif" w:cs="Liberation Serif"/>
        </w:rPr>
        <w:t>.</w:t>
      </w:r>
    </w:p>
    <w:p w:rsidR="00EB44DE" w:rsidRDefault="00EB44DE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</w:t>
      </w:r>
      <w:r>
        <w:rPr>
          <w:rFonts w:ascii="Liberation Serif" w:hAnsi="Liberation Serif" w:cs="Liberation Serif"/>
        </w:rPr>
        <w:t xml:space="preserve"> осуществлялась оценка 28</w:t>
      </w:r>
      <w:r w:rsidRPr="00645FC8">
        <w:rPr>
          <w:rFonts w:ascii="Liberation Serif" w:hAnsi="Liberation Serif" w:cs="Liberation Serif"/>
        </w:rPr>
        <w:t xml:space="preserve"> целевых показателей</w:t>
      </w:r>
      <w:r>
        <w:rPr>
          <w:rFonts w:ascii="Liberation Serif" w:hAnsi="Liberation Serif" w:cs="Liberation Serif"/>
        </w:rPr>
        <w:t>.</w:t>
      </w:r>
    </w:p>
    <w:p w:rsidR="00B65A10" w:rsidRPr="00645FC8" w:rsidRDefault="00B65A10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По итогам реализации в 202</w:t>
      </w:r>
      <w:r w:rsidR="00170DD2"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году:</w:t>
      </w:r>
    </w:p>
    <w:p w:rsidR="00B65A10" w:rsidRPr="00645FC8" w:rsidRDefault="00B65A10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 xml:space="preserve">- 100 процентов выполнения достигли </w:t>
      </w:r>
      <w:r w:rsidR="00170DD2">
        <w:rPr>
          <w:rFonts w:ascii="Liberation Serif" w:hAnsi="Liberation Serif" w:cs="Liberation Serif"/>
        </w:rPr>
        <w:t>16</w:t>
      </w:r>
      <w:r w:rsidRPr="00645FC8">
        <w:rPr>
          <w:rFonts w:ascii="Liberation Serif" w:hAnsi="Liberation Serif" w:cs="Liberation Serif"/>
        </w:rPr>
        <w:t xml:space="preserve"> целевых показателей;</w:t>
      </w:r>
    </w:p>
    <w:p w:rsidR="006A3375" w:rsidRDefault="00B65A10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lastRenderedPageBreak/>
        <w:t xml:space="preserve">- превышение уровня </w:t>
      </w:r>
      <w:r w:rsidR="00193DE3" w:rsidRPr="00645FC8">
        <w:rPr>
          <w:rFonts w:ascii="Liberation Serif" w:hAnsi="Liberation Serif" w:cs="Liberation Serif"/>
        </w:rPr>
        <w:t>100</w:t>
      </w:r>
      <w:r w:rsidRPr="00645FC8">
        <w:rPr>
          <w:rFonts w:ascii="Liberation Serif" w:hAnsi="Liberation Serif" w:cs="Liberation Serif"/>
        </w:rPr>
        <w:t xml:space="preserve"> процентов выполнения достигли </w:t>
      </w:r>
      <w:r w:rsidR="006A3375" w:rsidRPr="00645FC8">
        <w:rPr>
          <w:rFonts w:ascii="Liberation Serif" w:hAnsi="Liberation Serif" w:cs="Liberation Serif"/>
        </w:rPr>
        <w:t>4</w:t>
      </w:r>
      <w:r w:rsidRPr="00645FC8">
        <w:rPr>
          <w:rFonts w:ascii="Liberation Serif" w:hAnsi="Liberation Serif" w:cs="Liberation Serif"/>
        </w:rPr>
        <w:t xml:space="preserve"> целевых показател</w:t>
      </w:r>
      <w:r w:rsidR="00170DD2">
        <w:rPr>
          <w:rFonts w:ascii="Liberation Serif" w:hAnsi="Liberation Serif" w:cs="Liberation Serif"/>
        </w:rPr>
        <w:t>я</w:t>
      </w:r>
      <w:r w:rsidR="00911854">
        <w:rPr>
          <w:rFonts w:ascii="Liberation Serif" w:hAnsi="Liberation Serif" w:cs="Liberation Serif"/>
        </w:rPr>
        <w:t>;</w:t>
      </w:r>
    </w:p>
    <w:p w:rsidR="00911854" w:rsidRDefault="00911854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ниже уровня 100 процентов выполнения достигли 8 целевых показателя</w:t>
      </w:r>
      <w:r w:rsidR="003C099E">
        <w:rPr>
          <w:rFonts w:ascii="Liberation Serif" w:hAnsi="Liberation Serif" w:cs="Liberation Serif"/>
        </w:rPr>
        <w:t>, а именно:</w:t>
      </w:r>
    </w:p>
    <w:p w:rsidR="003C099E" w:rsidRDefault="003C099E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- «</w:t>
      </w:r>
      <w:r w:rsidRPr="003C099E">
        <w:rPr>
          <w:rFonts w:ascii="Liberation Serif" w:hAnsi="Liberation Serif" w:cs="Liberation Serif"/>
        </w:rPr>
        <w:t>Число посещений муниципальных библиотек Кушвинского городского округа</w:t>
      </w:r>
      <w:r>
        <w:rPr>
          <w:rFonts w:ascii="Liberation Serif" w:hAnsi="Liberation Serif" w:cs="Liberation Serif"/>
        </w:rPr>
        <w:t>», «</w:t>
      </w:r>
      <w:r w:rsidRPr="003C099E">
        <w:rPr>
          <w:rFonts w:ascii="Liberation Serif" w:hAnsi="Liberation Serif" w:cs="Liberation Serif"/>
        </w:rPr>
        <w:t>Доля доходов муниципальных учреждений культуры от предпринимательской и иной приносящей доход деятельности в общем объеме доходов таких учреждений</w:t>
      </w:r>
      <w:r>
        <w:rPr>
          <w:rFonts w:ascii="Liberation Serif" w:hAnsi="Liberation Serif" w:cs="Liberation Serif"/>
        </w:rPr>
        <w:t>», «</w:t>
      </w:r>
      <w:r w:rsidRPr="003C099E">
        <w:rPr>
          <w:rFonts w:ascii="Liberation Serif" w:hAnsi="Liberation Serif" w:cs="Liberation Serif"/>
        </w:rPr>
        <w:t>Доля творчески одаренных детей, принявших участие в творческих мероприятиях местного, регионального, общероссийского и международного значений, от общего количества обучающихся в муниципальных детских школах искусств (ежегодно)</w:t>
      </w:r>
      <w:r>
        <w:rPr>
          <w:rFonts w:ascii="Liberation Serif" w:hAnsi="Liberation Serif" w:cs="Liberation Serif"/>
        </w:rPr>
        <w:t>», «</w:t>
      </w:r>
      <w:r w:rsidRPr="003C099E">
        <w:rPr>
          <w:rFonts w:ascii="Liberation Serif" w:hAnsi="Liberation Serif" w:cs="Liberation Serif"/>
        </w:rPr>
        <w:t>Уровень удовлетворенности населения качеством и доступностью оказываемых муниципальных услуг в</w:t>
      </w:r>
      <w:proofErr w:type="gramEnd"/>
      <w:r w:rsidRPr="003C099E">
        <w:rPr>
          <w:rFonts w:ascii="Liberation Serif" w:hAnsi="Liberation Serif" w:cs="Liberation Serif"/>
        </w:rPr>
        <w:t xml:space="preserve"> сфере культуры (число получателей услуг,  удовлетворенных качеством услуг, от общего числа опрошенных получателей услуг)</w:t>
      </w:r>
      <w:r>
        <w:rPr>
          <w:rFonts w:ascii="Liberation Serif" w:hAnsi="Liberation Serif" w:cs="Liberation Serif"/>
        </w:rPr>
        <w:t>» - о</w:t>
      </w:r>
      <w:r w:rsidRPr="003C099E">
        <w:rPr>
          <w:rFonts w:ascii="Liberation Serif" w:hAnsi="Liberation Serif" w:cs="Liberation Serif"/>
        </w:rPr>
        <w:t>ткл</w:t>
      </w:r>
      <w:r>
        <w:rPr>
          <w:rFonts w:ascii="Liberation Serif" w:hAnsi="Liberation Serif" w:cs="Liberation Serif"/>
        </w:rPr>
        <w:t>онение показателя незначительно (98 %);</w:t>
      </w:r>
    </w:p>
    <w:p w:rsidR="003C099E" w:rsidRDefault="003C099E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«</w:t>
      </w:r>
      <w:r w:rsidRPr="003C099E">
        <w:rPr>
          <w:rFonts w:ascii="Liberation Serif" w:hAnsi="Liberation Serif" w:cs="Liberation Serif"/>
        </w:rPr>
        <w:t>Число посещений культурных мероприятий</w:t>
      </w:r>
      <w:r>
        <w:rPr>
          <w:rFonts w:ascii="Liberation Serif" w:hAnsi="Liberation Serif" w:cs="Liberation Serif"/>
        </w:rPr>
        <w:t>», «</w:t>
      </w:r>
      <w:r w:rsidRPr="003C099E">
        <w:rPr>
          <w:rFonts w:ascii="Liberation Serif" w:hAnsi="Liberation Serif" w:cs="Liberation Serif"/>
        </w:rPr>
        <w:t>Посещаемость населением организаций культуры</w:t>
      </w:r>
      <w:r>
        <w:rPr>
          <w:rFonts w:ascii="Liberation Serif" w:hAnsi="Liberation Serif" w:cs="Liberation Serif"/>
        </w:rPr>
        <w:t>» - по причине о</w:t>
      </w:r>
      <w:r w:rsidRPr="003C099E">
        <w:rPr>
          <w:rFonts w:ascii="Liberation Serif" w:hAnsi="Liberation Serif" w:cs="Liberation Serif"/>
        </w:rPr>
        <w:t>тмена массовых мероприятий празднования 1,9 мая</w:t>
      </w:r>
      <w:r>
        <w:rPr>
          <w:rFonts w:ascii="Liberation Serif" w:hAnsi="Liberation Serif" w:cs="Liberation Serif"/>
        </w:rPr>
        <w:t>;</w:t>
      </w:r>
    </w:p>
    <w:p w:rsidR="003C099E" w:rsidRDefault="003C099E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«</w:t>
      </w:r>
      <w:r w:rsidRPr="003C099E">
        <w:rPr>
          <w:rFonts w:ascii="Liberation Serif" w:hAnsi="Liberation Serif" w:cs="Liberation Serif"/>
        </w:rPr>
        <w:t>Увеличение количества библиографических записей библиотек Кушвинского городского округа, включенных в Сводный электронный каталог библиотек Свердловской области (по сравнению с предыдущим годом)</w:t>
      </w:r>
      <w:r>
        <w:rPr>
          <w:rFonts w:ascii="Liberation Serif" w:hAnsi="Liberation Serif" w:cs="Liberation Serif"/>
        </w:rPr>
        <w:t>»</w:t>
      </w:r>
      <w:r w:rsidRPr="003C099E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- о</w:t>
      </w:r>
      <w:r w:rsidRPr="003C099E">
        <w:rPr>
          <w:rFonts w:ascii="Liberation Serif" w:hAnsi="Liberation Serif" w:cs="Liberation Serif"/>
        </w:rPr>
        <w:t>тклонение показателя связано с незначительным финансированием для приобретения фондов</w:t>
      </w:r>
      <w:r>
        <w:rPr>
          <w:rFonts w:ascii="Liberation Serif" w:hAnsi="Liberation Serif" w:cs="Liberation Serif"/>
        </w:rPr>
        <w:t>.</w:t>
      </w:r>
    </w:p>
    <w:p w:rsidR="003C099E" w:rsidRPr="00645FC8" w:rsidRDefault="003C099E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«</w:t>
      </w:r>
      <w:r w:rsidRPr="003C099E">
        <w:rPr>
          <w:rFonts w:ascii="Liberation Serif" w:hAnsi="Liberation Serif" w:cs="Liberation Serif"/>
        </w:rPr>
        <w:t>Доля расходов на культуру, предусмотренных муниципальной программой Кушвинского городского округа «Развитие культуры в Кушвинском городском округе до 2026 года», в объеме расходов местного бюджета</w:t>
      </w:r>
      <w:r>
        <w:rPr>
          <w:rFonts w:ascii="Liberation Serif" w:hAnsi="Liberation Serif" w:cs="Liberation Serif"/>
        </w:rPr>
        <w:t xml:space="preserve">» - </w:t>
      </w:r>
      <w:r w:rsidR="009F39DD">
        <w:rPr>
          <w:rFonts w:ascii="Liberation Serif" w:hAnsi="Liberation Serif" w:cs="Liberation Serif"/>
        </w:rPr>
        <w:t>частичное</w:t>
      </w:r>
      <w:r w:rsidR="009F39DD" w:rsidRPr="009F39DD">
        <w:rPr>
          <w:rFonts w:ascii="Liberation Serif" w:hAnsi="Liberation Serif" w:cs="Liberation Serif"/>
        </w:rPr>
        <w:t xml:space="preserve"> финансирования на мероприятия программы</w:t>
      </w:r>
      <w:r w:rsidR="009F39DD">
        <w:rPr>
          <w:rFonts w:ascii="Liberation Serif" w:hAnsi="Liberation Serif" w:cs="Liberation Serif"/>
        </w:rPr>
        <w:t>.</w:t>
      </w:r>
    </w:p>
    <w:p w:rsidR="00AD1133" w:rsidRPr="00645FC8" w:rsidRDefault="00AD1133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</w:p>
    <w:p w:rsidR="00C439C1" w:rsidRPr="00645FC8" w:rsidRDefault="00C439C1" w:rsidP="005A405D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45FC8">
        <w:rPr>
          <w:rFonts w:ascii="Liberation Serif" w:hAnsi="Liberation Serif" w:cs="Liberation Serif"/>
          <w:b/>
          <w:sz w:val="28"/>
          <w:szCs w:val="28"/>
        </w:rPr>
        <w:t xml:space="preserve">6. Муниципальная программа </w:t>
      </w:r>
      <w:r w:rsidR="00464662">
        <w:rPr>
          <w:rFonts w:ascii="Liberation Serif" w:hAnsi="Liberation Serif" w:cs="Liberation Serif"/>
          <w:b/>
          <w:sz w:val="28"/>
          <w:szCs w:val="28"/>
        </w:rPr>
        <w:t xml:space="preserve"> Кушвинского городского округа </w:t>
      </w:r>
      <w:r w:rsidRPr="00645FC8">
        <w:rPr>
          <w:rFonts w:ascii="Liberation Serif" w:hAnsi="Liberation Serif" w:cs="Liberation Serif"/>
          <w:b/>
          <w:sz w:val="28"/>
          <w:szCs w:val="28"/>
        </w:rPr>
        <w:t>«Развитие физической культуры и спорта в Кушвинском городском округе до 20</w:t>
      </w:r>
      <w:r w:rsidR="00583CD7">
        <w:rPr>
          <w:rFonts w:ascii="Liberation Serif" w:hAnsi="Liberation Serif" w:cs="Liberation Serif"/>
          <w:b/>
          <w:sz w:val="28"/>
          <w:szCs w:val="28"/>
        </w:rPr>
        <w:t>30</w:t>
      </w:r>
      <w:r w:rsidR="00193DE3" w:rsidRPr="00645FC8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:rsidR="00193DE3" w:rsidRPr="00645FC8" w:rsidRDefault="00193DE3" w:rsidP="005A405D">
      <w:pPr>
        <w:spacing w:after="0" w:line="240" w:lineRule="auto"/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93DE3" w:rsidRPr="00645FC8" w:rsidRDefault="00193DE3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Критерии оценки эффективности реализации муниципальной программы:</w:t>
      </w:r>
    </w:p>
    <w:p w:rsidR="00193DE3" w:rsidRPr="00645FC8" w:rsidRDefault="00193DE3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193DE3" w:rsidRPr="00645FC8" w:rsidTr="00A91620">
        <w:tc>
          <w:tcPr>
            <w:tcW w:w="535" w:type="pct"/>
          </w:tcPr>
          <w:p w:rsidR="00193DE3" w:rsidRPr="00645FC8" w:rsidRDefault="00193DE3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/</w:t>
            </w:r>
            <w:proofErr w:type="spellStart"/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193DE3" w:rsidRPr="00645FC8" w:rsidRDefault="00193DE3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193DE3" w:rsidRPr="00645FC8" w:rsidRDefault="00193DE3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193DE3" w:rsidRPr="00645FC8" w:rsidRDefault="00193DE3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Заключение</w:t>
            </w:r>
          </w:p>
        </w:tc>
      </w:tr>
      <w:tr w:rsidR="00193DE3" w:rsidRPr="00645FC8" w:rsidTr="00A91620">
        <w:tc>
          <w:tcPr>
            <w:tcW w:w="535" w:type="pct"/>
          </w:tcPr>
          <w:p w:rsidR="00193DE3" w:rsidRPr="00645FC8" w:rsidRDefault="00193DE3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193DE3" w:rsidRPr="00645FC8" w:rsidRDefault="00193DE3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полноты финансирования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193DE3" w:rsidRPr="00645FC8" w:rsidRDefault="00193DE3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0,9</w:t>
            </w:r>
            <w:r w:rsidR="00583CD7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  <w:tc>
          <w:tcPr>
            <w:tcW w:w="1233" w:type="pct"/>
          </w:tcPr>
          <w:p w:rsidR="00193DE3" w:rsidRPr="00645FC8" w:rsidRDefault="00193DE3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полное финансирование</w:t>
            </w:r>
          </w:p>
        </w:tc>
      </w:tr>
      <w:tr w:rsidR="00193DE3" w:rsidRPr="00645FC8" w:rsidTr="00A91620">
        <w:tc>
          <w:tcPr>
            <w:tcW w:w="535" w:type="pct"/>
          </w:tcPr>
          <w:p w:rsidR="00193DE3" w:rsidRPr="00645FC8" w:rsidRDefault="00193DE3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193DE3" w:rsidRPr="00645FC8" w:rsidRDefault="00193DE3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</w:t>
            </w: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193DE3" w:rsidRPr="00583CD7" w:rsidRDefault="00193DE3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1,</w:t>
            </w:r>
            <w:r w:rsidR="00583CD7">
              <w:rPr>
                <w:rFonts w:ascii="Liberation Serif" w:hAnsi="Liberation Serif" w:cs="Liberation Serif"/>
                <w:sz w:val="28"/>
                <w:szCs w:val="28"/>
              </w:rPr>
              <w:t>34</w:t>
            </w:r>
          </w:p>
        </w:tc>
        <w:tc>
          <w:tcPr>
            <w:tcW w:w="1233" w:type="pct"/>
          </w:tcPr>
          <w:p w:rsidR="00193DE3" w:rsidRPr="00645FC8" w:rsidRDefault="00583CD7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средняя </w:t>
            </w:r>
            <w:r w:rsidR="00193DE3" w:rsidRPr="00645FC8">
              <w:rPr>
                <w:rFonts w:ascii="Liberation Serif" w:hAnsi="Liberation Serif" w:cs="Liberation Serif"/>
                <w:sz w:val="28"/>
                <w:szCs w:val="28"/>
              </w:rPr>
              <w:t>результативность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(перевыполнение плана)</w:t>
            </w:r>
            <w:r w:rsidR="00193DE3" w:rsidRPr="00645FC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193DE3" w:rsidRPr="00645FC8" w:rsidTr="00A91620">
        <w:tc>
          <w:tcPr>
            <w:tcW w:w="535" w:type="pct"/>
          </w:tcPr>
          <w:p w:rsidR="00193DE3" w:rsidRPr="00645FC8" w:rsidRDefault="00193DE3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193DE3" w:rsidRPr="00645FC8" w:rsidRDefault="00193DE3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 xml:space="preserve">Оценка по результирующей шкале (оценка эффективности </w:t>
            </w: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реализации муниципальной программы)</w:t>
            </w:r>
          </w:p>
        </w:tc>
        <w:tc>
          <w:tcPr>
            <w:tcW w:w="1233" w:type="pct"/>
          </w:tcPr>
          <w:p w:rsidR="00193DE3" w:rsidRPr="00645FC8" w:rsidRDefault="00193DE3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1233" w:type="pct"/>
          </w:tcPr>
          <w:p w:rsidR="00193DE3" w:rsidRPr="00645FC8" w:rsidRDefault="00193DE3" w:rsidP="005A405D">
            <w:pPr>
              <w:spacing w:after="24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 xml:space="preserve">приемлемый уровень </w:t>
            </w: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эффективности муниципальной программы</w:t>
            </w:r>
          </w:p>
        </w:tc>
      </w:tr>
    </w:tbl>
    <w:p w:rsidR="00956804" w:rsidRPr="00645FC8" w:rsidRDefault="00956804" w:rsidP="005A405D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C439C1" w:rsidRPr="00645FC8" w:rsidRDefault="00C439C1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45FC8">
        <w:rPr>
          <w:rFonts w:ascii="Liberation Serif" w:hAnsi="Liberation Serif" w:cs="Liberation Serif"/>
          <w:sz w:val="28"/>
          <w:szCs w:val="28"/>
        </w:rPr>
        <w:t>Финансирование муниципальной программы:</w:t>
      </w:r>
    </w:p>
    <w:p w:rsidR="00193DE3" w:rsidRPr="00645FC8" w:rsidRDefault="00193DE3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078"/>
        <w:gridCol w:w="2152"/>
        <w:gridCol w:w="1966"/>
        <w:gridCol w:w="1657"/>
      </w:tblGrid>
      <w:tr w:rsidR="00C439C1" w:rsidRPr="00645FC8" w:rsidTr="00956804">
        <w:tc>
          <w:tcPr>
            <w:tcW w:w="2075" w:type="pct"/>
          </w:tcPr>
          <w:p w:rsidR="00C439C1" w:rsidRPr="00645FC8" w:rsidRDefault="00C439C1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97" w:type="pct"/>
          </w:tcPr>
          <w:p w:rsidR="00C439C1" w:rsidRPr="00645FC8" w:rsidRDefault="00956804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План на 202</w:t>
            </w:r>
            <w:r w:rsidR="00073212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C439C1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82" w:type="pct"/>
          </w:tcPr>
          <w:p w:rsidR="00C439C1" w:rsidRPr="00645FC8" w:rsidRDefault="00C439C1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Факт </w:t>
            </w:r>
            <w:r w:rsidR="00956804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за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20</w:t>
            </w:r>
            <w:r w:rsidR="00956804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073212"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2 </w:t>
            </w: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год</w:t>
            </w:r>
          </w:p>
        </w:tc>
        <w:tc>
          <w:tcPr>
            <w:tcW w:w="846" w:type="pct"/>
          </w:tcPr>
          <w:p w:rsidR="00C439C1" w:rsidRPr="00645FC8" w:rsidRDefault="00C439C1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b/>
                <w:sz w:val="28"/>
                <w:szCs w:val="28"/>
              </w:rPr>
              <w:t>% исполнения</w:t>
            </w:r>
          </w:p>
        </w:tc>
      </w:tr>
      <w:tr w:rsidR="00C439C1" w:rsidRPr="00645FC8" w:rsidTr="00956804">
        <w:tc>
          <w:tcPr>
            <w:tcW w:w="2075" w:type="pct"/>
          </w:tcPr>
          <w:p w:rsidR="00C439C1" w:rsidRPr="00645FC8" w:rsidRDefault="00C439C1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Всего, за счет всех источников, руб.</w:t>
            </w:r>
            <w:r w:rsidR="00F12A40" w:rsidRPr="00645FC8">
              <w:rPr>
                <w:rFonts w:ascii="Liberation Serif" w:hAnsi="Liberation Serif" w:cs="Liberation Serif"/>
                <w:sz w:val="28"/>
                <w:szCs w:val="28"/>
              </w:rPr>
              <w:t>, в том числе:</w:t>
            </w:r>
          </w:p>
        </w:tc>
        <w:tc>
          <w:tcPr>
            <w:tcW w:w="1097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124 534 714,37</w:t>
            </w:r>
          </w:p>
        </w:tc>
        <w:tc>
          <w:tcPr>
            <w:tcW w:w="982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122 104 579,73</w:t>
            </w:r>
          </w:p>
        </w:tc>
        <w:tc>
          <w:tcPr>
            <w:tcW w:w="846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98,05</w:t>
            </w:r>
          </w:p>
        </w:tc>
      </w:tr>
      <w:tr w:rsidR="00C439C1" w:rsidRPr="00645FC8" w:rsidTr="00956804">
        <w:tc>
          <w:tcPr>
            <w:tcW w:w="2075" w:type="pct"/>
          </w:tcPr>
          <w:p w:rsidR="00C439C1" w:rsidRPr="00645FC8" w:rsidRDefault="00956804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C439C1" w:rsidRPr="00645FC8">
              <w:rPr>
                <w:rFonts w:ascii="Liberation Serif" w:hAnsi="Liberation Serif" w:cs="Liberation Serif"/>
                <w:sz w:val="28"/>
                <w:szCs w:val="28"/>
              </w:rPr>
              <w:t>бластной бюджет, руб.</w:t>
            </w:r>
          </w:p>
        </w:tc>
        <w:tc>
          <w:tcPr>
            <w:tcW w:w="1097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1 092 014,36</w:t>
            </w:r>
          </w:p>
        </w:tc>
        <w:tc>
          <w:tcPr>
            <w:tcW w:w="982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1 092 014,36</w:t>
            </w:r>
          </w:p>
        </w:tc>
        <w:tc>
          <w:tcPr>
            <w:tcW w:w="846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</w:p>
        </w:tc>
      </w:tr>
      <w:tr w:rsidR="00C439C1" w:rsidRPr="00645FC8" w:rsidTr="00956804">
        <w:tc>
          <w:tcPr>
            <w:tcW w:w="2075" w:type="pct"/>
          </w:tcPr>
          <w:p w:rsidR="00C439C1" w:rsidRPr="00645FC8" w:rsidRDefault="00956804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="00C439C1" w:rsidRPr="00645FC8">
              <w:rPr>
                <w:rFonts w:ascii="Liberation Serif" w:hAnsi="Liberation Serif" w:cs="Liberation Serif"/>
                <w:sz w:val="28"/>
                <w:szCs w:val="28"/>
              </w:rPr>
              <w:t>естный бюджет, руб.</w:t>
            </w:r>
          </w:p>
        </w:tc>
        <w:tc>
          <w:tcPr>
            <w:tcW w:w="1097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107 558 916,76</w:t>
            </w:r>
          </w:p>
        </w:tc>
        <w:tc>
          <w:tcPr>
            <w:tcW w:w="982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107 408 196,93</w:t>
            </w:r>
          </w:p>
        </w:tc>
        <w:tc>
          <w:tcPr>
            <w:tcW w:w="846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99,86</w:t>
            </w:r>
          </w:p>
        </w:tc>
      </w:tr>
      <w:tr w:rsidR="00C439C1" w:rsidRPr="00645FC8" w:rsidTr="00956804">
        <w:tc>
          <w:tcPr>
            <w:tcW w:w="2075" w:type="pct"/>
          </w:tcPr>
          <w:p w:rsidR="00C439C1" w:rsidRPr="00645FC8" w:rsidRDefault="00956804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645FC8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C439C1" w:rsidRPr="00645FC8">
              <w:rPr>
                <w:rFonts w:ascii="Liberation Serif" w:hAnsi="Liberation Serif" w:cs="Liberation Serif"/>
                <w:sz w:val="28"/>
                <w:szCs w:val="28"/>
              </w:rPr>
              <w:t>небюджетные источники, руб.</w:t>
            </w:r>
          </w:p>
        </w:tc>
        <w:tc>
          <w:tcPr>
            <w:tcW w:w="1097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15 883 783,25</w:t>
            </w:r>
          </w:p>
        </w:tc>
        <w:tc>
          <w:tcPr>
            <w:tcW w:w="982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13 604 368,44</w:t>
            </w:r>
          </w:p>
        </w:tc>
        <w:tc>
          <w:tcPr>
            <w:tcW w:w="846" w:type="pct"/>
          </w:tcPr>
          <w:p w:rsidR="00C439C1" w:rsidRPr="00645FC8" w:rsidRDefault="00583CD7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86,65</w:t>
            </w:r>
          </w:p>
        </w:tc>
      </w:tr>
    </w:tbl>
    <w:p w:rsidR="00956804" w:rsidRPr="00645FC8" w:rsidRDefault="00956804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193DE3" w:rsidRPr="00645FC8" w:rsidRDefault="00193DE3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 w:rsidR="00583CD7">
        <w:rPr>
          <w:rFonts w:ascii="Liberation Serif" w:hAnsi="Liberation Serif" w:cs="Liberation Serif"/>
        </w:rPr>
        <w:t>3</w:t>
      </w:r>
      <w:r w:rsidR="00CB2A01">
        <w:rPr>
          <w:rFonts w:ascii="Liberation Serif" w:hAnsi="Liberation Serif" w:cs="Liberation Serif"/>
        </w:rPr>
        <w:t xml:space="preserve"> году</w:t>
      </w:r>
      <w:r w:rsidRPr="00645FC8">
        <w:rPr>
          <w:rFonts w:ascii="Liberation Serif" w:hAnsi="Liberation Serif" w:cs="Liberation Serif"/>
        </w:rPr>
        <w:t xml:space="preserve"> </w:t>
      </w:r>
      <w:r w:rsidR="003C099E">
        <w:rPr>
          <w:rFonts w:ascii="Liberation Serif" w:hAnsi="Liberation Serif" w:cs="Liberation Serif"/>
        </w:rPr>
        <w:t>реализовывал</w:t>
      </w:r>
      <w:r w:rsidR="001053A3">
        <w:rPr>
          <w:rFonts w:ascii="Liberation Serif" w:hAnsi="Liberation Serif" w:cs="Liberation Serif"/>
        </w:rPr>
        <w:t>о</w:t>
      </w:r>
      <w:r w:rsidR="003C099E">
        <w:rPr>
          <w:rFonts w:ascii="Liberation Serif" w:hAnsi="Liberation Serif" w:cs="Liberation Serif"/>
        </w:rPr>
        <w:t>сь</w:t>
      </w:r>
      <w:r w:rsidRPr="00645FC8">
        <w:rPr>
          <w:rFonts w:ascii="Liberation Serif" w:hAnsi="Liberation Serif" w:cs="Liberation Serif"/>
        </w:rPr>
        <w:t xml:space="preserve"> </w:t>
      </w:r>
      <w:r w:rsidR="00F812E8">
        <w:rPr>
          <w:rFonts w:ascii="Liberation Serif" w:hAnsi="Liberation Serif" w:cs="Liberation Serif"/>
        </w:rPr>
        <w:t>21</w:t>
      </w:r>
      <w:r w:rsidRPr="00645FC8">
        <w:rPr>
          <w:rFonts w:ascii="Liberation Serif" w:hAnsi="Liberation Serif" w:cs="Liberation Serif"/>
          <w:highlight w:val="red"/>
        </w:rPr>
        <w:t xml:space="preserve"> </w:t>
      </w:r>
      <w:r w:rsidRPr="00645FC8">
        <w:rPr>
          <w:rFonts w:ascii="Liberation Serif" w:hAnsi="Liberation Serif" w:cs="Liberation Serif"/>
        </w:rPr>
        <w:t>мероприяти</w:t>
      </w:r>
      <w:r w:rsidR="00464662">
        <w:rPr>
          <w:rFonts w:ascii="Liberation Serif" w:hAnsi="Liberation Serif" w:cs="Liberation Serif"/>
        </w:rPr>
        <w:t>е</w:t>
      </w:r>
      <w:r w:rsidRPr="00645FC8">
        <w:rPr>
          <w:rFonts w:ascii="Liberation Serif" w:hAnsi="Liberation Serif" w:cs="Liberation Serif"/>
        </w:rPr>
        <w:t>.</w:t>
      </w:r>
    </w:p>
    <w:p w:rsidR="00A61BD7" w:rsidRDefault="00193DE3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Наиболее высокий процент исполнени</w:t>
      </w:r>
      <w:r w:rsidR="003C099E">
        <w:rPr>
          <w:rFonts w:ascii="Liberation Serif" w:hAnsi="Liberation Serif" w:cs="Liberation Serif"/>
        </w:rPr>
        <w:t>я</w:t>
      </w:r>
      <w:r w:rsidRPr="00645FC8">
        <w:rPr>
          <w:rFonts w:ascii="Liberation Serif" w:hAnsi="Liberation Serif" w:cs="Liberation Serif"/>
        </w:rPr>
        <w:t xml:space="preserve"> расходов на финансирование мероприятий (более 95 процентов) отмечен по </w:t>
      </w:r>
      <w:r w:rsidR="00F812E8">
        <w:rPr>
          <w:rFonts w:ascii="Liberation Serif" w:hAnsi="Liberation Serif" w:cs="Liberation Serif"/>
        </w:rPr>
        <w:t>1</w:t>
      </w:r>
      <w:r w:rsidR="005E54DA">
        <w:rPr>
          <w:rFonts w:ascii="Liberation Serif" w:hAnsi="Liberation Serif" w:cs="Liberation Serif"/>
        </w:rPr>
        <w:t>9</w:t>
      </w:r>
      <w:r w:rsidRPr="00645FC8">
        <w:rPr>
          <w:rFonts w:ascii="Liberation Serif" w:hAnsi="Liberation Serif" w:cs="Liberation Serif"/>
        </w:rPr>
        <w:t xml:space="preserve"> мероприятиям.</w:t>
      </w:r>
    </w:p>
    <w:p w:rsidR="00B201D8" w:rsidRPr="004F580F" w:rsidRDefault="00CB2A01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B04805">
        <w:rPr>
          <w:rFonts w:ascii="Liberation Serif" w:hAnsi="Liberation Serif" w:cs="Liberation Serif"/>
        </w:rPr>
        <w:t xml:space="preserve">Низкий процент </w:t>
      </w:r>
      <w:r w:rsidRPr="004F580F">
        <w:rPr>
          <w:rFonts w:ascii="Liberation Serif" w:hAnsi="Liberation Serif" w:cs="Liberation Serif"/>
        </w:rPr>
        <w:t>исполнения расходов на финансировани</w:t>
      </w:r>
      <w:r w:rsidR="003C099E" w:rsidRPr="004F580F">
        <w:rPr>
          <w:rFonts w:ascii="Liberation Serif" w:hAnsi="Liberation Serif" w:cs="Liberation Serif"/>
        </w:rPr>
        <w:t>е</w:t>
      </w:r>
      <w:r w:rsidRPr="004F580F">
        <w:rPr>
          <w:rFonts w:ascii="Liberation Serif" w:hAnsi="Liberation Serif" w:cs="Liberation Serif"/>
        </w:rPr>
        <w:t xml:space="preserve"> мероприятий (менее 95 процентов) отмечен по </w:t>
      </w:r>
      <w:r w:rsidR="005E54DA" w:rsidRPr="004F580F">
        <w:rPr>
          <w:rFonts w:ascii="Liberation Serif" w:hAnsi="Liberation Serif" w:cs="Liberation Serif"/>
        </w:rPr>
        <w:t>2</w:t>
      </w:r>
      <w:r w:rsidRPr="004F580F">
        <w:rPr>
          <w:rFonts w:ascii="Liberation Serif" w:hAnsi="Liberation Serif" w:cs="Liberation Serif"/>
        </w:rPr>
        <w:t xml:space="preserve"> мероприятиям</w:t>
      </w:r>
      <w:r w:rsidR="00B201D8" w:rsidRPr="004F580F">
        <w:rPr>
          <w:rFonts w:ascii="Liberation Serif" w:hAnsi="Liberation Serif" w:cs="Liberation Serif"/>
        </w:rPr>
        <w:t>, а именно:</w:t>
      </w:r>
    </w:p>
    <w:p w:rsidR="00CB2A01" w:rsidRPr="004F580F" w:rsidRDefault="00963B41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4F580F">
        <w:rPr>
          <w:rFonts w:ascii="Liberation Serif" w:hAnsi="Liberation Serif" w:cs="Liberation Serif"/>
        </w:rPr>
        <w:t xml:space="preserve">«Организация, проведение и участие в учебно-тренировочных сборах, спортивных соревнованиях и физкультурно-массовых мероприятиях» - </w:t>
      </w:r>
      <w:r w:rsidR="00CB2A01" w:rsidRPr="004F580F">
        <w:rPr>
          <w:rFonts w:ascii="Liberation Serif" w:hAnsi="Liberation Serif" w:cs="Liberation Serif"/>
        </w:rPr>
        <w:t xml:space="preserve">по причине </w:t>
      </w:r>
      <w:r w:rsidR="005E54DA" w:rsidRPr="004F580F">
        <w:rPr>
          <w:rFonts w:ascii="Liberation Serif" w:hAnsi="Liberation Serif" w:cs="Liberation Serif"/>
        </w:rPr>
        <w:t>отсутствия потребности в</w:t>
      </w:r>
      <w:r w:rsidRPr="004F580F">
        <w:rPr>
          <w:rFonts w:ascii="Liberation Serif" w:hAnsi="Liberation Serif" w:cs="Liberation Serif"/>
        </w:rPr>
        <w:t xml:space="preserve"> расходовании бюджетных средств;</w:t>
      </w:r>
    </w:p>
    <w:p w:rsidR="00963B41" w:rsidRPr="00963B41" w:rsidRDefault="00963B41" w:rsidP="005A405D">
      <w:pPr>
        <w:pStyle w:val="ConsPlusCell"/>
        <w:ind w:firstLine="567"/>
        <w:jc w:val="both"/>
        <w:rPr>
          <w:rFonts w:ascii="Liberation Serif" w:hAnsi="Liberation Serif" w:cs="Liberation Serif"/>
          <w:highlight w:val="yellow"/>
        </w:rPr>
      </w:pPr>
      <w:r>
        <w:rPr>
          <w:rFonts w:ascii="Liberation Serif" w:hAnsi="Liberation Serif" w:cs="Liberation Serif"/>
        </w:rPr>
        <w:t>«</w:t>
      </w:r>
      <w:r w:rsidRPr="00963B41">
        <w:rPr>
          <w:rFonts w:ascii="Liberation Serif" w:hAnsi="Liberation Serif" w:cs="Liberation Serif"/>
        </w:rPr>
        <w:t>Обеспечение деятельности органов местного самоуправления (органов местной админи</w:t>
      </w:r>
      <w:r>
        <w:rPr>
          <w:rFonts w:ascii="Liberation Serif" w:hAnsi="Liberation Serif" w:cs="Liberation Serif"/>
        </w:rPr>
        <w:t xml:space="preserve">страции) (центральный аппарат)» - по причине </w:t>
      </w:r>
      <w:r>
        <w:rPr>
          <w:rFonts w:ascii="Liberation Serif" w:hAnsi="Liberation Serif" w:cs="Liberation Serif"/>
          <w:shd w:val="clear" w:color="auto" w:fill="FFFFFF"/>
        </w:rPr>
        <w:t>экономии ввиду наличия вакантной ставки.</w:t>
      </w:r>
    </w:p>
    <w:p w:rsidR="00464662" w:rsidRDefault="00464662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</w:t>
      </w:r>
      <w:r>
        <w:rPr>
          <w:rFonts w:ascii="Liberation Serif" w:hAnsi="Liberation Serif" w:cs="Liberation Serif"/>
        </w:rPr>
        <w:t xml:space="preserve"> осуществлялась оценка 19 </w:t>
      </w:r>
      <w:r w:rsidRPr="00645FC8">
        <w:rPr>
          <w:rFonts w:ascii="Liberation Serif" w:hAnsi="Liberation Serif" w:cs="Liberation Serif"/>
        </w:rPr>
        <w:t>целевых показателей</w:t>
      </w:r>
      <w:r>
        <w:rPr>
          <w:rFonts w:ascii="Liberation Serif" w:hAnsi="Liberation Serif" w:cs="Liberation Serif"/>
        </w:rPr>
        <w:t>.</w:t>
      </w:r>
    </w:p>
    <w:p w:rsidR="00193DE3" w:rsidRPr="00645FC8" w:rsidRDefault="00193DE3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По итогам реализации в 202</w:t>
      </w:r>
      <w:r w:rsidR="00F812E8"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году:</w:t>
      </w:r>
    </w:p>
    <w:p w:rsidR="00193DE3" w:rsidRPr="00645FC8" w:rsidRDefault="00193DE3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 xml:space="preserve">- 100 процентов выполнения достигли </w:t>
      </w:r>
      <w:r w:rsidR="00F812E8">
        <w:rPr>
          <w:rFonts w:ascii="Liberation Serif" w:hAnsi="Liberation Serif" w:cs="Liberation Serif"/>
        </w:rPr>
        <w:t>7</w:t>
      </w:r>
      <w:r w:rsidRPr="00645FC8">
        <w:rPr>
          <w:rFonts w:ascii="Liberation Serif" w:hAnsi="Liberation Serif" w:cs="Liberation Serif"/>
        </w:rPr>
        <w:t xml:space="preserve"> целевых показателей;</w:t>
      </w:r>
    </w:p>
    <w:p w:rsidR="00E45BB3" w:rsidRDefault="00193DE3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- превышение уровня 1</w:t>
      </w:r>
      <w:r w:rsidR="005A5D1C" w:rsidRPr="00645FC8">
        <w:rPr>
          <w:rFonts w:ascii="Liberation Serif" w:hAnsi="Liberation Serif" w:cs="Liberation Serif"/>
        </w:rPr>
        <w:t>00</w:t>
      </w:r>
      <w:r w:rsidR="00555C27">
        <w:rPr>
          <w:rFonts w:ascii="Liberation Serif" w:hAnsi="Liberation Serif" w:cs="Liberation Serif"/>
        </w:rPr>
        <w:t xml:space="preserve"> процентов выполнения достигли</w:t>
      </w:r>
      <w:r w:rsidR="005A5D1C" w:rsidRPr="00645FC8">
        <w:rPr>
          <w:rFonts w:ascii="Liberation Serif" w:hAnsi="Liberation Serif" w:cs="Liberation Serif"/>
        </w:rPr>
        <w:t xml:space="preserve"> </w:t>
      </w:r>
      <w:r w:rsidR="00F812E8">
        <w:rPr>
          <w:rFonts w:ascii="Liberation Serif" w:hAnsi="Liberation Serif" w:cs="Liberation Serif"/>
        </w:rPr>
        <w:t>10</w:t>
      </w:r>
      <w:r w:rsidR="0038730A" w:rsidRPr="00645FC8">
        <w:rPr>
          <w:rFonts w:ascii="Liberation Serif" w:hAnsi="Liberation Serif" w:cs="Liberation Serif"/>
        </w:rPr>
        <w:t xml:space="preserve"> целев</w:t>
      </w:r>
      <w:r w:rsidR="00555C27">
        <w:rPr>
          <w:rFonts w:ascii="Liberation Serif" w:hAnsi="Liberation Serif" w:cs="Liberation Serif"/>
        </w:rPr>
        <w:t>ых</w:t>
      </w:r>
      <w:r w:rsidR="00F812E8">
        <w:rPr>
          <w:rFonts w:ascii="Liberation Serif" w:hAnsi="Liberation Serif" w:cs="Liberation Serif"/>
        </w:rPr>
        <w:t xml:space="preserve"> показател</w:t>
      </w:r>
      <w:r w:rsidR="00555C27">
        <w:rPr>
          <w:rFonts w:ascii="Liberation Serif" w:hAnsi="Liberation Serif" w:cs="Liberation Serif"/>
        </w:rPr>
        <w:t>ей</w:t>
      </w:r>
      <w:r w:rsidR="00F812E8">
        <w:rPr>
          <w:rFonts w:ascii="Liberation Serif" w:hAnsi="Liberation Serif" w:cs="Liberation Serif"/>
        </w:rPr>
        <w:t>;</w:t>
      </w:r>
    </w:p>
    <w:p w:rsidR="0013518A" w:rsidRDefault="00F812E8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7E574B">
        <w:rPr>
          <w:rFonts w:ascii="Liberation Serif" w:hAnsi="Liberation Serif" w:cs="Liberation Serif"/>
        </w:rPr>
        <w:t xml:space="preserve">- ниже уровня 100 процентов выполнения достигли </w:t>
      </w:r>
      <w:r w:rsidR="005A62F9">
        <w:rPr>
          <w:rFonts w:ascii="Liberation Serif" w:hAnsi="Liberation Serif" w:cs="Liberation Serif"/>
        </w:rPr>
        <w:t xml:space="preserve">2 целевых показателя, </w:t>
      </w:r>
      <w:r w:rsidR="0013518A">
        <w:rPr>
          <w:rFonts w:ascii="Liberation Serif" w:hAnsi="Liberation Serif" w:cs="Liberation Serif"/>
        </w:rPr>
        <w:t>а именно:</w:t>
      </w:r>
    </w:p>
    <w:p w:rsidR="0013518A" w:rsidRDefault="0013518A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«К</w:t>
      </w:r>
      <w:r w:rsidRPr="0013518A">
        <w:rPr>
          <w:rFonts w:ascii="Liberation Serif" w:hAnsi="Liberation Serif" w:cs="Liberation Serif"/>
        </w:rPr>
        <w:t>оличество проверок для обеспечения внутреннего финансового контроля в сфере бюджетных правоотношений, в том  числе за целевым использованием средств местного бюджета подведомственными бюджетными учреждениями</w:t>
      </w:r>
      <w:r>
        <w:rPr>
          <w:rFonts w:ascii="Liberation Serif" w:hAnsi="Liberation Serif" w:cs="Liberation Serif"/>
        </w:rPr>
        <w:t xml:space="preserve">» - </w:t>
      </w:r>
      <w:r w:rsidR="005A62F9">
        <w:rPr>
          <w:rFonts w:ascii="Liberation Serif" w:hAnsi="Liberation Serif" w:cs="Liberation Serif"/>
        </w:rPr>
        <w:t xml:space="preserve">по причине </w:t>
      </w:r>
      <w:r w:rsidR="005A62F9" w:rsidRPr="005A62F9">
        <w:rPr>
          <w:rFonts w:ascii="Liberation Serif" w:hAnsi="Liberation Serif" w:cs="Liberation Serif"/>
        </w:rPr>
        <w:t>отсутстви</w:t>
      </w:r>
      <w:r w:rsidR="005A62F9">
        <w:rPr>
          <w:rFonts w:ascii="Liberation Serif" w:hAnsi="Liberation Serif" w:cs="Liberation Serif"/>
        </w:rPr>
        <w:t>я</w:t>
      </w:r>
      <w:r w:rsidR="005A62F9" w:rsidRPr="005A62F9">
        <w:rPr>
          <w:rFonts w:ascii="Liberation Serif" w:hAnsi="Liberation Serif" w:cs="Liberation Serif"/>
        </w:rPr>
        <w:t xml:space="preserve"> специалистов для осуществления внутреннего финансового контроля</w:t>
      </w:r>
      <w:r>
        <w:rPr>
          <w:rFonts w:ascii="Liberation Serif" w:hAnsi="Liberation Serif" w:cs="Liberation Serif"/>
        </w:rPr>
        <w:t>;</w:t>
      </w:r>
    </w:p>
    <w:p w:rsidR="00963B41" w:rsidRDefault="0013518A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«В</w:t>
      </w:r>
      <w:r w:rsidRPr="0013518A">
        <w:rPr>
          <w:rFonts w:ascii="Liberation Serif" w:hAnsi="Liberation Serif" w:cs="Liberation Serif"/>
        </w:rPr>
        <w:t>вод в эксплуатацию объектов спортивной инфраструктуры муниципальной собственности</w:t>
      </w:r>
      <w:r>
        <w:rPr>
          <w:rFonts w:ascii="Liberation Serif" w:hAnsi="Liberation Serif" w:cs="Liberation Serif"/>
        </w:rPr>
        <w:t xml:space="preserve">» - по причине </w:t>
      </w:r>
      <w:r w:rsidRPr="0013518A">
        <w:rPr>
          <w:rFonts w:ascii="Liberation Serif" w:hAnsi="Liberation Serif" w:cs="Liberation Serif"/>
        </w:rPr>
        <w:t>пер</w:t>
      </w:r>
      <w:r>
        <w:rPr>
          <w:rFonts w:ascii="Liberation Serif" w:hAnsi="Liberation Serif" w:cs="Liberation Serif"/>
        </w:rPr>
        <w:t xml:space="preserve">еноса </w:t>
      </w:r>
      <w:r w:rsidRPr="0013518A">
        <w:rPr>
          <w:rFonts w:ascii="Liberation Serif" w:hAnsi="Liberation Serif" w:cs="Liberation Serif"/>
        </w:rPr>
        <w:t>срок</w:t>
      </w:r>
      <w:r>
        <w:rPr>
          <w:rFonts w:ascii="Liberation Serif" w:hAnsi="Liberation Serif" w:cs="Liberation Serif"/>
        </w:rPr>
        <w:t>ов</w:t>
      </w:r>
      <w:r w:rsidRPr="0013518A">
        <w:rPr>
          <w:rFonts w:ascii="Liberation Serif" w:hAnsi="Liberation Serif" w:cs="Liberation Serif"/>
        </w:rPr>
        <w:t xml:space="preserve"> сдачи объекта на 2024 год, из-за несвоевременной сдачи работ</w:t>
      </w:r>
      <w:r>
        <w:rPr>
          <w:rFonts w:ascii="Liberation Serif" w:hAnsi="Liberation Serif" w:cs="Liberation Serif"/>
        </w:rPr>
        <w:t>.</w:t>
      </w:r>
    </w:p>
    <w:p w:rsidR="00963B41" w:rsidRPr="00645FC8" w:rsidRDefault="00963B41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</w:t>
      </w:r>
      <w:r w:rsidRPr="00963B41">
        <w:rPr>
          <w:rFonts w:ascii="Liberation Serif" w:hAnsi="Liberation Serif" w:cs="Liberation Serif"/>
        </w:rPr>
        <w:t xml:space="preserve">озможен пересмотр муниципальной программы в части высвобождения </w:t>
      </w:r>
      <w:r w:rsidRPr="00963B41">
        <w:rPr>
          <w:rFonts w:ascii="Liberation Serif" w:hAnsi="Liberation Serif" w:cs="Liberation Serif"/>
        </w:rPr>
        <w:lastRenderedPageBreak/>
        <w:t>финансовых ресурсов и перенос ресурсов на следующие периоды либо на другие муниципальной программы</w:t>
      </w:r>
      <w:r>
        <w:rPr>
          <w:rFonts w:ascii="Liberation Serif" w:hAnsi="Liberation Serif" w:cs="Liberation Serif"/>
        </w:rPr>
        <w:t>.</w:t>
      </w:r>
    </w:p>
    <w:p w:rsidR="00193DE3" w:rsidRPr="00645FC8" w:rsidRDefault="00E45BB3" w:rsidP="005A405D">
      <w:pPr>
        <w:pStyle w:val="ConsPlusCell"/>
        <w:ind w:firstLine="567"/>
        <w:jc w:val="both"/>
        <w:rPr>
          <w:rFonts w:ascii="Liberation Serif" w:hAnsi="Liberation Serif" w:cs="Liberation Serif"/>
          <w:b/>
        </w:rPr>
      </w:pPr>
      <w:r w:rsidRPr="00645FC8">
        <w:rPr>
          <w:rFonts w:ascii="Liberation Serif" w:hAnsi="Liberation Serif" w:cs="Liberation Serif"/>
          <w:b/>
        </w:rPr>
        <w:t xml:space="preserve"> </w:t>
      </w:r>
    </w:p>
    <w:p w:rsidR="00F61FBA" w:rsidRPr="004F4FDA" w:rsidRDefault="00F61FBA" w:rsidP="005A405D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F4FDA">
        <w:rPr>
          <w:rFonts w:ascii="Liberation Serif" w:hAnsi="Liberation Serif" w:cs="Liberation Serif"/>
          <w:b/>
          <w:sz w:val="28"/>
          <w:szCs w:val="28"/>
        </w:rPr>
        <w:t>7. Муниципальная программа</w:t>
      </w:r>
      <w:r w:rsidR="00464662">
        <w:rPr>
          <w:rFonts w:ascii="Liberation Serif" w:hAnsi="Liberation Serif" w:cs="Liberation Serif"/>
          <w:b/>
          <w:sz w:val="28"/>
          <w:szCs w:val="28"/>
        </w:rPr>
        <w:t xml:space="preserve"> Кушвинского городского округа</w:t>
      </w:r>
      <w:r w:rsidRPr="004F4FDA">
        <w:rPr>
          <w:rFonts w:ascii="Liberation Serif" w:hAnsi="Liberation Serif" w:cs="Liberation Serif"/>
          <w:b/>
          <w:sz w:val="28"/>
          <w:szCs w:val="28"/>
        </w:rPr>
        <w:t xml:space="preserve"> «Управление муниципальными финансами Кушвинского городского округа до 202</w:t>
      </w:r>
      <w:r w:rsidR="00764056" w:rsidRPr="004F4FDA">
        <w:rPr>
          <w:rFonts w:ascii="Liberation Serif" w:hAnsi="Liberation Serif" w:cs="Liberation Serif"/>
          <w:b/>
          <w:sz w:val="28"/>
          <w:szCs w:val="28"/>
        </w:rPr>
        <w:t>6</w:t>
      </w:r>
      <w:r w:rsidR="00361DFD" w:rsidRPr="004F4FDA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:rsidR="00361DFD" w:rsidRPr="004F4FDA" w:rsidRDefault="00361DFD" w:rsidP="005A405D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61DFD" w:rsidRPr="004F4FDA" w:rsidRDefault="00361DFD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4FDA">
        <w:rPr>
          <w:rFonts w:ascii="Liberation Serif" w:hAnsi="Liberation Serif" w:cs="Liberation Serif"/>
          <w:sz w:val="28"/>
          <w:szCs w:val="28"/>
        </w:rPr>
        <w:t>Критерии оценки эффективности реализации муниципальной программы:</w:t>
      </w:r>
    </w:p>
    <w:p w:rsidR="00361DFD" w:rsidRPr="004F4FDA" w:rsidRDefault="00361DFD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361DFD" w:rsidRPr="004F4FDA" w:rsidTr="00A91620">
        <w:tc>
          <w:tcPr>
            <w:tcW w:w="535" w:type="pct"/>
          </w:tcPr>
          <w:p w:rsidR="00361DFD" w:rsidRPr="004F4FDA" w:rsidRDefault="00361DFD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/</w:t>
            </w:r>
            <w:proofErr w:type="spellStart"/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361DFD" w:rsidRPr="004F4FDA" w:rsidRDefault="00361DFD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361DFD" w:rsidRPr="004F4FDA" w:rsidRDefault="00361DFD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361DFD" w:rsidRPr="004F4FDA" w:rsidRDefault="00361DFD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Заключение</w:t>
            </w:r>
          </w:p>
        </w:tc>
      </w:tr>
      <w:tr w:rsidR="00361DFD" w:rsidRPr="004F4FDA" w:rsidTr="00A91620">
        <w:tc>
          <w:tcPr>
            <w:tcW w:w="535" w:type="pct"/>
          </w:tcPr>
          <w:p w:rsidR="00361DFD" w:rsidRPr="004F4FDA" w:rsidRDefault="00361DFD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361DFD" w:rsidRPr="004F4FDA" w:rsidRDefault="00361DFD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Оценка полноты финансирования (</w:t>
            </w:r>
            <w:r w:rsidRPr="004F4FDA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361DFD" w:rsidRPr="004F4FDA" w:rsidRDefault="004F4FD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</w:t>
            </w:r>
            <w:r w:rsidR="003D75DC">
              <w:rPr>
                <w:rFonts w:ascii="Liberation Serif" w:hAnsi="Liberation Serif" w:cs="Liberation Serif"/>
                <w:sz w:val="28"/>
                <w:szCs w:val="28"/>
              </w:rPr>
              <w:t>99</w:t>
            </w:r>
          </w:p>
        </w:tc>
        <w:tc>
          <w:tcPr>
            <w:tcW w:w="1233" w:type="pct"/>
          </w:tcPr>
          <w:p w:rsidR="00361DFD" w:rsidRPr="004F4FDA" w:rsidRDefault="00361DFD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полное финансирование</w:t>
            </w:r>
          </w:p>
        </w:tc>
      </w:tr>
      <w:tr w:rsidR="00361DFD" w:rsidRPr="004F4FDA" w:rsidTr="00A91620">
        <w:tc>
          <w:tcPr>
            <w:tcW w:w="535" w:type="pct"/>
          </w:tcPr>
          <w:p w:rsidR="00361DFD" w:rsidRPr="004F4FDA" w:rsidRDefault="00361DFD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361DFD" w:rsidRPr="004F4FDA" w:rsidRDefault="00361DFD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4F4FDA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Q</w:t>
            </w: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361DFD" w:rsidRPr="004F4FDA" w:rsidRDefault="004F4FD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0,9</w:t>
            </w:r>
            <w:r w:rsidR="003D75DC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  <w:tc>
          <w:tcPr>
            <w:tcW w:w="1233" w:type="pct"/>
          </w:tcPr>
          <w:p w:rsidR="00361DFD" w:rsidRPr="004F4FDA" w:rsidRDefault="003D75DC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высокая</w:t>
            </w:r>
            <w:r w:rsidR="00361DFD" w:rsidRPr="004F4FDA">
              <w:rPr>
                <w:rFonts w:ascii="Liberation Serif" w:hAnsi="Liberation Serif" w:cs="Liberation Serif"/>
                <w:sz w:val="28"/>
                <w:szCs w:val="28"/>
              </w:rPr>
              <w:t xml:space="preserve"> результативность </w:t>
            </w:r>
          </w:p>
        </w:tc>
      </w:tr>
      <w:tr w:rsidR="00361DFD" w:rsidRPr="004F4FDA" w:rsidTr="00A91620">
        <w:tc>
          <w:tcPr>
            <w:tcW w:w="535" w:type="pct"/>
          </w:tcPr>
          <w:p w:rsidR="00361DFD" w:rsidRPr="004F4FDA" w:rsidRDefault="00361DFD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0209E0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1999" w:type="pct"/>
          </w:tcPr>
          <w:p w:rsidR="00361DFD" w:rsidRPr="004F4FDA" w:rsidRDefault="00361DFD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361DFD" w:rsidRPr="004F4FDA" w:rsidRDefault="003D75DC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1233" w:type="pct"/>
          </w:tcPr>
          <w:p w:rsidR="00361DFD" w:rsidRPr="004F4FDA" w:rsidRDefault="003D75DC" w:rsidP="005A405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высокая эффективность</w:t>
            </w:r>
            <w:r w:rsidR="001A7E8D" w:rsidRPr="004F4FDA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муниципальной программы</w:t>
            </w:r>
          </w:p>
        </w:tc>
      </w:tr>
    </w:tbl>
    <w:p w:rsidR="001860B2" w:rsidRPr="004F4FDA" w:rsidRDefault="001860B2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61FBA" w:rsidRPr="004F4FDA" w:rsidRDefault="00F61FBA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4FDA">
        <w:rPr>
          <w:rFonts w:ascii="Liberation Serif" w:hAnsi="Liberation Serif" w:cs="Liberation Serif"/>
          <w:sz w:val="28"/>
          <w:szCs w:val="28"/>
        </w:rPr>
        <w:t>Финансирование муниципальной программы:</w:t>
      </w:r>
    </w:p>
    <w:p w:rsidR="00361DFD" w:rsidRPr="004F4FDA" w:rsidRDefault="00361DFD" w:rsidP="005A405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072"/>
        <w:gridCol w:w="2144"/>
        <w:gridCol w:w="1917"/>
        <w:gridCol w:w="1720"/>
      </w:tblGrid>
      <w:tr w:rsidR="00F61FBA" w:rsidRPr="004F4FDA" w:rsidTr="004F4FDA">
        <w:tc>
          <w:tcPr>
            <w:tcW w:w="2066" w:type="pct"/>
          </w:tcPr>
          <w:p w:rsidR="00F61FBA" w:rsidRPr="004F4FDA" w:rsidRDefault="00F61FBA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88" w:type="pct"/>
          </w:tcPr>
          <w:p w:rsidR="00F61FBA" w:rsidRPr="004F4FDA" w:rsidRDefault="00F61FBA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План на 20</w:t>
            </w:r>
            <w:r w:rsidR="001860B2"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764056"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73" w:type="pct"/>
          </w:tcPr>
          <w:p w:rsidR="00F61FBA" w:rsidRPr="004F4FDA" w:rsidRDefault="00F61FBA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Факт </w:t>
            </w:r>
            <w:r w:rsidR="001860B2"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за</w:t>
            </w: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20</w:t>
            </w:r>
            <w:r w:rsidR="001860B2"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="00764056"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2</w:t>
            </w: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73" w:type="pct"/>
          </w:tcPr>
          <w:p w:rsidR="00F61FBA" w:rsidRPr="004F4FDA" w:rsidRDefault="00F61FBA" w:rsidP="005A405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b/>
                <w:sz w:val="28"/>
                <w:szCs w:val="28"/>
              </w:rPr>
              <w:t>% исполнения</w:t>
            </w:r>
          </w:p>
        </w:tc>
      </w:tr>
      <w:tr w:rsidR="00F61FBA" w:rsidRPr="004F4FDA" w:rsidTr="004F4FDA">
        <w:tc>
          <w:tcPr>
            <w:tcW w:w="2066" w:type="pct"/>
          </w:tcPr>
          <w:p w:rsidR="00F61FBA" w:rsidRPr="004F4FDA" w:rsidRDefault="00F61FBA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Всего, за счет всех источников, руб.</w:t>
            </w:r>
            <w:r w:rsidR="00F12A40" w:rsidRPr="004F4FDA">
              <w:rPr>
                <w:rFonts w:ascii="Liberation Serif" w:hAnsi="Liberation Serif" w:cs="Liberation Serif"/>
                <w:sz w:val="28"/>
                <w:szCs w:val="28"/>
              </w:rPr>
              <w:t>, в том числе:</w:t>
            </w:r>
          </w:p>
        </w:tc>
        <w:tc>
          <w:tcPr>
            <w:tcW w:w="1088" w:type="pct"/>
          </w:tcPr>
          <w:p w:rsidR="00F61FBA" w:rsidRPr="004F4FDA" w:rsidRDefault="004F4FD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69 687 943,63</w:t>
            </w:r>
          </w:p>
        </w:tc>
        <w:tc>
          <w:tcPr>
            <w:tcW w:w="973" w:type="pct"/>
          </w:tcPr>
          <w:p w:rsidR="00F61FBA" w:rsidRPr="004F4FDA" w:rsidRDefault="004F4FD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69 381 549,98</w:t>
            </w:r>
          </w:p>
        </w:tc>
        <w:tc>
          <w:tcPr>
            <w:tcW w:w="873" w:type="pct"/>
          </w:tcPr>
          <w:p w:rsidR="00F61FBA" w:rsidRPr="004F4FDA" w:rsidRDefault="004F4FD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99,6</w:t>
            </w:r>
          </w:p>
        </w:tc>
      </w:tr>
      <w:tr w:rsidR="00F61FBA" w:rsidRPr="00555C27" w:rsidTr="004F4FDA">
        <w:tc>
          <w:tcPr>
            <w:tcW w:w="2066" w:type="pct"/>
          </w:tcPr>
          <w:p w:rsidR="00F61FBA" w:rsidRPr="004F4FDA" w:rsidRDefault="001860B2" w:rsidP="005A405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="00F61FBA" w:rsidRPr="004F4FDA">
              <w:rPr>
                <w:rFonts w:ascii="Liberation Serif" w:hAnsi="Liberation Serif" w:cs="Liberation Serif"/>
                <w:sz w:val="28"/>
                <w:szCs w:val="28"/>
              </w:rPr>
              <w:t>естный бюджет, руб.</w:t>
            </w:r>
          </w:p>
        </w:tc>
        <w:tc>
          <w:tcPr>
            <w:tcW w:w="1088" w:type="pct"/>
          </w:tcPr>
          <w:p w:rsidR="00F61FBA" w:rsidRPr="004F4FDA" w:rsidRDefault="004F4FD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69 687 943,63</w:t>
            </w:r>
          </w:p>
        </w:tc>
        <w:tc>
          <w:tcPr>
            <w:tcW w:w="973" w:type="pct"/>
          </w:tcPr>
          <w:p w:rsidR="00F61FBA" w:rsidRPr="004F4FDA" w:rsidRDefault="004F4FD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69 381 549,98</w:t>
            </w:r>
          </w:p>
        </w:tc>
        <w:tc>
          <w:tcPr>
            <w:tcW w:w="873" w:type="pct"/>
          </w:tcPr>
          <w:p w:rsidR="00F61FBA" w:rsidRPr="004F4FDA" w:rsidRDefault="004F4FDA" w:rsidP="005A405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FDA">
              <w:rPr>
                <w:rFonts w:ascii="Liberation Serif" w:hAnsi="Liberation Serif" w:cs="Liberation Serif"/>
                <w:sz w:val="28"/>
                <w:szCs w:val="28"/>
              </w:rPr>
              <w:t>99,6</w:t>
            </w:r>
          </w:p>
        </w:tc>
      </w:tr>
    </w:tbl>
    <w:p w:rsidR="00361DFD" w:rsidRPr="004F4FDA" w:rsidRDefault="00F61FBA" w:rsidP="005A405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4F4FDA">
        <w:rPr>
          <w:rFonts w:ascii="Liberation Serif" w:hAnsi="Liberation Serif" w:cs="Liberation Serif"/>
          <w:sz w:val="28"/>
          <w:szCs w:val="28"/>
        </w:rPr>
        <w:tab/>
      </w:r>
    </w:p>
    <w:p w:rsidR="00361DFD" w:rsidRPr="004F4FDA" w:rsidRDefault="00361DFD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4F4FDA">
        <w:rPr>
          <w:rFonts w:ascii="Liberation Serif" w:hAnsi="Liberation Serif" w:cs="Liberation Serif"/>
        </w:rPr>
        <w:t>В рамках муниципальной программы в 202</w:t>
      </w:r>
      <w:r w:rsidR="004F4FDA">
        <w:rPr>
          <w:rFonts w:ascii="Liberation Serif" w:hAnsi="Liberation Serif" w:cs="Liberation Serif"/>
        </w:rPr>
        <w:t>3</w:t>
      </w:r>
      <w:r w:rsidR="005E54DA">
        <w:rPr>
          <w:rFonts w:ascii="Liberation Serif" w:hAnsi="Liberation Serif" w:cs="Liberation Serif"/>
        </w:rPr>
        <w:t xml:space="preserve"> году</w:t>
      </w:r>
      <w:r w:rsidRPr="004F4FDA">
        <w:rPr>
          <w:rFonts w:ascii="Liberation Serif" w:hAnsi="Liberation Serif" w:cs="Liberation Serif"/>
        </w:rPr>
        <w:t xml:space="preserve"> реализовывались </w:t>
      </w:r>
      <w:r w:rsidR="00A50671">
        <w:rPr>
          <w:rFonts w:ascii="Liberation Serif" w:hAnsi="Liberation Serif" w:cs="Liberation Serif"/>
        </w:rPr>
        <w:t>4</w:t>
      </w:r>
      <w:r w:rsidRPr="004F4FDA">
        <w:rPr>
          <w:rFonts w:ascii="Liberation Serif" w:hAnsi="Liberation Serif" w:cs="Liberation Serif"/>
        </w:rPr>
        <w:t xml:space="preserve"> мероприятия.</w:t>
      </w:r>
    </w:p>
    <w:p w:rsidR="005E54DA" w:rsidRDefault="00361DFD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4F4FDA">
        <w:rPr>
          <w:rFonts w:ascii="Liberation Serif" w:hAnsi="Liberation Serif" w:cs="Liberation Serif"/>
        </w:rPr>
        <w:t>Наиболее высокий процент исполнени</w:t>
      </w:r>
      <w:r w:rsidR="00C61B80">
        <w:rPr>
          <w:rFonts w:ascii="Liberation Serif" w:hAnsi="Liberation Serif" w:cs="Liberation Serif"/>
        </w:rPr>
        <w:t>я</w:t>
      </w:r>
      <w:r w:rsidRPr="004F4FDA">
        <w:rPr>
          <w:rFonts w:ascii="Liberation Serif" w:hAnsi="Liberation Serif" w:cs="Liberation Serif"/>
        </w:rPr>
        <w:t xml:space="preserve"> расходов на финансирование мероприятий (более 95 процентов) отмечен по </w:t>
      </w:r>
      <w:r w:rsidR="00A50671">
        <w:rPr>
          <w:rFonts w:ascii="Liberation Serif" w:hAnsi="Liberation Serif" w:cs="Liberation Serif"/>
        </w:rPr>
        <w:t>3</w:t>
      </w:r>
      <w:r w:rsidRPr="004F4FDA">
        <w:rPr>
          <w:rFonts w:ascii="Liberation Serif" w:hAnsi="Liberation Serif" w:cs="Liberation Serif"/>
        </w:rPr>
        <w:t xml:space="preserve"> мероприяти</w:t>
      </w:r>
      <w:r w:rsidR="004F4FDA">
        <w:rPr>
          <w:rFonts w:ascii="Liberation Serif" w:hAnsi="Liberation Serif" w:cs="Liberation Serif"/>
        </w:rPr>
        <w:t>ям</w:t>
      </w:r>
      <w:r w:rsidRPr="004F4FDA">
        <w:rPr>
          <w:rFonts w:ascii="Liberation Serif" w:hAnsi="Liberation Serif" w:cs="Liberation Serif"/>
        </w:rPr>
        <w:t>.</w:t>
      </w:r>
    </w:p>
    <w:p w:rsidR="00A50671" w:rsidRPr="004F4FDA" w:rsidRDefault="00A50671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B04805">
        <w:rPr>
          <w:rFonts w:ascii="Liberation Serif" w:hAnsi="Liberation Serif" w:cs="Liberation Serif"/>
        </w:rPr>
        <w:t xml:space="preserve">Низкий процент </w:t>
      </w:r>
      <w:r w:rsidRPr="004F580F">
        <w:rPr>
          <w:rFonts w:ascii="Liberation Serif" w:hAnsi="Liberation Serif" w:cs="Liberation Serif"/>
        </w:rPr>
        <w:t xml:space="preserve">исполнения расходов на финансирование мероприятий (менее 95 процентов) отмечен по </w:t>
      </w:r>
      <w:r w:rsidR="001053A3">
        <w:rPr>
          <w:rFonts w:ascii="Liberation Serif" w:hAnsi="Liberation Serif" w:cs="Liberation Serif"/>
        </w:rPr>
        <w:t>1</w:t>
      </w:r>
      <w:r w:rsidRPr="004F580F">
        <w:rPr>
          <w:rFonts w:ascii="Liberation Serif" w:hAnsi="Liberation Serif" w:cs="Liberation Serif"/>
        </w:rPr>
        <w:t xml:space="preserve"> мероприяти</w:t>
      </w:r>
      <w:r>
        <w:rPr>
          <w:rFonts w:ascii="Liberation Serif" w:hAnsi="Liberation Serif" w:cs="Liberation Serif"/>
        </w:rPr>
        <w:t>ю</w:t>
      </w:r>
      <w:r w:rsidR="001053A3">
        <w:rPr>
          <w:rFonts w:ascii="Liberation Serif" w:hAnsi="Liberation Serif" w:cs="Liberation Serif"/>
        </w:rPr>
        <w:t xml:space="preserve"> «Проведение конкурса проектов по представлению бюджета для граждан» - </w:t>
      </w:r>
      <w:r>
        <w:rPr>
          <w:rFonts w:ascii="Liberation Serif" w:hAnsi="Liberation Serif" w:cs="Liberation Serif"/>
        </w:rPr>
        <w:t>по причине отсутствия заявок на две номинации конкурса.</w:t>
      </w:r>
    </w:p>
    <w:p w:rsidR="00691BDD" w:rsidRDefault="00691BDD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645FC8">
        <w:rPr>
          <w:rFonts w:ascii="Liberation Serif" w:hAnsi="Liberation Serif" w:cs="Liberation Serif"/>
        </w:rPr>
        <w:t>В рамках муниципальной программы в 202</w:t>
      </w:r>
      <w:r>
        <w:rPr>
          <w:rFonts w:ascii="Liberation Serif" w:hAnsi="Liberation Serif" w:cs="Liberation Serif"/>
        </w:rPr>
        <w:t>3</w:t>
      </w:r>
      <w:r w:rsidRPr="00645FC8">
        <w:rPr>
          <w:rFonts w:ascii="Liberation Serif" w:hAnsi="Liberation Serif" w:cs="Liberation Serif"/>
        </w:rPr>
        <w:t xml:space="preserve"> году</w:t>
      </w:r>
      <w:r>
        <w:rPr>
          <w:rFonts w:ascii="Liberation Serif" w:hAnsi="Liberation Serif" w:cs="Liberation Serif"/>
        </w:rPr>
        <w:t xml:space="preserve"> осуществлялась оценка 18</w:t>
      </w:r>
      <w:r w:rsidRPr="00645FC8">
        <w:rPr>
          <w:rFonts w:ascii="Liberation Serif" w:hAnsi="Liberation Serif" w:cs="Liberation Serif"/>
        </w:rPr>
        <w:t xml:space="preserve"> целевых показателей</w:t>
      </w:r>
      <w:r>
        <w:rPr>
          <w:rFonts w:ascii="Liberation Serif" w:hAnsi="Liberation Serif" w:cs="Liberation Serif"/>
        </w:rPr>
        <w:t>.</w:t>
      </w:r>
    </w:p>
    <w:p w:rsidR="00361DFD" w:rsidRPr="004F4FDA" w:rsidRDefault="00361DFD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4F4FDA">
        <w:rPr>
          <w:rFonts w:ascii="Liberation Serif" w:hAnsi="Liberation Serif" w:cs="Liberation Serif"/>
        </w:rPr>
        <w:t>По итогам реализации в 202</w:t>
      </w:r>
      <w:r w:rsidR="004F4FDA">
        <w:rPr>
          <w:rFonts w:ascii="Liberation Serif" w:hAnsi="Liberation Serif" w:cs="Liberation Serif"/>
        </w:rPr>
        <w:t>3</w:t>
      </w:r>
      <w:r w:rsidRPr="004F4FDA">
        <w:rPr>
          <w:rFonts w:ascii="Liberation Serif" w:hAnsi="Liberation Serif" w:cs="Liberation Serif"/>
        </w:rPr>
        <w:t xml:space="preserve"> году:</w:t>
      </w:r>
    </w:p>
    <w:p w:rsidR="00361DFD" w:rsidRPr="004F4FDA" w:rsidRDefault="00361DFD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4F4FDA">
        <w:rPr>
          <w:rFonts w:ascii="Liberation Serif" w:hAnsi="Liberation Serif" w:cs="Liberation Serif"/>
        </w:rPr>
        <w:t>- 100 процентов выполнения достигли 1</w:t>
      </w:r>
      <w:r w:rsidR="004F4FDA">
        <w:rPr>
          <w:rFonts w:ascii="Liberation Serif" w:hAnsi="Liberation Serif" w:cs="Liberation Serif"/>
        </w:rPr>
        <w:t>2</w:t>
      </w:r>
      <w:r w:rsidRPr="004F4FDA">
        <w:rPr>
          <w:rFonts w:ascii="Liberation Serif" w:hAnsi="Liberation Serif" w:cs="Liberation Serif"/>
        </w:rPr>
        <w:t xml:space="preserve"> целевых показателей;</w:t>
      </w:r>
    </w:p>
    <w:p w:rsidR="00361DFD" w:rsidRPr="00AD6F9A" w:rsidRDefault="00361DFD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4F4FDA">
        <w:rPr>
          <w:rFonts w:ascii="Liberation Serif" w:hAnsi="Liberation Serif" w:cs="Liberation Serif"/>
        </w:rPr>
        <w:t xml:space="preserve">- превышение уровня 100 процентов выполнения достигли </w:t>
      </w:r>
      <w:r w:rsidR="004F4FDA">
        <w:rPr>
          <w:rFonts w:ascii="Liberation Serif" w:hAnsi="Liberation Serif" w:cs="Liberation Serif"/>
        </w:rPr>
        <w:t>2</w:t>
      </w:r>
      <w:r w:rsidRPr="004F4FDA">
        <w:rPr>
          <w:rFonts w:ascii="Liberation Serif" w:hAnsi="Liberation Serif" w:cs="Liberation Serif"/>
        </w:rPr>
        <w:t xml:space="preserve"> целевых показател</w:t>
      </w:r>
      <w:r w:rsidR="00691BDD">
        <w:rPr>
          <w:rFonts w:ascii="Liberation Serif" w:hAnsi="Liberation Serif" w:cs="Liberation Serif"/>
        </w:rPr>
        <w:t>я</w:t>
      </w:r>
      <w:r w:rsidRPr="004F4FDA">
        <w:rPr>
          <w:rFonts w:ascii="Liberation Serif" w:hAnsi="Liberation Serif" w:cs="Liberation Serif"/>
        </w:rPr>
        <w:t>;</w:t>
      </w:r>
    </w:p>
    <w:p w:rsidR="005A62F9" w:rsidRDefault="003F1175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 w:rsidRPr="00AD6F9A">
        <w:rPr>
          <w:rFonts w:ascii="Liberation Serif" w:hAnsi="Liberation Serif" w:cs="Liberation Serif"/>
        </w:rPr>
        <w:lastRenderedPageBreak/>
        <w:t>- ниже уровня 100 процентов выполнения достигли 4 целевых п</w:t>
      </w:r>
      <w:r w:rsidR="005A62F9" w:rsidRPr="00AD6F9A">
        <w:rPr>
          <w:rFonts w:ascii="Liberation Serif" w:hAnsi="Liberation Serif" w:cs="Liberation Serif"/>
        </w:rPr>
        <w:t>оказателя</w:t>
      </w:r>
      <w:r w:rsidR="00E732E5">
        <w:rPr>
          <w:rFonts w:ascii="Liberation Serif" w:hAnsi="Liberation Serif" w:cs="Liberation Serif"/>
        </w:rPr>
        <w:t>, а именно:</w:t>
      </w:r>
    </w:p>
    <w:p w:rsidR="00E732E5" w:rsidRDefault="00E732E5" w:rsidP="005A405D">
      <w:pPr>
        <w:pStyle w:val="ConsPlusCell"/>
        <w:ind w:firstLine="567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- </w:t>
      </w:r>
      <w:r w:rsidRPr="00903D2E">
        <w:rPr>
          <w:rFonts w:ascii="Liberation Serif" w:hAnsi="Liberation Serif" w:cs="Liberation Serif"/>
        </w:rPr>
        <w:t xml:space="preserve">«Темп роста объема налоговых и неналоговых доходов местного бюджета (в сопоставимых условиях)» - </w:t>
      </w:r>
      <w:r w:rsidR="00903D2E" w:rsidRPr="00903D2E">
        <w:rPr>
          <w:rFonts w:ascii="Liberation Serif" w:hAnsi="Liberation Serif" w:cs="Liberation Serif"/>
          <w:color w:val="000000"/>
        </w:rPr>
        <w:t>отклонение показателей объема налоговых и неналоговых доходов отчетного периода по отношению к аналогичному периоду 2022 года обусловлено снижением поступлений по плате за негативное воздействие на окружающую среду;</w:t>
      </w:r>
    </w:p>
    <w:p w:rsidR="00903D2E" w:rsidRDefault="00903D2E" w:rsidP="005A405D">
      <w:pPr>
        <w:pStyle w:val="ConsPlusCell"/>
        <w:ind w:firstLine="567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>- «</w:t>
      </w:r>
      <w:r w:rsidRPr="00903D2E">
        <w:rPr>
          <w:rFonts w:ascii="Liberation Serif" w:hAnsi="Liberation Serif" w:cs="Liberation Serif"/>
        </w:rPr>
        <w:t>Количество победителей конкурса проектов по представлению бюджета для граждан»</w:t>
      </w:r>
      <w:r>
        <w:rPr>
          <w:rFonts w:ascii="Liberation Serif" w:hAnsi="Liberation Serif" w:cs="Liberation Serif"/>
        </w:rPr>
        <w:t xml:space="preserve"> - </w:t>
      </w:r>
      <w:r>
        <w:rPr>
          <w:rFonts w:ascii="Liberation Serif" w:hAnsi="Liberation Serif" w:cs="Liberation Serif"/>
          <w:bCs/>
        </w:rPr>
        <w:t>к</w:t>
      </w:r>
      <w:r w:rsidRPr="00903D2E">
        <w:rPr>
          <w:rFonts w:ascii="Liberation Serif" w:hAnsi="Liberation Serif" w:cs="Liberation Serif"/>
          <w:bCs/>
        </w:rPr>
        <w:t>онкурсные заявки предоставлены по 3 номинациям, все участники конкурса проектов по предоставлению бюджета для граждан признаны победителями</w:t>
      </w:r>
      <w:r>
        <w:rPr>
          <w:rFonts w:ascii="Liberation Serif" w:hAnsi="Liberation Serif" w:cs="Liberation Serif"/>
          <w:bCs/>
        </w:rPr>
        <w:t>;</w:t>
      </w:r>
    </w:p>
    <w:p w:rsidR="00903D2E" w:rsidRDefault="00903D2E" w:rsidP="005A405D">
      <w:pPr>
        <w:pStyle w:val="ConsPlusCell"/>
        <w:ind w:firstLine="567"/>
        <w:jc w:val="both"/>
        <w:rPr>
          <w:rFonts w:ascii="Liberation Serif" w:hAnsi="Liberation Serif" w:cs="Liberation Serif"/>
          <w:bCs/>
        </w:rPr>
      </w:pPr>
      <w:proofErr w:type="gramStart"/>
      <w:r>
        <w:rPr>
          <w:rFonts w:ascii="Liberation Serif" w:hAnsi="Liberation Serif" w:cs="Liberation Serif"/>
          <w:bCs/>
        </w:rPr>
        <w:t xml:space="preserve">- </w:t>
      </w:r>
      <w:r w:rsidRPr="00903D2E">
        <w:rPr>
          <w:rFonts w:ascii="Liberation Serif" w:hAnsi="Liberation Serif" w:cs="Liberation Serif"/>
          <w:bCs/>
        </w:rPr>
        <w:t>«Отношение объема муниципального долга по состоянию на 1 января года, следующего за отчетным, к общему годовому объему доходов местного бюджета в отчетном финансовом году (без учета безвозмездных поступлений)»</w:t>
      </w:r>
      <w:r>
        <w:rPr>
          <w:rFonts w:ascii="Liberation Serif" w:hAnsi="Liberation Serif" w:cs="Liberation Serif"/>
          <w:bCs/>
        </w:rPr>
        <w:t xml:space="preserve"> - в</w:t>
      </w:r>
      <w:r w:rsidRPr="00903D2E">
        <w:rPr>
          <w:rFonts w:ascii="Liberation Serif" w:hAnsi="Liberation Serif" w:cs="Liberation Serif"/>
          <w:bCs/>
        </w:rPr>
        <w:t xml:space="preserve"> соответствии со статьей 107 Бюджетного кодекса Российской Федерации «Объем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</w:t>
      </w:r>
      <w:proofErr w:type="gramEnd"/>
      <w:r w:rsidRPr="00903D2E">
        <w:rPr>
          <w:rFonts w:ascii="Liberation Serif" w:hAnsi="Liberation Serif" w:cs="Liberation Serif"/>
          <w:bCs/>
        </w:rPr>
        <w:t xml:space="preserve">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лиц».</w:t>
      </w:r>
      <w:r>
        <w:rPr>
          <w:rFonts w:ascii="Liberation Serif" w:hAnsi="Liberation Serif" w:cs="Liberation Serif"/>
          <w:bCs/>
        </w:rPr>
        <w:t xml:space="preserve"> </w:t>
      </w:r>
      <w:r w:rsidRPr="00903D2E">
        <w:rPr>
          <w:rFonts w:ascii="Liberation Serif" w:hAnsi="Liberation Serif" w:cs="Liberation Serif"/>
          <w:bCs/>
        </w:rPr>
        <w:t>Методикой расчета целевых показателей установлено, что значение данного показателя должно быть меньше или равно 100 процентам. Исполнен</w:t>
      </w:r>
      <w:r>
        <w:rPr>
          <w:rFonts w:ascii="Liberation Serif" w:hAnsi="Liberation Serif" w:cs="Liberation Serif"/>
          <w:bCs/>
        </w:rPr>
        <w:t>ие в пределах плановых значений;</w:t>
      </w:r>
    </w:p>
    <w:p w:rsidR="00903D2E" w:rsidRPr="00AD6F9A" w:rsidRDefault="00903D2E" w:rsidP="005A405D">
      <w:pPr>
        <w:pStyle w:val="ConsPlusCell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 w:rsidRPr="004E7D2C">
        <w:t>«Уровень выполнения значений целевых показателей муниципальной программы»</w:t>
      </w:r>
      <w:r>
        <w:t xml:space="preserve"> - в</w:t>
      </w:r>
      <w:r w:rsidRPr="00903D2E">
        <w:t xml:space="preserve"> соответствии с методикой расчета целевых показателей</w:t>
      </w:r>
      <w:r>
        <w:t>.</w:t>
      </w:r>
    </w:p>
    <w:p w:rsidR="00522EEC" w:rsidRPr="004F4FDA" w:rsidRDefault="00EF6CA2" w:rsidP="005A405D">
      <w:pPr>
        <w:pStyle w:val="a7"/>
        <w:tabs>
          <w:tab w:val="clear" w:pos="4677"/>
          <w:tab w:val="clear" w:pos="9355"/>
          <w:tab w:val="center" w:pos="709"/>
          <w:tab w:val="left" w:pos="415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4FDA">
        <w:rPr>
          <w:rFonts w:ascii="Liberation Serif" w:hAnsi="Liberation Serif" w:cs="Liberation Serif"/>
          <w:sz w:val="28"/>
          <w:szCs w:val="28"/>
        </w:rPr>
        <w:t>Д</w:t>
      </w:r>
      <w:r w:rsidR="00361DFD" w:rsidRPr="004F4FDA">
        <w:rPr>
          <w:rFonts w:ascii="Liberation Serif" w:hAnsi="Liberation Serif" w:cs="Liberation Serif"/>
          <w:sz w:val="28"/>
          <w:szCs w:val="28"/>
        </w:rPr>
        <w:t xml:space="preserve">ля повышения эффективности управления </w:t>
      </w:r>
      <w:r w:rsidR="00402FE4" w:rsidRPr="004F4FDA">
        <w:rPr>
          <w:rFonts w:ascii="Liberation Serif" w:hAnsi="Liberation Serif" w:cs="Liberation Serif"/>
          <w:sz w:val="28"/>
          <w:szCs w:val="28"/>
        </w:rPr>
        <w:t xml:space="preserve">муниципальными </w:t>
      </w:r>
      <w:r w:rsidR="006370A7" w:rsidRPr="004F4FDA">
        <w:rPr>
          <w:rFonts w:ascii="Liberation Serif" w:hAnsi="Liberation Serif" w:cs="Liberation Serif"/>
          <w:sz w:val="28"/>
          <w:szCs w:val="28"/>
        </w:rPr>
        <w:t>программами</w:t>
      </w:r>
      <w:r w:rsidR="00361DFD" w:rsidRPr="004F4FDA">
        <w:rPr>
          <w:rFonts w:ascii="Liberation Serif" w:hAnsi="Liberation Serif" w:cs="Liberation Serif"/>
          <w:sz w:val="28"/>
          <w:szCs w:val="28"/>
        </w:rPr>
        <w:t xml:space="preserve"> и подготовк</w:t>
      </w:r>
      <w:r w:rsidR="001053A3">
        <w:rPr>
          <w:rFonts w:ascii="Liberation Serif" w:hAnsi="Liberation Serif" w:cs="Liberation Serif"/>
          <w:sz w:val="28"/>
          <w:szCs w:val="28"/>
        </w:rPr>
        <w:t>и</w:t>
      </w:r>
      <w:r w:rsidR="00361DFD" w:rsidRPr="004F4FDA">
        <w:rPr>
          <w:rFonts w:ascii="Liberation Serif" w:hAnsi="Liberation Serif" w:cs="Liberation Serif"/>
          <w:sz w:val="28"/>
          <w:szCs w:val="28"/>
        </w:rPr>
        <w:t xml:space="preserve"> годовой отчетности </w:t>
      </w:r>
      <w:r w:rsidR="006370A7" w:rsidRPr="004F4FDA">
        <w:rPr>
          <w:rFonts w:ascii="Liberation Serif" w:hAnsi="Liberation Serif" w:cs="Liberation Serif"/>
          <w:sz w:val="28"/>
          <w:szCs w:val="28"/>
        </w:rPr>
        <w:t xml:space="preserve">Кушвинского городского округа – ответственным исполнителям </w:t>
      </w:r>
      <w:r w:rsidR="00402FE4" w:rsidRPr="004F4FDA">
        <w:rPr>
          <w:rFonts w:ascii="Liberation Serif" w:hAnsi="Liberation Serif" w:cs="Liberation Serif"/>
          <w:sz w:val="28"/>
          <w:szCs w:val="28"/>
        </w:rPr>
        <w:t>муниципальных</w:t>
      </w:r>
      <w:r w:rsidR="006370A7" w:rsidRPr="004F4FDA">
        <w:rPr>
          <w:rFonts w:ascii="Liberation Serif" w:hAnsi="Liberation Serif" w:cs="Liberation Serif"/>
          <w:sz w:val="28"/>
          <w:szCs w:val="28"/>
        </w:rPr>
        <w:t xml:space="preserve"> программ могут быть предложены следующие рекомендации: </w:t>
      </w:r>
    </w:p>
    <w:p w:rsidR="006370A7" w:rsidRPr="004F4FDA" w:rsidRDefault="00DD5087" w:rsidP="005A405D">
      <w:pPr>
        <w:pStyle w:val="a7"/>
        <w:tabs>
          <w:tab w:val="clear" w:pos="4677"/>
          <w:tab w:val="clear" w:pos="9355"/>
          <w:tab w:val="center" w:pos="709"/>
          <w:tab w:val="left" w:pos="415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обеспечить своевременное проведение конкурсных и иных процедур в целях определения подрядчиков (исполнителей работ, услуг) и стопроцентного освоения средств бюджетов всех уровней;</w:t>
      </w:r>
    </w:p>
    <w:p w:rsidR="005A5D1C" w:rsidRPr="00645FC8" w:rsidRDefault="005A5D1C" w:rsidP="005A405D">
      <w:pPr>
        <w:pStyle w:val="a7"/>
        <w:tabs>
          <w:tab w:val="clear" w:pos="4677"/>
          <w:tab w:val="clear" w:pos="9355"/>
          <w:tab w:val="center" w:pos="709"/>
          <w:tab w:val="left" w:pos="415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4FDA">
        <w:rPr>
          <w:rFonts w:ascii="Liberation Serif" w:hAnsi="Liberation Serif" w:cs="Liberation Serif"/>
          <w:sz w:val="28"/>
          <w:szCs w:val="28"/>
        </w:rPr>
        <w:t>- ответственным исполнителям муниципальных программ в ежемесячном режиме проводить анализ выполнения целевых показателей и своевременную корректировку плановых значений целевых показателей</w:t>
      </w:r>
      <w:r w:rsidR="00963B41">
        <w:rPr>
          <w:rFonts w:ascii="Liberation Serif" w:hAnsi="Liberation Serif" w:cs="Liberation Serif"/>
          <w:sz w:val="28"/>
          <w:szCs w:val="28"/>
        </w:rPr>
        <w:t xml:space="preserve"> во </w:t>
      </w:r>
      <w:r w:rsidR="001053A3">
        <w:rPr>
          <w:rFonts w:ascii="Liberation Serif" w:hAnsi="Liberation Serif" w:cs="Liberation Serif"/>
          <w:sz w:val="28"/>
          <w:szCs w:val="28"/>
        </w:rPr>
        <w:t>избежание,</w:t>
      </w:r>
      <w:r w:rsidR="00963B41">
        <w:rPr>
          <w:rFonts w:ascii="Liberation Serif" w:hAnsi="Liberation Serif" w:cs="Liberation Serif"/>
          <w:sz w:val="28"/>
          <w:szCs w:val="28"/>
        </w:rPr>
        <w:t xml:space="preserve"> </w:t>
      </w:r>
      <w:r w:rsidR="001053A3">
        <w:rPr>
          <w:rFonts w:ascii="Liberation Serif" w:hAnsi="Liberation Serif" w:cs="Liberation Serif"/>
          <w:sz w:val="28"/>
          <w:szCs w:val="28"/>
        </w:rPr>
        <w:t xml:space="preserve">как </w:t>
      </w:r>
      <w:r w:rsidR="00963B41">
        <w:rPr>
          <w:rFonts w:ascii="Liberation Serif" w:hAnsi="Liberation Serif" w:cs="Liberation Serif"/>
          <w:sz w:val="28"/>
          <w:szCs w:val="28"/>
        </w:rPr>
        <w:t xml:space="preserve">низкой, так и более высокой (более 130%) </w:t>
      </w:r>
      <w:r w:rsidR="003F1175" w:rsidRPr="004F4FDA">
        <w:rPr>
          <w:rFonts w:ascii="Liberation Serif" w:hAnsi="Liberation Serif" w:cs="Liberation Serif"/>
          <w:sz w:val="28"/>
          <w:szCs w:val="28"/>
        </w:rPr>
        <w:t>оценки исп</w:t>
      </w:r>
      <w:r w:rsidR="00DD5087">
        <w:rPr>
          <w:rFonts w:ascii="Liberation Serif" w:hAnsi="Liberation Serif" w:cs="Liberation Serif"/>
          <w:sz w:val="28"/>
          <w:szCs w:val="28"/>
        </w:rPr>
        <w:t>олнения муниципальной программы;</w:t>
      </w:r>
    </w:p>
    <w:p w:rsidR="00BB12A8" w:rsidRPr="00645FC8" w:rsidRDefault="00DD5087" w:rsidP="005A405D">
      <w:pPr>
        <w:pStyle w:val="a7"/>
        <w:tabs>
          <w:tab w:val="clear" w:pos="4677"/>
          <w:tab w:val="clear" w:pos="9355"/>
          <w:tab w:val="center" w:pos="709"/>
          <w:tab w:val="left" w:pos="415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F4FDA">
        <w:rPr>
          <w:rFonts w:ascii="Liberation Serif" w:hAnsi="Liberation Serif" w:cs="Liberation Serif"/>
          <w:sz w:val="28"/>
          <w:szCs w:val="28"/>
        </w:rPr>
        <w:t>- предоставление отчетной информации о реализации муниципальных программ в полном объеме и в установленный срок</w:t>
      </w:r>
      <w:r>
        <w:rPr>
          <w:rFonts w:ascii="Liberation Serif" w:hAnsi="Liberation Serif" w:cs="Liberation Serif"/>
          <w:sz w:val="28"/>
          <w:szCs w:val="28"/>
        </w:rPr>
        <w:t>.</w:t>
      </w:r>
    </w:p>
    <w:sectPr w:rsidR="00BB12A8" w:rsidRPr="00645FC8" w:rsidSect="00B759EB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E6C" w:rsidRDefault="00BC6E6C" w:rsidP="0043779D">
      <w:pPr>
        <w:spacing w:after="0" w:line="240" w:lineRule="auto"/>
      </w:pPr>
      <w:r>
        <w:separator/>
      </w:r>
    </w:p>
  </w:endnote>
  <w:endnote w:type="continuationSeparator" w:id="0">
    <w:p w:rsidR="00BC6E6C" w:rsidRDefault="00BC6E6C" w:rsidP="0043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3A3" w:rsidRDefault="001053A3" w:rsidP="00F96FEC">
    <w:pPr>
      <w:pStyle w:val="a7"/>
    </w:pPr>
  </w:p>
  <w:p w:rsidR="001053A3" w:rsidRDefault="001053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E6C" w:rsidRDefault="00BC6E6C" w:rsidP="0043779D">
      <w:pPr>
        <w:spacing w:after="0" w:line="240" w:lineRule="auto"/>
      </w:pPr>
      <w:r>
        <w:separator/>
      </w:r>
    </w:p>
  </w:footnote>
  <w:footnote w:type="continuationSeparator" w:id="0">
    <w:p w:rsidR="00BC6E6C" w:rsidRDefault="00BC6E6C" w:rsidP="00437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34949"/>
      <w:docPartObj>
        <w:docPartGallery w:val="Page Numbers (Top of Page)"/>
        <w:docPartUnique/>
      </w:docPartObj>
    </w:sdtPr>
    <w:sdtContent>
      <w:p w:rsidR="001053A3" w:rsidRDefault="001053A3">
        <w:pPr>
          <w:pStyle w:val="a5"/>
          <w:jc w:val="center"/>
        </w:pPr>
        <w:fldSimple w:instr=" PAGE   \* MERGEFORMAT ">
          <w:r w:rsidR="009F39DD">
            <w:rPr>
              <w:noProof/>
            </w:rPr>
            <w:t>11</w:t>
          </w:r>
        </w:fldSimple>
      </w:p>
    </w:sdtContent>
  </w:sdt>
  <w:p w:rsidR="001053A3" w:rsidRDefault="001053A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E71"/>
    <w:rsid w:val="00000488"/>
    <w:rsid w:val="00000B49"/>
    <w:rsid w:val="00001969"/>
    <w:rsid w:val="00004D4E"/>
    <w:rsid w:val="00004E83"/>
    <w:rsid w:val="00005356"/>
    <w:rsid w:val="000155C2"/>
    <w:rsid w:val="000209E0"/>
    <w:rsid w:val="00031DAD"/>
    <w:rsid w:val="00036B29"/>
    <w:rsid w:val="0004258C"/>
    <w:rsid w:val="00045A75"/>
    <w:rsid w:val="00052FAA"/>
    <w:rsid w:val="00053F9D"/>
    <w:rsid w:val="00055332"/>
    <w:rsid w:val="00061CB9"/>
    <w:rsid w:val="00070FA2"/>
    <w:rsid w:val="000724DF"/>
    <w:rsid w:val="00073212"/>
    <w:rsid w:val="000771BC"/>
    <w:rsid w:val="00077C15"/>
    <w:rsid w:val="00077EA7"/>
    <w:rsid w:val="000814E8"/>
    <w:rsid w:val="00081D3E"/>
    <w:rsid w:val="00082E55"/>
    <w:rsid w:val="00085927"/>
    <w:rsid w:val="00091FC6"/>
    <w:rsid w:val="00092E7E"/>
    <w:rsid w:val="00096B82"/>
    <w:rsid w:val="000A2C05"/>
    <w:rsid w:val="000A4FC5"/>
    <w:rsid w:val="000B28FE"/>
    <w:rsid w:val="000B532F"/>
    <w:rsid w:val="000B5926"/>
    <w:rsid w:val="000C33D7"/>
    <w:rsid w:val="000C498C"/>
    <w:rsid w:val="000E225A"/>
    <w:rsid w:val="00100772"/>
    <w:rsid w:val="00101390"/>
    <w:rsid w:val="001053A3"/>
    <w:rsid w:val="00105B19"/>
    <w:rsid w:val="001075C8"/>
    <w:rsid w:val="00107DA1"/>
    <w:rsid w:val="001146E4"/>
    <w:rsid w:val="00123352"/>
    <w:rsid w:val="001254BF"/>
    <w:rsid w:val="0012797D"/>
    <w:rsid w:val="00127E17"/>
    <w:rsid w:val="0013518A"/>
    <w:rsid w:val="00135632"/>
    <w:rsid w:val="0013572E"/>
    <w:rsid w:val="00135C79"/>
    <w:rsid w:val="0014317D"/>
    <w:rsid w:val="001443F0"/>
    <w:rsid w:val="001522F7"/>
    <w:rsid w:val="00161353"/>
    <w:rsid w:val="00162A35"/>
    <w:rsid w:val="0016365E"/>
    <w:rsid w:val="00164E28"/>
    <w:rsid w:val="00165E21"/>
    <w:rsid w:val="00166A6B"/>
    <w:rsid w:val="00170DD2"/>
    <w:rsid w:val="00171501"/>
    <w:rsid w:val="00173A17"/>
    <w:rsid w:val="00176A1C"/>
    <w:rsid w:val="00180197"/>
    <w:rsid w:val="00181B18"/>
    <w:rsid w:val="00181D3A"/>
    <w:rsid w:val="00183098"/>
    <w:rsid w:val="001841E3"/>
    <w:rsid w:val="00184427"/>
    <w:rsid w:val="00185606"/>
    <w:rsid w:val="001860B2"/>
    <w:rsid w:val="0019090E"/>
    <w:rsid w:val="00191E8D"/>
    <w:rsid w:val="00192600"/>
    <w:rsid w:val="00193DE3"/>
    <w:rsid w:val="0019583F"/>
    <w:rsid w:val="001A00D9"/>
    <w:rsid w:val="001A1C6B"/>
    <w:rsid w:val="001A2351"/>
    <w:rsid w:val="001A557D"/>
    <w:rsid w:val="001A7E8D"/>
    <w:rsid w:val="001B5416"/>
    <w:rsid w:val="001C422E"/>
    <w:rsid w:val="001D0A84"/>
    <w:rsid w:val="001D30DA"/>
    <w:rsid w:val="001D6DE1"/>
    <w:rsid w:val="001E2A51"/>
    <w:rsid w:val="001E2CAE"/>
    <w:rsid w:val="001E387A"/>
    <w:rsid w:val="001E4D4C"/>
    <w:rsid w:val="001E5129"/>
    <w:rsid w:val="001E7E56"/>
    <w:rsid w:val="001F17DA"/>
    <w:rsid w:val="001F198E"/>
    <w:rsid w:val="001F2686"/>
    <w:rsid w:val="001F5D0A"/>
    <w:rsid w:val="002039C2"/>
    <w:rsid w:val="00205BEB"/>
    <w:rsid w:val="00207028"/>
    <w:rsid w:val="0020758F"/>
    <w:rsid w:val="00211581"/>
    <w:rsid w:val="002166E2"/>
    <w:rsid w:val="00217A29"/>
    <w:rsid w:val="00220509"/>
    <w:rsid w:val="00221DCA"/>
    <w:rsid w:val="0022334E"/>
    <w:rsid w:val="0022495F"/>
    <w:rsid w:val="002300C2"/>
    <w:rsid w:val="00232443"/>
    <w:rsid w:val="00232ECD"/>
    <w:rsid w:val="00234867"/>
    <w:rsid w:val="00234CDE"/>
    <w:rsid w:val="0023568F"/>
    <w:rsid w:val="00237A73"/>
    <w:rsid w:val="00241D86"/>
    <w:rsid w:val="00245EE0"/>
    <w:rsid w:val="002474E9"/>
    <w:rsid w:val="002508B9"/>
    <w:rsid w:val="00252F91"/>
    <w:rsid w:val="00254542"/>
    <w:rsid w:val="002567A2"/>
    <w:rsid w:val="002572D9"/>
    <w:rsid w:val="00261F14"/>
    <w:rsid w:val="00271C6E"/>
    <w:rsid w:val="00291BC0"/>
    <w:rsid w:val="0029407F"/>
    <w:rsid w:val="0029581A"/>
    <w:rsid w:val="002A4238"/>
    <w:rsid w:val="002A5749"/>
    <w:rsid w:val="002A78C9"/>
    <w:rsid w:val="002B378A"/>
    <w:rsid w:val="002B5798"/>
    <w:rsid w:val="002C1588"/>
    <w:rsid w:val="002C62A0"/>
    <w:rsid w:val="002D5FB8"/>
    <w:rsid w:val="002D6D50"/>
    <w:rsid w:val="002E2B90"/>
    <w:rsid w:val="002E2E69"/>
    <w:rsid w:val="002E4F45"/>
    <w:rsid w:val="003004A5"/>
    <w:rsid w:val="00301F61"/>
    <w:rsid w:val="003043BF"/>
    <w:rsid w:val="00306AA9"/>
    <w:rsid w:val="00314E54"/>
    <w:rsid w:val="00315B38"/>
    <w:rsid w:val="0031682B"/>
    <w:rsid w:val="00316E12"/>
    <w:rsid w:val="00320D06"/>
    <w:rsid w:val="00323A9A"/>
    <w:rsid w:val="003301DD"/>
    <w:rsid w:val="003303D7"/>
    <w:rsid w:val="00350BFA"/>
    <w:rsid w:val="0035508A"/>
    <w:rsid w:val="00355FFB"/>
    <w:rsid w:val="00356782"/>
    <w:rsid w:val="0036157B"/>
    <w:rsid w:val="00361DFD"/>
    <w:rsid w:val="00366180"/>
    <w:rsid w:val="0037674F"/>
    <w:rsid w:val="00377540"/>
    <w:rsid w:val="00380B94"/>
    <w:rsid w:val="003861B0"/>
    <w:rsid w:val="00386C6F"/>
    <w:rsid w:val="0038730A"/>
    <w:rsid w:val="00387A3B"/>
    <w:rsid w:val="00392ADF"/>
    <w:rsid w:val="003942D3"/>
    <w:rsid w:val="0039433F"/>
    <w:rsid w:val="00394C04"/>
    <w:rsid w:val="00395D09"/>
    <w:rsid w:val="003A5FDA"/>
    <w:rsid w:val="003A66F9"/>
    <w:rsid w:val="003B4DD7"/>
    <w:rsid w:val="003B51AB"/>
    <w:rsid w:val="003C099E"/>
    <w:rsid w:val="003C3120"/>
    <w:rsid w:val="003C4935"/>
    <w:rsid w:val="003C6593"/>
    <w:rsid w:val="003D01A6"/>
    <w:rsid w:val="003D16C8"/>
    <w:rsid w:val="003D373B"/>
    <w:rsid w:val="003D3DB3"/>
    <w:rsid w:val="003D4CD2"/>
    <w:rsid w:val="003D4DC8"/>
    <w:rsid w:val="003D75DC"/>
    <w:rsid w:val="003D7A29"/>
    <w:rsid w:val="003E5EDE"/>
    <w:rsid w:val="003F1175"/>
    <w:rsid w:val="003F1DC5"/>
    <w:rsid w:val="00401953"/>
    <w:rsid w:val="00402FE4"/>
    <w:rsid w:val="00405721"/>
    <w:rsid w:val="004063DE"/>
    <w:rsid w:val="004069E6"/>
    <w:rsid w:val="004101E3"/>
    <w:rsid w:val="004102C2"/>
    <w:rsid w:val="00414776"/>
    <w:rsid w:val="00415EB8"/>
    <w:rsid w:val="00416105"/>
    <w:rsid w:val="00417436"/>
    <w:rsid w:val="00417A47"/>
    <w:rsid w:val="0042273B"/>
    <w:rsid w:val="0042484C"/>
    <w:rsid w:val="00427345"/>
    <w:rsid w:val="0043131E"/>
    <w:rsid w:val="004326E0"/>
    <w:rsid w:val="004360CE"/>
    <w:rsid w:val="0043779D"/>
    <w:rsid w:val="004408E4"/>
    <w:rsid w:val="0044273F"/>
    <w:rsid w:val="004430BD"/>
    <w:rsid w:val="00444EAD"/>
    <w:rsid w:val="004466D9"/>
    <w:rsid w:val="00446CA0"/>
    <w:rsid w:val="004472D7"/>
    <w:rsid w:val="0044799F"/>
    <w:rsid w:val="00447C4D"/>
    <w:rsid w:val="00450554"/>
    <w:rsid w:val="0045711F"/>
    <w:rsid w:val="00457CD9"/>
    <w:rsid w:val="00464662"/>
    <w:rsid w:val="004677D7"/>
    <w:rsid w:val="004725F1"/>
    <w:rsid w:val="00480F22"/>
    <w:rsid w:val="00482A18"/>
    <w:rsid w:val="00490E1A"/>
    <w:rsid w:val="00492D62"/>
    <w:rsid w:val="004977ED"/>
    <w:rsid w:val="004A3A14"/>
    <w:rsid w:val="004A4C4F"/>
    <w:rsid w:val="004B4227"/>
    <w:rsid w:val="004B66EF"/>
    <w:rsid w:val="004C01D8"/>
    <w:rsid w:val="004C38BF"/>
    <w:rsid w:val="004D38EF"/>
    <w:rsid w:val="004E2B05"/>
    <w:rsid w:val="004E60E2"/>
    <w:rsid w:val="004F0503"/>
    <w:rsid w:val="004F4FDA"/>
    <w:rsid w:val="004F528E"/>
    <w:rsid w:val="004F580F"/>
    <w:rsid w:val="0050790B"/>
    <w:rsid w:val="00513B9F"/>
    <w:rsid w:val="00514990"/>
    <w:rsid w:val="00521823"/>
    <w:rsid w:val="00521E5C"/>
    <w:rsid w:val="00522EEC"/>
    <w:rsid w:val="0052397C"/>
    <w:rsid w:val="00524835"/>
    <w:rsid w:val="00526897"/>
    <w:rsid w:val="00535C28"/>
    <w:rsid w:val="00541D58"/>
    <w:rsid w:val="00542C30"/>
    <w:rsid w:val="0054313B"/>
    <w:rsid w:val="005436FB"/>
    <w:rsid w:val="00555C27"/>
    <w:rsid w:val="00556748"/>
    <w:rsid w:val="00576D5F"/>
    <w:rsid w:val="00577891"/>
    <w:rsid w:val="00582550"/>
    <w:rsid w:val="00583CD7"/>
    <w:rsid w:val="00585543"/>
    <w:rsid w:val="00590093"/>
    <w:rsid w:val="005956B1"/>
    <w:rsid w:val="00595C22"/>
    <w:rsid w:val="005A2312"/>
    <w:rsid w:val="005A405D"/>
    <w:rsid w:val="005A5AE6"/>
    <w:rsid w:val="005A5D1C"/>
    <w:rsid w:val="005A62F9"/>
    <w:rsid w:val="005B3050"/>
    <w:rsid w:val="005B6440"/>
    <w:rsid w:val="005C39C9"/>
    <w:rsid w:val="005C4A0A"/>
    <w:rsid w:val="005D22C2"/>
    <w:rsid w:val="005E4CBE"/>
    <w:rsid w:val="005E54DA"/>
    <w:rsid w:val="005F2144"/>
    <w:rsid w:val="005F352C"/>
    <w:rsid w:val="005F53DA"/>
    <w:rsid w:val="005F7EF2"/>
    <w:rsid w:val="00603866"/>
    <w:rsid w:val="00604A49"/>
    <w:rsid w:val="00606AB7"/>
    <w:rsid w:val="00615A1C"/>
    <w:rsid w:val="006173F0"/>
    <w:rsid w:val="006200CE"/>
    <w:rsid w:val="006265B5"/>
    <w:rsid w:val="00630C82"/>
    <w:rsid w:val="0063627D"/>
    <w:rsid w:val="006370A7"/>
    <w:rsid w:val="0064392A"/>
    <w:rsid w:val="00645FC8"/>
    <w:rsid w:val="006524C3"/>
    <w:rsid w:val="00655966"/>
    <w:rsid w:val="00663494"/>
    <w:rsid w:val="00664AAD"/>
    <w:rsid w:val="00664E31"/>
    <w:rsid w:val="00665FA6"/>
    <w:rsid w:val="00671083"/>
    <w:rsid w:val="006733AD"/>
    <w:rsid w:val="00673FEB"/>
    <w:rsid w:val="0068249E"/>
    <w:rsid w:val="00685D2B"/>
    <w:rsid w:val="006862B3"/>
    <w:rsid w:val="00691BDD"/>
    <w:rsid w:val="00696051"/>
    <w:rsid w:val="00697BB2"/>
    <w:rsid w:val="006A3375"/>
    <w:rsid w:val="006A5251"/>
    <w:rsid w:val="006A5361"/>
    <w:rsid w:val="006A7044"/>
    <w:rsid w:val="006B04BA"/>
    <w:rsid w:val="006B3D62"/>
    <w:rsid w:val="006B7B76"/>
    <w:rsid w:val="006C18F9"/>
    <w:rsid w:val="006C2336"/>
    <w:rsid w:val="006C244F"/>
    <w:rsid w:val="006C6A54"/>
    <w:rsid w:val="006D32DF"/>
    <w:rsid w:val="006D37DC"/>
    <w:rsid w:val="006D740B"/>
    <w:rsid w:val="006F266C"/>
    <w:rsid w:val="006F673E"/>
    <w:rsid w:val="00700C64"/>
    <w:rsid w:val="00701C96"/>
    <w:rsid w:val="00701FEE"/>
    <w:rsid w:val="0070374A"/>
    <w:rsid w:val="0070733D"/>
    <w:rsid w:val="00710995"/>
    <w:rsid w:val="007121B5"/>
    <w:rsid w:val="00713C91"/>
    <w:rsid w:val="007142BA"/>
    <w:rsid w:val="007308E1"/>
    <w:rsid w:val="00732AF8"/>
    <w:rsid w:val="00732E47"/>
    <w:rsid w:val="00736876"/>
    <w:rsid w:val="00760981"/>
    <w:rsid w:val="00760D37"/>
    <w:rsid w:val="0076313F"/>
    <w:rsid w:val="00764056"/>
    <w:rsid w:val="00766259"/>
    <w:rsid w:val="00766B49"/>
    <w:rsid w:val="0077225E"/>
    <w:rsid w:val="00772F1E"/>
    <w:rsid w:val="00777291"/>
    <w:rsid w:val="0077785A"/>
    <w:rsid w:val="00780760"/>
    <w:rsid w:val="0078298F"/>
    <w:rsid w:val="00785B3F"/>
    <w:rsid w:val="00786980"/>
    <w:rsid w:val="0079008A"/>
    <w:rsid w:val="00790425"/>
    <w:rsid w:val="007911D8"/>
    <w:rsid w:val="00792C37"/>
    <w:rsid w:val="00793D89"/>
    <w:rsid w:val="00793DC9"/>
    <w:rsid w:val="00797E3C"/>
    <w:rsid w:val="007A6EC4"/>
    <w:rsid w:val="007A7E54"/>
    <w:rsid w:val="007B5BB6"/>
    <w:rsid w:val="007C092B"/>
    <w:rsid w:val="007C60D3"/>
    <w:rsid w:val="007C7BD7"/>
    <w:rsid w:val="007D07FB"/>
    <w:rsid w:val="007D6E57"/>
    <w:rsid w:val="007E1A83"/>
    <w:rsid w:val="007E574B"/>
    <w:rsid w:val="007E641C"/>
    <w:rsid w:val="00804584"/>
    <w:rsid w:val="00804C3C"/>
    <w:rsid w:val="00806503"/>
    <w:rsid w:val="00811D76"/>
    <w:rsid w:val="00816A25"/>
    <w:rsid w:val="00817D8F"/>
    <w:rsid w:val="008204F5"/>
    <w:rsid w:val="00824ED0"/>
    <w:rsid w:val="00825C66"/>
    <w:rsid w:val="00826566"/>
    <w:rsid w:val="008316AF"/>
    <w:rsid w:val="00832175"/>
    <w:rsid w:val="00836512"/>
    <w:rsid w:val="008375D6"/>
    <w:rsid w:val="008428C7"/>
    <w:rsid w:val="00843B3F"/>
    <w:rsid w:val="00844A0F"/>
    <w:rsid w:val="00851DEC"/>
    <w:rsid w:val="00854E50"/>
    <w:rsid w:val="008701ED"/>
    <w:rsid w:val="008745B5"/>
    <w:rsid w:val="00880022"/>
    <w:rsid w:val="00885686"/>
    <w:rsid w:val="00887D21"/>
    <w:rsid w:val="00895F26"/>
    <w:rsid w:val="008A2751"/>
    <w:rsid w:val="008A3BD5"/>
    <w:rsid w:val="008A5059"/>
    <w:rsid w:val="008A5064"/>
    <w:rsid w:val="008A51E4"/>
    <w:rsid w:val="008A70F3"/>
    <w:rsid w:val="008B3120"/>
    <w:rsid w:val="008D172C"/>
    <w:rsid w:val="008D1BB0"/>
    <w:rsid w:val="008D6DC8"/>
    <w:rsid w:val="008E0533"/>
    <w:rsid w:val="008E79ED"/>
    <w:rsid w:val="008F1348"/>
    <w:rsid w:val="008F35DB"/>
    <w:rsid w:val="008F72BA"/>
    <w:rsid w:val="008F77B5"/>
    <w:rsid w:val="00903D2E"/>
    <w:rsid w:val="00903F03"/>
    <w:rsid w:val="00911854"/>
    <w:rsid w:val="00920AAD"/>
    <w:rsid w:val="009214FD"/>
    <w:rsid w:val="0092242E"/>
    <w:rsid w:val="0092493D"/>
    <w:rsid w:val="00926907"/>
    <w:rsid w:val="009448A3"/>
    <w:rsid w:val="00950E59"/>
    <w:rsid w:val="00953C65"/>
    <w:rsid w:val="00956804"/>
    <w:rsid w:val="00960635"/>
    <w:rsid w:val="00963A63"/>
    <w:rsid w:val="00963B41"/>
    <w:rsid w:val="00971CC5"/>
    <w:rsid w:val="009800D4"/>
    <w:rsid w:val="0099244C"/>
    <w:rsid w:val="00992B9E"/>
    <w:rsid w:val="00992BD5"/>
    <w:rsid w:val="00993199"/>
    <w:rsid w:val="0099471D"/>
    <w:rsid w:val="009A04BA"/>
    <w:rsid w:val="009A08BB"/>
    <w:rsid w:val="009A2A8D"/>
    <w:rsid w:val="009A5897"/>
    <w:rsid w:val="009B1BCB"/>
    <w:rsid w:val="009B6AB2"/>
    <w:rsid w:val="009C1242"/>
    <w:rsid w:val="009E1676"/>
    <w:rsid w:val="009E5783"/>
    <w:rsid w:val="009F39DD"/>
    <w:rsid w:val="009F413D"/>
    <w:rsid w:val="009F78D1"/>
    <w:rsid w:val="00A07523"/>
    <w:rsid w:val="00A10C90"/>
    <w:rsid w:val="00A121F9"/>
    <w:rsid w:val="00A13179"/>
    <w:rsid w:val="00A176E3"/>
    <w:rsid w:val="00A178B0"/>
    <w:rsid w:val="00A17B58"/>
    <w:rsid w:val="00A2047B"/>
    <w:rsid w:val="00A20F58"/>
    <w:rsid w:val="00A27A5A"/>
    <w:rsid w:val="00A34291"/>
    <w:rsid w:val="00A46777"/>
    <w:rsid w:val="00A50671"/>
    <w:rsid w:val="00A6123B"/>
    <w:rsid w:val="00A614CB"/>
    <w:rsid w:val="00A61BD7"/>
    <w:rsid w:val="00A65AF6"/>
    <w:rsid w:val="00A84817"/>
    <w:rsid w:val="00A861DC"/>
    <w:rsid w:val="00A91620"/>
    <w:rsid w:val="00A94C02"/>
    <w:rsid w:val="00AA2CED"/>
    <w:rsid w:val="00AA329B"/>
    <w:rsid w:val="00AA5FE5"/>
    <w:rsid w:val="00AC2F34"/>
    <w:rsid w:val="00AC5268"/>
    <w:rsid w:val="00AD1133"/>
    <w:rsid w:val="00AD358E"/>
    <w:rsid w:val="00AD3DD7"/>
    <w:rsid w:val="00AD59A4"/>
    <w:rsid w:val="00AD6D44"/>
    <w:rsid w:val="00AD6F9A"/>
    <w:rsid w:val="00AD7E37"/>
    <w:rsid w:val="00AD7EE0"/>
    <w:rsid w:val="00AE0AAB"/>
    <w:rsid w:val="00AE7807"/>
    <w:rsid w:val="00AF1713"/>
    <w:rsid w:val="00B00514"/>
    <w:rsid w:val="00B02412"/>
    <w:rsid w:val="00B03E5C"/>
    <w:rsid w:val="00B04805"/>
    <w:rsid w:val="00B073B2"/>
    <w:rsid w:val="00B12ADD"/>
    <w:rsid w:val="00B1421B"/>
    <w:rsid w:val="00B17EAD"/>
    <w:rsid w:val="00B201D8"/>
    <w:rsid w:val="00B303E3"/>
    <w:rsid w:val="00B33F01"/>
    <w:rsid w:val="00B37399"/>
    <w:rsid w:val="00B50B09"/>
    <w:rsid w:val="00B57243"/>
    <w:rsid w:val="00B60E1E"/>
    <w:rsid w:val="00B62F0C"/>
    <w:rsid w:val="00B65A10"/>
    <w:rsid w:val="00B65E03"/>
    <w:rsid w:val="00B67287"/>
    <w:rsid w:val="00B708F6"/>
    <w:rsid w:val="00B72E5C"/>
    <w:rsid w:val="00B730A4"/>
    <w:rsid w:val="00B73DB0"/>
    <w:rsid w:val="00B74ADC"/>
    <w:rsid w:val="00B759EB"/>
    <w:rsid w:val="00B82B19"/>
    <w:rsid w:val="00B82B3C"/>
    <w:rsid w:val="00B83FC8"/>
    <w:rsid w:val="00B87B41"/>
    <w:rsid w:val="00B9391D"/>
    <w:rsid w:val="00B9574D"/>
    <w:rsid w:val="00B979BF"/>
    <w:rsid w:val="00BA0C03"/>
    <w:rsid w:val="00BA60FF"/>
    <w:rsid w:val="00BB0CD4"/>
    <w:rsid w:val="00BB12A8"/>
    <w:rsid w:val="00BC10BF"/>
    <w:rsid w:val="00BC127F"/>
    <w:rsid w:val="00BC391F"/>
    <w:rsid w:val="00BC3F74"/>
    <w:rsid w:val="00BC6E6C"/>
    <w:rsid w:val="00BE0223"/>
    <w:rsid w:val="00BE02EE"/>
    <w:rsid w:val="00BE3B4C"/>
    <w:rsid w:val="00BE4373"/>
    <w:rsid w:val="00BE7FD2"/>
    <w:rsid w:val="00BF14F4"/>
    <w:rsid w:val="00BF53C3"/>
    <w:rsid w:val="00C01027"/>
    <w:rsid w:val="00C04AC2"/>
    <w:rsid w:val="00C04ED3"/>
    <w:rsid w:val="00C071FB"/>
    <w:rsid w:val="00C07D8E"/>
    <w:rsid w:val="00C1309F"/>
    <w:rsid w:val="00C16722"/>
    <w:rsid w:val="00C1771A"/>
    <w:rsid w:val="00C217A4"/>
    <w:rsid w:val="00C23DFE"/>
    <w:rsid w:val="00C24902"/>
    <w:rsid w:val="00C255D6"/>
    <w:rsid w:val="00C305A7"/>
    <w:rsid w:val="00C309BC"/>
    <w:rsid w:val="00C439C1"/>
    <w:rsid w:val="00C4798A"/>
    <w:rsid w:val="00C55E8D"/>
    <w:rsid w:val="00C56361"/>
    <w:rsid w:val="00C61B80"/>
    <w:rsid w:val="00C64FF7"/>
    <w:rsid w:val="00C6649C"/>
    <w:rsid w:val="00C668F4"/>
    <w:rsid w:val="00C678C1"/>
    <w:rsid w:val="00C70A93"/>
    <w:rsid w:val="00C75EED"/>
    <w:rsid w:val="00C820CE"/>
    <w:rsid w:val="00C84794"/>
    <w:rsid w:val="00C853CE"/>
    <w:rsid w:val="00C9067E"/>
    <w:rsid w:val="00C92480"/>
    <w:rsid w:val="00C972A4"/>
    <w:rsid w:val="00CA1E95"/>
    <w:rsid w:val="00CB2A01"/>
    <w:rsid w:val="00CB5507"/>
    <w:rsid w:val="00CB64BC"/>
    <w:rsid w:val="00CB6E93"/>
    <w:rsid w:val="00CC5DCD"/>
    <w:rsid w:val="00CC5F06"/>
    <w:rsid w:val="00CD189E"/>
    <w:rsid w:val="00CD42ED"/>
    <w:rsid w:val="00CD4A18"/>
    <w:rsid w:val="00CE1EB9"/>
    <w:rsid w:val="00CE2C43"/>
    <w:rsid w:val="00CF1CF7"/>
    <w:rsid w:val="00CF3DEE"/>
    <w:rsid w:val="00D0365A"/>
    <w:rsid w:val="00D11E99"/>
    <w:rsid w:val="00D12452"/>
    <w:rsid w:val="00D3244B"/>
    <w:rsid w:val="00D42FD7"/>
    <w:rsid w:val="00D468FC"/>
    <w:rsid w:val="00D65437"/>
    <w:rsid w:val="00D65C10"/>
    <w:rsid w:val="00D71974"/>
    <w:rsid w:val="00D74D83"/>
    <w:rsid w:val="00D753B9"/>
    <w:rsid w:val="00D77D50"/>
    <w:rsid w:val="00D8149F"/>
    <w:rsid w:val="00D81A58"/>
    <w:rsid w:val="00D8362C"/>
    <w:rsid w:val="00D848D7"/>
    <w:rsid w:val="00D84AD2"/>
    <w:rsid w:val="00D93EF3"/>
    <w:rsid w:val="00D941DF"/>
    <w:rsid w:val="00D95D3C"/>
    <w:rsid w:val="00D960A6"/>
    <w:rsid w:val="00D97ACA"/>
    <w:rsid w:val="00DA1EB3"/>
    <w:rsid w:val="00DA3886"/>
    <w:rsid w:val="00DB07C4"/>
    <w:rsid w:val="00DB2499"/>
    <w:rsid w:val="00DB74FE"/>
    <w:rsid w:val="00DC2AEE"/>
    <w:rsid w:val="00DC3588"/>
    <w:rsid w:val="00DC4226"/>
    <w:rsid w:val="00DC6ACA"/>
    <w:rsid w:val="00DD09D5"/>
    <w:rsid w:val="00DD2D99"/>
    <w:rsid w:val="00DD309C"/>
    <w:rsid w:val="00DD465B"/>
    <w:rsid w:val="00DD5087"/>
    <w:rsid w:val="00DD73FA"/>
    <w:rsid w:val="00E00026"/>
    <w:rsid w:val="00E00215"/>
    <w:rsid w:val="00E002F0"/>
    <w:rsid w:val="00E03CF6"/>
    <w:rsid w:val="00E060DE"/>
    <w:rsid w:val="00E061F1"/>
    <w:rsid w:val="00E063BF"/>
    <w:rsid w:val="00E11A7E"/>
    <w:rsid w:val="00E12980"/>
    <w:rsid w:val="00E21EA6"/>
    <w:rsid w:val="00E23D57"/>
    <w:rsid w:val="00E262D4"/>
    <w:rsid w:val="00E3791C"/>
    <w:rsid w:val="00E45BB3"/>
    <w:rsid w:val="00E61465"/>
    <w:rsid w:val="00E6235E"/>
    <w:rsid w:val="00E62B79"/>
    <w:rsid w:val="00E70990"/>
    <w:rsid w:val="00E72E44"/>
    <w:rsid w:val="00E732E5"/>
    <w:rsid w:val="00E77582"/>
    <w:rsid w:val="00E8058D"/>
    <w:rsid w:val="00E86F4F"/>
    <w:rsid w:val="00E91258"/>
    <w:rsid w:val="00E91506"/>
    <w:rsid w:val="00E938BD"/>
    <w:rsid w:val="00E93D4A"/>
    <w:rsid w:val="00E93D71"/>
    <w:rsid w:val="00E95DFA"/>
    <w:rsid w:val="00E96548"/>
    <w:rsid w:val="00EA0FFD"/>
    <w:rsid w:val="00EA2592"/>
    <w:rsid w:val="00EA3591"/>
    <w:rsid w:val="00EA4D73"/>
    <w:rsid w:val="00EB292D"/>
    <w:rsid w:val="00EB44DE"/>
    <w:rsid w:val="00EB57A7"/>
    <w:rsid w:val="00ED0908"/>
    <w:rsid w:val="00ED4CF5"/>
    <w:rsid w:val="00ED5295"/>
    <w:rsid w:val="00EE15D2"/>
    <w:rsid w:val="00EE28CE"/>
    <w:rsid w:val="00EE51FD"/>
    <w:rsid w:val="00EE7C31"/>
    <w:rsid w:val="00EF2645"/>
    <w:rsid w:val="00EF4492"/>
    <w:rsid w:val="00EF6CA2"/>
    <w:rsid w:val="00F00E50"/>
    <w:rsid w:val="00F02F99"/>
    <w:rsid w:val="00F039D6"/>
    <w:rsid w:val="00F049FE"/>
    <w:rsid w:val="00F04F3E"/>
    <w:rsid w:val="00F12A40"/>
    <w:rsid w:val="00F24748"/>
    <w:rsid w:val="00F3602C"/>
    <w:rsid w:val="00F4047B"/>
    <w:rsid w:val="00F41E2C"/>
    <w:rsid w:val="00F43B59"/>
    <w:rsid w:val="00F4555F"/>
    <w:rsid w:val="00F45F1C"/>
    <w:rsid w:val="00F506CB"/>
    <w:rsid w:val="00F51C20"/>
    <w:rsid w:val="00F54183"/>
    <w:rsid w:val="00F54298"/>
    <w:rsid w:val="00F61FBA"/>
    <w:rsid w:val="00F6364D"/>
    <w:rsid w:val="00F64246"/>
    <w:rsid w:val="00F71D4C"/>
    <w:rsid w:val="00F7494E"/>
    <w:rsid w:val="00F75284"/>
    <w:rsid w:val="00F812E8"/>
    <w:rsid w:val="00F8168A"/>
    <w:rsid w:val="00F92044"/>
    <w:rsid w:val="00F95C50"/>
    <w:rsid w:val="00F96FEC"/>
    <w:rsid w:val="00FA2EB3"/>
    <w:rsid w:val="00FA3E71"/>
    <w:rsid w:val="00FA4A87"/>
    <w:rsid w:val="00FB0564"/>
    <w:rsid w:val="00FB1CC0"/>
    <w:rsid w:val="00FB32D6"/>
    <w:rsid w:val="00FB4886"/>
    <w:rsid w:val="00FB4DAB"/>
    <w:rsid w:val="00FC0364"/>
    <w:rsid w:val="00FC79CC"/>
    <w:rsid w:val="00FC7E13"/>
    <w:rsid w:val="00FD69E4"/>
    <w:rsid w:val="00FE1115"/>
    <w:rsid w:val="00FE14CF"/>
    <w:rsid w:val="00FE1760"/>
    <w:rsid w:val="00FE2807"/>
    <w:rsid w:val="00FF1E4D"/>
    <w:rsid w:val="00FF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08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596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779D"/>
  </w:style>
  <w:style w:type="paragraph" w:styleId="a7">
    <w:name w:val="footer"/>
    <w:basedOn w:val="a"/>
    <w:link w:val="a8"/>
    <w:unhideWhenUsed/>
    <w:rsid w:val="0043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3779D"/>
  </w:style>
  <w:style w:type="paragraph" w:customStyle="1" w:styleId="ConsPlusCell">
    <w:name w:val="ConsPlusCell"/>
    <w:rsid w:val="00232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rsid w:val="002940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294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D960A6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D960A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d">
    <w:name w:val="Balloon Text"/>
    <w:basedOn w:val="a"/>
    <w:link w:val="ae"/>
    <w:uiPriority w:val="99"/>
    <w:rsid w:val="00D960A6"/>
    <w:pPr>
      <w:spacing w:after="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D960A6"/>
    <w:rPr>
      <w:rFonts w:ascii="Tahoma" w:eastAsia="Times New Roman" w:hAnsi="Tahoma" w:cs="Times New Roman"/>
      <w:sz w:val="16"/>
      <w:szCs w:val="20"/>
      <w:lang w:eastAsia="ru-RU"/>
    </w:rPr>
  </w:style>
  <w:style w:type="paragraph" w:styleId="af">
    <w:name w:val="No Spacing"/>
    <w:uiPriority w:val="99"/>
    <w:qFormat/>
    <w:rsid w:val="005F35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5">
    <w:name w:val="c5"/>
    <w:basedOn w:val="a0"/>
    <w:rsid w:val="00E060DE"/>
  </w:style>
  <w:style w:type="paragraph" w:customStyle="1" w:styleId="af0">
    <w:name w:val="Прижатый влево"/>
    <w:basedOn w:val="a"/>
    <w:next w:val="a"/>
    <w:rsid w:val="00E060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">
    <w:name w:val="Без интервала1"/>
    <w:rsid w:val="00E06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237A73"/>
    <w:rPr>
      <w:rFonts w:cs="Times New Roman"/>
    </w:rPr>
  </w:style>
  <w:style w:type="character" w:styleId="af1">
    <w:name w:val="Hyperlink"/>
    <w:basedOn w:val="a0"/>
    <w:uiPriority w:val="99"/>
    <w:semiHidden/>
    <w:unhideWhenUsed/>
    <w:rsid w:val="00C07D8E"/>
    <w:rPr>
      <w:color w:val="0000FF"/>
      <w:u w:val="single"/>
    </w:rPr>
  </w:style>
  <w:style w:type="character" w:customStyle="1" w:styleId="docsize">
    <w:name w:val="doc_size"/>
    <w:basedOn w:val="a0"/>
    <w:rsid w:val="00C07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826B5-E889-46FE-AD09-ABB303A5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5556</TotalTime>
  <Pages>15</Pages>
  <Words>4789</Words>
  <Characters>27299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146</cp:revision>
  <cp:lastPrinted>2024-04-18T09:05:00Z</cp:lastPrinted>
  <dcterms:created xsi:type="dcterms:W3CDTF">2019-04-10T05:53:00Z</dcterms:created>
  <dcterms:modified xsi:type="dcterms:W3CDTF">2024-04-18T09:12:00Z</dcterms:modified>
</cp:coreProperties>
</file>