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0A" w:rsidRDefault="00BA010A" w:rsidP="00C933A9">
      <w:pPr>
        <w:rPr>
          <w:b/>
          <w:sz w:val="28"/>
        </w:rPr>
      </w:pPr>
    </w:p>
    <w:p w:rsidR="00BA010A" w:rsidRPr="000E5000" w:rsidRDefault="00BA010A" w:rsidP="00BA010A">
      <w:pPr>
        <w:jc w:val="center"/>
        <w:rPr>
          <w:b/>
        </w:rPr>
      </w:pPr>
      <w:r w:rsidRPr="000E5000">
        <w:rPr>
          <w:b/>
        </w:rPr>
        <w:t>П Р О Т О К О Л</w:t>
      </w:r>
      <w:r w:rsidR="00AF7ABC" w:rsidRPr="000E5000">
        <w:rPr>
          <w:b/>
        </w:rPr>
        <w:t xml:space="preserve"> </w:t>
      </w:r>
      <w:r w:rsidR="00670539" w:rsidRPr="000E5000">
        <w:rPr>
          <w:b/>
        </w:rPr>
        <w:t xml:space="preserve">  </w:t>
      </w:r>
      <w:r w:rsidR="00AF7ABC" w:rsidRPr="000E5000">
        <w:rPr>
          <w:b/>
        </w:rPr>
        <w:t>№</w:t>
      </w:r>
      <w:r w:rsidR="00A12C90" w:rsidRPr="000E5000">
        <w:rPr>
          <w:b/>
        </w:rPr>
        <w:t xml:space="preserve"> </w:t>
      </w:r>
      <w:r w:rsidR="009419DB">
        <w:rPr>
          <w:b/>
        </w:rPr>
        <w:t>3</w:t>
      </w:r>
      <w:r w:rsidR="00B92089" w:rsidRPr="000E5000">
        <w:rPr>
          <w:b/>
        </w:rPr>
        <w:t>-12</w:t>
      </w:r>
    </w:p>
    <w:p w:rsidR="00BA010A" w:rsidRPr="000E5000" w:rsidRDefault="00822653" w:rsidP="00871B28">
      <w:pPr>
        <w:spacing w:line="259" w:lineRule="auto"/>
        <w:ind w:firstLine="600"/>
        <w:jc w:val="center"/>
        <w:rPr>
          <w:b/>
          <w:i/>
        </w:rPr>
      </w:pPr>
      <w:r w:rsidRPr="000E5000">
        <w:rPr>
          <w:b/>
          <w:i/>
        </w:rPr>
        <w:t xml:space="preserve">заседания </w:t>
      </w:r>
      <w:r w:rsidR="00637967" w:rsidRPr="000E5000">
        <w:rPr>
          <w:b/>
          <w:i/>
        </w:rPr>
        <w:t>м</w:t>
      </w:r>
      <w:r w:rsidR="006C1344" w:rsidRPr="000E5000">
        <w:rPr>
          <w:b/>
          <w:i/>
        </w:rPr>
        <w:t xml:space="preserve">ежведомственной </w:t>
      </w:r>
      <w:r w:rsidR="00612A8C" w:rsidRPr="000E5000">
        <w:rPr>
          <w:b/>
          <w:i/>
        </w:rPr>
        <w:t xml:space="preserve">комиссии </w:t>
      </w:r>
      <w:r w:rsidR="006C1344" w:rsidRPr="000E5000">
        <w:rPr>
          <w:b/>
          <w:i/>
        </w:rPr>
        <w:t xml:space="preserve">по обеспечению безопасности дорожного движения </w:t>
      </w:r>
      <w:r w:rsidR="00612A8C" w:rsidRPr="000E5000">
        <w:rPr>
          <w:b/>
          <w:i/>
        </w:rPr>
        <w:t xml:space="preserve"> Кушвинского городского округа</w:t>
      </w:r>
    </w:p>
    <w:p w:rsidR="00637967" w:rsidRDefault="00637967" w:rsidP="00871B28">
      <w:pPr>
        <w:rPr>
          <w:b/>
          <w:sz w:val="28"/>
        </w:rPr>
      </w:pPr>
    </w:p>
    <w:p w:rsidR="00871B28" w:rsidRPr="00637967" w:rsidRDefault="00120CD8" w:rsidP="00871B28">
      <w:r>
        <w:t>Большой зал администрации,</w:t>
      </w:r>
    </w:p>
    <w:p w:rsidR="000E5000" w:rsidRPr="00871B28" w:rsidRDefault="00120CD8" w:rsidP="000E5000">
      <w:r>
        <w:t>29</w:t>
      </w:r>
      <w:r w:rsidR="008F7ADC">
        <w:t>.05</w:t>
      </w:r>
      <w:r w:rsidR="00B92089">
        <w:t>.2012</w:t>
      </w:r>
      <w:r w:rsidR="00871B28" w:rsidRPr="00871B28">
        <w:t>г.</w:t>
      </w:r>
      <w:r w:rsidR="000E5000">
        <w:t xml:space="preserve">,  </w:t>
      </w:r>
      <w:r w:rsidR="000E5000" w:rsidRPr="00871B28">
        <w:t>1</w:t>
      </w:r>
      <w:r w:rsidR="000E5000">
        <w:t>6</w:t>
      </w:r>
      <w:r w:rsidR="000E5000" w:rsidRPr="00871B28">
        <w:t>-</w:t>
      </w:r>
      <w:r w:rsidR="000E5000">
        <w:t>0</w:t>
      </w:r>
      <w:r w:rsidR="000E5000" w:rsidRPr="00871B28">
        <w:t>0</w:t>
      </w:r>
      <w:r w:rsidR="000E5000">
        <w:t xml:space="preserve"> час.</w:t>
      </w:r>
    </w:p>
    <w:p w:rsidR="00871B28" w:rsidRPr="00871B28" w:rsidRDefault="00871B28" w:rsidP="00871B28"/>
    <w:p w:rsidR="00871B28" w:rsidRPr="000E5000" w:rsidRDefault="000E5000" w:rsidP="00BA010A">
      <w:r w:rsidRPr="000E5000">
        <w:t>Присутствовали:</w:t>
      </w:r>
    </w:p>
    <w:tbl>
      <w:tblPr>
        <w:tblStyle w:val="a3"/>
        <w:tblW w:w="0" w:type="auto"/>
        <w:tblLook w:val="01E0"/>
      </w:tblPr>
      <w:tblGrid>
        <w:gridCol w:w="2943"/>
        <w:gridCol w:w="2012"/>
        <w:gridCol w:w="2666"/>
        <w:gridCol w:w="1950"/>
      </w:tblGrid>
      <w:tr w:rsidR="00B92089" w:rsidRPr="008F7ADC" w:rsidTr="00120CD8">
        <w:tc>
          <w:tcPr>
            <w:tcW w:w="2943" w:type="dxa"/>
          </w:tcPr>
          <w:p w:rsidR="00B92089" w:rsidRPr="00637967" w:rsidRDefault="00B92089" w:rsidP="00624988">
            <w:pPr>
              <w:jc w:val="center"/>
            </w:pPr>
            <w:r w:rsidRPr="00637967">
              <w:t>Должность</w:t>
            </w:r>
          </w:p>
        </w:tc>
        <w:tc>
          <w:tcPr>
            <w:tcW w:w="2012" w:type="dxa"/>
          </w:tcPr>
          <w:p w:rsidR="00B92089" w:rsidRPr="00637967" w:rsidRDefault="00B92089" w:rsidP="00624988">
            <w:pPr>
              <w:jc w:val="center"/>
            </w:pPr>
            <w:r w:rsidRPr="00637967">
              <w:t>Ф.И.О.</w:t>
            </w:r>
          </w:p>
        </w:tc>
        <w:tc>
          <w:tcPr>
            <w:tcW w:w="2666" w:type="dxa"/>
          </w:tcPr>
          <w:p w:rsidR="00B92089" w:rsidRPr="00637967" w:rsidRDefault="00B92089" w:rsidP="00624988">
            <w:pPr>
              <w:jc w:val="center"/>
            </w:pPr>
            <w:r w:rsidRPr="00637967">
              <w:t>Приглашенные</w:t>
            </w:r>
          </w:p>
        </w:tc>
        <w:tc>
          <w:tcPr>
            <w:tcW w:w="1950" w:type="dxa"/>
          </w:tcPr>
          <w:p w:rsidR="00B92089" w:rsidRPr="00637967" w:rsidRDefault="00B92089" w:rsidP="00624988">
            <w:pPr>
              <w:jc w:val="center"/>
            </w:pPr>
            <w:r w:rsidRPr="00637967">
              <w:t>Ф.И.О.</w:t>
            </w:r>
          </w:p>
        </w:tc>
      </w:tr>
      <w:tr w:rsidR="00B92089" w:rsidRPr="008F7ADC" w:rsidTr="00120CD8">
        <w:tc>
          <w:tcPr>
            <w:tcW w:w="2943" w:type="dxa"/>
          </w:tcPr>
          <w:p w:rsidR="00B92089" w:rsidRPr="00120CD8" w:rsidRDefault="00B92089" w:rsidP="00624988">
            <w:r w:rsidRPr="00120CD8">
              <w:t>Первый заместитель главы администрации Кушвинского городского округа, председатель комиссии</w:t>
            </w:r>
          </w:p>
        </w:tc>
        <w:tc>
          <w:tcPr>
            <w:tcW w:w="2012" w:type="dxa"/>
          </w:tcPr>
          <w:p w:rsidR="00B92089" w:rsidRPr="00120CD8" w:rsidRDefault="00B92089" w:rsidP="00624988">
            <w:pPr>
              <w:jc w:val="center"/>
            </w:pPr>
            <w:r w:rsidRPr="00120CD8">
              <w:t>Слепухин М.В.</w:t>
            </w:r>
          </w:p>
        </w:tc>
        <w:tc>
          <w:tcPr>
            <w:tcW w:w="2666" w:type="dxa"/>
          </w:tcPr>
          <w:p w:rsidR="00B92089" w:rsidRPr="00120CD8" w:rsidRDefault="00120CD8" w:rsidP="00624988">
            <w:pPr>
              <w:jc w:val="center"/>
            </w:pPr>
            <w:r w:rsidRPr="00120CD8">
              <w:t>Начальник негосударственного образовательного учреждения дополнительного образования Кушвинская спортивно-техническая школа Регионального отделения Общероссийской общественно-государственной организации «ДОСААФ»</w:t>
            </w:r>
          </w:p>
        </w:tc>
        <w:tc>
          <w:tcPr>
            <w:tcW w:w="1950" w:type="dxa"/>
          </w:tcPr>
          <w:p w:rsidR="00B92089" w:rsidRPr="00637967" w:rsidRDefault="00120CD8" w:rsidP="00624988">
            <w:pPr>
              <w:jc w:val="center"/>
            </w:pPr>
            <w:proofErr w:type="spellStart"/>
            <w:r>
              <w:t>Вырупаев</w:t>
            </w:r>
            <w:proofErr w:type="spellEnd"/>
            <w:r>
              <w:t xml:space="preserve"> А.К.</w:t>
            </w:r>
          </w:p>
        </w:tc>
      </w:tr>
      <w:tr w:rsidR="00B92089" w:rsidRPr="008F7ADC" w:rsidTr="00120CD8">
        <w:tc>
          <w:tcPr>
            <w:tcW w:w="2943" w:type="dxa"/>
          </w:tcPr>
          <w:p w:rsidR="00B92089" w:rsidRPr="00637967" w:rsidRDefault="00B92089" w:rsidP="00636D0A">
            <w:r w:rsidRPr="00637967">
              <w:t xml:space="preserve">Начальник ОГИБДД МВД </w:t>
            </w:r>
            <w:r w:rsidR="00636D0A">
              <w:t xml:space="preserve">РФ </w:t>
            </w:r>
            <w:r w:rsidRPr="00637967">
              <w:t xml:space="preserve"> «Кушвинский», заместитель председателя комиссии</w:t>
            </w:r>
          </w:p>
        </w:tc>
        <w:tc>
          <w:tcPr>
            <w:tcW w:w="2012" w:type="dxa"/>
          </w:tcPr>
          <w:p w:rsidR="00B92089" w:rsidRPr="00637967" w:rsidRDefault="00B92089" w:rsidP="00624988">
            <w:pPr>
              <w:jc w:val="center"/>
            </w:pPr>
            <w:r w:rsidRPr="00637967">
              <w:t>Прокопьев М.А.</w:t>
            </w:r>
          </w:p>
        </w:tc>
        <w:tc>
          <w:tcPr>
            <w:tcW w:w="2666" w:type="dxa"/>
          </w:tcPr>
          <w:p w:rsidR="00B92089" w:rsidRPr="00637967" w:rsidRDefault="00120CD8" w:rsidP="00120CD8">
            <w:pPr>
              <w:jc w:val="center"/>
            </w:pPr>
            <w:r>
              <w:t>Директор некоммерческой организации Негосударственное образовательное частное учреждение Автошкола «На Коммуны»</w:t>
            </w:r>
          </w:p>
        </w:tc>
        <w:tc>
          <w:tcPr>
            <w:tcW w:w="1950" w:type="dxa"/>
          </w:tcPr>
          <w:p w:rsidR="00B92089" w:rsidRPr="00637967" w:rsidRDefault="00120CD8" w:rsidP="00624988">
            <w:pPr>
              <w:jc w:val="center"/>
            </w:pPr>
            <w:r>
              <w:t>Киселев И.Л.</w:t>
            </w:r>
          </w:p>
        </w:tc>
      </w:tr>
      <w:tr w:rsidR="00B92089" w:rsidRPr="008F7ADC" w:rsidTr="00120CD8">
        <w:tc>
          <w:tcPr>
            <w:tcW w:w="2943" w:type="dxa"/>
          </w:tcPr>
          <w:p w:rsidR="00B92089" w:rsidRPr="00637967" w:rsidRDefault="00B92089" w:rsidP="00624988">
            <w:r w:rsidRPr="00637967">
              <w:t>Ведущий  специалист отдела по развитию потребительского рынка, предпринимательства, транспорта и экологии администрации Кушвинского городского округа,</w:t>
            </w:r>
          </w:p>
          <w:p w:rsidR="00B92089" w:rsidRPr="00637967" w:rsidRDefault="00B92089" w:rsidP="00624988">
            <w:r w:rsidRPr="00637967">
              <w:t xml:space="preserve">секретарь комиссии </w:t>
            </w:r>
          </w:p>
        </w:tc>
        <w:tc>
          <w:tcPr>
            <w:tcW w:w="2012" w:type="dxa"/>
          </w:tcPr>
          <w:p w:rsidR="00B92089" w:rsidRPr="00637967" w:rsidRDefault="00B92089" w:rsidP="00624988">
            <w:pPr>
              <w:jc w:val="center"/>
            </w:pPr>
            <w:r w:rsidRPr="00637967">
              <w:t>Андреева О.В.</w:t>
            </w:r>
          </w:p>
        </w:tc>
        <w:tc>
          <w:tcPr>
            <w:tcW w:w="2666" w:type="dxa"/>
          </w:tcPr>
          <w:p w:rsidR="00B92089" w:rsidRPr="00637967" w:rsidRDefault="00120CD8" w:rsidP="00120CD8">
            <w:pPr>
              <w:jc w:val="center"/>
            </w:pPr>
            <w:r>
              <w:t>Начальник Кушвинского филиала Федерального государственного учреждения «Свердловский учебно-курсовой комбинат автомобильного транспорта»</w:t>
            </w:r>
          </w:p>
        </w:tc>
        <w:tc>
          <w:tcPr>
            <w:tcW w:w="1950" w:type="dxa"/>
          </w:tcPr>
          <w:p w:rsidR="00B92089" w:rsidRPr="00637967" w:rsidRDefault="00120CD8" w:rsidP="00624988">
            <w:pPr>
              <w:jc w:val="center"/>
            </w:pPr>
            <w:proofErr w:type="spellStart"/>
            <w:r>
              <w:t>Лучинин</w:t>
            </w:r>
            <w:proofErr w:type="spellEnd"/>
            <w:r>
              <w:t xml:space="preserve"> Е.Н.</w:t>
            </w:r>
          </w:p>
        </w:tc>
      </w:tr>
      <w:tr w:rsidR="00B92089" w:rsidRPr="008F7ADC" w:rsidTr="00120CD8">
        <w:tc>
          <w:tcPr>
            <w:tcW w:w="2943" w:type="dxa"/>
          </w:tcPr>
          <w:p w:rsidR="00B92089" w:rsidRPr="00637967" w:rsidRDefault="00B92089" w:rsidP="00624988">
            <w:r w:rsidRPr="00637967">
              <w:t xml:space="preserve">Начальник отдела по ГОЧС и взаимодействию с правоохранительными органами администрации Кушвинского городского округа </w:t>
            </w:r>
          </w:p>
        </w:tc>
        <w:tc>
          <w:tcPr>
            <w:tcW w:w="2012" w:type="dxa"/>
          </w:tcPr>
          <w:p w:rsidR="00B92089" w:rsidRPr="00637967" w:rsidRDefault="00B92089" w:rsidP="00624988">
            <w:pPr>
              <w:jc w:val="center"/>
            </w:pPr>
            <w:r w:rsidRPr="00637967">
              <w:t>Таланцев Н.П.</w:t>
            </w:r>
          </w:p>
        </w:tc>
        <w:tc>
          <w:tcPr>
            <w:tcW w:w="2666" w:type="dxa"/>
          </w:tcPr>
          <w:p w:rsidR="00B92089" w:rsidRPr="00637967" w:rsidRDefault="00B92089" w:rsidP="00624988">
            <w:pPr>
              <w:jc w:val="center"/>
            </w:pPr>
          </w:p>
        </w:tc>
        <w:tc>
          <w:tcPr>
            <w:tcW w:w="1950" w:type="dxa"/>
          </w:tcPr>
          <w:p w:rsidR="00B92089" w:rsidRPr="00637967" w:rsidRDefault="00B92089" w:rsidP="00624988">
            <w:pPr>
              <w:jc w:val="center"/>
            </w:pPr>
          </w:p>
        </w:tc>
      </w:tr>
      <w:tr w:rsidR="00B92089" w:rsidRPr="008F7ADC" w:rsidTr="00120CD8">
        <w:tc>
          <w:tcPr>
            <w:tcW w:w="2943" w:type="dxa"/>
          </w:tcPr>
          <w:p w:rsidR="00B92089" w:rsidRPr="00637967" w:rsidRDefault="00B92089" w:rsidP="00B92089">
            <w:r w:rsidRPr="00637967">
              <w:t xml:space="preserve">Зав. отделом по развитию потребительского рынка, предпринимательства, транспорта и экологии администрации </w:t>
            </w:r>
            <w:r w:rsidRPr="00637967">
              <w:lastRenderedPageBreak/>
              <w:t xml:space="preserve">Кушвинского городского округа </w:t>
            </w:r>
          </w:p>
        </w:tc>
        <w:tc>
          <w:tcPr>
            <w:tcW w:w="2012" w:type="dxa"/>
          </w:tcPr>
          <w:p w:rsidR="00B92089" w:rsidRPr="00637967" w:rsidRDefault="00B92089" w:rsidP="00624988">
            <w:pPr>
              <w:jc w:val="center"/>
            </w:pPr>
            <w:r w:rsidRPr="00637967">
              <w:lastRenderedPageBreak/>
              <w:t>Кручинина Г.М.</w:t>
            </w:r>
          </w:p>
        </w:tc>
        <w:tc>
          <w:tcPr>
            <w:tcW w:w="2666" w:type="dxa"/>
          </w:tcPr>
          <w:p w:rsidR="00B92089" w:rsidRPr="00637967" w:rsidRDefault="00B92089" w:rsidP="00624988"/>
        </w:tc>
        <w:tc>
          <w:tcPr>
            <w:tcW w:w="1950" w:type="dxa"/>
          </w:tcPr>
          <w:p w:rsidR="00B92089" w:rsidRPr="00637967" w:rsidRDefault="00B92089" w:rsidP="00624988">
            <w:pPr>
              <w:jc w:val="center"/>
            </w:pPr>
          </w:p>
        </w:tc>
      </w:tr>
      <w:tr w:rsidR="00B92089" w:rsidRPr="008F7ADC" w:rsidTr="00120CD8">
        <w:tc>
          <w:tcPr>
            <w:tcW w:w="2943" w:type="dxa"/>
            <w:shd w:val="clear" w:color="auto" w:fill="auto"/>
          </w:tcPr>
          <w:p w:rsidR="00120CD8" w:rsidRDefault="00120CD8" w:rsidP="00624988">
            <w:r>
              <w:lastRenderedPageBreak/>
              <w:t>Начальник управления образования Кушвинского городского округа</w:t>
            </w:r>
          </w:p>
          <w:p w:rsidR="00B92089" w:rsidRPr="00637967" w:rsidRDefault="00B92089" w:rsidP="00624988">
            <w:r w:rsidRPr="00637967">
              <w:t xml:space="preserve"> </w:t>
            </w:r>
          </w:p>
        </w:tc>
        <w:tc>
          <w:tcPr>
            <w:tcW w:w="2012" w:type="dxa"/>
            <w:shd w:val="clear" w:color="auto" w:fill="auto"/>
          </w:tcPr>
          <w:p w:rsidR="00B92089" w:rsidRPr="000E5000" w:rsidRDefault="00120CD8" w:rsidP="009C121A">
            <w:pPr>
              <w:rPr>
                <w:highlight w:val="yellow"/>
              </w:rPr>
            </w:pPr>
            <w:r>
              <w:t>Ларина Л.В.</w:t>
            </w:r>
          </w:p>
        </w:tc>
        <w:tc>
          <w:tcPr>
            <w:tcW w:w="2666" w:type="dxa"/>
          </w:tcPr>
          <w:p w:rsidR="00B92089" w:rsidRPr="000E5000" w:rsidRDefault="00B92089" w:rsidP="00624988">
            <w:pPr>
              <w:rPr>
                <w:highlight w:val="yellow"/>
              </w:rPr>
            </w:pPr>
          </w:p>
        </w:tc>
        <w:tc>
          <w:tcPr>
            <w:tcW w:w="1950" w:type="dxa"/>
          </w:tcPr>
          <w:p w:rsidR="00B92089" w:rsidRPr="00637967" w:rsidRDefault="00B92089" w:rsidP="00624988">
            <w:pPr>
              <w:jc w:val="center"/>
            </w:pPr>
          </w:p>
        </w:tc>
      </w:tr>
    </w:tbl>
    <w:p w:rsidR="00637F69" w:rsidRPr="008F7ADC" w:rsidRDefault="00637F69" w:rsidP="0013473A"/>
    <w:p w:rsidR="00B92089" w:rsidRPr="008F7ADC" w:rsidRDefault="00B92089" w:rsidP="00B92089">
      <w:pPr>
        <w:rPr>
          <w:b/>
          <w:i/>
        </w:rPr>
      </w:pPr>
      <w:r w:rsidRPr="008F7ADC">
        <w:rPr>
          <w:b/>
          <w:i/>
        </w:rPr>
        <w:t>Вопросы заседания комиссии:</w:t>
      </w:r>
    </w:p>
    <w:p w:rsidR="00B92089" w:rsidRPr="008F7ADC" w:rsidRDefault="00B92089" w:rsidP="00B92089">
      <w:r w:rsidRPr="008F7ADC">
        <w:t xml:space="preserve">      </w:t>
      </w:r>
    </w:p>
    <w:p w:rsidR="008F7ADC" w:rsidRPr="000E5000" w:rsidRDefault="00B92089" w:rsidP="008F7ADC">
      <w:pPr>
        <w:rPr>
          <w:b/>
          <w:i/>
        </w:rPr>
      </w:pPr>
      <w:r w:rsidRPr="008F7ADC">
        <w:tab/>
      </w:r>
      <w:r w:rsidR="008F7ADC" w:rsidRPr="008F7ADC">
        <w:rPr>
          <w:b/>
          <w:i/>
        </w:rPr>
        <w:t>Вопросы заседания комиссии:</w:t>
      </w:r>
    </w:p>
    <w:p w:rsidR="00120CD8" w:rsidRDefault="00120CD8" w:rsidP="00120CD8">
      <w:pPr>
        <w:ind w:firstLine="708"/>
        <w:jc w:val="both"/>
      </w:pPr>
      <w:r w:rsidRPr="00337CA4">
        <w:t xml:space="preserve">1. </w:t>
      </w:r>
      <w:r>
        <w:t>Выделение дополнительных финансовых сре</w:t>
      </w:r>
      <w:proofErr w:type="gramStart"/>
      <w:r>
        <w:t>дств дл</w:t>
      </w:r>
      <w:proofErr w:type="gramEnd"/>
      <w:r>
        <w:t xml:space="preserve">я оплаты труда педагогам, занимающимся профилактикой детского дорожно-транспортного травматизма в муниципальных образовательных учреждениях. </w:t>
      </w:r>
    </w:p>
    <w:p w:rsidR="00120CD8" w:rsidRDefault="00120CD8" w:rsidP="00120CD8">
      <w:pPr>
        <w:ind w:firstLine="708"/>
        <w:jc w:val="both"/>
      </w:pPr>
      <w:r>
        <w:t xml:space="preserve">2. Создание специализированной классной комнаты «Светофор», автодромов и </w:t>
      </w:r>
      <w:proofErr w:type="spellStart"/>
      <w:r>
        <w:t>велоплощадок</w:t>
      </w:r>
      <w:proofErr w:type="spellEnd"/>
      <w:r>
        <w:t xml:space="preserve"> по обучению детей практическим навыкам безопасного поведения на улицах и дорогах.  Совместно с </w:t>
      </w:r>
      <w:proofErr w:type="spellStart"/>
      <w:r>
        <w:t>Выприцкой</w:t>
      </w:r>
      <w:proofErr w:type="spellEnd"/>
      <w:r>
        <w:t xml:space="preserve"> И.Е. рассмотреть возможность организации площадки при строительстве школы в пос. Баранчинском.</w:t>
      </w:r>
    </w:p>
    <w:p w:rsidR="00120CD8" w:rsidRDefault="00120CD8" w:rsidP="00120CD8">
      <w:pPr>
        <w:ind w:firstLine="708"/>
        <w:jc w:val="both"/>
      </w:pPr>
      <w:r>
        <w:t>3. Организация детских «</w:t>
      </w:r>
      <w:proofErr w:type="spellStart"/>
      <w:r>
        <w:t>Автогородков</w:t>
      </w:r>
      <w:proofErr w:type="spellEnd"/>
      <w:r>
        <w:t>» по обучению детей практическим навыкам безопасного движения.</w:t>
      </w:r>
    </w:p>
    <w:p w:rsidR="00120CD8" w:rsidRDefault="00120CD8" w:rsidP="00120CD8">
      <w:pPr>
        <w:ind w:firstLine="708"/>
        <w:jc w:val="both"/>
      </w:pPr>
      <w:r>
        <w:t xml:space="preserve">4. Издание и тиражирования </w:t>
      </w:r>
      <w:proofErr w:type="spellStart"/>
      <w:r>
        <w:t>мелкопечатной</w:t>
      </w:r>
      <w:proofErr w:type="spellEnd"/>
      <w:r>
        <w:t xml:space="preserve"> продукции по безопасности дорожного движения детей: закладки, расписания маршрутов безопасного движения «Дом – школа – дом» для размещения в дневниках учащихся.</w:t>
      </w:r>
    </w:p>
    <w:p w:rsidR="00120CD8" w:rsidRDefault="00120CD8" w:rsidP="00120CD8">
      <w:pPr>
        <w:ind w:firstLine="708"/>
        <w:jc w:val="both"/>
      </w:pPr>
      <w:r>
        <w:t>5. Информация об организации отдыха детей в летний период.</w:t>
      </w:r>
    </w:p>
    <w:p w:rsidR="00120CD8" w:rsidRPr="00120CD8" w:rsidRDefault="00120CD8" w:rsidP="00120CD8">
      <w:pPr>
        <w:ind w:firstLine="708"/>
        <w:jc w:val="right"/>
        <w:rPr>
          <w:b/>
        </w:rPr>
      </w:pPr>
      <w:r w:rsidRPr="00120CD8">
        <w:rPr>
          <w:b/>
        </w:rPr>
        <w:t>Докладчик: Ларина Л.В.</w:t>
      </w:r>
    </w:p>
    <w:p w:rsidR="00120CD8" w:rsidRDefault="00120CD8" w:rsidP="00120CD8">
      <w:pPr>
        <w:ind w:firstLine="708"/>
        <w:jc w:val="both"/>
      </w:pPr>
      <w:r>
        <w:t xml:space="preserve">6. </w:t>
      </w:r>
      <w:r w:rsidR="005163CA">
        <w:t>Информация</w:t>
      </w:r>
      <w:r>
        <w:t xml:space="preserve"> образовательных учреждений, осуществляющих подготовку кандидатов в водители транспортных средств по критериям участия подготовленных ими водителей со стажем управления до 3-х лет в дорожно-транспортных происшествиях. </w:t>
      </w:r>
    </w:p>
    <w:p w:rsidR="008F7ADC" w:rsidRPr="009419DB" w:rsidRDefault="00120CD8" w:rsidP="009419DB">
      <w:pPr>
        <w:ind w:firstLine="708"/>
        <w:jc w:val="right"/>
        <w:rPr>
          <w:b/>
        </w:rPr>
      </w:pPr>
      <w:r>
        <w:tab/>
      </w:r>
      <w:r w:rsidRPr="00120CD8">
        <w:rPr>
          <w:b/>
        </w:rPr>
        <w:t>Докладчик: Прокопьев М.А.</w:t>
      </w:r>
    </w:p>
    <w:p w:rsidR="00120CD8" w:rsidRDefault="00120CD8" w:rsidP="00120CD8">
      <w:pPr>
        <w:ind w:firstLine="708"/>
        <w:jc w:val="both"/>
      </w:pPr>
      <w:r w:rsidRPr="00C056A2">
        <w:t>7.</w:t>
      </w:r>
      <w:r>
        <w:rPr>
          <w:b/>
          <w:sz w:val="28"/>
          <w:szCs w:val="28"/>
        </w:rPr>
        <w:t xml:space="preserve"> </w:t>
      </w:r>
      <w:r w:rsidRPr="00120CD8">
        <w:rPr>
          <w:sz w:val="28"/>
          <w:szCs w:val="28"/>
        </w:rPr>
        <w:t>Р</w:t>
      </w:r>
      <w:r>
        <w:t>абота</w:t>
      </w:r>
      <w:r w:rsidRPr="00337CA4">
        <w:t xml:space="preserve"> искусственного освещения</w:t>
      </w:r>
      <w:r>
        <w:t xml:space="preserve"> в темное время суток на наземных пешеходных переходах и рассмотреть возможность корректировки графика работы искусственного освещения в темное время суток на участках дорог с высокой интенсивностью движения транспортных средств и пешеходов, местах концентрации дорожно-транспортных происшествий.</w:t>
      </w:r>
    </w:p>
    <w:p w:rsidR="00120CD8" w:rsidRDefault="00120CD8" w:rsidP="00120CD8">
      <w:pPr>
        <w:ind w:firstLine="708"/>
        <w:jc w:val="both"/>
      </w:pPr>
      <w:r>
        <w:t>8. Информация о приоритетных направлениях по ремонту дорог в Кушвинском городском округе.</w:t>
      </w:r>
    </w:p>
    <w:p w:rsidR="00120CD8" w:rsidRPr="00120CD8" w:rsidRDefault="00120CD8" w:rsidP="00120CD8">
      <w:pPr>
        <w:ind w:firstLine="708"/>
        <w:jc w:val="right"/>
        <w:rPr>
          <w:b/>
        </w:rPr>
      </w:pPr>
      <w:r>
        <w:rPr>
          <w:b/>
        </w:rPr>
        <w:t>Докладчик: Шурыгин А.А.</w:t>
      </w:r>
    </w:p>
    <w:p w:rsidR="00120CD8" w:rsidRDefault="00120CD8" w:rsidP="008F7ADC">
      <w:pPr>
        <w:ind w:firstLine="360"/>
        <w:jc w:val="both"/>
        <w:rPr>
          <w:b/>
          <w:sz w:val="28"/>
          <w:szCs w:val="28"/>
        </w:rPr>
      </w:pPr>
    </w:p>
    <w:p w:rsidR="00120CD8" w:rsidRDefault="00120CD8" w:rsidP="008F7ADC">
      <w:pPr>
        <w:ind w:firstLine="360"/>
        <w:jc w:val="both"/>
        <w:rPr>
          <w:b/>
          <w:sz w:val="28"/>
          <w:szCs w:val="28"/>
        </w:rPr>
      </w:pPr>
    </w:p>
    <w:p w:rsidR="00747F3F" w:rsidRDefault="00120CD8" w:rsidP="008F7ADC">
      <w:pPr>
        <w:ind w:firstLine="360"/>
        <w:jc w:val="both"/>
        <w:rPr>
          <w:b/>
        </w:rPr>
      </w:pPr>
      <w:r w:rsidRPr="00120CD8">
        <w:rPr>
          <w:b/>
        </w:rPr>
        <w:t>Слушали: Ларину Л.В.</w:t>
      </w:r>
    </w:p>
    <w:p w:rsidR="00C056A2" w:rsidRPr="009D5BC8" w:rsidRDefault="00120CD8" w:rsidP="00C056A2">
      <w:pPr>
        <w:jc w:val="both"/>
      </w:pPr>
      <w:r>
        <w:rPr>
          <w:b/>
        </w:rPr>
        <w:tab/>
      </w:r>
      <w:r w:rsidRPr="00120CD8">
        <w:t xml:space="preserve">1. </w:t>
      </w:r>
      <w:r>
        <w:t>Профилактическая работа по предупреждению</w:t>
      </w:r>
      <w:r w:rsidR="00C056A2">
        <w:t xml:space="preserve"> детского дорожно-транспортного травматизма в системе ведется в ОУ всех типов и видов. В образовательных учреждениях в функции классного руководителя внесены обязанности по проведению профилактической</w:t>
      </w:r>
      <w:r w:rsidR="00C056A2" w:rsidRPr="00C056A2">
        <w:t xml:space="preserve"> </w:t>
      </w:r>
      <w:r w:rsidR="00C056A2" w:rsidRPr="009D5BC8">
        <w:t>работы с детьми, в том числе по безопасности дорожного движения. На уроках ОБЖ проводится изучение курса по безопасности дорожного движения. Всего в школах 9 учителей ОБЖ, 182 учителя получают классное руководство за работу с детьми.</w:t>
      </w:r>
    </w:p>
    <w:p w:rsidR="00C056A2" w:rsidRPr="009D5BC8" w:rsidRDefault="00C056A2" w:rsidP="00C056A2">
      <w:pPr>
        <w:jc w:val="both"/>
      </w:pPr>
      <w:r w:rsidRPr="009D5BC8">
        <w:tab/>
        <w:t>В учреждениях дошкольног</w:t>
      </w:r>
      <w:r w:rsidR="00457803">
        <w:t>о и дополнительного образования</w:t>
      </w:r>
      <w:r w:rsidRPr="009D5BC8">
        <w:t xml:space="preserve">  воспитатели и педагоги проводят с детьми изучение правил дорожного движения,</w:t>
      </w:r>
      <w:r w:rsidR="00457803">
        <w:t xml:space="preserve"> организуют работу с родителями;</w:t>
      </w:r>
      <w:r w:rsidRPr="009D5BC8">
        <w:t xml:space="preserve"> 15 педагогов дополнительного образования проводят различные профилактические мероприятия с детьми городского округа. </w:t>
      </w:r>
    </w:p>
    <w:p w:rsidR="00C056A2" w:rsidRPr="009D5BC8" w:rsidRDefault="00C056A2" w:rsidP="00C056A2">
      <w:pPr>
        <w:ind w:firstLine="708"/>
        <w:jc w:val="both"/>
      </w:pPr>
      <w:r>
        <w:t xml:space="preserve">2. </w:t>
      </w:r>
      <w:r w:rsidRPr="009D5BC8">
        <w:t>С 2009 года  на базе МКОУ ДОД Дом детского творчества (ул</w:t>
      </w:r>
      <w:proofErr w:type="gramStart"/>
      <w:r w:rsidRPr="009D5BC8">
        <w:t>.П</w:t>
      </w:r>
      <w:proofErr w:type="gramEnd"/>
      <w:r w:rsidRPr="009D5BC8">
        <w:t>ервомайская,41) оборудован кабинет «Светофор», где проводятся различные мероприятия по изучению ПДД для учащихся школ и воспитанников ДОУ.</w:t>
      </w:r>
    </w:p>
    <w:p w:rsidR="00C056A2" w:rsidRPr="009D5BC8" w:rsidRDefault="00C056A2" w:rsidP="00C056A2">
      <w:pPr>
        <w:ind w:firstLine="708"/>
        <w:jc w:val="both"/>
      </w:pPr>
      <w:r w:rsidRPr="009D5BC8">
        <w:lastRenderedPageBreak/>
        <w:t>В рамках муниципальной целевой программы «Повышение безопасности дорожного движения на территории Кушвинского городского округа на 2012-2020 годы», утвержденной постановлением главы Кушвинского городского округа от 06.06.2011г. № 547 запланированы мероприятия по оборудованию кабинетов «Светофор» на базе МОУ СОШ № 20 пос</w:t>
      </w:r>
      <w:proofErr w:type="gramStart"/>
      <w:r w:rsidRPr="009D5BC8">
        <w:t>.Б</w:t>
      </w:r>
      <w:proofErr w:type="gramEnd"/>
      <w:r w:rsidRPr="009D5BC8">
        <w:t xml:space="preserve">аранчинского в 2013 году, и в 2014 году заложены средства на пополнение кабинета «Светофор» Дом детского творчества. </w:t>
      </w:r>
    </w:p>
    <w:p w:rsidR="00C056A2" w:rsidRPr="009D5BC8" w:rsidRDefault="00C056A2" w:rsidP="00C056A2">
      <w:pPr>
        <w:ind w:firstLine="708"/>
        <w:jc w:val="both"/>
      </w:pPr>
      <w:r w:rsidRPr="009D5BC8">
        <w:t>Координатором профилактической работы с несовершеннолетними в Кушвинском городском округе является Дом детского творчества, в котором созданы условия для обучения детей дорожной безопасности. Педагогами дополнительного образования проводятся различные игровые программы «Путешествие по безопасным дорогам», городские соревнования «Безопасное колесо», просмотр видеофильмов, акции «Культурный пешеход» с выдачей информационных листовок.</w:t>
      </w:r>
    </w:p>
    <w:p w:rsidR="00C056A2" w:rsidRPr="009D5BC8" w:rsidRDefault="00C056A2" w:rsidP="00C056A2">
      <w:pPr>
        <w:ind w:firstLine="708"/>
        <w:jc w:val="both"/>
      </w:pPr>
      <w:r w:rsidRPr="009D5BC8">
        <w:t xml:space="preserve">В образовательных учреждениях всех типов и видов созданы условия для ведения с детьми профилактической работы. Имеются:  </w:t>
      </w:r>
    </w:p>
    <w:p w:rsidR="00C056A2" w:rsidRPr="009D5BC8" w:rsidRDefault="00C056A2" w:rsidP="00C056A2">
      <w:pPr>
        <w:numPr>
          <w:ilvl w:val="0"/>
          <w:numId w:val="4"/>
        </w:numPr>
        <w:jc w:val="both"/>
      </w:pPr>
      <w:r w:rsidRPr="009D5BC8">
        <w:t>уголки безопасности, оформлены как общешкольные, так и отдельные в каждом классе, оборудованы комплекты в кабинетах ОБЖ;</w:t>
      </w:r>
    </w:p>
    <w:p w:rsidR="00C056A2" w:rsidRPr="009D5BC8" w:rsidRDefault="00C056A2" w:rsidP="00C056A2">
      <w:pPr>
        <w:numPr>
          <w:ilvl w:val="0"/>
          <w:numId w:val="4"/>
        </w:numPr>
        <w:jc w:val="both"/>
      </w:pPr>
      <w:r w:rsidRPr="009D5BC8">
        <w:t>учебные перекрестки для практического изучения правил перехода проезжей части дороги оборудованы в рекреациях школ, на территории школ и детских садов;</w:t>
      </w:r>
    </w:p>
    <w:p w:rsidR="00C056A2" w:rsidRPr="009D5BC8" w:rsidRDefault="00C056A2" w:rsidP="00457803">
      <w:pPr>
        <w:numPr>
          <w:ilvl w:val="0"/>
          <w:numId w:val="4"/>
        </w:numPr>
        <w:jc w:val="both"/>
      </w:pPr>
      <w:r w:rsidRPr="009D5BC8">
        <w:t>разработаны маршруты «Школа – дом»;</w:t>
      </w:r>
    </w:p>
    <w:p w:rsidR="00C056A2" w:rsidRPr="009D5BC8" w:rsidRDefault="00C056A2" w:rsidP="00C056A2">
      <w:pPr>
        <w:numPr>
          <w:ilvl w:val="0"/>
          <w:numId w:val="4"/>
        </w:numPr>
        <w:jc w:val="both"/>
      </w:pPr>
      <w:r w:rsidRPr="009D5BC8">
        <w:t>в школах много лет ведут свою работу отряды «Юных инспекторов движения</w:t>
      </w:r>
      <w:r w:rsidR="00457803">
        <w:t>»;</w:t>
      </w:r>
    </w:p>
    <w:p w:rsidR="00C056A2" w:rsidRPr="009D5BC8" w:rsidRDefault="00C056A2" w:rsidP="00C056A2">
      <w:pPr>
        <w:numPr>
          <w:ilvl w:val="0"/>
          <w:numId w:val="4"/>
        </w:numPr>
        <w:jc w:val="both"/>
      </w:pPr>
      <w:r w:rsidRPr="009D5BC8">
        <w:t>в школах назначены общественные инструкторы по безопасности дорожного движения.</w:t>
      </w:r>
    </w:p>
    <w:p w:rsidR="00C056A2" w:rsidRPr="009D5BC8" w:rsidRDefault="00C056A2" w:rsidP="00C056A2">
      <w:pPr>
        <w:ind w:firstLine="720"/>
        <w:jc w:val="both"/>
      </w:pPr>
      <w:r w:rsidRPr="009D5BC8">
        <w:t xml:space="preserve">Анализ случаев детского дорожно-транспортного травматизма с несовершеннолетними организованной категории: </w:t>
      </w:r>
    </w:p>
    <w:p w:rsidR="00C056A2" w:rsidRPr="009D5BC8" w:rsidRDefault="00C056A2" w:rsidP="00C056A2">
      <w:pPr>
        <w:jc w:val="both"/>
      </w:pPr>
      <w:r w:rsidRPr="009D5BC8">
        <w:t>- в 2010 году – 3 случая, в том числе по вине ребенка – 1 случай (СОШ № 20), по обоюдной вине – 2 случая (СОШ № 1, 10);</w:t>
      </w:r>
    </w:p>
    <w:p w:rsidR="00C056A2" w:rsidRPr="009D5BC8" w:rsidRDefault="00C056A2" w:rsidP="00C056A2">
      <w:pPr>
        <w:jc w:val="both"/>
      </w:pPr>
      <w:r w:rsidRPr="009D5BC8">
        <w:t xml:space="preserve">- в 2011 году – 1 случай (2 ребенка из МДОУ № 58 – вина взрослых), в том числе по вине ребенка - 0. </w:t>
      </w:r>
    </w:p>
    <w:p w:rsidR="00C056A2" w:rsidRPr="009D5BC8" w:rsidRDefault="00C056A2" w:rsidP="00C056A2">
      <w:pPr>
        <w:jc w:val="both"/>
      </w:pPr>
      <w:r w:rsidRPr="009D5BC8">
        <w:t>- в 2012 году (по состоянию на 29.05.2012г.) – 0 случаев.</w:t>
      </w:r>
    </w:p>
    <w:p w:rsidR="00C056A2" w:rsidRPr="009D5BC8" w:rsidRDefault="00C056A2" w:rsidP="00C056A2">
      <w:pPr>
        <w:tabs>
          <w:tab w:val="left" w:pos="720"/>
          <w:tab w:val="left" w:pos="3420"/>
          <w:tab w:val="left" w:pos="8080"/>
        </w:tabs>
        <w:suppressAutoHyphens/>
        <w:jc w:val="both"/>
      </w:pPr>
      <w:r>
        <w:tab/>
        <w:t xml:space="preserve">3. </w:t>
      </w:r>
      <w:r w:rsidRPr="009D5BC8">
        <w:t xml:space="preserve">В рамках муниципальной целевой программы «Повышение безопасности дорожного движения на территории Кушвинского городского округа на 2012-2020 годы», утвержденной постановлением главы Кушвинского городского округа от 06.06.2011г. № 547 разработка проектно сметной документации строительства </w:t>
      </w:r>
      <w:proofErr w:type="spellStart"/>
      <w:r w:rsidRPr="009D5BC8">
        <w:t>автогород</w:t>
      </w:r>
      <w:r w:rsidR="00457803">
        <w:t>ка</w:t>
      </w:r>
      <w:proofErr w:type="spellEnd"/>
      <w:r w:rsidR="00457803">
        <w:t xml:space="preserve"> запланирована</w:t>
      </w:r>
      <w:r w:rsidRPr="009D5BC8">
        <w:t xml:space="preserve"> на 2015 год, строительство </w:t>
      </w:r>
      <w:r w:rsidR="00457803">
        <w:t xml:space="preserve">- </w:t>
      </w:r>
      <w:r w:rsidRPr="009D5BC8">
        <w:t>на 2016-2017 годы.</w:t>
      </w:r>
    </w:p>
    <w:p w:rsidR="00C056A2" w:rsidRDefault="00C056A2" w:rsidP="00C056A2">
      <w:pPr>
        <w:ind w:firstLine="708"/>
        <w:jc w:val="both"/>
      </w:pPr>
      <w:r>
        <w:t xml:space="preserve">4. </w:t>
      </w:r>
      <w:r w:rsidRPr="009D5BC8">
        <w:t xml:space="preserve">Издание и тиражирование </w:t>
      </w:r>
      <w:proofErr w:type="spellStart"/>
      <w:r w:rsidRPr="009D5BC8">
        <w:t>мелкопечатной</w:t>
      </w:r>
      <w:proofErr w:type="spellEnd"/>
      <w:r w:rsidRPr="009D5BC8">
        <w:t xml:space="preserve"> продукции по безопасности дорожного движения детей проводится силами образовательных учреждений, в которых имеется достаточное количество компьютерной техники, копировальных аппаратов. Расписания маршрутов «Дом – школа - дом» разрабатываются индивидуально каждой школой и вклеиваются в дневники учащихся в сентябре месяце в начале нового учебного года.</w:t>
      </w:r>
    </w:p>
    <w:p w:rsidR="00C056A2" w:rsidRPr="009D5BC8" w:rsidRDefault="00C056A2" w:rsidP="00C056A2">
      <w:pPr>
        <w:ind w:firstLine="708"/>
        <w:jc w:val="both"/>
      </w:pPr>
      <w:r>
        <w:t xml:space="preserve">5. </w:t>
      </w:r>
      <w:r w:rsidRPr="009D5BC8">
        <w:t xml:space="preserve">Профилактика детского дорожно-транспортного травматизма является одним из приоритетных направлений деятельности ОУ всех типов и видов. </w:t>
      </w:r>
    </w:p>
    <w:p w:rsidR="00C056A2" w:rsidRPr="009D5BC8" w:rsidRDefault="00C056A2" w:rsidP="00C056A2">
      <w:pPr>
        <w:ind w:firstLine="708"/>
        <w:jc w:val="both"/>
      </w:pPr>
      <w:r w:rsidRPr="009D5BC8">
        <w:t xml:space="preserve">Согласно Комплексному плану мероприятий по профилактике гибели и травматизма несовершеннолетних, утвержденного Постановлением главы Кушвинского городского округа  № 480 от 13.04.2012г. с целью обеспечения безопасности детей и предотвращению ДДТТ в ОУ всех типов и видов в летние школьные каникулы проводятся различного рода профилактические мероприятия. </w:t>
      </w:r>
    </w:p>
    <w:p w:rsidR="00C056A2" w:rsidRPr="009D5BC8" w:rsidRDefault="00C056A2" w:rsidP="00C056A2">
      <w:pPr>
        <w:ind w:firstLine="708"/>
        <w:jc w:val="both"/>
      </w:pPr>
      <w:r w:rsidRPr="009D5BC8">
        <w:t>Перед школьными каникулами в целях активизации работы среди несовершеннолетних в период с 14 по 20 мая 2012г. в образовательных учреждениях всех типов и видов проведена профилактическая неделя дорожного движения.</w:t>
      </w:r>
    </w:p>
    <w:p w:rsidR="00C056A2" w:rsidRPr="009D5BC8" w:rsidRDefault="00C056A2" w:rsidP="00C056A2">
      <w:pPr>
        <w:ind w:firstLine="708"/>
        <w:jc w:val="both"/>
      </w:pPr>
      <w:r w:rsidRPr="009D5BC8">
        <w:t xml:space="preserve">С 14 мая 2012г. по 10 июня 2012г. в ОУ  Кушвинского городского округа проводятся мероприятия в рамках профилактического мероприятия «Внимание, дети!». </w:t>
      </w:r>
    </w:p>
    <w:p w:rsidR="00C056A2" w:rsidRPr="009D5BC8" w:rsidRDefault="00C056A2" w:rsidP="00C056A2">
      <w:pPr>
        <w:ind w:firstLine="708"/>
        <w:jc w:val="both"/>
      </w:pPr>
      <w:proofErr w:type="gramStart"/>
      <w:r w:rsidRPr="009D5BC8">
        <w:t>С учащимися школ перед выходом на летние каникулы проведены  инструктажи по безопасности на дорогах</w:t>
      </w:r>
      <w:proofErr w:type="gramEnd"/>
      <w:r w:rsidRPr="009D5BC8">
        <w:t>, классные часы по правилам дорожного движения.</w:t>
      </w:r>
    </w:p>
    <w:p w:rsidR="00C056A2" w:rsidRPr="009D5BC8" w:rsidRDefault="00C056A2" w:rsidP="00C056A2">
      <w:pPr>
        <w:ind w:firstLine="708"/>
        <w:jc w:val="both"/>
      </w:pPr>
      <w:r w:rsidRPr="009D5BC8">
        <w:lastRenderedPageBreak/>
        <w:t xml:space="preserve">На итоговых родительских собраниях освещены вопросы предупреждения детского дорожно-транспортного травматизма в летний период, проведена разъяснительная работа среди родителей и учащихся о новых требованиях по вождению мопедов, скутеров, мотоциклов. Проведены  индивидуальные беседы с родителями учащихся, имеющих скутеры, мопеды и т.д. </w:t>
      </w:r>
    </w:p>
    <w:p w:rsidR="00C056A2" w:rsidRDefault="00C056A2" w:rsidP="00C056A2">
      <w:pPr>
        <w:ind w:firstLine="709"/>
        <w:jc w:val="both"/>
      </w:pPr>
      <w:r w:rsidRPr="009D5BC8">
        <w:t xml:space="preserve">В летний период оздоровление детей будет организовано </w:t>
      </w:r>
      <w:r>
        <w:t xml:space="preserve">в лагерях дневного пребывания </w:t>
      </w:r>
      <w:r w:rsidRPr="009D5BC8">
        <w:t>на базе 4 учреждений  дополнительного образования – 2 в г</w:t>
      </w:r>
      <w:proofErr w:type="gramStart"/>
      <w:r w:rsidRPr="009D5BC8">
        <w:t>.К</w:t>
      </w:r>
      <w:proofErr w:type="gramEnd"/>
      <w:r w:rsidRPr="009D5BC8">
        <w:t>ушва (</w:t>
      </w:r>
      <w:r>
        <w:t xml:space="preserve">МКОУ ДОД </w:t>
      </w:r>
      <w:r w:rsidRPr="009D5BC8">
        <w:t>ДДТ,</w:t>
      </w:r>
      <w:r>
        <w:t xml:space="preserve"> МКОУ ДОД </w:t>
      </w:r>
      <w:r w:rsidRPr="009D5BC8">
        <w:t>ЦДП), 2- в пос.Баранчинском (</w:t>
      </w:r>
      <w:r>
        <w:t xml:space="preserve">МКОУ ДОД </w:t>
      </w:r>
      <w:r w:rsidRPr="009D5BC8">
        <w:t xml:space="preserve">ЦВР </w:t>
      </w:r>
      <w:r>
        <w:t>«</w:t>
      </w:r>
      <w:r w:rsidRPr="009D5BC8">
        <w:t>Факел</w:t>
      </w:r>
      <w:r>
        <w:t>»</w:t>
      </w:r>
      <w:r w:rsidRPr="009D5BC8">
        <w:t xml:space="preserve">, </w:t>
      </w:r>
      <w:r>
        <w:t xml:space="preserve">МКОУ ДОД </w:t>
      </w:r>
      <w:r w:rsidRPr="009D5BC8">
        <w:t xml:space="preserve">ЦДТ </w:t>
      </w:r>
      <w:r>
        <w:t>«</w:t>
      </w:r>
      <w:r w:rsidRPr="009D5BC8">
        <w:t>Радуга</w:t>
      </w:r>
      <w:r>
        <w:t>»</w:t>
      </w:r>
      <w:r w:rsidRPr="009D5BC8">
        <w:t xml:space="preserve">). </w:t>
      </w:r>
      <w:r w:rsidRPr="00C056A2">
        <w:t xml:space="preserve">В период летних школьных каникул будет реализован комплекс мер профилактического характера: участие в ежегодных областных смотрах-конкурсах «У светофора нет каникул», «Зеленый огонек». </w:t>
      </w:r>
      <w:r>
        <w:t xml:space="preserve"> </w:t>
      </w:r>
      <w:r w:rsidRPr="00C056A2">
        <w:t>В лагерях дневного пребывания на базе Дом детского творчества, ЦВР «Факел» будет организована работа профильных отрядов ЮИД.</w:t>
      </w:r>
    </w:p>
    <w:p w:rsidR="00E74BB1" w:rsidRDefault="00AA41FE" w:rsidP="00C056A2">
      <w:pPr>
        <w:ind w:firstLine="709"/>
        <w:jc w:val="both"/>
      </w:pPr>
      <w:r w:rsidRPr="00AA41FE">
        <w:rPr>
          <w:b/>
        </w:rPr>
        <w:t>Решили:</w:t>
      </w:r>
      <w:r>
        <w:rPr>
          <w:b/>
        </w:rPr>
        <w:t xml:space="preserve"> </w:t>
      </w:r>
      <w:r w:rsidR="00457803">
        <w:rPr>
          <w:b/>
        </w:rPr>
        <w:t xml:space="preserve"> </w:t>
      </w:r>
      <w:r w:rsidR="00E74BB1" w:rsidRPr="00E74BB1">
        <w:t>1.</w:t>
      </w:r>
      <w:r w:rsidR="00E74BB1">
        <w:rPr>
          <w:b/>
        </w:rPr>
        <w:t xml:space="preserve"> </w:t>
      </w:r>
      <w:r w:rsidRPr="00AA41FE">
        <w:t>информаци</w:t>
      </w:r>
      <w:r>
        <w:t>ю принять к сведению.</w:t>
      </w:r>
    </w:p>
    <w:p w:rsidR="00E74BB1" w:rsidRDefault="00A91871" w:rsidP="00A91871">
      <w:pPr>
        <w:ind w:firstLine="709"/>
        <w:jc w:val="both"/>
      </w:pPr>
      <w:r>
        <w:t xml:space="preserve">                </w:t>
      </w:r>
      <w:r w:rsidR="00457803">
        <w:t xml:space="preserve"> </w:t>
      </w:r>
      <w:r w:rsidR="00E74BB1">
        <w:t xml:space="preserve">2. при отсутствии возможности перевозки детей в летний период на различные мероприятия, экскурсии на автобусе, оборудованном необходимыми техническими средствами для перевозки детей, рекомендовать осуществлять перевозки железнодорожным </w:t>
      </w:r>
      <w:r>
        <w:t>транспортом</w:t>
      </w:r>
      <w:r w:rsidR="00E74BB1">
        <w:t>.</w:t>
      </w:r>
    </w:p>
    <w:p w:rsidR="00AA41FE" w:rsidRPr="00AA41FE" w:rsidRDefault="00AA41FE" w:rsidP="00C056A2">
      <w:pPr>
        <w:ind w:firstLine="709"/>
        <w:jc w:val="both"/>
      </w:pPr>
      <w:r w:rsidRPr="00AA41FE">
        <w:t xml:space="preserve"> </w:t>
      </w:r>
    </w:p>
    <w:p w:rsidR="00C056A2" w:rsidRDefault="005163CA" w:rsidP="00C056A2">
      <w:pPr>
        <w:ind w:firstLine="708"/>
        <w:jc w:val="both"/>
        <w:rPr>
          <w:b/>
        </w:rPr>
      </w:pPr>
      <w:r w:rsidRPr="005163CA">
        <w:rPr>
          <w:b/>
        </w:rPr>
        <w:t>Слушали: Прокопьева М.А.</w:t>
      </w:r>
    </w:p>
    <w:p w:rsidR="00F91214" w:rsidRDefault="004A1163" w:rsidP="00C056A2">
      <w:pPr>
        <w:ind w:firstLine="708"/>
        <w:jc w:val="both"/>
      </w:pPr>
      <w:r>
        <w:t xml:space="preserve">6. </w:t>
      </w:r>
      <w:r w:rsidR="005163CA">
        <w:t xml:space="preserve">На территории Кушвинского городского округа осуществляют подготовку кандидатов в водители </w:t>
      </w:r>
      <w:proofErr w:type="spellStart"/>
      <w:r w:rsidR="005163CA">
        <w:t>автомототранпорта</w:t>
      </w:r>
      <w:proofErr w:type="spellEnd"/>
      <w:r w:rsidR="005163CA">
        <w:t xml:space="preserve"> 3 образовательных учреждения: </w:t>
      </w:r>
    </w:p>
    <w:p w:rsidR="005163CA" w:rsidRDefault="00F91214" w:rsidP="00C056A2">
      <w:pPr>
        <w:ind w:firstLine="708"/>
        <w:jc w:val="both"/>
      </w:pPr>
      <w:r>
        <w:t xml:space="preserve">- </w:t>
      </w:r>
      <w:r w:rsidR="005163CA">
        <w:t>Кушвинская спортивно-техническая школа Регионального отделения Общероссийской общественно-государственной организации «ДОСААФ»</w:t>
      </w:r>
      <w:r>
        <w:t xml:space="preserve">. Учебная организация осуществляет деятельность по подготовке кандидатов в водители категории «А», «В», «С». </w:t>
      </w:r>
      <w:r w:rsidR="0003387F">
        <w:t>По зарегистрированным данным ОГИБДД ММО МВД РФ «Кушвинский» данная организация с 01.01.2012г. по сегодняшний день обучила 780 кандидатов в водители.</w:t>
      </w:r>
    </w:p>
    <w:p w:rsidR="0003387F" w:rsidRPr="005163CA" w:rsidRDefault="0003387F" w:rsidP="00C056A2">
      <w:pPr>
        <w:ind w:firstLine="708"/>
        <w:jc w:val="both"/>
      </w:pPr>
      <w:r>
        <w:t>- Негосударственное образовательное частное учреждение Автошкола «На Коммуны».</w:t>
      </w:r>
      <w:r w:rsidR="00E16396">
        <w:t xml:space="preserve"> </w:t>
      </w:r>
      <w:r>
        <w:t>Учебная организация осуществляет деятельность по подготовке  кандидатов в водители категории «В», «С». По зарегистрированным данным ОГИБДД ММО МВД РФ «Кушвинский» данная организация с 01.01.2012г. по сегодняшний день обучила 460 кандидатов в водители.</w:t>
      </w:r>
    </w:p>
    <w:p w:rsidR="0003387F" w:rsidRDefault="0003387F" w:rsidP="0003387F">
      <w:pPr>
        <w:ind w:firstLine="708"/>
        <w:jc w:val="both"/>
      </w:pPr>
      <w:proofErr w:type="gramStart"/>
      <w:r>
        <w:rPr>
          <w:b/>
        </w:rPr>
        <w:t xml:space="preserve">- </w:t>
      </w:r>
      <w:r w:rsidRPr="0003387F">
        <w:t xml:space="preserve">Кушвинский филиал Федерального </w:t>
      </w:r>
      <w:r>
        <w:t xml:space="preserve"> государственного учреждения «Свердловский учебно-курсовой комбинат автомобильного транспорта» Учебная организация осуществляет деятельность по подготовке кандидатов в водители категории «В», «ВС», «С», переподготовка  водителей транспортных средств категории «В» на «С», переподготовка водителей транспортных средств категории «В» на «Д», переподготовка водителей транспортных средств категории «С» на «Д»,  переподготовка водителей </w:t>
      </w:r>
      <w:r w:rsidR="004A1163">
        <w:t>транспортных</w:t>
      </w:r>
      <w:r>
        <w:t xml:space="preserve"> средств категории «С» на «Е».</w:t>
      </w:r>
      <w:proofErr w:type="gramEnd"/>
      <w:r w:rsidRPr="0003387F">
        <w:t xml:space="preserve"> </w:t>
      </w:r>
      <w:r>
        <w:t xml:space="preserve">По зарегистрированным данным ОГИБДД ММО МВД РФ «Кушвинский» данная организация с 01.01.2012г. по сегодняшний день обучила </w:t>
      </w:r>
      <w:r w:rsidR="00E16396">
        <w:t>357</w:t>
      </w:r>
      <w:r>
        <w:t xml:space="preserve"> кандидатов в водители.</w:t>
      </w:r>
    </w:p>
    <w:p w:rsidR="004A1163" w:rsidRDefault="00A91871" w:rsidP="008F7ADC">
      <w:pPr>
        <w:ind w:firstLine="360"/>
        <w:jc w:val="both"/>
      </w:pPr>
      <w:r>
        <w:rPr>
          <w:b/>
        </w:rPr>
        <w:tab/>
        <w:t>Решили:</w:t>
      </w:r>
      <w:r>
        <w:t xml:space="preserve"> Составить рейтинг образовательных учреждений, осуществляющих подготовку кандидатов в водители транспортных средств по критериям участия подготовленных ими водителей со стажем управления до 3-х лет в дорожно-транспортных происшествиях. </w:t>
      </w:r>
    </w:p>
    <w:p w:rsidR="004A1163" w:rsidRPr="004A1163" w:rsidRDefault="004A1163" w:rsidP="004A1163">
      <w:pPr>
        <w:ind w:firstLine="360"/>
        <w:jc w:val="right"/>
        <w:rPr>
          <w:b/>
        </w:rPr>
      </w:pPr>
      <w:r>
        <w:rPr>
          <w:b/>
        </w:rPr>
        <w:t>Ответственный: Прокопьев М.А.</w:t>
      </w:r>
    </w:p>
    <w:p w:rsidR="004A1163" w:rsidRDefault="004A1163" w:rsidP="004A1163">
      <w:pPr>
        <w:ind w:firstLine="360"/>
        <w:jc w:val="right"/>
      </w:pPr>
      <w:r w:rsidRPr="004A1163">
        <w:rPr>
          <w:b/>
        </w:rPr>
        <w:t xml:space="preserve">                   </w:t>
      </w:r>
      <w:r w:rsidR="00A91871" w:rsidRPr="004A1163">
        <w:rPr>
          <w:b/>
        </w:rPr>
        <w:t>Срок исполнения</w:t>
      </w:r>
      <w:r w:rsidR="00A91871">
        <w:t>: до следующего</w:t>
      </w:r>
    </w:p>
    <w:p w:rsidR="00120CD8" w:rsidRDefault="00A91871" w:rsidP="004A1163">
      <w:pPr>
        <w:ind w:firstLine="360"/>
        <w:jc w:val="right"/>
      </w:pPr>
      <w:r>
        <w:t xml:space="preserve"> заседания комиссии.</w:t>
      </w:r>
    </w:p>
    <w:p w:rsidR="00A91871" w:rsidRPr="0003387F" w:rsidRDefault="00A91871" w:rsidP="004A1163">
      <w:pPr>
        <w:ind w:firstLine="360"/>
        <w:jc w:val="right"/>
      </w:pPr>
      <w:r>
        <w:t xml:space="preserve"> </w:t>
      </w:r>
    </w:p>
    <w:p w:rsidR="00120CD8" w:rsidRPr="00120CD8" w:rsidRDefault="00120CD8" w:rsidP="008F7ADC">
      <w:pPr>
        <w:ind w:firstLine="360"/>
        <w:jc w:val="both"/>
        <w:rPr>
          <w:b/>
        </w:rPr>
      </w:pPr>
    </w:p>
    <w:p w:rsidR="0080240D" w:rsidRDefault="0080240D" w:rsidP="003278D3">
      <w:pPr>
        <w:ind w:firstLine="708"/>
        <w:jc w:val="both"/>
        <w:rPr>
          <w:b/>
        </w:rPr>
      </w:pPr>
      <w:r>
        <w:rPr>
          <w:b/>
        </w:rPr>
        <w:t>Информация директора МКУ Кушвинского городского округа «КЖКС» Шурыгина А.А.:</w:t>
      </w:r>
    </w:p>
    <w:p w:rsidR="004A1163" w:rsidRDefault="004A1163" w:rsidP="003278D3">
      <w:pPr>
        <w:ind w:firstLine="708"/>
        <w:jc w:val="both"/>
      </w:pPr>
      <w:r>
        <w:rPr>
          <w:b/>
        </w:rPr>
        <w:lastRenderedPageBreak/>
        <w:t xml:space="preserve">7. </w:t>
      </w:r>
      <w:r w:rsidR="0080240D" w:rsidRPr="0080240D">
        <w:t>В</w:t>
      </w:r>
      <w:r w:rsidRPr="0080240D">
        <w:t xml:space="preserve"> </w:t>
      </w:r>
      <w:proofErr w:type="gramStart"/>
      <w:r w:rsidRPr="0080240D">
        <w:t>г</w:t>
      </w:r>
      <w:proofErr w:type="gramEnd"/>
      <w:r w:rsidRPr="0080240D">
        <w:t>. Кушва обеспечена работа наружного освещения в темное время суток на пешеходных переходах</w:t>
      </w:r>
      <w:r w:rsidR="0080240D" w:rsidRPr="0080240D">
        <w:t xml:space="preserve">. </w:t>
      </w:r>
      <w:r w:rsidRPr="0080240D">
        <w:t xml:space="preserve"> </w:t>
      </w:r>
      <w:r w:rsidR="0080240D">
        <w:t>Работа светильников на основных улицах осуществляется с помощью фотореле, т.е. в зависимости от наступления темноты.</w:t>
      </w:r>
    </w:p>
    <w:p w:rsidR="0080240D" w:rsidRDefault="0080240D" w:rsidP="003278D3">
      <w:pPr>
        <w:ind w:firstLine="708"/>
        <w:jc w:val="both"/>
      </w:pPr>
      <w:proofErr w:type="gramStart"/>
      <w:r>
        <w:t>В пос. Баранчинский  в 2012г. планируется организация учетного потребления электроэнергии на наружное освещение с установкой реле</w:t>
      </w:r>
      <w:r w:rsidR="004D17DC">
        <w:t xml:space="preserve"> времени на следующих улицах: ул. Коммуны, Калинина, К.Либкнехта, Садовая, Молодежная, Носова, Ленина, Красноармейская, Р.Люксембург, Чапаева, Физкультурников, Крестьянская, Чкалова, Уральская, Луначарского.</w:t>
      </w:r>
      <w:proofErr w:type="gramEnd"/>
    </w:p>
    <w:p w:rsidR="004D17DC" w:rsidRDefault="004D17DC" w:rsidP="003278D3">
      <w:pPr>
        <w:ind w:firstLine="708"/>
        <w:jc w:val="both"/>
      </w:pPr>
      <w:r>
        <w:t>В 2012 году на территории Кушвинского городского округа проведены работы по восстановлению наружного освещения в д. Боровая и д</w:t>
      </w:r>
      <w:proofErr w:type="gramStart"/>
      <w:r>
        <w:t>.М</w:t>
      </w:r>
      <w:proofErr w:type="gramEnd"/>
      <w:r>
        <w:t>остовая с установкой 6 светильников, пос. Азиатский с установкой 5 светильников, а также по ул. Первомайская в г. Кушва (на участке от пер. Свердлова до ул. Фадеевых) с установкой 12 светильников.</w:t>
      </w:r>
    </w:p>
    <w:p w:rsidR="004D17DC" w:rsidRDefault="004D17DC" w:rsidP="003278D3">
      <w:pPr>
        <w:ind w:firstLine="708"/>
        <w:jc w:val="both"/>
      </w:pPr>
      <w:r>
        <w:t>8.В 2012 году на территории городского округа запланированы работы по текущему (ямочному) ремонту:</w:t>
      </w:r>
    </w:p>
    <w:p w:rsidR="004D17DC" w:rsidRDefault="004D17DC" w:rsidP="003278D3">
      <w:pPr>
        <w:ind w:firstLine="708"/>
        <w:jc w:val="both"/>
      </w:pPr>
      <w:r>
        <w:t xml:space="preserve">Г. Кушва: ул. К.Маркса (от ул. </w:t>
      </w:r>
      <w:proofErr w:type="gramStart"/>
      <w:r>
        <w:t>Кооперативная</w:t>
      </w:r>
      <w:proofErr w:type="gramEnd"/>
      <w:r>
        <w:t xml:space="preserve"> до пер. Молодежный),</w:t>
      </w:r>
    </w:p>
    <w:p w:rsidR="004D17DC" w:rsidRDefault="004D17DC" w:rsidP="003278D3">
      <w:pPr>
        <w:ind w:firstLine="708"/>
        <w:jc w:val="both"/>
      </w:pPr>
      <w:r>
        <w:t xml:space="preserve">                Ул. Строителей (от ул. </w:t>
      </w:r>
      <w:proofErr w:type="gramStart"/>
      <w:r>
        <w:t>Красноармейская</w:t>
      </w:r>
      <w:proofErr w:type="gramEnd"/>
      <w:r>
        <w:t xml:space="preserve"> до ул. Магистральная),</w:t>
      </w:r>
    </w:p>
    <w:p w:rsidR="004D17DC" w:rsidRDefault="004D17DC" w:rsidP="003278D3">
      <w:pPr>
        <w:ind w:firstLine="708"/>
        <w:jc w:val="both"/>
      </w:pPr>
      <w:r>
        <w:t xml:space="preserve">                Ул. </w:t>
      </w:r>
      <w:proofErr w:type="gramStart"/>
      <w:r>
        <w:t>Красноармейская</w:t>
      </w:r>
      <w:proofErr w:type="gramEnd"/>
      <w:r>
        <w:t xml:space="preserve"> (от ул. Фадеевых до ул. Строителей),</w:t>
      </w:r>
    </w:p>
    <w:p w:rsidR="004D17DC" w:rsidRDefault="004D17DC" w:rsidP="003278D3">
      <w:pPr>
        <w:ind w:firstLine="708"/>
        <w:jc w:val="both"/>
      </w:pPr>
      <w:r>
        <w:t xml:space="preserve">                Ул. Гвардейцев (от ул. Союзов до ул. Горняков),</w:t>
      </w:r>
    </w:p>
    <w:p w:rsidR="004D17DC" w:rsidRDefault="004D17DC" w:rsidP="003278D3">
      <w:pPr>
        <w:ind w:firstLine="708"/>
        <w:jc w:val="both"/>
      </w:pPr>
      <w:r>
        <w:t xml:space="preserve">                Ул. Свободы (от ул. Горняков до ул. Луначарского).</w:t>
      </w:r>
    </w:p>
    <w:p w:rsidR="004D17DC" w:rsidRDefault="004D17DC" w:rsidP="003278D3">
      <w:pPr>
        <w:ind w:firstLine="708"/>
        <w:jc w:val="both"/>
      </w:pPr>
      <w:r>
        <w:t xml:space="preserve">Также запланирован ремонт автодороги по ул. </w:t>
      </w:r>
      <w:proofErr w:type="gramStart"/>
      <w:r>
        <w:t>Первомайская</w:t>
      </w:r>
      <w:proofErr w:type="gramEnd"/>
      <w:r>
        <w:t xml:space="preserve"> с заменой асфальтового покрытия от ул. Фадеевых до пер. Молодежный.</w:t>
      </w:r>
    </w:p>
    <w:p w:rsidR="004D17DC" w:rsidRDefault="004D17DC" w:rsidP="003278D3">
      <w:pPr>
        <w:ind w:firstLine="708"/>
        <w:jc w:val="both"/>
      </w:pPr>
      <w:r>
        <w:t>Пос. Баранчинский: ул. Октябрьская, Ленина, Победы, Советская, Калинина, Революции, Красноармейская.</w:t>
      </w:r>
    </w:p>
    <w:p w:rsidR="00636D0A" w:rsidRDefault="00636D0A" w:rsidP="003278D3">
      <w:pPr>
        <w:ind w:firstLine="708"/>
        <w:jc w:val="both"/>
      </w:pPr>
      <w:r>
        <w:t xml:space="preserve">В пос. Баранчинский уже определен подрядчик, по </w:t>
      </w:r>
      <w:proofErr w:type="gramStart"/>
      <w:r>
        <w:t>г</w:t>
      </w:r>
      <w:proofErr w:type="gramEnd"/>
      <w:r>
        <w:t>. Кушва конкурс в стадии завершения.</w:t>
      </w:r>
    </w:p>
    <w:p w:rsidR="00636D0A" w:rsidRDefault="00636D0A" w:rsidP="003278D3">
      <w:pPr>
        <w:ind w:firstLine="708"/>
        <w:jc w:val="both"/>
      </w:pPr>
      <w:r>
        <w:t xml:space="preserve">Кроме этого, запланированы работы по отсыпке и </w:t>
      </w:r>
      <w:proofErr w:type="spellStart"/>
      <w:r>
        <w:t>грейдеровке</w:t>
      </w:r>
      <w:proofErr w:type="spellEnd"/>
      <w:r>
        <w:t xml:space="preserve"> дорог </w:t>
      </w:r>
      <w:proofErr w:type="gramStart"/>
      <w:r>
        <w:t>с</w:t>
      </w:r>
      <w:proofErr w:type="gramEnd"/>
      <w:r>
        <w:t xml:space="preserve"> щебеночным покрытием (щебеночный ремонт).</w:t>
      </w:r>
    </w:p>
    <w:p w:rsidR="00636D0A" w:rsidRPr="0080240D" w:rsidRDefault="00636D0A" w:rsidP="003278D3">
      <w:pPr>
        <w:ind w:firstLine="708"/>
        <w:jc w:val="both"/>
      </w:pPr>
      <w:r>
        <w:t xml:space="preserve">Приоритетным направлением в работе по ремонту автодорог является ремонт дорог с асфальтовым покрытием (большая интенсивность движения) и </w:t>
      </w:r>
      <w:proofErr w:type="gramStart"/>
      <w:r>
        <w:t>контроль за</w:t>
      </w:r>
      <w:proofErr w:type="gramEnd"/>
      <w:r>
        <w:t xml:space="preserve"> производством работ подрядной организацией по ул. Магистральная (ООО «ПК Магистраль»).</w:t>
      </w:r>
    </w:p>
    <w:p w:rsidR="008F7ADC" w:rsidRPr="00636D0A" w:rsidRDefault="002421E9" w:rsidP="00636D0A">
      <w:pPr>
        <w:ind w:firstLine="708"/>
        <w:jc w:val="both"/>
      </w:pPr>
      <w:r w:rsidRPr="008F7ADC">
        <w:rPr>
          <w:b/>
        </w:rPr>
        <w:t xml:space="preserve">Решили:  </w:t>
      </w:r>
      <w:r w:rsidR="00636D0A" w:rsidRPr="00636D0A">
        <w:t>информацию принять к сведению.</w:t>
      </w:r>
    </w:p>
    <w:p w:rsidR="000E5000" w:rsidRDefault="000E5000" w:rsidP="003278D3">
      <w:pPr>
        <w:ind w:firstLine="708"/>
        <w:jc w:val="both"/>
      </w:pPr>
    </w:p>
    <w:p w:rsidR="000E5000" w:rsidRDefault="000E5000" w:rsidP="003278D3">
      <w:pPr>
        <w:ind w:firstLine="708"/>
        <w:jc w:val="both"/>
      </w:pPr>
    </w:p>
    <w:p w:rsidR="00637967" w:rsidRDefault="00637967" w:rsidP="00637967">
      <w:pPr>
        <w:jc w:val="both"/>
      </w:pPr>
    </w:p>
    <w:p w:rsidR="00637967" w:rsidRDefault="00637967" w:rsidP="00637967">
      <w:pPr>
        <w:pStyle w:val="a5"/>
        <w:spacing w:before="0" w:beforeAutospacing="0" w:after="0" w:afterAutospacing="0"/>
      </w:pPr>
    </w:p>
    <w:p w:rsidR="00637967" w:rsidRDefault="00637967" w:rsidP="00637967">
      <w:pPr>
        <w:pStyle w:val="a5"/>
        <w:spacing w:before="0" w:beforeAutospacing="0" w:after="0" w:afterAutospacing="0"/>
      </w:pPr>
    </w:p>
    <w:p w:rsidR="00637967" w:rsidRPr="00637967" w:rsidRDefault="00637967" w:rsidP="00637967">
      <w:pPr>
        <w:pStyle w:val="a5"/>
        <w:spacing w:before="0" w:beforeAutospacing="0" w:after="0" w:afterAutospacing="0"/>
      </w:pPr>
      <w:r w:rsidRPr="00637967">
        <w:t>Первый заместитель главы</w:t>
      </w:r>
    </w:p>
    <w:p w:rsidR="00637967" w:rsidRPr="00637967" w:rsidRDefault="00637967" w:rsidP="00637967">
      <w:pPr>
        <w:pStyle w:val="a5"/>
        <w:spacing w:before="0" w:beforeAutospacing="0" w:after="0" w:afterAutospacing="0"/>
      </w:pPr>
      <w:r w:rsidRPr="00637967">
        <w:t>администрации Кушвинского городского округа,</w:t>
      </w:r>
      <w:r>
        <w:t xml:space="preserve"> </w:t>
      </w:r>
    </w:p>
    <w:p w:rsidR="00637967" w:rsidRPr="00637967" w:rsidRDefault="00637967" w:rsidP="00637967">
      <w:pPr>
        <w:pStyle w:val="a5"/>
        <w:spacing w:before="0" w:beforeAutospacing="0" w:after="0" w:afterAutospacing="0"/>
      </w:pPr>
      <w:r w:rsidRPr="00637967">
        <w:t xml:space="preserve">председатель комиссии                                                             </w:t>
      </w:r>
      <w:r>
        <w:t xml:space="preserve">                      </w:t>
      </w:r>
      <w:r w:rsidRPr="00637967">
        <w:t xml:space="preserve">      М.В. Слепухин</w:t>
      </w:r>
    </w:p>
    <w:p w:rsidR="00637967" w:rsidRPr="00637967" w:rsidRDefault="00637967" w:rsidP="00637967">
      <w:pPr>
        <w:pStyle w:val="a5"/>
        <w:rPr>
          <w:rFonts w:ascii="Arial" w:hAnsi="Arial" w:cs="Arial"/>
          <w:color w:val="444444"/>
        </w:rPr>
      </w:pPr>
      <w:r w:rsidRPr="00637967">
        <w:t>                             </w:t>
      </w:r>
    </w:p>
    <w:p w:rsidR="00637967" w:rsidRPr="00637967" w:rsidRDefault="00637967" w:rsidP="00637967">
      <w:r w:rsidRPr="00637967">
        <w:t xml:space="preserve">Протокол вела: ведущий специалист, </w:t>
      </w:r>
    </w:p>
    <w:p w:rsidR="00637967" w:rsidRPr="00637967" w:rsidRDefault="00637967" w:rsidP="00637967">
      <w:r w:rsidRPr="00637967">
        <w:t xml:space="preserve">секретарь комиссии                                                                      </w:t>
      </w:r>
      <w:r>
        <w:t xml:space="preserve">                     </w:t>
      </w:r>
      <w:r w:rsidRPr="00637967">
        <w:t xml:space="preserve">    О.В. Андреева</w:t>
      </w:r>
    </w:p>
    <w:p w:rsidR="00637967" w:rsidRPr="00637967" w:rsidRDefault="00637967" w:rsidP="00637967">
      <w:pPr>
        <w:jc w:val="both"/>
      </w:pPr>
    </w:p>
    <w:p w:rsidR="00BE3617" w:rsidRPr="00637967" w:rsidRDefault="00BE3617" w:rsidP="00BE3617"/>
    <w:sectPr w:rsidR="00BE3617" w:rsidRPr="00637967" w:rsidSect="00C933A9">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2EE9"/>
    <w:multiLevelType w:val="hybridMultilevel"/>
    <w:tmpl w:val="284C588C"/>
    <w:lvl w:ilvl="0" w:tplc="4886C0C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C37C38"/>
    <w:multiLevelType w:val="hybridMultilevel"/>
    <w:tmpl w:val="8F4CC13C"/>
    <w:lvl w:ilvl="0" w:tplc="8C9E18E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F326A4"/>
    <w:multiLevelType w:val="hybridMultilevel"/>
    <w:tmpl w:val="FDB82F4E"/>
    <w:lvl w:ilvl="0" w:tplc="3E021BF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AD63B6"/>
    <w:multiLevelType w:val="hybridMultilevel"/>
    <w:tmpl w:val="F886AEDE"/>
    <w:lvl w:ilvl="0" w:tplc="00844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08"/>
  <w:characterSpacingControl w:val="doNotCompress"/>
  <w:compat/>
  <w:rsids>
    <w:rsidRoot w:val="00BA010A"/>
    <w:rsid w:val="00002DFB"/>
    <w:rsid w:val="000045B1"/>
    <w:rsid w:val="00015BA5"/>
    <w:rsid w:val="00016EFC"/>
    <w:rsid w:val="000306FF"/>
    <w:rsid w:val="0003387F"/>
    <w:rsid w:val="00051D62"/>
    <w:rsid w:val="00066BAC"/>
    <w:rsid w:val="00094E31"/>
    <w:rsid w:val="00096941"/>
    <w:rsid w:val="000A417E"/>
    <w:rsid w:val="000B038D"/>
    <w:rsid w:val="000C791C"/>
    <w:rsid w:val="000D0E4C"/>
    <w:rsid w:val="000E20C4"/>
    <w:rsid w:val="000E5000"/>
    <w:rsid w:val="000F1BC1"/>
    <w:rsid w:val="001177A4"/>
    <w:rsid w:val="00120CD8"/>
    <w:rsid w:val="0012253F"/>
    <w:rsid w:val="00131F8B"/>
    <w:rsid w:val="0013473A"/>
    <w:rsid w:val="001349F8"/>
    <w:rsid w:val="00154FA5"/>
    <w:rsid w:val="0017397E"/>
    <w:rsid w:val="0018200A"/>
    <w:rsid w:val="00187CEE"/>
    <w:rsid w:val="00194AC1"/>
    <w:rsid w:val="001A4274"/>
    <w:rsid w:val="001A713C"/>
    <w:rsid w:val="001D7E75"/>
    <w:rsid w:val="001F1D7E"/>
    <w:rsid w:val="001F262B"/>
    <w:rsid w:val="0020697A"/>
    <w:rsid w:val="002421E9"/>
    <w:rsid w:val="00255141"/>
    <w:rsid w:val="002604BF"/>
    <w:rsid w:val="00283F09"/>
    <w:rsid w:val="0029133E"/>
    <w:rsid w:val="00294BEE"/>
    <w:rsid w:val="002C48C6"/>
    <w:rsid w:val="002C5B61"/>
    <w:rsid w:val="002C71E3"/>
    <w:rsid w:val="002C7EED"/>
    <w:rsid w:val="002F578F"/>
    <w:rsid w:val="00301A50"/>
    <w:rsid w:val="00307DB9"/>
    <w:rsid w:val="00313B96"/>
    <w:rsid w:val="00315F2E"/>
    <w:rsid w:val="003172E7"/>
    <w:rsid w:val="00321343"/>
    <w:rsid w:val="003278D3"/>
    <w:rsid w:val="00337CA4"/>
    <w:rsid w:val="0034442C"/>
    <w:rsid w:val="003723FD"/>
    <w:rsid w:val="00387255"/>
    <w:rsid w:val="00394EEF"/>
    <w:rsid w:val="003A249B"/>
    <w:rsid w:val="003A76BC"/>
    <w:rsid w:val="003C0B57"/>
    <w:rsid w:val="003D4D46"/>
    <w:rsid w:val="003D6287"/>
    <w:rsid w:val="003E3B18"/>
    <w:rsid w:val="003F531D"/>
    <w:rsid w:val="004041D3"/>
    <w:rsid w:val="00411CB6"/>
    <w:rsid w:val="00413CB3"/>
    <w:rsid w:val="00416528"/>
    <w:rsid w:val="0043342A"/>
    <w:rsid w:val="004376A2"/>
    <w:rsid w:val="00443AD0"/>
    <w:rsid w:val="00457803"/>
    <w:rsid w:val="004A1163"/>
    <w:rsid w:val="004B0594"/>
    <w:rsid w:val="004B6A36"/>
    <w:rsid w:val="004C357A"/>
    <w:rsid w:val="004C393F"/>
    <w:rsid w:val="004D17DC"/>
    <w:rsid w:val="00501203"/>
    <w:rsid w:val="005144AB"/>
    <w:rsid w:val="005163CA"/>
    <w:rsid w:val="00535B8A"/>
    <w:rsid w:val="00542FCA"/>
    <w:rsid w:val="00545791"/>
    <w:rsid w:val="00575B50"/>
    <w:rsid w:val="0059698C"/>
    <w:rsid w:val="005A63B6"/>
    <w:rsid w:val="005B0F6F"/>
    <w:rsid w:val="005B4C1C"/>
    <w:rsid w:val="005C00B9"/>
    <w:rsid w:val="005E4D4E"/>
    <w:rsid w:val="00602C87"/>
    <w:rsid w:val="00606047"/>
    <w:rsid w:val="00612A8C"/>
    <w:rsid w:val="006228CB"/>
    <w:rsid w:val="006268EA"/>
    <w:rsid w:val="00633AB7"/>
    <w:rsid w:val="00636D0A"/>
    <w:rsid w:val="00637967"/>
    <w:rsid w:val="00637F69"/>
    <w:rsid w:val="00642582"/>
    <w:rsid w:val="00647D35"/>
    <w:rsid w:val="00651F03"/>
    <w:rsid w:val="00667B71"/>
    <w:rsid w:val="00670539"/>
    <w:rsid w:val="00682A78"/>
    <w:rsid w:val="006A4BA5"/>
    <w:rsid w:val="006C1344"/>
    <w:rsid w:val="006C13F1"/>
    <w:rsid w:val="006D314E"/>
    <w:rsid w:val="006D47EB"/>
    <w:rsid w:val="006D5782"/>
    <w:rsid w:val="006E0D13"/>
    <w:rsid w:val="006F4A06"/>
    <w:rsid w:val="0071323A"/>
    <w:rsid w:val="00713727"/>
    <w:rsid w:val="0073232C"/>
    <w:rsid w:val="00734AC3"/>
    <w:rsid w:val="00747F3F"/>
    <w:rsid w:val="00767497"/>
    <w:rsid w:val="007964F7"/>
    <w:rsid w:val="007B7404"/>
    <w:rsid w:val="007C0487"/>
    <w:rsid w:val="007C0EB2"/>
    <w:rsid w:val="007C149A"/>
    <w:rsid w:val="007D46D8"/>
    <w:rsid w:val="00801405"/>
    <w:rsid w:val="0080240D"/>
    <w:rsid w:val="0081591B"/>
    <w:rsid w:val="00822653"/>
    <w:rsid w:val="00824563"/>
    <w:rsid w:val="00835BF7"/>
    <w:rsid w:val="00853E8C"/>
    <w:rsid w:val="00856E71"/>
    <w:rsid w:val="00863E24"/>
    <w:rsid w:val="00865DE6"/>
    <w:rsid w:val="0086693A"/>
    <w:rsid w:val="00867D42"/>
    <w:rsid w:val="00871356"/>
    <w:rsid w:val="00871B28"/>
    <w:rsid w:val="008875A6"/>
    <w:rsid w:val="00892F08"/>
    <w:rsid w:val="008A6660"/>
    <w:rsid w:val="008A7FDE"/>
    <w:rsid w:val="008F7ADC"/>
    <w:rsid w:val="009053BB"/>
    <w:rsid w:val="00913C62"/>
    <w:rsid w:val="009208E5"/>
    <w:rsid w:val="00921442"/>
    <w:rsid w:val="00922CC8"/>
    <w:rsid w:val="009419DB"/>
    <w:rsid w:val="0099344A"/>
    <w:rsid w:val="009B2B4C"/>
    <w:rsid w:val="009B31EB"/>
    <w:rsid w:val="009C121A"/>
    <w:rsid w:val="009C5770"/>
    <w:rsid w:val="009D24E9"/>
    <w:rsid w:val="009D4DC5"/>
    <w:rsid w:val="009D6709"/>
    <w:rsid w:val="009E1655"/>
    <w:rsid w:val="00A03B7C"/>
    <w:rsid w:val="00A1222A"/>
    <w:rsid w:val="00A12C90"/>
    <w:rsid w:val="00A234EB"/>
    <w:rsid w:val="00A23A2A"/>
    <w:rsid w:val="00A36EAA"/>
    <w:rsid w:val="00A37713"/>
    <w:rsid w:val="00A43E52"/>
    <w:rsid w:val="00A6161A"/>
    <w:rsid w:val="00A72777"/>
    <w:rsid w:val="00A732FF"/>
    <w:rsid w:val="00A91871"/>
    <w:rsid w:val="00A94520"/>
    <w:rsid w:val="00AA41FE"/>
    <w:rsid w:val="00AA4E0D"/>
    <w:rsid w:val="00AB2276"/>
    <w:rsid w:val="00AC1886"/>
    <w:rsid w:val="00AC24E0"/>
    <w:rsid w:val="00AD38F8"/>
    <w:rsid w:val="00AE5A35"/>
    <w:rsid w:val="00AF4FDE"/>
    <w:rsid w:val="00AF7ABC"/>
    <w:rsid w:val="00B113CC"/>
    <w:rsid w:val="00B22C6E"/>
    <w:rsid w:val="00B2521F"/>
    <w:rsid w:val="00B25434"/>
    <w:rsid w:val="00B46D33"/>
    <w:rsid w:val="00B5058E"/>
    <w:rsid w:val="00B51772"/>
    <w:rsid w:val="00B54C7C"/>
    <w:rsid w:val="00B609FE"/>
    <w:rsid w:val="00B7360E"/>
    <w:rsid w:val="00B75229"/>
    <w:rsid w:val="00B92089"/>
    <w:rsid w:val="00B92CD6"/>
    <w:rsid w:val="00B9649C"/>
    <w:rsid w:val="00B96714"/>
    <w:rsid w:val="00BA010A"/>
    <w:rsid w:val="00BA543D"/>
    <w:rsid w:val="00BA7F63"/>
    <w:rsid w:val="00BE3617"/>
    <w:rsid w:val="00BE7AA7"/>
    <w:rsid w:val="00C00F2F"/>
    <w:rsid w:val="00C056A2"/>
    <w:rsid w:val="00C21736"/>
    <w:rsid w:val="00C44139"/>
    <w:rsid w:val="00C51C1F"/>
    <w:rsid w:val="00C55975"/>
    <w:rsid w:val="00C61091"/>
    <w:rsid w:val="00C70748"/>
    <w:rsid w:val="00C7074A"/>
    <w:rsid w:val="00C70C4D"/>
    <w:rsid w:val="00C74618"/>
    <w:rsid w:val="00C91879"/>
    <w:rsid w:val="00C933A9"/>
    <w:rsid w:val="00C96B53"/>
    <w:rsid w:val="00CC4D65"/>
    <w:rsid w:val="00CC5934"/>
    <w:rsid w:val="00CC621E"/>
    <w:rsid w:val="00CD2829"/>
    <w:rsid w:val="00CE5A98"/>
    <w:rsid w:val="00D00906"/>
    <w:rsid w:val="00D012B8"/>
    <w:rsid w:val="00D01A3C"/>
    <w:rsid w:val="00D17EBF"/>
    <w:rsid w:val="00D21635"/>
    <w:rsid w:val="00D3513C"/>
    <w:rsid w:val="00D47BA3"/>
    <w:rsid w:val="00D71F2C"/>
    <w:rsid w:val="00D75288"/>
    <w:rsid w:val="00D835CA"/>
    <w:rsid w:val="00D91389"/>
    <w:rsid w:val="00DB7CE2"/>
    <w:rsid w:val="00DE5B73"/>
    <w:rsid w:val="00E013AB"/>
    <w:rsid w:val="00E076C0"/>
    <w:rsid w:val="00E12322"/>
    <w:rsid w:val="00E16396"/>
    <w:rsid w:val="00E60381"/>
    <w:rsid w:val="00E726B3"/>
    <w:rsid w:val="00E74BB1"/>
    <w:rsid w:val="00E827A6"/>
    <w:rsid w:val="00E87AAA"/>
    <w:rsid w:val="00EC1603"/>
    <w:rsid w:val="00EC4C65"/>
    <w:rsid w:val="00EC4D6A"/>
    <w:rsid w:val="00ED2863"/>
    <w:rsid w:val="00ED432D"/>
    <w:rsid w:val="00ED5661"/>
    <w:rsid w:val="00EE7141"/>
    <w:rsid w:val="00F20E53"/>
    <w:rsid w:val="00F24CC6"/>
    <w:rsid w:val="00F27FA5"/>
    <w:rsid w:val="00F27FC5"/>
    <w:rsid w:val="00F300FC"/>
    <w:rsid w:val="00F47674"/>
    <w:rsid w:val="00F606E2"/>
    <w:rsid w:val="00F6590D"/>
    <w:rsid w:val="00F91214"/>
    <w:rsid w:val="00F9512F"/>
    <w:rsid w:val="00FB0C72"/>
    <w:rsid w:val="00FB1B7C"/>
    <w:rsid w:val="00FC2461"/>
    <w:rsid w:val="00FD0C86"/>
    <w:rsid w:val="00FD1B52"/>
    <w:rsid w:val="00FE1C9F"/>
    <w:rsid w:val="00FF0E6A"/>
    <w:rsid w:val="00FF63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10A"/>
    <w:rPr>
      <w:sz w:val="24"/>
      <w:szCs w:val="24"/>
    </w:rPr>
  </w:style>
  <w:style w:type="paragraph" w:styleId="1">
    <w:name w:val="heading 1"/>
    <w:basedOn w:val="a"/>
    <w:next w:val="a"/>
    <w:qFormat/>
    <w:rsid w:val="00501203"/>
    <w:pPr>
      <w:autoSpaceDE w:val="0"/>
      <w:autoSpaceDN w:val="0"/>
      <w:adjustRightInd w:val="0"/>
      <w:spacing w:before="108" w:after="108"/>
      <w:jc w:val="center"/>
      <w:outlineLvl w:val="0"/>
    </w:pPr>
    <w:rPr>
      <w:rFonts w:ascii="Arial" w:hAnsi="Arial"/>
      <w:b/>
      <w:bCs/>
      <w:color w:val="000080"/>
    </w:rPr>
  </w:style>
  <w:style w:type="paragraph" w:styleId="4">
    <w:name w:val="heading 4"/>
    <w:basedOn w:val="a"/>
    <w:next w:val="a"/>
    <w:link w:val="40"/>
    <w:semiHidden/>
    <w:unhideWhenUsed/>
    <w:qFormat/>
    <w:rsid w:val="00C056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0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B0C72"/>
    <w:rPr>
      <w:rFonts w:ascii="Tahoma" w:hAnsi="Tahoma" w:cs="Tahoma"/>
      <w:sz w:val="16"/>
      <w:szCs w:val="16"/>
    </w:rPr>
  </w:style>
  <w:style w:type="paragraph" w:styleId="a5">
    <w:name w:val="Normal (Web)"/>
    <w:basedOn w:val="a"/>
    <w:rsid w:val="00C74618"/>
    <w:pPr>
      <w:spacing w:before="100" w:beforeAutospacing="1" w:after="100" w:afterAutospacing="1"/>
    </w:pPr>
  </w:style>
  <w:style w:type="character" w:styleId="a6">
    <w:name w:val="Strong"/>
    <w:basedOn w:val="a0"/>
    <w:qFormat/>
    <w:rsid w:val="00A12C90"/>
    <w:rPr>
      <w:b/>
      <w:bCs/>
    </w:rPr>
  </w:style>
  <w:style w:type="character" w:customStyle="1" w:styleId="a7">
    <w:name w:val="Гипертекстовая ссылка"/>
    <w:basedOn w:val="a0"/>
    <w:rsid w:val="00D71F2C"/>
    <w:rPr>
      <w:color w:val="008000"/>
    </w:rPr>
  </w:style>
  <w:style w:type="paragraph" w:customStyle="1" w:styleId="stylet3">
    <w:name w:val="stylet3"/>
    <w:basedOn w:val="a"/>
    <w:rsid w:val="00A1222A"/>
    <w:pPr>
      <w:spacing w:before="100" w:beforeAutospacing="1" w:after="100" w:afterAutospacing="1"/>
    </w:pPr>
  </w:style>
  <w:style w:type="paragraph" w:customStyle="1" w:styleId="211">
    <w:name w:val="Знак2 Знак Знак1 Знак1 Знак Знак Знак Знак Знак Знак Знак Знак Знак Знак Знак Знак"/>
    <w:basedOn w:val="a"/>
    <w:rsid w:val="00A1222A"/>
    <w:pPr>
      <w:spacing w:after="160" w:line="240" w:lineRule="exact"/>
    </w:pPr>
    <w:rPr>
      <w:rFonts w:ascii="Verdana" w:hAnsi="Verdana"/>
      <w:sz w:val="20"/>
      <w:szCs w:val="20"/>
      <w:lang w:val="en-US" w:eastAsia="en-US"/>
    </w:rPr>
  </w:style>
  <w:style w:type="paragraph" w:customStyle="1" w:styleId="10">
    <w:name w:val="1"/>
    <w:basedOn w:val="a"/>
    <w:rsid w:val="009C5770"/>
    <w:pPr>
      <w:spacing w:after="160" w:line="240" w:lineRule="exact"/>
    </w:pPr>
    <w:rPr>
      <w:rFonts w:eastAsia="Calibri"/>
      <w:sz w:val="20"/>
      <w:szCs w:val="20"/>
      <w:lang w:eastAsia="zh-CN"/>
    </w:rPr>
  </w:style>
  <w:style w:type="paragraph" w:styleId="HTML">
    <w:name w:val="HTML Preformatted"/>
    <w:basedOn w:val="a"/>
    <w:link w:val="HTML0"/>
    <w:rsid w:val="009C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C5770"/>
    <w:rPr>
      <w:rFonts w:ascii="Courier New" w:hAnsi="Courier New" w:cs="Courier New"/>
      <w:lang w:val="ru-RU" w:eastAsia="ru-RU" w:bidi="ar-SA"/>
    </w:rPr>
  </w:style>
  <w:style w:type="paragraph" w:styleId="a8">
    <w:name w:val="List Paragraph"/>
    <w:basedOn w:val="a"/>
    <w:uiPriority w:val="34"/>
    <w:qFormat/>
    <w:rsid w:val="00747F3F"/>
    <w:pPr>
      <w:ind w:left="720"/>
      <w:contextualSpacing/>
    </w:pPr>
  </w:style>
  <w:style w:type="paragraph" w:customStyle="1" w:styleId="a9">
    <w:name w:val="Знак Знак Знак Знак Знак Знак"/>
    <w:basedOn w:val="a"/>
    <w:rsid w:val="00C056A2"/>
    <w:pPr>
      <w:spacing w:after="160" w:line="240" w:lineRule="exact"/>
    </w:pPr>
    <w:rPr>
      <w:rFonts w:ascii="Verdana" w:hAnsi="Verdana"/>
      <w:sz w:val="20"/>
      <w:szCs w:val="20"/>
      <w:lang w:val="en-US" w:eastAsia="en-US"/>
    </w:rPr>
  </w:style>
  <w:style w:type="character" w:customStyle="1" w:styleId="40">
    <w:name w:val="Заголовок 4 Знак"/>
    <w:basedOn w:val="a0"/>
    <w:link w:val="4"/>
    <w:semiHidden/>
    <w:rsid w:val="00C056A2"/>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015502247">
      <w:bodyDiv w:val="1"/>
      <w:marLeft w:val="0"/>
      <w:marRight w:val="0"/>
      <w:marTop w:val="0"/>
      <w:marBottom w:val="0"/>
      <w:divBdr>
        <w:top w:val="none" w:sz="0" w:space="0" w:color="auto"/>
        <w:left w:val="none" w:sz="0" w:space="0" w:color="auto"/>
        <w:bottom w:val="none" w:sz="0" w:space="0" w:color="auto"/>
        <w:right w:val="none" w:sz="0" w:space="0" w:color="auto"/>
      </w:divBdr>
      <w:divsChild>
        <w:div w:id="1222062612">
          <w:marLeft w:val="579"/>
          <w:marRight w:val="0"/>
          <w:marTop w:val="129"/>
          <w:marBottom w:val="0"/>
          <w:divBdr>
            <w:top w:val="none" w:sz="0" w:space="0" w:color="auto"/>
            <w:left w:val="none" w:sz="0" w:space="0" w:color="auto"/>
            <w:bottom w:val="none" w:sz="0" w:space="0" w:color="auto"/>
            <w:right w:val="none" w:sz="0" w:space="0" w:color="auto"/>
          </w:divBdr>
          <w:divsChild>
            <w:div w:id="3090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584794-21CB-40DF-8415-36020559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1989</Words>
  <Characters>11339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АДМИНИСТРАЦИЯ КУШВИНСКОГО ГОРОДСКОГО ОКРУГА</vt:lpstr>
    </vt:vector>
  </TitlesOfParts>
  <Company>MoBIL GROUP</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АДМИНИСТРАЦИЯ КУШВИНСКОГО ГОРОДСКОГО ОКРУГА</dc:title>
  <dc:subject/>
  <dc:creator>Admin</dc:creator>
  <cp:keywords/>
  <dc:description/>
  <cp:lastModifiedBy>Фидирко</cp:lastModifiedBy>
  <cp:revision>5</cp:revision>
  <cp:lastPrinted>2012-06-04T11:58:00Z</cp:lastPrinted>
  <dcterms:created xsi:type="dcterms:W3CDTF">2012-06-01T04:56:00Z</dcterms:created>
  <dcterms:modified xsi:type="dcterms:W3CDTF">2012-06-04T11:59:00Z</dcterms:modified>
</cp:coreProperties>
</file>