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28" w:rsidRPr="009A2628" w:rsidRDefault="00C92028" w:rsidP="00C92028">
      <w:pPr>
        <w:jc w:val="center"/>
      </w:pPr>
      <w:r w:rsidRPr="009A2628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396689942" r:id="rId6"/>
        </w:object>
      </w:r>
    </w:p>
    <w:p w:rsidR="00C92028" w:rsidRPr="009A2628" w:rsidRDefault="00C92028" w:rsidP="00C92028">
      <w:pPr>
        <w:pStyle w:val="a6"/>
      </w:pPr>
    </w:p>
    <w:p w:rsidR="00C92028" w:rsidRPr="009A2628" w:rsidRDefault="00C92028" w:rsidP="00C92028">
      <w:pPr>
        <w:pStyle w:val="a6"/>
        <w:rPr>
          <w:sz w:val="32"/>
        </w:rPr>
      </w:pPr>
      <w:r w:rsidRPr="009A2628">
        <w:rPr>
          <w:sz w:val="32"/>
        </w:rPr>
        <w:t>Российская Федерация</w:t>
      </w:r>
    </w:p>
    <w:p w:rsidR="00C92028" w:rsidRPr="009A2628" w:rsidRDefault="00C92028" w:rsidP="00C92028">
      <w:pPr>
        <w:pStyle w:val="a6"/>
        <w:rPr>
          <w:sz w:val="32"/>
        </w:rPr>
      </w:pPr>
      <w:r w:rsidRPr="009A2628">
        <w:rPr>
          <w:sz w:val="32"/>
        </w:rPr>
        <w:t xml:space="preserve">Свердловская область </w:t>
      </w:r>
    </w:p>
    <w:p w:rsidR="00C92028" w:rsidRPr="009A2628" w:rsidRDefault="00C92028" w:rsidP="00C92028">
      <w:pPr>
        <w:jc w:val="center"/>
        <w:rPr>
          <w:b/>
          <w:bCs/>
          <w:i/>
          <w:iCs/>
          <w:sz w:val="36"/>
          <w:szCs w:val="36"/>
        </w:rPr>
      </w:pPr>
      <w:r w:rsidRPr="009A2628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C92028" w:rsidRPr="009A2628" w:rsidRDefault="00C92028" w:rsidP="00C92028">
      <w:pPr>
        <w:jc w:val="center"/>
        <w:rPr>
          <w:b/>
          <w:bCs/>
          <w:i/>
          <w:iCs/>
          <w:sz w:val="36"/>
          <w:szCs w:val="36"/>
        </w:rPr>
      </w:pPr>
      <w:r w:rsidRPr="009A2628">
        <w:rPr>
          <w:b/>
          <w:bCs/>
          <w:i/>
          <w:iCs/>
          <w:sz w:val="36"/>
          <w:szCs w:val="36"/>
        </w:rPr>
        <w:t>второго созыва</w:t>
      </w:r>
    </w:p>
    <w:p w:rsidR="00C92028" w:rsidRPr="009A2628" w:rsidRDefault="00C92028" w:rsidP="00C92028">
      <w:pPr>
        <w:jc w:val="center"/>
        <w:rPr>
          <w:b/>
          <w:bCs/>
          <w:i/>
          <w:iCs/>
        </w:rPr>
      </w:pPr>
    </w:p>
    <w:p w:rsidR="00C92028" w:rsidRPr="009A2628" w:rsidRDefault="00C92028" w:rsidP="00C92028">
      <w:pPr>
        <w:pStyle w:val="1"/>
        <w:rPr>
          <w:sz w:val="36"/>
          <w:szCs w:val="36"/>
        </w:rPr>
      </w:pPr>
      <w:r w:rsidRPr="009A2628">
        <w:rPr>
          <w:sz w:val="36"/>
          <w:szCs w:val="36"/>
        </w:rPr>
        <w:t>РЕШЕНИЕ</w:t>
      </w:r>
    </w:p>
    <w:p w:rsidR="00C92028" w:rsidRPr="009A2628" w:rsidRDefault="00C92028" w:rsidP="00C92028">
      <w:pPr>
        <w:jc w:val="center"/>
        <w:rPr>
          <w:b/>
          <w:bCs/>
          <w:sz w:val="32"/>
        </w:rPr>
      </w:pPr>
    </w:p>
    <w:p w:rsidR="00C92028" w:rsidRPr="009A2628" w:rsidRDefault="00C92028" w:rsidP="00C92028">
      <w:pPr>
        <w:jc w:val="center"/>
        <w:rPr>
          <w:b/>
          <w:sz w:val="28"/>
          <w:szCs w:val="28"/>
        </w:rPr>
      </w:pPr>
      <w:bookmarkStart w:id="0" w:name="_GoBack"/>
      <w:r w:rsidRPr="009A2628">
        <w:rPr>
          <w:b/>
          <w:sz w:val="28"/>
          <w:szCs w:val="28"/>
        </w:rPr>
        <w:t>от 19 апреля 2012 г. № 42</w:t>
      </w:r>
      <w:bookmarkEnd w:id="0"/>
    </w:p>
    <w:p w:rsidR="00C92028" w:rsidRPr="009A2628" w:rsidRDefault="00C92028" w:rsidP="00C92028">
      <w:pPr>
        <w:jc w:val="both"/>
        <w:rPr>
          <w:sz w:val="28"/>
          <w:szCs w:val="28"/>
        </w:rPr>
      </w:pPr>
    </w:p>
    <w:p w:rsidR="00C92028" w:rsidRPr="009A2628" w:rsidRDefault="00C92028" w:rsidP="00C92028">
      <w:pPr>
        <w:jc w:val="both"/>
        <w:rPr>
          <w:sz w:val="28"/>
          <w:szCs w:val="28"/>
        </w:rPr>
      </w:pPr>
      <w:r w:rsidRPr="009A2628">
        <w:rPr>
          <w:sz w:val="28"/>
          <w:szCs w:val="28"/>
        </w:rPr>
        <w:t xml:space="preserve">О внесении изменений в решение </w:t>
      </w:r>
    </w:p>
    <w:p w:rsidR="00C92028" w:rsidRPr="009A2628" w:rsidRDefault="00C92028" w:rsidP="00C92028">
      <w:pPr>
        <w:jc w:val="both"/>
        <w:rPr>
          <w:sz w:val="28"/>
          <w:szCs w:val="28"/>
        </w:rPr>
      </w:pPr>
      <w:r w:rsidRPr="009A2628">
        <w:rPr>
          <w:sz w:val="28"/>
          <w:szCs w:val="28"/>
        </w:rPr>
        <w:t xml:space="preserve">Думы Кушвинского городского округа </w:t>
      </w:r>
    </w:p>
    <w:p w:rsidR="00C92028" w:rsidRPr="009A2628" w:rsidRDefault="00C92028" w:rsidP="00C92028">
      <w:pPr>
        <w:jc w:val="both"/>
        <w:rPr>
          <w:sz w:val="28"/>
          <w:szCs w:val="28"/>
        </w:rPr>
      </w:pPr>
      <w:r w:rsidRPr="009A2628">
        <w:rPr>
          <w:sz w:val="28"/>
          <w:szCs w:val="28"/>
        </w:rPr>
        <w:t xml:space="preserve">от 15 марта 2012 года № 30 «О внесении </w:t>
      </w:r>
    </w:p>
    <w:p w:rsidR="00C92028" w:rsidRPr="009A2628" w:rsidRDefault="00C92028" w:rsidP="00C92028">
      <w:pPr>
        <w:jc w:val="both"/>
        <w:rPr>
          <w:sz w:val="28"/>
          <w:szCs w:val="28"/>
        </w:rPr>
      </w:pPr>
      <w:r w:rsidRPr="009A2628">
        <w:rPr>
          <w:sz w:val="28"/>
          <w:szCs w:val="28"/>
        </w:rPr>
        <w:t xml:space="preserve">изменений в решение Думы </w:t>
      </w:r>
    </w:p>
    <w:p w:rsidR="00C92028" w:rsidRPr="009A2628" w:rsidRDefault="00C92028" w:rsidP="00C92028">
      <w:pPr>
        <w:jc w:val="both"/>
        <w:rPr>
          <w:sz w:val="28"/>
          <w:szCs w:val="28"/>
        </w:rPr>
      </w:pPr>
      <w:r w:rsidRPr="009A2628">
        <w:rPr>
          <w:sz w:val="28"/>
          <w:szCs w:val="28"/>
        </w:rPr>
        <w:t>Кушвинского городского округа</w:t>
      </w:r>
    </w:p>
    <w:p w:rsidR="00C92028" w:rsidRPr="009A2628" w:rsidRDefault="00C92028" w:rsidP="00C92028">
      <w:pPr>
        <w:rPr>
          <w:sz w:val="28"/>
          <w:szCs w:val="28"/>
        </w:rPr>
      </w:pPr>
      <w:r w:rsidRPr="009A2628">
        <w:rPr>
          <w:sz w:val="28"/>
          <w:szCs w:val="28"/>
        </w:rPr>
        <w:t>от 22 февраля 2011 года № 508</w:t>
      </w:r>
    </w:p>
    <w:p w:rsidR="00C92028" w:rsidRPr="009A2628" w:rsidRDefault="00C92028" w:rsidP="00C92028">
      <w:pPr>
        <w:pStyle w:val="a6"/>
        <w:jc w:val="both"/>
        <w:rPr>
          <w:b w:val="0"/>
          <w:sz w:val="28"/>
          <w:szCs w:val="28"/>
        </w:rPr>
      </w:pPr>
      <w:r w:rsidRPr="009A2628">
        <w:rPr>
          <w:b w:val="0"/>
          <w:sz w:val="28"/>
          <w:szCs w:val="28"/>
        </w:rPr>
        <w:t>«Об утверждении</w:t>
      </w:r>
      <w:r w:rsidRPr="009A2628">
        <w:rPr>
          <w:b w:val="0"/>
          <w:i/>
          <w:sz w:val="28"/>
          <w:szCs w:val="28"/>
        </w:rPr>
        <w:t xml:space="preserve"> </w:t>
      </w:r>
      <w:r w:rsidRPr="009A2628">
        <w:rPr>
          <w:b w:val="0"/>
          <w:sz w:val="28"/>
          <w:szCs w:val="28"/>
        </w:rPr>
        <w:t>размеров платы</w:t>
      </w:r>
      <w:r w:rsidRPr="009A2628">
        <w:rPr>
          <w:b w:val="0"/>
          <w:i/>
          <w:sz w:val="28"/>
          <w:szCs w:val="28"/>
        </w:rPr>
        <w:t xml:space="preserve"> </w:t>
      </w:r>
    </w:p>
    <w:p w:rsidR="00C92028" w:rsidRPr="009A2628" w:rsidRDefault="00C92028" w:rsidP="00C92028">
      <w:pPr>
        <w:pStyle w:val="a6"/>
        <w:jc w:val="both"/>
        <w:rPr>
          <w:b w:val="0"/>
          <w:sz w:val="28"/>
          <w:szCs w:val="28"/>
        </w:rPr>
      </w:pPr>
      <w:r w:rsidRPr="009A2628">
        <w:rPr>
          <w:b w:val="0"/>
          <w:sz w:val="28"/>
          <w:szCs w:val="28"/>
        </w:rPr>
        <w:t xml:space="preserve">за жилищные услуги для населения </w:t>
      </w:r>
    </w:p>
    <w:p w:rsidR="00C92028" w:rsidRPr="009A2628" w:rsidRDefault="00C92028" w:rsidP="00C92028">
      <w:pPr>
        <w:pStyle w:val="a6"/>
        <w:jc w:val="both"/>
        <w:rPr>
          <w:b w:val="0"/>
          <w:bCs w:val="0"/>
          <w:sz w:val="28"/>
          <w:szCs w:val="28"/>
        </w:rPr>
      </w:pPr>
      <w:r w:rsidRPr="009A2628">
        <w:rPr>
          <w:b w:val="0"/>
          <w:sz w:val="28"/>
          <w:szCs w:val="28"/>
        </w:rPr>
        <w:t>Кушвинского городского округа»»</w:t>
      </w:r>
    </w:p>
    <w:p w:rsidR="00C92028" w:rsidRPr="009A2628" w:rsidRDefault="00C92028" w:rsidP="00C92028">
      <w:pPr>
        <w:pStyle w:val="a6"/>
        <w:jc w:val="both"/>
        <w:rPr>
          <w:b w:val="0"/>
          <w:bCs w:val="0"/>
          <w:sz w:val="28"/>
          <w:szCs w:val="28"/>
        </w:rPr>
      </w:pPr>
    </w:p>
    <w:p w:rsidR="00C92028" w:rsidRPr="009A2628" w:rsidRDefault="00C92028" w:rsidP="00C92028">
      <w:pPr>
        <w:pStyle w:val="ConsPlusTitle"/>
        <w:widowControl/>
        <w:ind w:firstLine="709"/>
        <w:jc w:val="both"/>
        <w:rPr>
          <w:b w:val="0"/>
          <w:bCs w:val="0"/>
          <w:iCs/>
          <w:sz w:val="28"/>
          <w:szCs w:val="28"/>
        </w:rPr>
      </w:pPr>
      <w:r w:rsidRPr="009A2628">
        <w:rPr>
          <w:b w:val="0"/>
          <w:sz w:val="28"/>
          <w:szCs w:val="28"/>
        </w:rPr>
        <w:t xml:space="preserve">Руководствуясь положениями Жилищного кодекса Российской Федерации, Уставом Кушвинского городского округа, Дума Кушвинского городского округа </w:t>
      </w:r>
    </w:p>
    <w:p w:rsidR="00C92028" w:rsidRPr="009A2628" w:rsidRDefault="00C92028" w:rsidP="00C92028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C92028" w:rsidRPr="009A2628" w:rsidRDefault="00C92028" w:rsidP="00C92028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9A2628">
        <w:rPr>
          <w:b/>
          <w:bCs/>
          <w:iCs/>
          <w:sz w:val="28"/>
          <w:szCs w:val="28"/>
        </w:rPr>
        <w:t xml:space="preserve">РЕШИЛА: </w:t>
      </w:r>
    </w:p>
    <w:p w:rsidR="00C92028" w:rsidRPr="009A2628" w:rsidRDefault="00C92028" w:rsidP="00C92028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C92028" w:rsidRPr="009A2628" w:rsidRDefault="00C92028" w:rsidP="00C92028">
      <w:pPr>
        <w:pStyle w:val="a8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628">
        <w:rPr>
          <w:sz w:val="28"/>
          <w:szCs w:val="28"/>
        </w:rPr>
        <w:t>1. Внести в решение Думы Кушвинского городского округа от 15 марта 2012 года № 30 «О внесении изменений в решение Думы Кушвинского городского округа от 22 февраля 2011 года № 508 «Об утверждение</w:t>
      </w:r>
      <w:r w:rsidRPr="009A2628">
        <w:rPr>
          <w:i/>
          <w:sz w:val="28"/>
          <w:szCs w:val="28"/>
        </w:rPr>
        <w:t xml:space="preserve"> </w:t>
      </w:r>
      <w:r w:rsidRPr="009A2628">
        <w:rPr>
          <w:sz w:val="28"/>
          <w:szCs w:val="28"/>
        </w:rPr>
        <w:t>размеров платы</w:t>
      </w:r>
      <w:r w:rsidRPr="009A2628">
        <w:rPr>
          <w:i/>
          <w:sz w:val="28"/>
          <w:szCs w:val="28"/>
        </w:rPr>
        <w:t xml:space="preserve"> </w:t>
      </w:r>
      <w:r w:rsidRPr="009A2628">
        <w:rPr>
          <w:sz w:val="28"/>
          <w:szCs w:val="28"/>
        </w:rPr>
        <w:t>за жилищные услуги для населения Кушвинского городского округа»» следующие изменения:</w:t>
      </w:r>
    </w:p>
    <w:p w:rsidR="00C92028" w:rsidRPr="009A2628" w:rsidRDefault="00C92028" w:rsidP="00C9202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628">
        <w:rPr>
          <w:sz w:val="28"/>
          <w:szCs w:val="28"/>
        </w:rPr>
        <w:t>1.1. Таблицу 4 «Вывоз жидких бытовых отходов» изложить в следующей редакции:</w:t>
      </w:r>
    </w:p>
    <w:p w:rsidR="00C92028" w:rsidRPr="009A2628" w:rsidRDefault="00C92028" w:rsidP="00C92028">
      <w:pPr>
        <w:pStyle w:val="a8"/>
        <w:spacing w:before="0" w:beforeAutospacing="0" w:after="0" w:afterAutospacing="0"/>
        <w:ind w:left="360"/>
        <w:jc w:val="center"/>
        <w:rPr>
          <w:b/>
        </w:rPr>
      </w:pPr>
    </w:p>
    <w:p w:rsidR="00C92028" w:rsidRPr="009A2628" w:rsidRDefault="00C92028" w:rsidP="00C92028">
      <w:pPr>
        <w:pStyle w:val="a8"/>
        <w:spacing w:before="0" w:beforeAutospacing="0" w:after="0" w:afterAutospacing="0"/>
        <w:jc w:val="center"/>
        <w:rPr>
          <w:b/>
        </w:rPr>
      </w:pPr>
      <w:r w:rsidRPr="009A2628">
        <w:rPr>
          <w:b/>
        </w:rPr>
        <w:t>4. ВЫВОЗ ЖИДКИХ БЫТОВЫХ ОТХОДОВ</w:t>
      </w:r>
    </w:p>
    <w:p w:rsidR="00C92028" w:rsidRPr="009A2628" w:rsidRDefault="00C92028" w:rsidP="00C92028">
      <w:pPr>
        <w:pStyle w:val="a8"/>
        <w:spacing w:before="0" w:beforeAutospacing="0" w:after="0" w:afterAutospacing="0"/>
        <w:jc w:val="center"/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2551"/>
        <w:gridCol w:w="2410"/>
      </w:tblGrid>
      <w:tr w:rsidR="00C92028" w:rsidRPr="009A2628" w:rsidTr="00B04824">
        <w:trPr>
          <w:trHeight w:val="342"/>
        </w:trPr>
        <w:tc>
          <w:tcPr>
            <w:tcW w:w="5495" w:type="dxa"/>
            <w:vAlign w:val="center"/>
          </w:tcPr>
          <w:p w:rsidR="00C92028" w:rsidRPr="009A2628" w:rsidRDefault="00C92028" w:rsidP="00B04824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9A2628">
              <w:rPr>
                <w:b/>
              </w:rPr>
              <w:t xml:space="preserve">Степень </w:t>
            </w:r>
            <w:proofErr w:type="gramStart"/>
            <w:r w:rsidRPr="009A2628">
              <w:rPr>
                <w:b/>
              </w:rPr>
              <w:t>санитарно-технического</w:t>
            </w:r>
            <w:proofErr w:type="gramEnd"/>
          </w:p>
          <w:p w:rsidR="00C92028" w:rsidRPr="009A2628" w:rsidRDefault="00C92028" w:rsidP="00B04824">
            <w:pPr>
              <w:pStyle w:val="a8"/>
              <w:spacing w:before="0" w:beforeAutospacing="0" w:after="0" w:afterAutospacing="0"/>
              <w:jc w:val="center"/>
            </w:pPr>
            <w:r w:rsidRPr="009A2628">
              <w:rPr>
                <w:b/>
              </w:rPr>
              <w:t xml:space="preserve">оборудования жилых домов  </w:t>
            </w:r>
          </w:p>
        </w:tc>
        <w:tc>
          <w:tcPr>
            <w:tcW w:w="2551" w:type="dxa"/>
          </w:tcPr>
          <w:p w:rsidR="00C92028" w:rsidRPr="009A2628" w:rsidRDefault="00C92028" w:rsidP="00B04824">
            <w:pPr>
              <w:pStyle w:val="a8"/>
              <w:spacing w:before="0" w:beforeAutospacing="0" w:after="0" w:afterAutospacing="0"/>
              <w:jc w:val="center"/>
            </w:pPr>
            <w:r w:rsidRPr="009A2628">
              <w:rPr>
                <w:b/>
              </w:rPr>
              <w:t>Полная стоимость на 1 человека в месяц с учетом норматива потребления</w:t>
            </w:r>
          </w:p>
        </w:tc>
        <w:tc>
          <w:tcPr>
            <w:tcW w:w="2410" w:type="dxa"/>
          </w:tcPr>
          <w:p w:rsidR="00C92028" w:rsidRPr="009A2628" w:rsidRDefault="00C92028" w:rsidP="00B04824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9A2628">
              <w:rPr>
                <w:b/>
              </w:rPr>
              <w:t>Установленная стоимость, в руб. на 1 человека в месяц с учетом НДС</w:t>
            </w:r>
          </w:p>
        </w:tc>
      </w:tr>
      <w:tr w:rsidR="00C92028" w:rsidRPr="009A2628" w:rsidTr="00B04824">
        <w:trPr>
          <w:trHeight w:val="437"/>
        </w:trPr>
        <w:tc>
          <w:tcPr>
            <w:tcW w:w="5495" w:type="dxa"/>
            <w:vAlign w:val="center"/>
          </w:tcPr>
          <w:p w:rsidR="00C92028" w:rsidRPr="009A2628" w:rsidRDefault="00C92028" w:rsidP="00B04824">
            <w:pPr>
              <w:pStyle w:val="a8"/>
              <w:spacing w:before="0" w:beforeAutospacing="0" w:after="0" w:afterAutospacing="0"/>
              <w:rPr>
                <w:b/>
              </w:rPr>
            </w:pPr>
            <w:r w:rsidRPr="009A2628">
              <w:rPr>
                <w:b/>
              </w:rPr>
              <w:t xml:space="preserve">Стоимость 1 </w:t>
            </w:r>
            <w:proofErr w:type="spellStart"/>
            <w:r w:rsidRPr="009A2628">
              <w:rPr>
                <w:b/>
              </w:rPr>
              <w:t>куб.м</w:t>
            </w:r>
            <w:proofErr w:type="spellEnd"/>
            <w:r w:rsidRPr="009A2628">
              <w:rPr>
                <w:b/>
              </w:rPr>
              <w:t>., рублей с учетом НДС</w:t>
            </w:r>
          </w:p>
        </w:tc>
        <w:tc>
          <w:tcPr>
            <w:tcW w:w="2551" w:type="dxa"/>
            <w:vAlign w:val="center"/>
          </w:tcPr>
          <w:p w:rsidR="00C92028" w:rsidRPr="009A2628" w:rsidRDefault="00C92028" w:rsidP="00B04824">
            <w:pPr>
              <w:jc w:val="center"/>
              <w:rPr>
                <w:b/>
              </w:rPr>
            </w:pPr>
            <w:r w:rsidRPr="009A2628">
              <w:rPr>
                <w:b/>
              </w:rPr>
              <w:t>166,86</w:t>
            </w:r>
          </w:p>
        </w:tc>
        <w:tc>
          <w:tcPr>
            <w:tcW w:w="2410" w:type="dxa"/>
            <w:vAlign w:val="center"/>
          </w:tcPr>
          <w:p w:rsidR="00C92028" w:rsidRPr="009A2628" w:rsidRDefault="00C92028" w:rsidP="00B04824">
            <w:pPr>
              <w:jc w:val="center"/>
              <w:rPr>
                <w:b/>
              </w:rPr>
            </w:pPr>
            <w:r w:rsidRPr="009A2628">
              <w:rPr>
                <w:b/>
              </w:rPr>
              <w:t>13,651</w:t>
            </w:r>
          </w:p>
        </w:tc>
      </w:tr>
      <w:tr w:rsidR="00C92028" w:rsidRPr="009A2628" w:rsidTr="00B04824">
        <w:tc>
          <w:tcPr>
            <w:tcW w:w="5495" w:type="dxa"/>
          </w:tcPr>
          <w:p w:rsidR="00C92028" w:rsidRPr="009A2628" w:rsidRDefault="00C92028" w:rsidP="00B04824">
            <w:pPr>
              <w:pStyle w:val="a8"/>
              <w:tabs>
                <w:tab w:val="left" w:pos="257"/>
                <w:tab w:val="center" w:pos="932"/>
              </w:tabs>
              <w:spacing w:before="0" w:beforeAutospacing="0" w:after="0" w:afterAutospacing="0"/>
            </w:pPr>
            <w:r w:rsidRPr="009A2628">
              <w:t>а) жилые дома с централизованным горячим водоснабжением с ваннами, оборудованные выгребными ямами</w:t>
            </w:r>
          </w:p>
        </w:tc>
        <w:tc>
          <w:tcPr>
            <w:tcW w:w="2551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1161,37</w:t>
            </w:r>
          </w:p>
        </w:tc>
        <w:tc>
          <w:tcPr>
            <w:tcW w:w="2410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95,018</w:t>
            </w:r>
          </w:p>
        </w:tc>
      </w:tr>
      <w:tr w:rsidR="00C92028" w:rsidRPr="009A2628" w:rsidTr="00B04824">
        <w:tc>
          <w:tcPr>
            <w:tcW w:w="5495" w:type="dxa"/>
          </w:tcPr>
          <w:p w:rsidR="00C92028" w:rsidRPr="009A2628" w:rsidRDefault="00C92028" w:rsidP="00B04824">
            <w:pPr>
              <w:pStyle w:val="a8"/>
              <w:spacing w:before="0" w:beforeAutospacing="0" w:after="0" w:afterAutospacing="0"/>
            </w:pPr>
            <w:r w:rsidRPr="009A2628">
              <w:lastRenderedPageBreak/>
              <w:t>б) жилые дома с централизованным горячим водоснабжением без ванн, оборудованные выгребными ямами</w:t>
            </w:r>
          </w:p>
        </w:tc>
        <w:tc>
          <w:tcPr>
            <w:tcW w:w="2551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956,14</w:t>
            </w:r>
          </w:p>
        </w:tc>
        <w:tc>
          <w:tcPr>
            <w:tcW w:w="2410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78,232</w:t>
            </w:r>
          </w:p>
        </w:tc>
      </w:tr>
      <w:tr w:rsidR="00C92028" w:rsidRPr="009A2628" w:rsidTr="00B04824">
        <w:tc>
          <w:tcPr>
            <w:tcW w:w="5495" w:type="dxa"/>
          </w:tcPr>
          <w:p w:rsidR="00C92028" w:rsidRPr="009A2628" w:rsidRDefault="00C92028" w:rsidP="00B04824">
            <w:pPr>
              <w:pStyle w:val="a8"/>
              <w:spacing w:before="0" w:beforeAutospacing="0" w:after="0" w:afterAutospacing="0"/>
            </w:pPr>
            <w:r w:rsidRPr="009A2628">
              <w:t>в) жилые дома, оборудованные тепловыми теплообменниками (бойлерами), оборудованные выгребными ямами</w:t>
            </w:r>
          </w:p>
        </w:tc>
        <w:tc>
          <w:tcPr>
            <w:tcW w:w="2551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1161,37</w:t>
            </w:r>
          </w:p>
        </w:tc>
        <w:tc>
          <w:tcPr>
            <w:tcW w:w="2410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95,018</w:t>
            </w:r>
          </w:p>
        </w:tc>
      </w:tr>
      <w:tr w:rsidR="00C92028" w:rsidRPr="009A2628" w:rsidTr="00B04824">
        <w:tc>
          <w:tcPr>
            <w:tcW w:w="5495" w:type="dxa"/>
          </w:tcPr>
          <w:p w:rsidR="00C92028" w:rsidRPr="009A2628" w:rsidRDefault="00C92028" w:rsidP="00B04824">
            <w:pPr>
              <w:pStyle w:val="a8"/>
              <w:tabs>
                <w:tab w:val="left" w:pos="617"/>
                <w:tab w:val="center" w:pos="932"/>
              </w:tabs>
              <w:spacing w:before="0" w:beforeAutospacing="0" w:after="0" w:afterAutospacing="0"/>
            </w:pPr>
            <w:r w:rsidRPr="009A2628">
              <w:t xml:space="preserve">г) жилые дома с газовыми проточными водонагревателями с ваннами, оборудованные выгребными ямами </w:t>
            </w:r>
          </w:p>
        </w:tc>
        <w:tc>
          <w:tcPr>
            <w:tcW w:w="2551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1168,05</w:t>
            </w:r>
          </w:p>
        </w:tc>
        <w:tc>
          <w:tcPr>
            <w:tcW w:w="2410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95,568</w:t>
            </w:r>
          </w:p>
        </w:tc>
      </w:tr>
      <w:tr w:rsidR="00C92028" w:rsidRPr="009A2628" w:rsidTr="00B04824">
        <w:tc>
          <w:tcPr>
            <w:tcW w:w="5495" w:type="dxa"/>
          </w:tcPr>
          <w:p w:rsidR="00C92028" w:rsidRPr="009A2628" w:rsidRDefault="00C92028" w:rsidP="00B04824">
            <w:pPr>
              <w:pStyle w:val="a8"/>
              <w:spacing w:before="0" w:beforeAutospacing="0" w:after="0" w:afterAutospacing="0"/>
            </w:pPr>
            <w:r w:rsidRPr="009A2628">
              <w:t>д) жилые дома с газовыми проточными водонагревателями, без ванн, оборудованные выгребными ямами</w:t>
            </w:r>
          </w:p>
        </w:tc>
        <w:tc>
          <w:tcPr>
            <w:tcW w:w="2551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659,11</w:t>
            </w:r>
          </w:p>
        </w:tc>
        <w:tc>
          <w:tcPr>
            <w:tcW w:w="2410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53,933</w:t>
            </w:r>
          </w:p>
        </w:tc>
      </w:tr>
      <w:tr w:rsidR="00C92028" w:rsidRPr="009A2628" w:rsidTr="00B04824">
        <w:tc>
          <w:tcPr>
            <w:tcW w:w="5495" w:type="dxa"/>
          </w:tcPr>
          <w:p w:rsidR="00C92028" w:rsidRPr="009A2628" w:rsidRDefault="00C92028" w:rsidP="00B04824">
            <w:pPr>
              <w:pStyle w:val="a8"/>
              <w:spacing w:before="0" w:beforeAutospacing="0" w:after="0" w:afterAutospacing="0"/>
            </w:pPr>
            <w:r w:rsidRPr="009A2628">
              <w:t>е) жилые дома с водонагревателями на твердом топливе с ваннами, оборудованные выгребными ямами</w:t>
            </w:r>
          </w:p>
        </w:tc>
        <w:tc>
          <w:tcPr>
            <w:tcW w:w="2551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760,90</w:t>
            </w:r>
          </w:p>
        </w:tc>
        <w:tc>
          <w:tcPr>
            <w:tcW w:w="2410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62,26</w:t>
            </w:r>
          </w:p>
        </w:tc>
      </w:tr>
      <w:tr w:rsidR="00C92028" w:rsidRPr="009A2628" w:rsidTr="00B04824">
        <w:tc>
          <w:tcPr>
            <w:tcW w:w="5495" w:type="dxa"/>
          </w:tcPr>
          <w:p w:rsidR="00C92028" w:rsidRPr="009A2628" w:rsidRDefault="00C92028" w:rsidP="00B04824">
            <w:pPr>
              <w:pStyle w:val="a8"/>
              <w:spacing w:before="0" w:beforeAutospacing="0" w:after="0" w:afterAutospacing="0"/>
            </w:pPr>
            <w:r w:rsidRPr="009A2628">
              <w:t>ж) жилые дома без горячего водоснабжения и без ванн, оборудованные выгребными ямами</w:t>
            </w:r>
          </w:p>
        </w:tc>
        <w:tc>
          <w:tcPr>
            <w:tcW w:w="2551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609,06</w:t>
            </w:r>
          </w:p>
        </w:tc>
        <w:tc>
          <w:tcPr>
            <w:tcW w:w="2410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49,83</w:t>
            </w:r>
          </w:p>
        </w:tc>
      </w:tr>
      <w:tr w:rsidR="00C92028" w:rsidRPr="009A2628" w:rsidTr="00B04824">
        <w:tc>
          <w:tcPr>
            <w:tcW w:w="5495" w:type="dxa"/>
          </w:tcPr>
          <w:p w:rsidR="00C92028" w:rsidRPr="009A2628" w:rsidRDefault="00C92028" w:rsidP="00B04824">
            <w:pPr>
              <w:pStyle w:val="a8"/>
              <w:spacing w:before="0" w:beforeAutospacing="0" w:after="0" w:afterAutospacing="0"/>
            </w:pPr>
            <w:r w:rsidRPr="009A2628">
              <w:t>з) жилые дома с водопроводным вводом, не оборудованные выгребными ямами</w:t>
            </w:r>
          </w:p>
        </w:tc>
        <w:tc>
          <w:tcPr>
            <w:tcW w:w="2551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41,71</w:t>
            </w:r>
          </w:p>
        </w:tc>
        <w:tc>
          <w:tcPr>
            <w:tcW w:w="2410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41,712</w:t>
            </w:r>
          </w:p>
        </w:tc>
      </w:tr>
      <w:tr w:rsidR="00C92028" w:rsidRPr="009A2628" w:rsidTr="00B04824">
        <w:tc>
          <w:tcPr>
            <w:tcW w:w="5495" w:type="dxa"/>
          </w:tcPr>
          <w:p w:rsidR="00C92028" w:rsidRPr="009A2628" w:rsidRDefault="00C92028" w:rsidP="00B04824">
            <w:pPr>
              <w:pStyle w:val="a8"/>
              <w:spacing w:before="0" w:beforeAutospacing="0" w:after="0" w:afterAutospacing="0"/>
            </w:pPr>
            <w:r w:rsidRPr="009A2628">
              <w:t>и) водоснабжение из уличных, дворовых колонок, кранов и водонапорных скважин</w:t>
            </w:r>
          </w:p>
        </w:tc>
        <w:tc>
          <w:tcPr>
            <w:tcW w:w="2551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41,71</w:t>
            </w:r>
          </w:p>
        </w:tc>
        <w:tc>
          <w:tcPr>
            <w:tcW w:w="2410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41,712</w:t>
            </w:r>
          </w:p>
        </w:tc>
      </w:tr>
      <w:tr w:rsidR="00C92028" w:rsidRPr="009A2628" w:rsidTr="00B04824">
        <w:tc>
          <w:tcPr>
            <w:tcW w:w="5495" w:type="dxa"/>
          </w:tcPr>
          <w:p w:rsidR="00C92028" w:rsidRPr="009A2628" w:rsidRDefault="00C92028" w:rsidP="00B04824">
            <w:pPr>
              <w:pStyle w:val="a8"/>
              <w:spacing w:before="0" w:beforeAutospacing="0" w:after="0" w:afterAutospacing="0"/>
            </w:pPr>
            <w:r w:rsidRPr="009A2628">
              <w:t>Коммунальные квартиры (общежития), оборудованные выгребными ямами:</w:t>
            </w:r>
          </w:p>
          <w:p w:rsidR="00C92028" w:rsidRPr="009A2628" w:rsidRDefault="00C92028" w:rsidP="00B04824">
            <w:pPr>
              <w:pStyle w:val="a8"/>
              <w:spacing w:before="0" w:beforeAutospacing="0" w:after="0" w:afterAutospacing="0"/>
            </w:pPr>
            <w:r w:rsidRPr="009A2628">
              <w:t>а) с общими душевыми</w:t>
            </w:r>
          </w:p>
        </w:tc>
        <w:tc>
          <w:tcPr>
            <w:tcW w:w="2551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373,78</w:t>
            </w:r>
          </w:p>
        </w:tc>
        <w:tc>
          <w:tcPr>
            <w:tcW w:w="2410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30,58</w:t>
            </w:r>
          </w:p>
        </w:tc>
      </w:tr>
      <w:tr w:rsidR="00C92028" w:rsidRPr="009A2628" w:rsidTr="00B04824">
        <w:tc>
          <w:tcPr>
            <w:tcW w:w="5495" w:type="dxa"/>
          </w:tcPr>
          <w:p w:rsidR="00C92028" w:rsidRPr="009A2628" w:rsidRDefault="00C92028" w:rsidP="00B04824">
            <w:pPr>
              <w:pStyle w:val="a8"/>
              <w:spacing w:before="0" w:beforeAutospacing="0" w:after="0" w:afterAutospacing="0"/>
            </w:pPr>
            <w:r w:rsidRPr="009A2628">
              <w:t xml:space="preserve">б) с душевыми в </w:t>
            </w:r>
            <w:proofErr w:type="gramStart"/>
            <w:r w:rsidRPr="009A2628">
              <w:t>блок-секциях</w:t>
            </w:r>
            <w:proofErr w:type="gramEnd"/>
          </w:p>
        </w:tc>
        <w:tc>
          <w:tcPr>
            <w:tcW w:w="2551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627,41</w:t>
            </w:r>
          </w:p>
        </w:tc>
        <w:tc>
          <w:tcPr>
            <w:tcW w:w="2410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51,337</w:t>
            </w:r>
          </w:p>
        </w:tc>
      </w:tr>
      <w:tr w:rsidR="00C92028" w:rsidRPr="009A2628" w:rsidTr="00B04824">
        <w:tc>
          <w:tcPr>
            <w:tcW w:w="5495" w:type="dxa"/>
          </w:tcPr>
          <w:p w:rsidR="00C92028" w:rsidRPr="009A2628" w:rsidRDefault="00C92028" w:rsidP="00B04824">
            <w:pPr>
              <w:pStyle w:val="a8"/>
              <w:spacing w:before="0" w:beforeAutospacing="0" w:after="0" w:afterAutospacing="0"/>
            </w:pPr>
            <w:r w:rsidRPr="009A2628">
              <w:t xml:space="preserve">в) без душевых, с мойками в </w:t>
            </w:r>
            <w:proofErr w:type="gramStart"/>
            <w:r w:rsidRPr="009A2628">
              <w:t>блок-секциях</w:t>
            </w:r>
            <w:proofErr w:type="gramEnd"/>
          </w:p>
        </w:tc>
        <w:tc>
          <w:tcPr>
            <w:tcW w:w="2551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166,859</w:t>
            </w:r>
          </w:p>
        </w:tc>
        <w:tc>
          <w:tcPr>
            <w:tcW w:w="2410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13,651</w:t>
            </w:r>
          </w:p>
        </w:tc>
      </w:tr>
      <w:tr w:rsidR="00C92028" w:rsidRPr="009A2628" w:rsidTr="00B04824">
        <w:tc>
          <w:tcPr>
            <w:tcW w:w="5495" w:type="dxa"/>
          </w:tcPr>
          <w:p w:rsidR="00C92028" w:rsidRPr="009A2628" w:rsidRDefault="00C92028" w:rsidP="00B04824">
            <w:pPr>
              <w:pStyle w:val="a8"/>
              <w:spacing w:before="0" w:beforeAutospacing="0" w:after="0" w:afterAutospacing="0"/>
            </w:pPr>
            <w:r w:rsidRPr="009A2628">
              <w:t xml:space="preserve">г) с общими мойками (без душевых) </w:t>
            </w:r>
          </w:p>
        </w:tc>
        <w:tc>
          <w:tcPr>
            <w:tcW w:w="2551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236,94</w:t>
            </w:r>
          </w:p>
        </w:tc>
        <w:tc>
          <w:tcPr>
            <w:tcW w:w="2410" w:type="dxa"/>
            <w:vAlign w:val="center"/>
          </w:tcPr>
          <w:p w:rsidR="00C92028" w:rsidRPr="009A2628" w:rsidRDefault="00C92028" w:rsidP="00B04824">
            <w:pPr>
              <w:jc w:val="center"/>
            </w:pPr>
            <w:r w:rsidRPr="009A2628">
              <w:t>19,393</w:t>
            </w:r>
          </w:p>
        </w:tc>
      </w:tr>
    </w:tbl>
    <w:p w:rsidR="00C92028" w:rsidRPr="009A2628" w:rsidRDefault="00C92028" w:rsidP="00C9202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2028" w:rsidRPr="009A2628" w:rsidRDefault="00C92028" w:rsidP="00C9202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628">
        <w:rPr>
          <w:sz w:val="28"/>
          <w:szCs w:val="28"/>
        </w:rPr>
        <w:t>1.2. Пункт 2 изложить в следующей редакции:</w:t>
      </w:r>
    </w:p>
    <w:p w:rsidR="00C92028" w:rsidRPr="009A2628" w:rsidRDefault="00C92028" w:rsidP="00C92028">
      <w:pPr>
        <w:pStyle w:val="ConsPlusNormal"/>
        <w:ind w:firstLine="709"/>
        <w:jc w:val="both"/>
        <w:rPr>
          <w:sz w:val="28"/>
          <w:szCs w:val="28"/>
        </w:rPr>
      </w:pPr>
      <w:r w:rsidRPr="009A2628">
        <w:rPr>
          <w:sz w:val="28"/>
          <w:szCs w:val="28"/>
        </w:rPr>
        <w:t>«2. Размер платы за пользование жилым помещением (платы за наем), платы за содержание и ремонт общего имущества многоквартирного дома установлен согласно пунктам 2, 3 статьи 156, пункту 4 статьи 158 Жилищного кодекса Российской Федерации для нанимателей жилых помещений по договорам социального найма и договорам найма жилых помещений муниципального жилищного фонда. Размер платы за содержание и ремонт жилого помещения установлен для собственников жилых помещений, которые не приняли решение о выборе способа управления многоквартирным домом и для собственников помещений в многоквартирном доме, если на их общем собрании не принято решение об установлении размера платы за содержание и ремонт жилого помещения</w:t>
      </w:r>
      <w:proofErr w:type="gramStart"/>
      <w:r w:rsidRPr="009A2628">
        <w:rPr>
          <w:sz w:val="28"/>
          <w:szCs w:val="28"/>
        </w:rPr>
        <w:t>.».</w:t>
      </w:r>
      <w:proofErr w:type="gramEnd"/>
    </w:p>
    <w:p w:rsidR="00C92028" w:rsidRPr="009A2628" w:rsidRDefault="00C92028" w:rsidP="00C92028">
      <w:pPr>
        <w:pStyle w:val="a8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628">
        <w:rPr>
          <w:sz w:val="28"/>
          <w:szCs w:val="28"/>
        </w:rPr>
        <w:t>2. Настоящее решение вступает в силу с момента его принятия и распространяется на правоотношения, возникшие с 01 марта 2012 года.</w:t>
      </w:r>
    </w:p>
    <w:p w:rsidR="00C92028" w:rsidRPr="009A2628" w:rsidRDefault="00C92028" w:rsidP="00C92028">
      <w:pPr>
        <w:pStyle w:val="a8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628">
        <w:rPr>
          <w:sz w:val="28"/>
          <w:szCs w:val="28"/>
        </w:rPr>
        <w:t>3. Опубликовать настоящее решение в газете «Кушвинский рабочий».</w:t>
      </w:r>
    </w:p>
    <w:p w:rsidR="00C92028" w:rsidRPr="009A2628" w:rsidRDefault="00C92028" w:rsidP="00C92028">
      <w:pPr>
        <w:jc w:val="both"/>
        <w:rPr>
          <w:sz w:val="28"/>
          <w:szCs w:val="28"/>
        </w:rPr>
      </w:pPr>
    </w:p>
    <w:p w:rsidR="00C92028" w:rsidRPr="009A2628" w:rsidRDefault="00C92028" w:rsidP="00C92028">
      <w:pPr>
        <w:jc w:val="both"/>
        <w:rPr>
          <w:sz w:val="28"/>
          <w:szCs w:val="28"/>
        </w:rPr>
      </w:pPr>
    </w:p>
    <w:p w:rsidR="00C92028" w:rsidRPr="009A2628" w:rsidRDefault="00C92028" w:rsidP="00C92028">
      <w:pPr>
        <w:rPr>
          <w:sz w:val="28"/>
          <w:szCs w:val="28"/>
        </w:rPr>
      </w:pPr>
      <w:r w:rsidRPr="009A2628">
        <w:rPr>
          <w:sz w:val="28"/>
          <w:szCs w:val="28"/>
        </w:rPr>
        <w:t>Глава Кушвинского городского округа,</w:t>
      </w:r>
    </w:p>
    <w:p w:rsidR="00C92028" w:rsidRPr="009A2628" w:rsidRDefault="00C92028" w:rsidP="00C92028">
      <w:pPr>
        <w:rPr>
          <w:sz w:val="28"/>
          <w:szCs w:val="28"/>
        </w:rPr>
      </w:pPr>
      <w:proofErr w:type="gramStart"/>
      <w:r w:rsidRPr="009A2628">
        <w:rPr>
          <w:sz w:val="28"/>
          <w:szCs w:val="28"/>
        </w:rPr>
        <w:t>исполняющий</w:t>
      </w:r>
      <w:proofErr w:type="gramEnd"/>
      <w:r w:rsidRPr="009A2628">
        <w:rPr>
          <w:sz w:val="28"/>
          <w:szCs w:val="28"/>
        </w:rPr>
        <w:t xml:space="preserve"> полномочия председателя</w:t>
      </w:r>
    </w:p>
    <w:p w:rsidR="00C92028" w:rsidRPr="009A2628" w:rsidRDefault="00C92028" w:rsidP="00C92028">
      <w:r w:rsidRPr="009A2628">
        <w:rPr>
          <w:sz w:val="28"/>
          <w:szCs w:val="28"/>
        </w:rPr>
        <w:t xml:space="preserve">Думы Кушвинского городского округа  </w:t>
      </w:r>
      <w:r w:rsidRPr="009A2628">
        <w:rPr>
          <w:sz w:val="28"/>
          <w:szCs w:val="28"/>
        </w:rPr>
        <w:tab/>
      </w:r>
      <w:r w:rsidRPr="009A2628">
        <w:rPr>
          <w:sz w:val="28"/>
          <w:szCs w:val="28"/>
        </w:rPr>
        <w:tab/>
      </w:r>
      <w:r w:rsidRPr="009A2628">
        <w:rPr>
          <w:sz w:val="28"/>
          <w:szCs w:val="28"/>
        </w:rPr>
        <w:tab/>
      </w:r>
      <w:r w:rsidRPr="009A2628">
        <w:rPr>
          <w:sz w:val="28"/>
          <w:szCs w:val="28"/>
        </w:rPr>
        <w:tab/>
      </w:r>
      <w:r w:rsidRPr="009A2628">
        <w:rPr>
          <w:sz w:val="28"/>
          <w:szCs w:val="28"/>
        </w:rPr>
        <w:tab/>
        <w:t xml:space="preserve">Р.Х. </w:t>
      </w:r>
      <w:proofErr w:type="spellStart"/>
      <w:r w:rsidRPr="009A2628">
        <w:rPr>
          <w:sz w:val="28"/>
          <w:szCs w:val="28"/>
        </w:rPr>
        <w:t>Гималетдинов</w:t>
      </w:r>
      <w:proofErr w:type="spellEnd"/>
      <w:r w:rsidRPr="009A2628">
        <w:rPr>
          <w:sz w:val="28"/>
          <w:szCs w:val="28"/>
        </w:rPr>
        <w:t xml:space="preserve"> </w:t>
      </w:r>
    </w:p>
    <w:p w:rsidR="00114549" w:rsidRDefault="00114549"/>
    <w:sectPr w:rsidR="00114549" w:rsidSect="009A2628">
      <w:headerReference w:type="even" r:id="rId7"/>
      <w:headerReference w:type="default" r:id="rId8"/>
      <w:pgSz w:w="11906" w:h="16838"/>
      <w:pgMar w:top="1134" w:right="567" w:bottom="1134" w:left="1134" w:header="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B7A" w:rsidRDefault="00C92028" w:rsidP="006011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5B7A" w:rsidRDefault="00C92028" w:rsidP="0060115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B7A" w:rsidRDefault="00C92028" w:rsidP="0060115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28"/>
    <w:rsid w:val="00114549"/>
    <w:rsid w:val="00C9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9202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92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92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20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92028"/>
  </w:style>
  <w:style w:type="paragraph" w:styleId="a6">
    <w:name w:val="Title"/>
    <w:basedOn w:val="a"/>
    <w:link w:val="a7"/>
    <w:uiPriority w:val="10"/>
    <w:qFormat/>
    <w:rsid w:val="00C92028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10"/>
    <w:rsid w:val="00C92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C920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92028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C92028"/>
    <w:pPr>
      <w:spacing w:before="100" w:beforeAutospacing="1" w:after="100" w:afterAutospacing="1"/>
    </w:pPr>
  </w:style>
  <w:style w:type="paragraph" w:customStyle="1" w:styleId="clstext">
    <w:name w:val="clstext"/>
    <w:basedOn w:val="a"/>
    <w:rsid w:val="00C920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9202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92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92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20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92028"/>
  </w:style>
  <w:style w:type="paragraph" w:styleId="a6">
    <w:name w:val="Title"/>
    <w:basedOn w:val="a"/>
    <w:link w:val="a7"/>
    <w:uiPriority w:val="10"/>
    <w:qFormat/>
    <w:rsid w:val="00C92028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10"/>
    <w:rsid w:val="00C92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C920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92028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C92028"/>
    <w:pPr>
      <w:spacing w:before="100" w:beforeAutospacing="1" w:after="100" w:afterAutospacing="1"/>
    </w:pPr>
  </w:style>
  <w:style w:type="paragraph" w:customStyle="1" w:styleId="clstext">
    <w:name w:val="clstext"/>
    <w:basedOn w:val="a"/>
    <w:rsid w:val="00C920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2012-04-23T06:39:00Z</dcterms:created>
  <dcterms:modified xsi:type="dcterms:W3CDTF">2012-04-23T06:39:00Z</dcterms:modified>
</cp:coreProperties>
</file>