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CBB" w:rsidRDefault="00022CBB" w:rsidP="00022CBB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5" o:title=""/>
          </v:shape>
          <o:OLEObject Type="Embed" ProgID="MSPhotoEd.3" ShapeID="_x0000_i1025" DrawAspect="Content" ObjectID="_1399384980" r:id="rId6"/>
        </w:object>
      </w:r>
    </w:p>
    <w:p w:rsidR="00022CBB" w:rsidRPr="00D52CD0" w:rsidRDefault="00022CBB" w:rsidP="00022CBB">
      <w:pPr>
        <w:pStyle w:val="a6"/>
      </w:pPr>
    </w:p>
    <w:p w:rsidR="00022CBB" w:rsidRDefault="00022CBB" w:rsidP="00022CBB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022CBB" w:rsidRDefault="00022CBB" w:rsidP="00022CBB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022CBB" w:rsidRPr="007200BE" w:rsidRDefault="00022CBB" w:rsidP="00022CBB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22CBB" w:rsidRPr="007200BE" w:rsidRDefault="00022CBB" w:rsidP="00022CBB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022CBB" w:rsidRPr="00AC02DA" w:rsidRDefault="00022CBB" w:rsidP="00022CBB">
      <w:pPr>
        <w:jc w:val="center"/>
        <w:rPr>
          <w:b/>
          <w:bCs/>
          <w:i/>
          <w:iCs/>
        </w:rPr>
      </w:pPr>
    </w:p>
    <w:p w:rsidR="00022CBB" w:rsidRPr="00547F5D" w:rsidRDefault="00022CBB" w:rsidP="00022CBB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022CBB" w:rsidRDefault="00022CBB" w:rsidP="00022CBB">
      <w:pPr>
        <w:jc w:val="center"/>
        <w:rPr>
          <w:b/>
          <w:bCs/>
          <w:sz w:val="32"/>
        </w:rPr>
      </w:pPr>
    </w:p>
    <w:p w:rsidR="00022CBB" w:rsidRPr="007F1E7B" w:rsidRDefault="00022CBB" w:rsidP="00022CB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17 мая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48</w:t>
      </w:r>
      <w:bookmarkEnd w:id="0"/>
    </w:p>
    <w:p w:rsidR="00022CBB" w:rsidRDefault="00022CBB" w:rsidP="00022CBB">
      <w:pPr>
        <w:jc w:val="both"/>
        <w:rPr>
          <w:sz w:val="28"/>
          <w:szCs w:val="28"/>
        </w:rPr>
      </w:pPr>
    </w:p>
    <w:p w:rsidR="00022CBB" w:rsidRDefault="00022CBB" w:rsidP="00022CBB">
      <w:pPr>
        <w:jc w:val="both"/>
        <w:rPr>
          <w:sz w:val="28"/>
          <w:szCs w:val="28"/>
        </w:rPr>
      </w:pPr>
    </w:p>
    <w:p w:rsidR="00022CBB" w:rsidRDefault="00022CBB" w:rsidP="00022CBB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</w:p>
    <w:p w:rsidR="00022CBB" w:rsidRDefault="00022CBB" w:rsidP="00022CBB">
      <w:pPr>
        <w:rPr>
          <w:sz w:val="28"/>
          <w:szCs w:val="28"/>
        </w:rPr>
      </w:pPr>
      <w:r>
        <w:rPr>
          <w:sz w:val="28"/>
          <w:szCs w:val="28"/>
        </w:rPr>
        <w:t>«Об общих принципах формирования,</w:t>
      </w:r>
    </w:p>
    <w:p w:rsidR="00022CBB" w:rsidRDefault="00022CBB" w:rsidP="00022CBB">
      <w:pPr>
        <w:rPr>
          <w:sz w:val="28"/>
          <w:szCs w:val="28"/>
        </w:rPr>
      </w:pPr>
      <w:r>
        <w:rPr>
          <w:sz w:val="28"/>
          <w:szCs w:val="28"/>
        </w:rPr>
        <w:t xml:space="preserve">управления и распоряжения имуществом, </w:t>
      </w:r>
    </w:p>
    <w:p w:rsidR="00022CBB" w:rsidRDefault="00022CBB" w:rsidP="00022C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находящимся</w:t>
      </w:r>
      <w:proofErr w:type="gramEnd"/>
      <w:r>
        <w:rPr>
          <w:sz w:val="28"/>
          <w:szCs w:val="28"/>
        </w:rPr>
        <w:t xml:space="preserve"> в собственности Кушвинского </w:t>
      </w:r>
    </w:p>
    <w:p w:rsidR="00022CBB" w:rsidRDefault="00022CBB" w:rsidP="00022CBB">
      <w:pPr>
        <w:rPr>
          <w:sz w:val="28"/>
          <w:szCs w:val="28"/>
        </w:rPr>
      </w:pPr>
      <w:r>
        <w:rPr>
          <w:sz w:val="28"/>
          <w:szCs w:val="28"/>
        </w:rPr>
        <w:t>городского округа»</w:t>
      </w:r>
    </w:p>
    <w:p w:rsidR="00022CBB" w:rsidRDefault="00022CBB" w:rsidP="00022CBB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022CBB" w:rsidRPr="00CE6001" w:rsidRDefault="00022CBB" w:rsidP="00022CBB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E6001">
        <w:rPr>
          <w:sz w:val="28"/>
          <w:szCs w:val="28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</w:t>
      </w:r>
      <w:r>
        <w:rPr>
          <w:sz w:val="28"/>
          <w:szCs w:val="28"/>
        </w:rPr>
        <w:t>0</w:t>
      </w:r>
      <w:r w:rsidRPr="00CE6001">
        <w:rPr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Уставом Кушвинского городского округа, Положением «О комитете по управлению муниципальным имуществом Кушвинского городского округа», утвержденным решением </w:t>
      </w:r>
      <w:proofErr w:type="spellStart"/>
      <w:r w:rsidRPr="00CE6001">
        <w:rPr>
          <w:sz w:val="28"/>
          <w:szCs w:val="28"/>
        </w:rPr>
        <w:t>Кушвинской</w:t>
      </w:r>
      <w:proofErr w:type="spellEnd"/>
      <w:r w:rsidRPr="00CE6001">
        <w:rPr>
          <w:sz w:val="28"/>
          <w:szCs w:val="28"/>
        </w:rPr>
        <w:t xml:space="preserve"> городской Думы от </w:t>
      </w:r>
      <w:r>
        <w:rPr>
          <w:sz w:val="28"/>
          <w:szCs w:val="28"/>
        </w:rPr>
        <w:t>0</w:t>
      </w:r>
      <w:r w:rsidRPr="00CE6001">
        <w:rPr>
          <w:sz w:val="28"/>
          <w:szCs w:val="28"/>
        </w:rPr>
        <w:t>1 декабря 2005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года № 387, с изменениями, внесенными</w:t>
      </w:r>
      <w:proofErr w:type="gramEnd"/>
      <w:r w:rsidRPr="00CE6001">
        <w:rPr>
          <w:sz w:val="28"/>
          <w:szCs w:val="28"/>
        </w:rPr>
        <w:t xml:space="preserve"> решением Думы Кушвинского городского округа от 27 августа 2009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года № 309, в редакции решения Думы Кушвинского городского округа от 20 октября 2011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года № 621, Дума Кушвинского городского округа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2CBB" w:rsidRPr="00CE6001" w:rsidRDefault="00022CBB" w:rsidP="00022CB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6001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0"/>
      <w:r w:rsidRPr="00CE6001">
        <w:rPr>
          <w:sz w:val="28"/>
          <w:szCs w:val="28"/>
        </w:rPr>
        <w:t>1. </w:t>
      </w:r>
      <w:bookmarkStart w:id="2" w:name="sub_20"/>
      <w:bookmarkEnd w:id="1"/>
      <w:r w:rsidRPr="00CE6001">
        <w:rPr>
          <w:sz w:val="28"/>
          <w:szCs w:val="28"/>
        </w:rPr>
        <w:t>Внести в Положение «Об общих принципах формирования, управления и распоряжения имуществом, находящимся в собственности Кушвинского городского округа», утвержденное решением Думы Кушвинского городского округа от 24 марта 2011 года № 524, следующие изменения: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1.1. Пункт 1 статьи 2 главы 1 «Общие положения» изложить в следующей редакции: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«1.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 xml:space="preserve">Собственником муниципального имущества является Кушвинский городской округ (далее по тексту – городской округ). </w:t>
      </w:r>
      <w:proofErr w:type="gramStart"/>
      <w:r w:rsidRPr="00CE6001">
        <w:rPr>
          <w:sz w:val="28"/>
          <w:szCs w:val="28"/>
        </w:rPr>
        <w:t xml:space="preserve">Права собственника в отношении муниципального имущества, за исключением муниципального жилищного фонда, осуществляет функциональный орган администрации </w:t>
      </w:r>
      <w:r w:rsidRPr="00CE6001">
        <w:rPr>
          <w:sz w:val="28"/>
          <w:szCs w:val="28"/>
        </w:rPr>
        <w:lastRenderedPageBreak/>
        <w:t>Кушвинского городского округа Комитет по управлению муниципальным имуществом Кушвинского городского округа (далее – Комитет), права собственника в отношении муниципального жилищного фонда осуществляет администрация Кушвинского городского округа (далее – Администрация) в порядке, определяемом Уставом Кушвинского городского округа, Положением «О комитете по управлению муниципальным имуществом Кушвинского городского округа», утвержденным</w:t>
      </w:r>
      <w:proofErr w:type="gramEnd"/>
      <w:r w:rsidRPr="00CE6001">
        <w:rPr>
          <w:sz w:val="28"/>
          <w:szCs w:val="28"/>
        </w:rPr>
        <w:t xml:space="preserve"> решением </w:t>
      </w:r>
      <w:proofErr w:type="spellStart"/>
      <w:r w:rsidRPr="00CE6001">
        <w:rPr>
          <w:sz w:val="28"/>
          <w:szCs w:val="28"/>
        </w:rPr>
        <w:t>Кушвинской</w:t>
      </w:r>
      <w:proofErr w:type="spellEnd"/>
      <w:r w:rsidRPr="00CE6001">
        <w:rPr>
          <w:sz w:val="28"/>
          <w:szCs w:val="28"/>
        </w:rPr>
        <w:t xml:space="preserve"> городской Думы от 01 декабря 2005 года № 387, с изменениями, внесенными решением Думы Кушвинского городского округа от 27 августа 2009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года № 309, в редакции решения Думы Кушвинского городского округа от 20 октября 2011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года № 621, настоящим Положением</w:t>
      </w:r>
      <w:proofErr w:type="gramStart"/>
      <w:r w:rsidRPr="00CE6001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Подпункт 9 пункта 1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статьи 5 главы 1 «Общие положения» исключить.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Пункт 4 статьи 5 главы 1 «Общие положения» изложить в новой редакции: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«4.</w:t>
      </w:r>
      <w:r>
        <w:rPr>
          <w:sz w:val="28"/>
          <w:szCs w:val="28"/>
        </w:rPr>
        <w:t xml:space="preserve"> </w:t>
      </w:r>
      <w:r w:rsidRPr="00CE6001">
        <w:rPr>
          <w:sz w:val="28"/>
          <w:szCs w:val="28"/>
        </w:rPr>
        <w:t>Полномочия Комитета в сфере управления и распоряжения муниципальным имуществом: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1) непосредственное управление имуществом, находящимся в муниципальной собственности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2) осуществляет ведение реестра имущества, находящегося в муниципальной собственности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3) осуществляет передачу основных сре</w:t>
      </w:r>
      <w:proofErr w:type="gramStart"/>
      <w:r w:rsidRPr="00CE6001">
        <w:rPr>
          <w:sz w:val="28"/>
          <w:szCs w:val="28"/>
        </w:rPr>
        <w:t>дств в п</w:t>
      </w:r>
      <w:proofErr w:type="gramEnd"/>
      <w:r w:rsidRPr="00CE6001">
        <w:rPr>
          <w:sz w:val="28"/>
          <w:szCs w:val="28"/>
        </w:rPr>
        <w:t>ользование и (или) управление органам местного самоуправления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4) осуществляет подготовку проектов нормативных правовых актов в сфере управления и распоряжения муниципальным имуществом, за исключением муниципального жилищного фонда;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5) от имени городского округа осуществляет полномочия собственника муниципального имущества, за исключением муниципального жилищного фонда;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6) осуществляет юридическое оформление сделок в отношении муниципального имущества в соответствии с законодательством Российской Федерации;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7) организует оценку стоимости муниципального имущества;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8) разрабатывает и реализует план (программу) приватизации муниципального имущества;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9) является представителем интересов муниципального образования при регистрации договоров и прав собственности на недвижимое имущество в регистрирующем органе;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10) обеспечивает поступление в местный бюджет средств от использования муниципального имущества;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11) организует и осуществляет страхование муниципального имущества;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12) осуществляет мероприятия по признанию права муниципальной собственности на бесхозяйные вещи и имущество, находящееся на территории городского округа;</w:t>
      </w:r>
    </w:p>
    <w:p w:rsidR="00022CBB" w:rsidRPr="00CE6001" w:rsidRDefault="00022CBB" w:rsidP="00022CBB">
      <w:pPr>
        <w:tabs>
          <w:tab w:val="num" w:pos="54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13) обеспечение формирования собственности Кушвинского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 xml:space="preserve">14) осуществление учета материальных средств, переданных в пользование и (или) управление органам местного самоуправления городского округа для </w:t>
      </w:r>
      <w:r w:rsidRPr="00CE6001">
        <w:rPr>
          <w:sz w:val="28"/>
          <w:szCs w:val="28"/>
        </w:rPr>
        <w:lastRenderedPageBreak/>
        <w:t>осуществления отдельных государственных полномочий Российской Федерации и Свердловской области;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15) учреждение от имени Кушвинского городского округа муниципальных предприятий и муниципальных учреждений, их реорганизация и ликвидация в соответствии с решениями администрации городского округа;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16) обеспечение защиты имущественных прав и интересов городского округа, в том числе в суде, правоохранительных органах, органах, уполномоченных рассматривать дела об административных правонарушениях, антимонопольном органе;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 xml:space="preserve">17) осуществление </w:t>
      </w:r>
      <w:proofErr w:type="gramStart"/>
      <w:r w:rsidRPr="00CE6001">
        <w:rPr>
          <w:sz w:val="28"/>
          <w:szCs w:val="28"/>
        </w:rPr>
        <w:t>контроля за</w:t>
      </w:r>
      <w:proofErr w:type="gramEnd"/>
      <w:r w:rsidRPr="00CE6001">
        <w:rPr>
          <w:sz w:val="28"/>
          <w:szCs w:val="28"/>
        </w:rPr>
        <w:t xml:space="preserve"> использованием по назначению, сохранностью и улучшением объектов муниципальной собственности, в том числе имущества, находящегося в хозяйственном ведении и оперативном управлении муниципальных предприятий и учреждений, а также переданного в установленном порядке иным лицам;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18) осуществление в пределах своих полномочий необходимых действий по устранению нарушений законодательства и нормативных правовых актов органов местного самоуправления в сфере управления и распоряжения объектами муниципальной собственности;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19) осуществление полномочий собственника на общих собраниях акционеров акционерных обществ, участником в которых является городской округ;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20) осуществление полномочий собственника муниципального жилищного фонда при выборе способа управления многоквартирным домом, при заключении договора управления многоквартирным домом с управляющей организацией, участие в общих собраниях собственников помещений в многоквартирном доме;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21) осуществление от имени Кушвинского городского округа функций учредителя открытых акционерных обществ, создаваемых путем преобразования муниципальных предприятий, осуществление прав собственника нереализованных и закрепленных в муниципальной собственности пакетов акций, в том числе по участию в работе органов управления данных акционерных обществ;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22) формирование предложений о разграничении государственной и муниципальной собственности на недвижимое имущество, в том числе земельных участков за исключением муниципального жилищного фонда;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23) осуществление от имени городского округа функций по сохранению и использованию объектов культурного наследия (памятников истории и культуры), находящихся в собственности городского округа, охрану объектов культурного наследия (памятников истории и культуры) местного значения, расположенных на территории городского округа;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24) осуществление проверок эффективности использования муниципального имущества, анализа финансово-хозяйственной деятельности муниципальных предприятий;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25) выработка рекомендаций по вопросам сохранения отдельных объектов в составе муниципальной собственности, в том числе их закрепления на праве хозяйственного ведения и оперативного управления, передачи в доверительное управление, в пользование на других правах либо отчуждения из муниципальной собственности;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lastRenderedPageBreak/>
        <w:t>26) разработка проектов муниципальных правовых актов о внесении движимого и недвижимого имущества (или права пользования им), а также выделенных целевым назначением из местного бюджета денежных средств в уставные капиталы (уставные фонды) коммерческих организаций;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27) разработка проектов муниципальных правовых актов о приобретении акций акционерных обществ, долей, вкладов в других организациях, участие в которых диктуется задачами повышения эффективности муниципальной экономики, обеспечения населения социальными услугами и решению вопросов местного значения;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28) обеспечение представительства интересов городского округа по находящимся в муниципальной собственности акциям (долям) в уставных капиталах организаций с участием городского округа;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 xml:space="preserve">29) </w:t>
      </w:r>
      <w:proofErr w:type="gramStart"/>
      <w:r w:rsidRPr="00CE6001">
        <w:rPr>
          <w:sz w:val="28"/>
          <w:szCs w:val="28"/>
        </w:rPr>
        <w:t>контроль за</w:t>
      </w:r>
      <w:proofErr w:type="gramEnd"/>
      <w:r w:rsidRPr="00CE6001">
        <w:rPr>
          <w:sz w:val="28"/>
          <w:szCs w:val="28"/>
        </w:rPr>
        <w:t xml:space="preserve"> распределением и использованием прибыли муниципальных предприятий;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30) обеспечение обращений в антимонопольный орган с заявлением о даче согласия на предоставление муниципальных преференций хозяйствующим субъектам путем передачи муниципального имущества и (или) путем предоставления имущественных льгот, принятие решений о предоставлении таких преференций;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31) организация и осуществление обработки персональных данных в целях управления и распоряжения муниципальной собственностью, а также в связи с осуществлением полномочий, возложенных на Комитет нормативными и иными правовыми актами органов местного самоуправления муниципального образования;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32) подготовка справок по запросам государственных и иных органов власти и управления по вопросам управления и распоряжения муниципальным имуществом;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33) доведение до муниципальных казенных учреждений обязательных для исполнения заказов на поставки товаров, выполнение работ, оказание услуг для муниципальных нужд;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34) утверждает сметы доходов и расходов муниципальных казенных учреждений, в отношении которых выполняет функции и полномочия учредителя;</w:t>
      </w:r>
    </w:p>
    <w:p w:rsidR="00022CBB" w:rsidRPr="00CE6001" w:rsidRDefault="00022CBB" w:rsidP="00022CBB">
      <w:pPr>
        <w:tabs>
          <w:tab w:val="num" w:pos="1260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E6001">
        <w:rPr>
          <w:sz w:val="28"/>
          <w:szCs w:val="28"/>
        </w:rPr>
        <w:t>35) обеспечивает подготовку проектов решений Думы городского округа о передаче муниципального имущества, находящегося в казне городского округа, в государственную собственность и осуществляет необходимые процедуры по передаче такого имущества;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36) владение, пользование и распоряжение от имени городского округа земельными участками, расположенными в границах городского округа, в порядке, установленном Думой городского округа;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37) подготовка нормативных правовых актов Думы городского округа по введению, изменению и отмене земельного налога и льгот по нему;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38) подготовка нормативных правовых актов Думы городского округа по изменению базовых ставок арендной платы за земельные участки, находящиеся в собственности Кушвинского городского округа, предоставлению льгот по арендной плате за земельные участки для отдельных категорий плательщиков;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39) ведение информационной системы обеспечения землепользования, осуществляемой на территории городского округа;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lastRenderedPageBreak/>
        <w:t>40) изъятие, в том числе путем выкупа, земельных участков в границах городского округа для муниципальных нужд при наличии документов территориального планирования, за исключением случаев, предусмотренных федеральными законами;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41) организация проверок и экспертиз качественного состояния земель и их функционального зонирования;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42) организация землеустроительных экспертиз работ, финансируемых из местного бюджета;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43) организация своевременного выявления изменений состояния земель, оценки этих изменений;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44) осуществление мероприятий по изучению состояния земель;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45) осуществление мероприятий по планированию и организации рационального использования земель и их охраны, образованию новых и упорядочению существующих объектов землеустройства и установлению их границ на местности;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46) осуществление мероприятий по организации рационального использования гражданами и юридическими лицами земельных участков для осуществления сельскохозяйственного производства;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47) внесение в установленном порядке предложений о приведении нормативных правовых актов городского округа по предмету ведения Комитета в соответствие с законодательством;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 xml:space="preserve">48) участие в подготовке документов территориального планирования городского округа, нормативов градостроительного проектирования, организация и проведение комиссий по приемке мелиорированных, </w:t>
      </w:r>
      <w:proofErr w:type="spellStart"/>
      <w:r w:rsidRPr="00CE6001">
        <w:rPr>
          <w:rFonts w:ascii="Times New Roman" w:hAnsi="Times New Roman" w:cs="Times New Roman"/>
          <w:sz w:val="28"/>
          <w:szCs w:val="28"/>
        </w:rPr>
        <w:t>рекультивированных</w:t>
      </w:r>
      <w:proofErr w:type="spellEnd"/>
      <w:r w:rsidRPr="00CE6001">
        <w:rPr>
          <w:rFonts w:ascii="Times New Roman" w:hAnsi="Times New Roman" w:cs="Times New Roman"/>
          <w:sz w:val="28"/>
          <w:szCs w:val="28"/>
        </w:rPr>
        <w:t xml:space="preserve"> и других земель, на которых проведены мероприятия по улучшению их качественного состояния, а также объектов, сооруженных в целях охраны земель;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49) принятие мер к устранению и недопущению нарушений земельного законодательства;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50) принятие мер административного воздействия в случаях обнаружения фактов нарушений в области охраны собственности, окружающей природной среды и природопользования;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51) подготовка проектов нормативных правовых актов, касающихся использования и охраны земель;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52) информирование населения о состоянии земельного фонда, эффективности его использования и принимаемых мерах по охране земель;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 xml:space="preserve">53) подготовка проектов решений о предоставлении (передаче) гражданам и юридическим лицам земельных участков из земель, находящихся в муниципальной собственности и </w:t>
      </w:r>
      <w:proofErr w:type="gramStart"/>
      <w:r w:rsidRPr="00CE60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E6001">
        <w:rPr>
          <w:rFonts w:ascii="Times New Roman" w:hAnsi="Times New Roman" w:cs="Times New Roman"/>
          <w:sz w:val="28"/>
          <w:szCs w:val="28"/>
        </w:rPr>
        <w:t xml:space="preserve"> их принятием;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54) оформление права собственности городского округа на муниципальные земли;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55) подготовка проектов правовых актов о переводе земель или земельных участков из одной категории в другую в соответствии с федеральными законами и законами Свердловской области;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 xml:space="preserve">56) резервирование земельных участков в границах городского округа для муниципальных нужд при наличии документов территориального планирования, за </w:t>
      </w:r>
      <w:r w:rsidRPr="00CE6001">
        <w:rPr>
          <w:rFonts w:ascii="Times New Roman" w:hAnsi="Times New Roman" w:cs="Times New Roman"/>
          <w:sz w:val="28"/>
          <w:szCs w:val="28"/>
        </w:rPr>
        <w:lastRenderedPageBreak/>
        <w:t>исключением случаев, предусмотренных федеральным законодательством и законодательством Свердловской области;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57) предоставление физическим лицам информации о ставках земельного налога, арендной платы и выкупной цены за земельные участки;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58) осуществление муниципального земельного контроля в отношении земельных ресурсов городского округа в порядке, установленном Думой городского округа;</w:t>
      </w:r>
    </w:p>
    <w:p w:rsidR="00022CBB" w:rsidRPr="00CE6001" w:rsidRDefault="00022CBB" w:rsidP="00022CBB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CE6001">
        <w:rPr>
          <w:rFonts w:ascii="Times New Roman" w:hAnsi="Times New Roman" w:cs="Times New Roman"/>
          <w:sz w:val="28"/>
          <w:szCs w:val="28"/>
        </w:rPr>
        <w:t>59) осуществление иных полномочий, предусмотренных данным Положением в соответствии с федеральными законами, законодательством Свердловской области и Уставом Кушвинского городского округа</w:t>
      </w:r>
      <w:proofErr w:type="gramStart"/>
      <w:r w:rsidRPr="00CE6001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Пункт 5 статьи 5 главы 1 «Общие положения» исключить.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Пункт 6 статьи 5 главы 1 «Общие положения» считать пунктом 5 статьи 5 главы 1 «Общие положения».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В тексте пункта 5 статьи 7 главы 2 слова «приказа Комитета или Управления в соответствии с их компетенцией, устанавливающего основание для включения имущества в казну» заменить словами «постановления главы администрации Кушвинского городского округа».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1.7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В тексте пункта 6 статьи 7 главы 2 слова «приказа Комитета» заменить словами «постановления главы администрации Кушвинского городского округа».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1.8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В тексте пункта 2 статьи 8 главы 2 слова «приказа Комитета» заменить словами «постановления главы администрации Кушвинского городского округа».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1.9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В тексте пункта 3 статьи 8 главы 2 слова «Приказ Комитета» заменить словами «Постановление главы администрации Кушвинского городского округа», слово «должен» заменить словом «должно».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1.10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Статью 9 главы 2 изложить в новой редакции: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CE6001">
        <w:rPr>
          <w:sz w:val="28"/>
          <w:szCs w:val="28"/>
        </w:rPr>
        <w:t xml:space="preserve">«Статья 9. </w:t>
      </w:r>
      <w:proofErr w:type="gramStart"/>
      <w:r w:rsidRPr="00CE6001">
        <w:rPr>
          <w:sz w:val="28"/>
          <w:szCs w:val="28"/>
        </w:rPr>
        <w:t>Контроль за</w:t>
      </w:r>
      <w:proofErr w:type="gramEnd"/>
      <w:r w:rsidRPr="00CE6001">
        <w:rPr>
          <w:sz w:val="28"/>
          <w:szCs w:val="28"/>
        </w:rPr>
        <w:t xml:space="preserve"> распоряжением и управлением муниципальным имуществом, находящимся в муниципальной собственности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 xml:space="preserve">1. </w:t>
      </w:r>
      <w:proofErr w:type="gramStart"/>
      <w:r w:rsidRPr="00CE6001">
        <w:rPr>
          <w:sz w:val="28"/>
          <w:szCs w:val="28"/>
        </w:rPr>
        <w:t>Контроль за</w:t>
      </w:r>
      <w:proofErr w:type="gramEnd"/>
      <w:r w:rsidRPr="00CE6001">
        <w:rPr>
          <w:sz w:val="28"/>
          <w:szCs w:val="28"/>
        </w:rPr>
        <w:t xml:space="preserve"> управлением и распоряжением муниципальным имуществом осуществляют в соответствии с действующим законодательством, Уставом Кушвинского городского округа и иными муниципальными правовыми актами: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1) Дума Кушвинского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2) администрация Кушвинского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3) комитет по управлению муниципальным имуществом Кушвинского городского округа;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4) управление муниципального контроля Кушвинского городского округа</w:t>
      </w:r>
      <w:proofErr w:type="gramStart"/>
      <w:r w:rsidRPr="00CE6001">
        <w:rPr>
          <w:sz w:val="28"/>
          <w:szCs w:val="28"/>
        </w:rPr>
        <w:t>.».</w:t>
      </w:r>
      <w:proofErr w:type="gramEnd"/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1.11</w:t>
      </w:r>
      <w:r>
        <w:rPr>
          <w:sz w:val="28"/>
          <w:szCs w:val="28"/>
        </w:rPr>
        <w:t>.</w:t>
      </w:r>
      <w:r w:rsidRPr="00CE6001">
        <w:rPr>
          <w:sz w:val="28"/>
          <w:szCs w:val="28"/>
        </w:rPr>
        <w:t xml:space="preserve"> В тексте пункта 1 статьи 10 главы 2 слова «управление земельного контроля» в соответствующем падеже исключить.</w:t>
      </w:r>
    </w:p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2.</w:t>
      </w:r>
      <w:bookmarkStart w:id="3" w:name="sub_70"/>
      <w:bookmarkEnd w:id="2"/>
      <w:r w:rsidRPr="00CE6001">
        <w:rPr>
          <w:sz w:val="28"/>
          <w:szCs w:val="28"/>
        </w:rPr>
        <w:t> Настоящее решение вступает в силу с момента его официального опубликования.</w:t>
      </w:r>
    </w:p>
    <w:bookmarkEnd w:id="3"/>
    <w:p w:rsidR="00022CBB" w:rsidRPr="00CE6001" w:rsidRDefault="00022CBB" w:rsidP="00022C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6001">
        <w:rPr>
          <w:sz w:val="28"/>
          <w:szCs w:val="28"/>
        </w:rPr>
        <w:t>3. Опубликовать настоящее решение в газете «Кушвинский рабочий».</w:t>
      </w:r>
    </w:p>
    <w:p w:rsidR="00022CBB" w:rsidRDefault="00022CBB" w:rsidP="00022CBB">
      <w:pPr>
        <w:jc w:val="both"/>
        <w:rPr>
          <w:sz w:val="28"/>
          <w:szCs w:val="28"/>
        </w:rPr>
      </w:pPr>
    </w:p>
    <w:p w:rsidR="00022CBB" w:rsidRDefault="00022CBB" w:rsidP="00022CBB">
      <w:pPr>
        <w:jc w:val="both"/>
        <w:rPr>
          <w:sz w:val="28"/>
          <w:szCs w:val="28"/>
        </w:rPr>
      </w:pPr>
    </w:p>
    <w:p w:rsidR="00022CBB" w:rsidRDefault="00022CBB" w:rsidP="00022CBB">
      <w:pPr>
        <w:rPr>
          <w:sz w:val="28"/>
          <w:szCs w:val="28"/>
        </w:rPr>
      </w:pPr>
      <w:r w:rsidRPr="00E9729C">
        <w:rPr>
          <w:sz w:val="28"/>
          <w:szCs w:val="28"/>
        </w:rPr>
        <w:t>Глава Кушвинского городского округа</w:t>
      </w:r>
      <w:r>
        <w:rPr>
          <w:sz w:val="28"/>
          <w:szCs w:val="28"/>
        </w:rPr>
        <w:t>,</w:t>
      </w:r>
    </w:p>
    <w:p w:rsidR="00022CBB" w:rsidRDefault="00022CBB" w:rsidP="00022CB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</w:t>
      </w:r>
    </w:p>
    <w:p w:rsidR="00022CBB" w:rsidRDefault="00022CBB" w:rsidP="00022CBB">
      <w:r>
        <w:rPr>
          <w:sz w:val="28"/>
          <w:szCs w:val="28"/>
        </w:rPr>
        <w:t xml:space="preserve">Думы Кушвинского городского округа </w:t>
      </w:r>
      <w:r w:rsidRPr="00E9729C">
        <w:rPr>
          <w:sz w:val="28"/>
          <w:szCs w:val="28"/>
        </w:rPr>
        <w:t xml:space="preserve"> </w:t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</w:r>
      <w:r w:rsidRPr="00E9729C">
        <w:rPr>
          <w:sz w:val="28"/>
          <w:szCs w:val="28"/>
        </w:rPr>
        <w:tab/>
        <w:t xml:space="preserve">Р.Х. </w:t>
      </w:r>
      <w:proofErr w:type="spellStart"/>
      <w:r w:rsidRPr="00E9729C">
        <w:rPr>
          <w:sz w:val="28"/>
          <w:szCs w:val="28"/>
        </w:rPr>
        <w:t>Гималетдинов</w:t>
      </w:r>
      <w:proofErr w:type="spellEnd"/>
      <w:r w:rsidRPr="00E9729C">
        <w:rPr>
          <w:sz w:val="28"/>
          <w:szCs w:val="28"/>
        </w:rPr>
        <w:t xml:space="preserve">  </w:t>
      </w:r>
    </w:p>
    <w:p w:rsidR="006905CD" w:rsidRDefault="006905CD"/>
    <w:sectPr w:rsidR="006905CD" w:rsidSect="00071BD1">
      <w:headerReference w:type="even" r:id="rId7"/>
      <w:headerReference w:type="default" r:id="rId8"/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77" w:rsidRDefault="00022CBB" w:rsidP="001143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777" w:rsidRDefault="00022CBB" w:rsidP="0011436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777" w:rsidRDefault="00022CBB" w:rsidP="0011436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BB"/>
    <w:rsid w:val="00022CBB"/>
    <w:rsid w:val="006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B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2C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2CBB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22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2CB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2CBB"/>
  </w:style>
  <w:style w:type="paragraph" w:styleId="a6">
    <w:name w:val="Title"/>
    <w:basedOn w:val="a"/>
    <w:link w:val="a7"/>
    <w:qFormat/>
    <w:rsid w:val="00022CB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22CBB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22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B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22CB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22CBB"/>
    <w:rPr>
      <w:rFonts w:eastAsia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022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22CBB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22CBB"/>
  </w:style>
  <w:style w:type="paragraph" w:styleId="a6">
    <w:name w:val="Title"/>
    <w:basedOn w:val="a"/>
    <w:link w:val="a7"/>
    <w:qFormat/>
    <w:rsid w:val="00022CBB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022CBB"/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22C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2229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КГО</Company>
  <LinksUpToDate>false</LinksUpToDate>
  <CharactersWithSpaces>14906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</dc:creator>
  <cp:lastModifiedBy>Миронов</cp:lastModifiedBy>
  <cp:revision>1</cp:revision>
  <dcterms:created xsi:type="dcterms:W3CDTF">2012-05-24T11:16:00Z</dcterms:created>
  <dcterms:modified xsi:type="dcterms:W3CDTF">2012-05-24T11:17:00Z</dcterms:modified>
</cp:coreProperties>
</file>