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9F0" w:rsidRPr="00BA5548" w:rsidRDefault="00541EEA" w:rsidP="007E47EC">
      <w:pPr>
        <w:jc w:val="center"/>
        <w:rPr>
          <w:b/>
          <w:sz w:val="28"/>
          <w:szCs w:val="28"/>
        </w:rPr>
      </w:pPr>
      <w:r w:rsidRPr="00BA5548">
        <w:rPr>
          <w:noProof/>
        </w:rPr>
        <w:drawing>
          <wp:inline distT="0" distB="0" distL="0" distR="0">
            <wp:extent cx="581025" cy="685800"/>
            <wp:effectExtent l="19050" t="0" r="9525" b="0"/>
            <wp:docPr id="1" name="Рисунок 1" descr="кушвинский герб 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ушвинский герб нов"/>
                    <pic:cNvPicPr>
                      <a:picLocks noChangeAspect="1" noChangeArrowheads="1"/>
                    </pic:cNvPicPr>
                  </pic:nvPicPr>
                  <pic:blipFill>
                    <a:blip r:embed="rId8"/>
                    <a:srcRect/>
                    <a:stretch>
                      <a:fillRect/>
                    </a:stretch>
                  </pic:blipFill>
                  <pic:spPr bwMode="auto">
                    <a:xfrm>
                      <a:off x="0" y="0"/>
                      <a:ext cx="581025" cy="685800"/>
                    </a:xfrm>
                    <a:prstGeom prst="rect">
                      <a:avLst/>
                    </a:prstGeom>
                    <a:noFill/>
                    <a:ln w="9525">
                      <a:noFill/>
                      <a:miter lim="800000"/>
                      <a:headEnd/>
                      <a:tailEnd/>
                    </a:ln>
                  </pic:spPr>
                </pic:pic>
              </a:graphicData>
            </a:graphic>
          </wp:inline>
        </w:drawing>
      </w:r>
      <w:r w:rsidR="004A69F0" w:rsidRPr="00BA5548">
        <w:br w:type="textWrapping" w:clear="all"/>
      </w:r>
      <w:r w:rsidR="004A69F0" w:rsidRPr="00BA5548">
        <w:rPr>
          <w:b/>
          <w:sz w:val="28"/>
          <w:szCs w:val="28"/>
        </w:rPr>
        <w:t xml:space="preserve"> АДМИНИСТРАЦИЯ КУШВИНСКОГО ГОРОДСКОГО ОКРУГА</w:t>
      </w:r>
    </w:p>
    <w:p w:rsidR="004A69F0" w:rsidRPr="00BA5548" w:rsidRDefault="004A69F0" w:rsidP="007E47EC">
      <w:pPr>
        <w:pBdr>
          <w:bottom w:val="single" w:sz="12" w:space="1" w:color="auto"/>
        </w:pBdr>
        <w:jc w:val="center"/>
        <w:rPr>
          <w:b/>
          <w:sz w:val="32"/>
          <w:szCs w:val="32"/>
        </w:rPr>
      </w:pPr>
      <w:r w:rsidRPr="00BA5548">
        <w:rPr>
          <w:b/>
          <w:sz w:val="32"/>
          <w:szCs w:val="32"/>
        </w:rPr>
        <w:t>ПОСТАНОВЛЕНИЕ</w:t>
      </w:r>
    </w:p>
    <w:p w:rsidR="004A69F0" w:rsidRPr="00BA5548" w:rsidRDefault="004A69F0" w:rsidP="007E47EC">
      <w:pPr>
        <w:tabs>
          <w:tab w:val="left" w:pos="5040"/>
        </w:tabs>
        <w:jc w:val="both"/>
        <w:rPr>
          <w:sz w:val="28"/>
          <w:szCs w:val="28"/>
        </w:rPr>
      </w:pPr>
    </w:p>
    <w:p w:rsidR="004A69F0" w:rsidRPr="00BA5548" w:rsidRDefault="004A69F0" w:rsidP="007E47EC">
      <w:pPr>
        <w:tabs>
          <w:tab w:val="left" w:pos="5040"/>
        </w:tabs>
        <w:jc w:val="both"/>
        <w:rPr>
          <w:sz w:val="28"/>
          <w:szCs w:val="28"/>
        </w:rPr>
      </w:pPr>
      <w:r w:rsidRPr="00BA5548">
        <w:rPr>
          <w:sz w:val="28"/>
          <w:szCs w:val="28"/>
        </w:rPr>
        <w:t>От  _________2014г. № _____</w:t>
      </w:r>
    </w:p>
    <w:p w:rsidR="004A69F0" w:rsidRPr="00BA5548" w:rsidRDefault="004A69F0" w:rsidP="007E47EC">
      <w:pPr>
        <w:tabs>
          <w:tab w:val="left" w:pos="5040"/>
        </w:tabs>
        <w:jc w:val="both"/>
        <w:rPr>
          <w:b/>
          <w:sz w:val="28"/>
          <w:szCs w:val="28"/>
        </w:rPr>
      </w:pPr>
      <w:r w:rsidRPr="00BA5548">
        <w:rPr>
          <w:sz w:val="28"/>
          <w:szCs w:val="28"/>
        </w:rPr>
        <w:t>г. Кушва</w:t>
      </w:r>
      <w:r w:rsidRPr="00BA5548">
        <w:rPr>
          <w:b/>
          <w:sz w:val="28"/>
          <w:szCs w:val="28"/>
        </w:rPr>
        <w:tab/>
      </w:r>
      <w:r w:rsidRPr="00BA5548">
        <w:rPr>
          <w:b/>
          <w:sz w:val="28"/>
          <w:szCs w:val="28"/>
        </w:rPr>
        <w:tab/>
      </w:r>
    </w:p>
    <w:p w:rsidR="004A69F0" w:rsidRPr="00BA5548" w:rsidRDefault="004A69F0" w:rsidP="007E47EC">
      <w:pPr>
        <w:ind w:right="-2"/>
        <w:jc w:val="center"/>
        <w:rPr>
          <w:b/>
          <w:i/>
          <w:sz w:val="28"/>
          <w:szCs w:val="28"/>
        </w:rPr>
      </w:pPr>
    </w:p>
    <w:p w:rsidR="00A97564" w:rsidRPr="00BA5548" w:rsidRDefault="004A69F0" w:rsidP="007E47EC">
      <w:pPr>
        <w:ind w:right="-2"/>
        <w:jc w:val="center"/>
        <w:rPr>
          <w:b/>
          <w:i/>
          <w:sz w:val="28"/>
          <w:szCs w:val="28"/>
        </w:rPr>
      </w:pPr>
      <w:r w:rsidRPr="00BA5548">
        <w:rPr>
          <w:b/>
          <w:i/>
          <w:sz w:val="28"/>
          <w:szCs w:val="28"/>
        </w:rPr>
        <w:t>Об утверждении муниципальной программы «Реализация вопросов местного значения</w:t>
      </w:r>
      <w:r w:rsidR="00A97564" w:rsidRPr="00BA5548">
        <w:rPr>
          <w:b/>
          <w:i/>
          <w:sz w:val="28"/>
          <w:szCs w:val="28"/>
        </w:rPr>
        <w:t xml:space="preserve"> и осуществление государственных полномочий муниципальным казенным учреждением Кушвинского городского округа </w:t>
      </w:r>
      <w:r w:rsidRPr="00BA5548">
        <w:rPr>
          <w:b/>
          <w:i/>
          <w:sz w:val="28"/>
          <w:szCs w:val="28"/>
        </w:rPr>
        <w:t xml:space="preserve"> </w:t>
      </w:r>
    </w:p>
    <w:p w:rsidR="004A69F0" w:rsidRPr="00BA5548" w:rsidRDefault="004A69F0" w:rsidP="007E47EC">
      <w:pPr>
        <w:ind w:right="-2"/>
        <w:jc w:val="center"/>
        <w:rPr>
          <w:b/>
          <w:i/>
          <w:sz w:val="28"/>
          <w:szCs w:val="28"/>
        </w:rPr>
      </w:pPr>
      <w:r w:rsidRPr="00BA5548">
        <w:rPr>
          <w:b/>
          <w:i/>
          <w:sz w:val="28"/>
          <w:szCs w:val="28"/>
        </w:rPr>
        <w:t xml:space="preserve"> «Комитет жилищно-коммунальной сферы»</w:t>
      </w:r>
    </w:p>
    <w:p w:rsidR="004A69F0" w:rsidRPr="00BA5548" w:rsidRDefault="004A69F0" w:rsidP="007E47EC">
      <w:pPr>
        <w:spacing w:line="310" w:lineRule="exact"/>
        <w:ind w:firstLine="709"/>
        <w:jc w:val="both"/>
        <w:rPr>
          <w:sz w:val="28"/>
          <w:szCs w:val="28"/>
        </w:rPr>
      </w:pPr>
    </w:p>
    <w:p w:rsidR="004A69F0" w:rsidRPr="00BA5548" w:rsidRDefault="004A69F0" w:rsidP="007E47EC">
      <w:pPr>
        <w:ind w:right="-2" w:firstLine="709"/>
        <w:jc w:val="both"/>
        <w:rPr>
          <w:sz w:val="28"/>
          <w:szCs w:val="28"/>
        </w:rPr>
      </w:pPr>
      <w:r w:rsidRPr="00BA5548">
        <w:rPr>
          <w:sz w:val="28"/>
          <w:szCs w:val="28"/>
        </w:rPr>
        <w:t>Руководствуясь Федеральным законом от 06 октября 2003года № 131-ФЗ «Об общих принципах организации местного самоуправления в Российской Федерации», постановлением администрации Кушвинского городского округа от 27.09.2013 года № 1851 «Об утверждении Порядка формирования и реализации муниципальных программ Кушвинского городского округа», Уставом Кушвинского городского округа, администрация Кушвинского городского округа</w:t>
      </w:r>
    </w:p>
    <w:p w:rsidR="004A69F0" w:rsidRPr="00BA5548" w:rsidRDefault="004A69F0" w:rsidP="007E47EC">
      <w:pPr>
        <w:ind w:right="-2"/>
        <w:rPr>
          <w:b/>
          <w:sz w:val="28"/>
          <w:szCs w:val="28"/>
        </w:rPr>
      </w:pPr>
      <w:r w:rsidRPr="00BA5548">
        <w:rPr>
          <w:b/>
          <w:sz w:val="28"/>
          <w:szCs w:val="28"/>
        </w:rPr>
        <w:t>ПОСТАНОВЛЯЕТ:</w:t>
      </w:r>
    </w:p>
    <w:p w:rsidR="004A69F0" w:rsidRPr="00BA5548" w:rsidRDefault="004A69F0" w:rsidP="00383FD2">
      <w:pPr>
        <w:pStyle w:val="a5"/>
        <w:numPr>
          <w:ilvl w:val="0"/>
          <w:numId w:val="1"/>
        </w:numPr>
        <w:ind w:left="0" w:right="-2" w:firstLine="709"/>
        <w:jc w:val="both"/>
        <w:rPr>
          <w:sz w:val="28"/>
          <w:szCs w:val="28"/>
        </w:rPr>
      </w:pPr>
      <w:r w:rsidRPr="00BA5548">
        <w:rPr>
          <w:sz w:val="28"/>
          <w:szCs w:val="28"/>
        </w:rPr>
        <w:t>Утвердить муниципальную программу «Реализация вопросов местного значения в области жилищно-коммунального хозяйства, транспорта, дорожного хозяйства, социальная поддержка населения и обеспечение деятельности муниципального казенного учреждения Кушвинского городского округа «Комитет жилищно-коммунальной сферы» до 2020 года.</w:t>
      </w:r>
    </w:p>
    <w:p w:rsidR="004A69F0" w:rsidRPr="00BA5548" w:rsidRDefault="004A69F0" w:rsidP="007E47EC">
      <w:pPr>
        <w:ind w:right="-2" w:firstLine="709"/>
        <w:jc w:val="both"/>
        <w:rPr>
          <w:sz w:val="28"/>
          <w:szCs w:val="28"/>
        </w:rPr>
      </w:pPr>
      <w:r w:rsidRPr="00BA5548">
        <w:rPr>
          <w:sz w:val="28"/>
          <w:szCs w:val="28"/>
        </w:rPr>
        <w:t>2. Настоящее постановление вступает в силу с момента его официального опубликования.</w:t>
      </w:r>
    </w:p>
    <w:p w:rsidR="004A69F0" w:rsidRPr="00BA5548" w:rsidRDefault="004A69F0" w:rsidP="007E47EC">
      <w:pPr>
        <w:tabs>
          <w:tab w:val="left" w:pos="1418"/>
        </w:tabs>
        <w:ind w:right="-2" w:firstLine="709"/>
        <w:jc w:val="both"/>
        <w:rPr>
          <w:sz w:val="28"/>
          <w:szCs w:val="28"/>
        </w:rPr>
      </w:pPr>
      <w:r w:rsidRPr="00BA5548">
        <w:rPr>
          <w:sz w:val="28"/>
          <w:szCs w:val="28"/>
        </w:rPr>
        <w:t>3. Опубликовать настоящее постановление в газете «Кушвинский рабочий» и разместить на официальном сайте Кушвинского городского округа в сети Интернет.</w:t>
      </w:r>
    </w:p>
    <w:p w:rsidR="004A69F0" w:rsidRPr="00BA5548" w:rsidRDefault="004A69F0" w:rsidP="007E47EC">
      <w:pPr>
        <w:pStyle w:val="ConsPlusNormal"/>
        <w:tabs>
          <w:tab w:val="left" w:pos="993"/>
          <w:tab w:val="left" w:pos="1418"/>
        </w:tabs>
        <w:ind w:right="-2" w:firstLine="709"/>
        <w:jc w:val="both"/>
        <w:rPr>
          <w:rFonts w:ascii="Times New Roman" w:hAnsi="Times New Roman" w:cs="Times New Roman"/>
          <w:sz w:val="28"/>
          <w:szCs w:val="28"/>
        </w:rPr>
      </w:pPr>
      <w:r w:rsidRPr="00BA5548">
        <w:rPr>
          <w:rFonts w:ascii="Times New Roman" w:hAnsi="Times New Roman" w:cs="Times New Roman"/>
          <w:sz w:val="28"/>
          <w:szCs w:val="28"/>
        </w:rPr>
        <w:t>4. Контроль над исполнением настоящего постановления оставляю за собой.</w:t>
      </w:r>
    </w:p>
    <w:p w:rsidR="004A69F0" w:rsidRPr="00BA5548" w:rsidRDefault="004A69F0" w:rsidP="007E47EC">
      <w:pPr>
        <w:pStyle w:val="ConsPlusNormal"/>
        <w:tabs>
          <w:tab w:val="left" w:pos="993"/>
        </w:tabs>
        <w:ind w:right="-2" w:firstLine="709"/>
        <w:jc w:val="both"/>
        <w:rPr>
          <w:rFonts w:ascii="Times New Roman" w:hAnsi="Times New Roman" w:cs="Times New Roman"/>
          <w:sz w:val="28"/>
          <w:szCs w:val="28"/>
        </w:rPr>
      </w:pPr>
    </w:p>
    <w:p w:rsidR="004A69F0" w:rsidRPr="00BA5548" w:rsidRDefault="004A69F0" w:rsidP="007E47EC">
      <w:pPr>
        <w:pStyle w:val="ConsPlusNormal"/>
        <w:tabs>
          <w:tab w:val="left" w:pos="993"/>
        </w:tabs>
        <w:ind w:right="-2" w:firstLine="709"/>
        <w:jc w:val="both"/>
        <w:rPr>
          <w:rFonts w:ascii="Times New Roman" w:hAnsi="Times New Roman" w:cs="Times New Roman"/>
          <w:sz w:val="28"/>
          <w:szCs w:val="28"/>
        </w:rPr>
      </w:pPr>
    </w:p>
    <w:p w:rsidR="004A69F0" w:rsidRPr="00BA5548" w:rsidRDefault="004A69F0" w:rsidP="007E47EC">
      <w:pPr>
        <w:pStyle w:val="ConsPlusNormal"/>
        <w:tabs>
          <w:tab w:val="left" w:pos="993"/>
        </w:tabs>
        <w:ind w:right="-2" w:firstLine="709"/>
        <w:jc w:val="both"/>
        <w:rPr>
          <w:rFonts w:ascii="Times New Roman" w:hAnsi="Times New Roman" w:cs="Times New Roman"/>
          <w:sz w:val="28"/>
          <w:szCs w:val="28"/>
        </w:rPr>
      </w:pPr>
    </w:p>
    <w:p w:rsidR="004A69F0" w:rsidRPr="00BA5548" w:rsidRDefault="004A69F0" w:rsidP="007E47EC">
      <w:pPr>
        <w:pStyle w:val="ConsPlusNormal"/>
        <w:tabs>
          <w:tab w:val="left" w:pos="993"/>
        </w:tabs>
        <w:ind w:right="-2" w:firstLine="709"/>
        <w:jc w:val="both"/>
        <w:rPr>
          <w:rFonts w:ascii="Times New Roman" w:hAnsi="Times New Roman" w:cs="Times New Roman"/>
          <w:sz w:val="28"/>
          <w:szCs w:val="28"/>
        </w:rPr>
      </w:pPr>
    </w:p>
    <w:p w:rsidR="004A69F0" w:rsidRPr="00BA5548" w:rsidRDefault="004A69F0" w:rsidP="007E47EC">
      <w:r w:rsidRPr="00BA5548">
        <w:rPr>
          <w:sz w:val="28"/>
          <w:szCs w:val="28"/>
        </w:rPr>
        <w:t xml:space="preserve">Глава администрации  городского округа           </w:t>
      </w:r>
      <w:r w:rsidRPr="00BA5548">
        <w:rPr>
          <w:sz w:val="28"/>
          <w:szCs w:val="28"/>
        </w:rPr>
        <w:tab/>
      </w:r>
      <w:r w:rsidRPr="00BA5548">
        <w:rPr>
          <w:sz w:val="28"/>
          <w:szCs w:val="28"/>
        </w:rPr>
        <w:tab/>
        <w:t xml:space="preserve">      М.В. Слепухин</w:t>
      </w:r>
      <w:r w:rsidRPr="00BA5548">
        <w:t xml:space="preserve">   </w:t>
      </w:r>
    </w:p>
    <w:p w:rsidR="004A69F0" w:rsidRPr="00BA5548" w:rsidRDefault="004A69F0" w:rsidP="007E47EC"/>
    <w:p w:rsidR="004A69F0" w:rsidRPr="00BA5548" w:rsidRDefault="004A69F0" w:rsidP="007E47EC"/>
    <w:p w:rsidR="004A69F0" w:rsidRPr="00BA5548" w:rsidRDefault="004A69F0" w:rsidP="007E47EC"/>
    <w:p w:rsidR="004A69F0" w:rsidRPr="00BA5548" w:rsidRDefault="004A69F0" w:rsidP="007E47EC"/>
    <w:p w:rsidR="004A69F0" w:rsidRPr="00BA5548" w:rsidRDefault="004A69F0" w:rsidP="0006288D">
      <w:pPr>
        <w:tabs>
          <w:tab w:val="left" w:pos="5160"/>
        </w:tabs>
        <w:suppressAutoHyphens/>
        <w:ind w:left="-240" w:right="37" w:firstLine="5160"/>
        <w:jc w:val="both"/>
        <w:rPr>
          <w:sz w:val="22"/>
          <w:szCs w:val="22"/>
        </w:rPr>
      </w:pPr>
      <w:r w:rsidRPr="00BA5548">
        <w:rPr>
          <w:sz w:val="22"/>
          <w:szCs w:val="22"/>
        </w:rPr>
        <w:t xml:space="preserve">   </w:t>
      </w:r>
    </w:p>
    <w:p w:rsidR="00A97564" w:rsidRPr="00BA5548" w:rsidRDefault="004A69F0" w:rsidP="0006288D">
      <w:pPr>
        <w:tabs>
          <w:tab w:val="left" w:pos="5160"/>
        </w:tabs>
        <w:suppressAutoHyphens/>
        <w:ind w:left="-240" w:right="37" w:firstLine="5160"/>
        <w:jc w:val="both"/>
        <w:rPr>
          <w:sz w:val="22"/>
          <w:szCs w:val="22"/>
        </w:rPr>
      </w:pPr>
      <w:r w:rsidRPr="00BA5548">
        <w:rPr>
          <w:sz w:val="22"/>
          <w:szCs w:val="22"/>
        </w:rPr>
        <w:t xml:space="preserve">         </w:t>
      </w:r>
    </w:p>
    <w:p w:rsidR="004A69F0" w:rsidRPr="00BA5548" w:rsidRDefault="004A69F0" w:rsidP="00A97564">
      <w:pPr>
        <w:tabs>
          <w:tab w:val="left" w:pos="5160"/>
        </w:tabs>
        <w:suppressAutoHyphens/>
        <w:ind w:right="37" w:firstLine="6096"/>
        <w:jc w:val="both"/>
        <w:rPr>
          <w:sz w:val="22"/>
          <w:szCs w:val="22"/>
        </w:rPr>
      </w:pPr>
      <w:r w:rsidRPr="00BA5548">
        <w:rPr>
          <w:sz w:val="22"/>
          <w:szCs w:val="22"/>
        </w:rPr>
        <w:lastRenderedPageBreak/>
        <w:t xml:space="preserve">УТВЕРЖДЕНО </w:t>
      </w:r>
    </w:p>
    <w:p w:rsidR="004A69F0" w:rsidRPr="00BA5548" w:rsidRDefault="004A69F0" w:rsidP="00A97564">
      <w:pPr>
        <w:tabs>
          <w:tab w:val="left" w:pos="5160"/>
        </w:tabs>
        <w:suppressAutoHyphens/>
        <w:ind w:right="37" w:firstLine="6096"/>
        <w:jc w:val="both"/>
        <w:rPr>
          <w:sz w:val="22"/>
          <w:szCs w:val="22"/>
        </w:rPr>
      </w:pPr>
      <w:r w:rsidRPr="00BA5548">
        <w:rPr>
          <w:sz w:val="22"/>
          <w:szCs w:val="22"/>
        </w:rPr>
        <w:t xml:space="preserve">постановлением администрации </w:t>
      </w:r>
    </w:p>
    <w:p w:rsidR="004A69F0" w:rsidRPr="00BA5548" w:rsidRDefault="004A69F0" w:rsidP="00A97564">
      <w:pPr>
        <w:tabs>
          <w:tab w:val="left" w:pos="5160"/>
        </w:tabs>
        <w:suppressAutoHyphens/>
        <w:ind w:right="37" w:firstLine="6096"/>
        <w:jc w:val="both"/>
        <w:rPr>
          <w:sz w:val="22"/>
          <w:szCs w:val="22"/>
        </w:rPr>
      </w:pPr>
      <w:r w:rsidRPr="00BA5548">
        <w:rPr>
          <w:sz w:val="22"/>
          <w:szCs w:val="22"/>
        </w:rPr>
        <w:t>Кушвинского городского округа</w:t>
      </w:r>
    </w:p>
    <w:p w:rsidR="004A69F0" w:rsidRPr="00BA5548" w:rsidRDefault="004A69F0" w:rsidP="00A97564">
      <w:pPr>
        <w:tabs>
          <w:tab w:val="left" w:pos="5529"/>
        </w:tabs>
        <w:suppressAutoHyphens/>
        <w:ind w:right="37" w:firstLine="6096"/>
        <w:jc w:val="both"/>
        <w:rPr>
          <w:sz w:val="22"/>
          <w:szCs w:val="22"/>
        </w:rPr>
      </w:pPr>
      <w:r w:rsidRPr="00BA5548">
        <w:rPr>
          <w:sz w:val="22"/>
          <w:szCs w:val="22"/>
        </w:rPr>
        <w:t>от ________ 2014 года № _____</w:t>
      </w:r>
    </w:p>
    <w:p w:rsidR="004A69F0" w:rsidRPr="00BA5548" w:rsidRDefault="004A69F0" w:rsidP="0006288D">
      <w:pPr>
        <w:jc w:val="right"/>
      </w:pPr>
    </w:p>
    <w:p w:rsidR="004A69F0" w:rsidRPr="00BA5548" w:rsidRDefault="004A69F0" w:rsidP="007A7F08"/>
    <w:p w:rsidR="004A69F0" w:rsidRPr="00BA5548" w:rsidRDefault="004A69F0" w:rsidP="007A7F08">
      <w:pPr>
        <w:suppressAutoHyphens/>
        <w:jc w:val="center"/>
        <w:rPr>
          <w:b/>
          <w:sz w:val="28"/>
          <w:szCs w:val="28"/>
        </w:rPr>
      </w:pPr>
      <w:r w:rsidRPr="00BA5548">
        <w:rPr>
          <w:b/>
          <w:sz w:val="28"/>
          <w:szCs w:val="28"/>
        </w:rPr>
        <w:t>МУНИЦИПАЛЬНАЯ ПРОГРАММА</w:t>
      </w:r>
    </w:p>
    <w:p w:rsidR="004A69F0" w:rsidRPr="00BA5548" w:rsidRDefault="00A97564" w:rsidP="00A97564">
      <w:pPr>
        <w:ind w:right="-2"/>
        <w:jc w:val="center"/>
        <w:rPr>
          <w:b/>
          <w:sz w:val="28"/>
          <w:szCs w:val="28"/>
        </w:rPr>
      </w:pPr>
      <w:r w:rsidRPr="00BA5548">
        <w:rPr>
          <w:b/>
        </w:rPr>
        <w:t>«</w:t>
      </w:r>
      <w:r w:rsidRPr="00BA5548">
        <w:rPr>
          <w:b/>
          <w:sz w:val="28"/>
          <w:szCs w:val="28"/>
        </w:rPr>
        <w:t xml:space="preserve">РЕАЛИЗАЦИЯ ВОПРОСОВ МЕСТНОГО ЗНАЧЕНИЯ И ОСУЩЕСТВЛЕНИЕ ГОСУДАРСТВЕННЫХ ПОЛНОМОЧИЙ МУНИЦИПАЛЬНЫМ КАЗЕННЫМ УЧРЕЖДЕНИЕМ КУШВИНСКОГО ГОРОДСКОГО ОКРУГА  «КОМИТЕТ ЖИЛИЩНО-КОММУНАЛЬНОЙ СФЕРЫ» ДО 2020 ГОДА </w:t>
      </w:r>
    </w:p>
    <w:p w:rsidR="004A69F0" w:rsidRPr="00BA5548" w:rsidRDefault="004A69F0" w:rsidP="007A7F08">
      <w:pPr>
        <w:tabs>
          <w:tab w:val="num" w:pos="1440"/>
        </w:tabs>
        <w:spacing w:line="264" w:lineRule="auto"/>
        <w:ind w:left="-120"/>
        <w:jc w:val="center"/>
        <w:rPr>
          <w:b/>
        </w:rPr>
      </w:pPr>
    </w:p>
    <w:p w:rsidR="004A69F0" w:rsidRPr="00BA5548" w:rsidRDefault="004A69F0" w:rsidP="00972FE8">
      <w:pPr>
        <w:ind w:right="-2"/>
        <w:jc w:val="center"/>
        <w:rPr>
          <w:b/>
        </w:rPr>
      </w:pPr>
      <w:r w:rsidRPr="00BA5548">
        <w:rPr>
          <w:b/>
        </w:rPr>
        <w:t xml:space="preserve">ПАСПОРТ </w:t>
      </w:r>
    </w:p>
    <w:p w:rsidR="004A69F0" w:rsidRPr="00BA5548" w:rsidRDefault="004A69F0" w:rsidP="00A97564">
      <w:pPr>
        <w:ind w:right="-2"/>
        <w:jc w:val="center"/>
        <w:rPr>
          <w:b/>
        </w:rPr>
      </w:pPr>
      <w:r w:rsidRPr="00BA5548">
        <w:rPr>
          <w:b/>
        </w:rPr>
        <w:t>МУНИЦИПАЛЬНОЙ ПРОГРАММЫ «</w:t>
      </w:r>
      <w:r w:rsidR="00A97564" w:rsidRPr="00BA5548">
        <w:rPr>
          <w:b/>
        </w:rPr>
        <w:t>РЕАЛИЗАЦИЯ ВОПРОСОВ МЕСТНОГО ЗНАЧЕНИЯ И ОСУЩЕСТВЛЕНИЕ ГОСУДАРСТВЕННЫХ ПОЛНОМОЧИЙ МУНИЦИПАЛЬНЫМ КАЗЕННЫМ УЧРЕЖДЕНИЕМ КУШВИНСКОГО ГОРОДСКОГО ОКРУГА «КОМИТЕТ ЖИЛИЩНО-КОММУНАЛЬНОЙ СФЕРЫ»</w:t>
      </w:r>
    </w:p>
    <w:p w:rsidR="00A97564" w:rsidRPr="00BA5548" w:rsidRDefault="00A97564" w:rsidP="00A97564">
      <w:pPr>
        <w:ind w:right="-2"/>
        <w:jc w:val="center"/>
        <w:rPr>
          <w:b/>
        </w:rPr>
      </w:pPr>
    </w:p>
    <w:tbl>
      <w:tblPr>
        <w:tblW w:w="9923" w:type="dxa"/>
        <w:tblCellSpacing w:w="5" w:type="nil"/>
        <w:tblInd w:w="75" w:type="dxa"/>
        <w:tblLayout w:type="fixed"/>
        <w:tblCellMar>
          <w:left w:w="75" w:type="dxa"/>
          <w:right w:w="75" w:type="dxa"/>
        </w:tblCellMar>
        <w:tblLook w:val="0000"/>
      </w:tblPr>
      <w:tblGrid>
        <w:gridCol w:w="426"/>
        <w:gridCol w:w="4110"/>
        <w:gridCol w:w="5387"/>
      </w:tblGrid>
      <w:tr w:rsidR="004A69F0" w:rsidRPr="00BA5548" w:rsidTr="001E2984">
        <w:trPr>
          <w:trHeight w:val="400"/>
          <w:tblCellSpacing w:w="5" w:type="nil"/>
        </w:trPr>
        <w:tc>
          <w:tcPr>
            <w:tcW w:w="426" w:type="dxa"/>
            <w:tcBorders>
              <w:top w:val="single" w:sz="4" w:space="0" w:color="auto"/>
              <w:left w:val="single" w:sz="4" w:space="0" w:color="auto"/>
              <w:bottom w:val="single" w:sz="4" w:space="0" w:color="auto"/>
              <w:right w:val="single" w:sz="4" w:space="0" w:color="auto"/>
            </w:tcBorders>
          </w:tcPr>
          <w:p w:rsidR="004A69F0" w:rsidRPr="00BA5548" w:rsidRDefault="004A69F0" w:rsidP="007A6874">
            <w:pPr>
              <w:pStyle w:val="ConsPlusCell"/>
              <w:jc w:val="right"/>
            </w:pPr>
            <w:r w:rsidRPr="00BA5548">
              <w:t>1</w:t>
            </w:r>
          </w:p>
        </w:tc>
        <w:tc>
          <w:tcPr>
            <w:tcW w:w="4110" w:type="dxa"/>
            <w:tcBorders>
              <w:top w:val="single" w:sz="4" w:space="0" w:color="auto"/>
              <w:left w:val="single" w:sz="4" w:space="0" w:color="auto"/>
              <w:bottom w:val="single" w:sz="4" w:space="0" w:color="auto"/>
              <w:right w:val="single" w:sz="4" w:space="0" w:color="auto"/>
            </w:tcBorders>
          </w:tcPr>
          <w:p w:rsidR="004A69F0" w:rsidRPr="00BA5548" w:rsidRDefault="004A69F0" w:rsidP="007A6874">
            <w:pPr>
              <w:pStyle w:val="ConsPlusCell"/>
            </w:pPr>
            <w:r w:rsidRPr="00BA5548">
              <w:t>Ответственный исполнитель муниципальной программы</w:t>
            </w:r>
          </w:p>
        </w:tc>
        <w:tc>
          <w:tcPr>
            <w:tcW w:w="5387" w:type="dxa"/>
            <w:tcBorders>
              <w:top w:val="single" w:sz="4" w:space="0" w:color="auto"/>
              <w:left w:val="single" w:sz="4" w:space="0" w:color="auto"/>
              <w:bottom w:val="single" w:sz="4" w:space="0" w:color="auto"/>
              <w:right w:val="single" w:sz="4" w:space="0" w:color="auto"/>
            </w:tcBorders>
          </w:tcPr>
          <w:p w:rsidR="004A69F0" w:rsidRPr="00BA5548" w:rsidRDefault="004A69F0" w:rsidP="007A6874">
            <w:pPr>
              <w:pStyle w:val="ConsPlusCell"/>
            </w:pPr>
            <w:r w:rsidRPr="00BA5548">
              <w:t>Муниципальное казенное учреждение Кушвинского городского округа «Комитет жилищно-коммунальной сферы» (далее – МКУ КГО «КЖКС»)</w:t>
            </w:r>
          </w:p>
        </w:tc>
      </w:tr>
      <w:tr w:rsidR="004A69F0" w:rsidRPr="00BA5548" w:rsidTr="001E2984">
        <w:trPr>
          <w:trHeight w:val="400"/>
          <w:tblCellSpacing w:w="5" w:type="nil"/>
        </w:trPr>
        <w:tc>
          <w:tcPr>
            <w:tcW w:w="426" w:type="dxa"/>
            <w:tcBorders>
              <w:left w:val="single" w:sz="4" w:space="0" w:color="auto"/>
              <w:bottom w:val="single" w:sz="4" w:space="0" w:color="auto"/>
              <w:right w:val="single" w:sz="4" w:space="0" w:color="auto"/>
            </w:tcBorders>
          </w:tcPr>
          <w:p w:rsidR="004A69F0" w:rsidRPr="00BA5548" w:rsidRDefault="004A69F0" w:rsidP="007A6874">
            <w:pPr>
              <w:pStyle w:val="ConsPlusCell"/>
              <w:jc w:val="right"/>
            </w:pPr>
            <w:r w:rsidRPr="00BA5548">
              <w:t>2</w:t>
            </w:r>
          </w:p>
        </w:tc>
        <w:tc>
          <w:tcPr>
            <w:tcW w:w="4110" w:type="dxa"/>
            <w:tcBorders>
              <w:left w:val="single" w:sz="4" w:space="0" w:color="auto"/>
              <w:bottom w:val="single" w:sz="4" w:space="0" w:color="auto"/>
              <w:right w:val="single" w:sz="4" w:space="0" w:color="auto"/>
            </w:tcBorders>
          </w:tcPr>
          <w:p w:rsidR="004A69F0" w:rsidRPr="00BA5548" w:rsidRDefault="004A69F0" w:rsidP="007A6874">
            <w:pPr>
              <w:pStyle w:val="ConsPlusCell"/>
            </w:pPr>
            <w:r w:rsidRPr="00BA5548">
              <w:t>Сроки реализации муниципальной программы</w:t>
            </w:r>
          </w:p>
        </w:tc>
        <w:tc>
          <w:tcPr>
            <w:tcW w:w="5387" w:type="dxa"/>
            <w:tcBorders>
              <w:left w:val="single" w:sz="4" w:space="0" w:color="auto"/>
              <w:bottom w:val="single" w:sz="4" w:space="0" w:color="auto"/>
              <w:right w:val="single" w:sz="4" w:space="0" w:color="auto"/>
            </w:tcBorders>
          </w:tcPr>
          <w:p w:rsidR="004A69F0" w:rsidRPr="00BA5548" w:rsidRDefault="004A69F0" w:rsidP="007A6874">
            <w:pPr>
              <w:pStyle w:val="ConsPlusCell"/>
            </w:pPr>
            <w:r w:rsidRPr="00BA5548">
              <w:t>2015-2018 годы</w:t>
            </w:r>
          </w:p>
        </w:tc>
      </w:tr>
      <w:tr w:rsidR="004A69F0" w:rsidRPr="00BA5548" w:rsidTr="001E2984">
        <w:trPr>
          <w:trHeight w:val="400"/>
          <w:tblCellSpacing w:w="5" w:type="nil"/>
        </w:trPr>
        <w:tc>
          <w:tcPr>
            <w:tcW w:w="426" w:type="dxa"/>
            <w:tcBorders>
              <w:left w:val="single" w:sz="4" w:space="0" w:color="auto"/>
              <w:bottom w:val="single" w:sz="4" w:space="0" w:color="auto"/>
              <w:right w:val="single" w:sz="4" w:space="0" w:color="auto"/>
            </w:tcBorders>
          </w:tcPr>
          <w:p w:rsidR="004A69F0" w:rsidRPr="00BA5548" w:rsidRDefault="004A69F0" w:rsidP="007A6874">
            <w:pPr>
              <w:pStyle w:val="ConsPlusCell"/>
              <w:jc w:val="right"/>
            </w:pPr>
            <w:r w:rsidRPr="00BA5548">
              <w:t>3</w:t>
            </w:r>
          </w:p>
        </w:tc>
        <w:tc>
          <w:tcPr>
            <w:tcW w:w="4110" w:type="dxa"/>
            <w:tcBorders>
              <w:left w:val="single" w:sz="4" w:space="0" w:color="auto"/>
              <w:bottom w:val="single" w:sz="4" w:space="0" w:color="auto"/>
              <w:right w:val="single" w:sz="4" w:space="0" w:color="auto"/>
            </w:tcBorders>
          </w:tcPr>
          <w:p w:rsidR="004A69F0" w:rsidRPr="00BA5548" w:rsidRDefault="004A69F0" w:rsidP="007A6874">
            <w:pPr>
              <w:pStyle w:val="ConsPlusCell"/>
            </w:pPr>
            <w:r w:rsidRPr="00BA5548">
              <w:t>Цели и задачи муниципальной программы</w:t>
            </w:r>
          </w:p>
        </w:tc>
        <w:tc>
          <w:tcPr>
            <w:tcW w:w="5387" w:type="dxa"/>
            <w:tcBorders>
              <w:left w:val="single" w:sz="4" w:space="0" w:color="auto"/>
              <w:bottom w:val="single" w:sz="4" w:space="0" w:color="auto"/>
              <w:right w:val="single" w:sz="4" w:space="0" w:color="auto"/>
            </w:tcBorders>
          </w:tcPr>
          <w:p w:rsidR="004A69F0" w:rsidRPr="00BA5548" w:rsidRDefault="004A69F0" w:rsidP="007A6874">
            <w:pPr>
              <w:pStyle w:val="ConsPlusCell"/>
            </w:pPr>
            <w:r w:rsidRPr="00BA5548">
              <w:rPr>
                <w:b/>
              </w:rPr>
              <w:t>Целями муниципальной программы являются</w:t>
            </w:r>
            <w:r w:rsidRPr="00BA5548">
              <w:t>:</w:t>
            </w:r>
          </w:p>
          <w:p w:rsidR="004A69F0" w:rsidRPr="00BA5548" w:rsidRDefault="004A69F0" w:rsidP="007A6874">
            <w:pPr>
              <w:pStyle w:val="ConsPlusCell"/>
            </w:pPr>
            <w:r w:rsidRPr="00BA5548">
              <w:t xml:space="preserve">1. </w:t>
            </w:r>
            <w:r w:rsidR="00D45FD2" w:rsidRPr="00BA5548">
              <w:t>Повышение качества условий проживания населения Кушвинского городского округа за счет восстановления и развития объектов внешнего благоустройства и обеспечения экологического благополучия</w:t>
            </w:r>
            <w:r w:rsidRPr="00BA5548">
              <w:t>;</w:t>
            </w:r>
          </w:p>
          <w:p w:rsidR="004A69F0" w:rsidRPr="00BA5548" w:rsidRDefault="004A69F0" w:rsidP="007A6874">
            <w:pPr>
              <w:pStyle w:val="ConsPlusCell"/>
            </w:pPr>
            <w:r w:rsidRPr="00BA5548">
              <w:t xml:space="preserve">2. Развитие и сохранение автомобильных дорог общего пользования местного значения и реализация комплекса мер по безопасности дорожного движения на территории Кушвинского городского округа; </w:t>
            </w:r>
          </w:p>
          <w:p w:rsidR="001C35AA" w:rsidRPr="00BA5548" w:rsidRDefault="004A69F0" w:rsidP="00002A69">
            <w:pPr>
              <w:pStyle w:val="ListParagraph1"/>
              <w:shd w:val="clear" w:color="auto" w:fill="FFFFFF"/>
              <w:ind w:left="0"/>
              <w:rPr>
                <w:sz w:val="28"/>
                <w:szCs w:val="28"/>
              </w:rPr>
            </w:pPr>
            <w:r w:rsidRPr="00BA5548">
              <w:t xml:space="preserve">3. </w:t>
            </w:r>
            <w:r w:rsidR="001C35AA" w:rsidRPr="00BA5548">
              <w:t>Повышение комфортности и  безопасности проживания населения за счет развития и модернизации объектов        инженерной инфраструктуры населенных пунктов;</w:t>
            </w:r>
          </w:p>
          <w:p w:rsidR="001C35AA" w:rsidRPr="00BA5548" w:rsidRDefault="004A69F0" w:rsidP="001C35AA">
            <w:pPr>
              <w:pStyle w:val="ConsPlusCell"/>
            </w:pPr>
            <w:r w:rsidRPr="00BA5548">
              <w:t>4.</w:t>
            </w:r>
            <w:r w:rsidRPr="00BA5548">
              <w:rPr>
                <w:sz w:val="28"/>
                <w:szCs w:val="28"/>
              </w:rPr>
              <w:t xml:space="preserve"> </w:t>
            </w:r>
            <w:r w:rsidR="00BA096E" w:rsidRPr="00BA5548">
              <w:t>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w:t>
            </w:r>
          </w:p>
          <w:p w:rsidR="004A69F0" w:rsidRPr="00BA5548" w:rsidRDefault="00A4508F" w:rsidP="00611DBB">
            <w:pPr>
              <w:pStyle w:val="HTML"/>
              <w:shd w:val="clear" w:color="auto" w:fill="FFFFFF"/>
              <w:jc w:val="both"/>
              <w:rPr>
                <w:sz w:val="14"/>
                <w:szCs w:val="14"/>
              </w:rPr>
            </w:pPr>
            <w:r w:rsidRPr="00BA5548">
              <w:rPr>
                <w:rFonts w:ascii="Times New Roman" w:hAnsi="Times New Roman" w:cs="Times New Roman"/>
                <w:sz w:val="24"/>
                <w:szCs w:val="24"/>
              </w:rPr>
              <w:t>5.</w:t>
            </w:r>
            <w:r w:rsidR="00BD010C" w:rsidRPr="00BA5548">
              <w:rPr>
                <w:rFonts w:ascii="Times New Roman" w:hAnsi="Times New Roman" w:cs="Times New Roman"/>
                <w:sz w:val="24"/>
                <w:szCs w:val="24"/>
              </w:rPr>
              <w:t xml:space="preserve"> Развитие </w:t>
            </w:r>
            <w:proofErr w:type="spellStart"/>
            <w:r w:rsidR="00BD010C" w:rsidRPr="00BA5548">
              <w:rPr>
                <w:rFonts w:ascii="Times New Roman" w:hAnsi="Times New Roman" w:cs="Times New Roman"/>
                <w:sz w:val="24"/>
                <w:szCs w:val="24"/>
              </w:rPr>
              <w:t>Кушвинской</w:t>
            </w:r>
            <w:proofErr w:type="spellEnd"/>
            <w:r w:rsidR="00BD010C" w:rsidRPr="00BA5548">
              <w:rPr>
                <w:rFonts w:ascii="Times New Roman" w:hAnsi="Times New Roman" w:cs="Times New Roman"/>
                <w:sz w:val="24"/>
                <w:szCs w:val="24"/>
              </w:rPr>
              <w:t xml:space="preserve"> муниципальной подсистемы единой государственной системы предупреждения и ликвидации чрезвычайных ситуаций</w:t>
            </w:r>
            <w:r w:rsidR="002D4A6D" w:rsidRPr="00BA5548">
              <w:rPr>
                <w:rFonts w:ascii="Times New Roman" w:hAnsi="Times New Roman" w:cs="Times New Roman"/>
                <w:sz w:val="24"/>
                <w:szCs w:val="24"/>
              </w:rPr>
              <w:t>;</w:t>
            </w:r>
            <w:r w:rsidR="004A69F0" w:rsidRPr="00BA5548">
              <w:rPr>
                <w:rFonts w:ascii="Times New Roman" w:hAnsi="Times New Roman" w:cs="Times New Roman"/>
                <w:sz w:val="24"/>
                <w:szCs w:val="24"/>
              </w:rPr>
              <w:t xml:space="preserve">   </w:t>
            </w:r>
          </w:p>
          <w:p w:rsidR="004A69F0" w:rsidRPr="00BA5548" w:rsidRDefault="004A69F0" w:rsidP="00E90F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A5548">
              <w:t>6. Формирование целостности и эффективной системы управления жилищно-коммунальным и дорожным хозяйством.</w:t>
            </w:r>
          </w:p>
          <w:p w:rsidR="004A69F0" w:rsidRPr="00BA5548" w:rsidRDefault="004A69F0" w:rsidP="009D7243">
            <w:pPr>
              <w:pStyle w:val="ConsPlusCell"/>
              <w:shd w:val="clear" w:color="auto" w:fill="FFFFFF"/>
              <w:suppressAutoHyphens/>
              <w:autoSpaceDN/>
              <w:adjustRightInd/>
              <w:jc w:val="both"/>
            </w:pPr>
            <w:r w:rsidRPr="00BA5548">
              <w:lastRenderedPageBreak/>
              <w:t>7.</w:t>
            </w:r>
            <w:r w:rsidR="00A4508F" w:rsidRPr="00BA5548">
              <w:t xml:space="preserve"> </w:t>
            </w:r>
            <w:r w:rsidRPr="00BA5548">
              <w:t xml:space="preserve">Выполнение обязательств по социальной поддержке отдельных категорий граждан, создание условий для повышения качества жизни отдельных категорий граждан, степени их социальной защищенности; </w:t>
            </w:r>
          </w:p>
          <w:p w:rsidR="004A69F0" w:rsidRPr="00BA5548" w:rsidRDefault="00EA03EF" w:rsidP="007A6874">
            <w:pPr>
              <w:pStyle w:val="ConsPlusCell"/>
            </w:pPr>
            <w:r w:rsidRPr="00BA5548">
              <w:t>8. Обеспечение деятельности органов местного самоуправления Кушвинского городского округа;</w:t>
            </w:r>
          </w:p>
          <w:p w:rsidR="00D45FD2" w:rsidRPr="00BA5548" w:rsidRDefault="00D45FD2" w:rsidP="00D45FD2">
            <w:pPr>
              <w:pStyle w:val="ConsPlusCell"/>
              <w:shd w:val="clear" w:color="auto" w:fill="FFFFFF"/>
              <w:suppressAutoHyphens/>
              <w:autoSpaceDN/>
              <w:adjustRightInd/>
              <w:jc w:val="both"/>
            </w:pPr>
            <w:r w:rsidRPr="00BA5548">
              <w:t xml:space="preserve">9. </w:t>
            </w:r>
            <w:r w:rsidR="0073216F" w:rsidRPr="00BA5548">
              <w:t>Улучшение жилищных условий проживания населения Кушвинского городского округа и обеспечение доступности качественного образования</w:t>
            </w:r>
            <w:r w:rsidR="009B2BE4" w:rsidRPr="00BA5548">
              <w:t>;</w:t>
            </w:r>
          </w:p>
          <w:p w:rsidR="009B2BE4" w:rsidRPr="00BA5548" w:rsidRDefault="009B2BE4" w:rsidP="009B2BE4">
            <w:pPr>
              <w:pStyle w:val="af"/>
              <w:jc w:val="both"/>
              <w:rPr>
                <w:rFonts w:ascii="Times New Roman" w:hAnsi="Times New Roman"/>
                <w:sz w:val="24"/>
                <w:szCs w:val="24"/>
              </w:rPr>
            </w:pPr>
            <w:r w:rsidRPr="00BA5548">
              <w:rPr>
                <w:rFonts w:ascii="Times New Roman" w:hAnsi="Times New Roman"/>
                <w:sz w:val="24"/>
                <w:szCs w:val="24"/>
              </w:rPr>
              <w:t>10. Улучшение комфортности проживания населения Кушвинского городского округа за счет повышения инженерного обустройства газоснабжения населенных пунктов.</w:t>
            </w:r>
          </w:p>
          <w:p w:rsidR="00D45FD2" w:rsidRPr="00BA5548" w:rsidRDefault="00D45FD2" w:rsidP="007A6874">
            <w:pPr>
              <w:pStyle w:val="ConsPlusCell"/>
            </w:pPr>
          </w:p>
          <w:p w:rsidR="004A69F0" w:rsidRPr="00BA5548" w:rsidRDefault="004A69F0" w:rsidP="007A6874">
            <w:pPr>
              <w:pStyle w:val="ConsPlusCell"/>
              <w:rPr>
                <w:b/>
              </w:rPr>
            </w:pPr>
            <w:r w:rsidRPr="00BA5548">
              <w:rPr>
                <w:b/>
              </w:rPr>
              <w:t>Задачами муниципальной программы являются:</w:t>
            </w:r>
          </w:p>
          <w:p w:rsidR="0073216F" w:rsidRPr="00BA5548" w:rsidRDefault="0073216F" w:rsidP="0073216F">
            <w:pPr>
              <w:pStyle w:val="ConsPlusCell"/>
            </w:pPr>
            <w:r w:rsidRPr="00BA5548">
              <w:t>1.1 Выполнение необходимых мероприятий по содержанию объектов благоустройства Кушвинского городского округа;</w:t>
            </w:r>
          </w:p>
          <w:p w:rsidR="0073216F" w:rsidRPr="00BA5548" w:rsidRDefault="0073216F" w:rsidP="0073216F">
            <w:pPr>
              <w:jc w:val="both"/>
            </w:pPr>
            <w:r w:rsidRPr="00BA5548">
              <w:t xml:space="preserve">1.2. Выполнение мероприятий по комплексному благоустройству дворовых территорий Кушвинского городского округа; </w:t>
            </w:r>
          </w:p>
          <w:p w:rsidR="0073216F" w:rsidRPr="00BA5548" w:rsidRDefault="0073216F" w:rsidP="0073216F">
            <w:pPr>
              <w:ind w:right="-83"/>
              <w:jc w:val="both"/>
              <w:rPr>
                <w:rStyle w:val="FontStyle58"/>
              </w:rPr>
            </w:pPr>
            <w:r w:rsidRPr="00BA5548">
              <w:t xml:space="preserve">1.3 </w:t>
            </w:r>
            <w:r w:rsidRPr="00BA5548">
              <w:rPr>
                <w:rStyle w:val="FontStyle58"/>
              </w:rPr>
              <w:t>Обеспечение благоустройства населенных пунктов городского округа и мест массового отдыха населения в соответствии с санитарно-эпидемиологическими требованиями</w:t>
            </w:r>
          </w:p>
          <w:p w:rsidR="004A69F0" w:rsidRPr="00BA5548" w:rsidRDefault="004A69F0" w:rsidP="0073216F">
            <w:pPr>
              <w:ind w:right="-83"/>
              <w:jc w:val="both"/>
            </w:pPr>
            <w:r w:rsidRPr="00BA5548">
              <w:t xml:space="preserve"> 2.1. Обеспечение </w:t>
            </w:r>
            <w:proofErr w:type="gramStart"/>
            <w:r w:rsidRPr="00BA5548">
              <w:t>сохранности сети автомобильных дорог общего пользования местного значения</w:t>
            </w:r>
            <w:proofErr w:type="gramEnd"/>
            <w:r w:rsidRPr="00BA5548">
              <w:t xml:space="preserve"> Кушвинского городского округа и организация безопасности дорожного движения;</w:t>
            </w:r>
          </w:p>
          <w:p w:rsidR="00872420" w:rsidRPr="00BA5548" w:rsidRDefault="009E175F" w:rsidP="00635F5E">
            <w:pPr>
              <w:pStyle w:val="ConsPlusCell"/>
              <w:shd w:val="clear" w:color="auto" w:fill="FFFFFF"/>
              <w:suppressAutoHyphens/>
              <w:autoSpaceDN/>
              <w:adjustRightInd/>
              <w:jc w:val="both"/>
            </w:pPr>
            <w:r w:rsidRPr="00BA5548">
              <w:t>3.1.</w:t>
            </w:r>
            <w:r w:rsidR="00F5098E" w:rsidRPr="00BA5548">
              <w:t xml:space="preserve"> </w:t>
            </w:r>
            <w:r w:rsidR="00E62639" w:rsidRPr="00BA5548">
              <w:t xml:space="preserve">Организация системы сбора, </w:t>
            </w:r>
            <w:r w:rsidR="00C14E1A" w:rsidRPr="00BA5548">
              <w:t>транспортировки и переработки твердых бытовых отходов</w:t>
            </w:r>
            <w:r w:rsidR="00E62639" w:rsidRPr="00BA5548">
              <w:t>;</w:t>
            </w:r>
          </w:p>
          <w:p w:rsidR="00635F5E" w:rsidRPr="00BA5548" w:rsidRDefault="009E175F" w:rsidP="00635F5E">
            <w:pPr>
              <w:pStyle w:val="ConsPlusCell"/>
              <w:shd w:val="clear" w:color="auto" w:fill="FFFFFF"/>
              <w:suppressAutoHyphens/>
              <w:autoSpaceDN/>
              <w:adjustRightInd/>
              <w:jc w:val="both"/>
              <w:rPr>
                <w:shd w:val="clear" w:color="auto" w:fill="FFFFFF"/>
              </w:rPr>
            </w:pPr>
            <w:r w:rsidRPr="00BA5548">
              <w:t>3.2</w:t>
            </w:r>
            <w:r w:rsidR="004A69F0" w:rsidRPr="00BA5548">
              <w:t xml:space="preserve">. </w:t>
            </w:r>
            <w:r w:rsidR="00495BB6" w:rsidRPr="00BA5548">
              <w:rPr>
                <w:shd w:val="clear" w:color="auto" w:fill="FFFFFF"/>
              </w:rPr>
              <w:t>Строительство сетей наружного освещения;</w:t>
            </w:r>
          </w:p>
          <w:p w:rsidR="004A69F0" w:rsidRPr="00BA5548" w:rsidRDefault="009E175F" w:rsidP="00FE70C6">
            <w:pPr>
              <w:pStyle w:val="ConsPlusCell"/>
              <w:shd w:val="clear" w:color="auto" w:fill="FFFFFF"/>
              <w:suppressAutoHyphens/>
              <w:autoSpaceDN/>
              <w:adjustRightInd/>
              <w:jc w:val="both"/>
            </w:pPr>
            <w:r w:rsidRPr="00BA5548">
              <w:t>3.3</w:t>
            </w:r>
            <w:r w:rsidR="004A69F0" w:rsidRPr="00BA5548">
              <w:t xml:space="preserve">. </w:t>
            </w:r>
            <w:proofErr w:type="gramStart"/>
            <w:r w:rsidR="004A69F0" w:rsidRPr="00BA5548">
              <w:t>О</w:t>
            </w:r>
            <w:r w:rsidR="00495BB6" w:rsidRPr="00BA5548">
              <w:t>беспечение надежности работы наружного освещения путем замены существующего</w:t>
            </w:r>
            <w:r w:rsidR="0099551F" w:rsidRPr="00BA5548">
              <w:t>,</w:t>
            </w:r>
            <w:r w:rsidR="00495BB6" w:rsidRPr="00BA5548">
              <w:t xml:space="preserve"> физически и морально устаревшего оборудования</w:t>
            </w:r>
            <w:r w:rsidR="0099551F" w:rsidRPr="00BA5548">
              <w:t>, на современное, имеющего</w:t>
            </w:r>
            <w:r w:rsidR="00495BB6" w:rsidRPr="00BA5548">
              <w:t xml:space="preserve"> больший ресурс работы и надежности</w:t>
            </w:r>
            <w:r w:rsidR="004A69F0" w:rsidRPr="00BA5548">
              <w:t>;</w:t>
            </w:r>
            <w:proofErr w:type="gramEnd"/>
          </w:p>
          <w:p w:rsidR="00D54D0E" w:rsidRPr="00BA5548" w:rsidRDefault="00D54D0E" w:rsidP="00D54D0E">
            <w:pPr>
              <w:pStyle w:val="ConsPlusCell"/>
              <w:shd w:val="clear" w:color="auto" w:fill="FFFFFF"/>
              <w:suppressAutoHyphens/>
              <w:autoSpaceDN/>
              <w:adjustRightInd/>
              <w:jc w:val="both"/>
            </w:pPr>
            <w:r w:rsidRPr="00BA5548">
              <w:t>4.1.</w:t>
            </w:r>
            <w:r w:rsidR="00C60A4A" w:rsidRPr="00BA5548">
              <w:rPr>
                <w:sz w:val="28"/>
                <w:szCs w:val="28"/>
              </w:rPr>
              <w:t xml:space="preserve"> </w:t>
            </w:r>
            <w:r w:rsidR="0099551F" w:rsidRPr="00BA5548">
              <w:t>Реализация</w:t>
            </w:r>
            <w:r w:rsidR="00C60A4A" w:rsidRPr="00BA5548">
              <w:t xml:space="preserve"> мероприятий по энергосбережению и повышению энергетической эффективности в учреждении и на переданных в оперативное управление линиях наружного освещения</w:t>
            </w:r>
            <w:r w:rsidRPr="00BA5548">
              <w:t>;</w:t>
            </w:r>
          </w:p>
          <w:p w:rsidR="00D54D0E" w:rsidRPr="00BA5548" w:rsidRDefault="00D54D0E" w:rsidP="00D54D0E">
            <w:pPr>
              <w:pStyle w:val="ConsPlusCell"/>
              <w:shd w:val="clear" w:color="auto" w:fill="FFFFFF"/>
              <w:suppressAutoHyphens/>
              <w:autoSpaceDN/>
              <w:adjustRightInd/>
              <w:jc w:val="both"/>
            </w:pPr>
            <w:r w:rsidRPr="00BA5548">
              <w:t xml:space="preserve">4.2. </w:t>
            </w:r>
            <w:r w:rsidR="00367C7C" w:rsidRPr="00BA5548">
              <w:t>Оснащение приборами учета используемых энергетических ресурсов;</w:t>
            </w:r>
          </w:p>
          <w:p w:rsidR="005A4415" w:rsidRPr="00BA5548" w:rsidRDefault="004A69F0" w:rsidP="002D4A6D">
            <w:pPr>
              <w:shd w:val="clear" w:color="auto" w:fill="FFFFFF"/>
            </w:pPr>
            <w:r w:rsidRPr="00BA5548">
              <w:t>5.1</w:t>
            </w:r>
            <w:r w:rsidR="002D4A6D" w:rsidRPr="00BA5548">
              <w:t xml:space="preserve">. Развитие материально-технической базы </w:t>
            </w:r>
            <w:r w:rsidR="00D0101B" w:rsidRPr="00BA5548">
              <w:t xml:space="preserve">единой дежурно-диспетчерской службы (далее – </w:t>
            </w:r>
            <w:r w:rsidR="002D4A6D" w:rsidRPr="00BA5548">
              <w:t>ЕДДС</w:t>
            </w:r>
            <w:r w:rsidR="00D0101B" w:rsidRPr="00BA5548">
              <w:t>)</w:t>
            </w:r>
            <w:r w:rsidR="005A4415" w:rsidRPr="00BA5548">
              <w:t>;</w:t>
            </w:r>
          </w:p>
          <w:p w:rsidR="004A69F0" w:rsidRPr="00BA5548" w:rsidRDefault="004A69F0" w:rsidP="00974074">
            <w:pPr>
              <w:shd w:val="clear" w:color="auto" w:fill="FFFFFF"/>
              <w:jc w:val="both"/>
            </w:pPr>
            <w:r w:rsidRPr="00BA5548">
              <w:t>5</w:t>
            </w:r>
            <w:r w:rsidR="00D02BF3" w:rsidRPr="00BA5548">
              <w:t xml:space="preserve">.2. Создание местной системы оповещения и </w:t>
            </w:r>
            <w:r w:rsidR="00D02BF3" w:rsidRPr="00BA5548">
              <w:lastRenderedPageBreak/>
              <w:t>информирования;</w:t>
            </w:r>
          </w:p>
          <w:p w:rsidR="004A69F0" w:rsidRPr="00BA5548" w:rsidRDefault="004A69F0" w:rsidP="00F70F00">
            <w:pPr>
              <w:pStyle w:val="ConsPlusCell"/>
              <w:shd w:val="clear" w:color="auto" w:fill="FFFFFF"/>
              <w:suppressAutoHyphens/>
              <w:autoSpaceDN/>
              <w:adjustRightInd/>
              <w:jc w:val="both"/>
              <w:rPr>
                <w:sz w:val="28"/>
                <w:szCs w:val="28"/>
              </w:rPr>
            </w:pPr>
            <w:r w:rsidRPr="00BA5548">
              <w:t>6.1 Обеспечение реализации муниципальной программы «Реализация вопросов местного значения в области жилищно-коммунального хозяйства, транспорта, дорожного хозяйства, социальная поддержка населения и обеспечение деятельности муниципального казенного учреждения Кушвинского городского округа «Комитет жилищно-коммунальной сферы» до 2020 года».</w:t>
            </w:r>
            <w:r w:rsidRPr="00BA5548">
              <w:rPr>
                <w:sz w:val="28"/>
                <w:szCs w:val="28"/>
              </w:rPr>
              <w:t xml:space="preserve"> </w:t>
            </w:r>
          </w:p>
          <w:p w:rsidR="004A69F0" w:rsidRPr="00BA5548" w:rsidRDefault="004A69F0" w:rsidP="00F70F00">
            <w:pPr>
              <w:pStyle w:val="ConsPlusCell"/>
              <w:shd w:val="clear" w:color="auto" w:fill="FFFFFF"/>
              <w:suppressAutoHyphens/>
              <w:autoSpaceDN/>
              <w:adjustRightInd/>
              <w:jc w:val="both"/>
            </w:pPr>
            <w:r w:rsidRPr="00BA5548">
              <w:t>7.1 Предоставление субсидий на оплату жилья и коммунальных услуг;</w:t>
            </w:r>
          </w:p>
          <w:p w:rsidR="004A69F0" w:rsidRPr="00BA5548" w:rsidRDefault="004A69F0" w:rsidP="00897C49">
            <w:pPr>
              <w:pStyle w:val="ConsPlusCell"/>
              <w:shd w:val="clear" w:color="auto" w:fill="FFFFFF"/>
              <w:suppressAutoHyphens/>
              <w:autoSpaceDN/>
              <w:adjustRightInd/>
              <w:jc w:val="both"/>
            </w:pPr>
            <w:r w:rsidRPr="00BA5548">
              <w:t>7.2 Предоставление компенсаций на оплату жилья и коммунальных услуг;</w:t>
            </w:r>
          </w:p>
          <w:p w:rsidR="004A69F0" w:rsidRPr="00BA5548" w:rsidRDefault="004A69F0" w:rsidP="00897C49">
            <w:pPr>
              <w:pStyle w:val="ConsPlusCell"/>
              <w:shd w:val="clear" w:color="auto" w:fill="FFFFFF"/>
              <w:suppressAutoHyphens/>
              <w:autoSpaceDN/>
              <w:adjustRightInd/>
              <w:jc w:val="both"/>
            </w:pPr>
            <w:r w:rsidRPr="00BA5548">
              <w:t xml:space="preserve">7.3 Муниципальная поддержка решения жилищной проблемы отдельных категорий граждан, признанных в установленном </w:t>
            </w:r>
            <w:proofErr w:type="gramStart"/>
            <w:r w:rsidRPr="00BA5548">
              <w:t>порядке</w:t>
            </w:r>
            <w:proofErr w:type="gramEnd"/>
            <w:r w:rsidRPr="00BA5548">
              <w:t xml:space="preserve"> нуждающимися в улучшении жилищных условий;</w:t>
            </w:r>
          </w:p>
          <w:p w:rsidR="004A69F0" w:rsidRPr="00BA5548" w:rsidRDefault="004A69F0" w:rsidP="00897C49">
            <w:pPr>
              <w:pStyle w:val="ConsPlusCell"/>
              <w:shd w:val="clear" w:color="auto" w:fill="FFFFFF"/>
              <w:suppressAutoHyphens/>
              <w:autoSpaceDN/>
              <w:adjustRightInd/>
              <w:jc w:val="both"/>
            </w:pPr>
            <w:r w:rsidRPr="00BA5548">
              <w:t xml:space="preserve">7.4 Оказание услуг по погребению умерших граждан, согласно гарантированному перечню на территории Кушвинского городского округа; </w:t>
            </w:r>
          </w:p>
          <w:p w:rsidR="004A69F0" w:rsidRPr="00BA5548" w:rsidRDefault="004A69F0" w:rsidP="00897C49">
            <w:pPr>
              <w:pStyle w:val="ConsPlusCell"/>
              <w:shd w:val="clear" w:color="auto" w:fill="FFFFFF"/>
              <w:suppressAutoHyphens/>
              <w:autoSpaceDN/>
              <w:adjustRightInd/>
              <w:jc w:val="both"/>
            </w:pPr>
            <w:r w:rsidRPr="00BA5548">
              <w:t xml:space="preserve">8.1 Организационное, материально-техническое, транспортное обеспечение деятельности органов местного самоуправления Кушвинского городского округа; </w:t>
            </w:r>
          </w:p>
          <w:p w:rsidR="0073216F" w:rsidRPr="00BA5548" w:rsidRDefault="0073216F" w:rsidP="0073216F">
            <w:pPr>
              <w:jc w:val="both"/>
            </w:pPr>
            <w:r w:rsidRPr="00BA5548">
              <w:t>9.1 Сокращение аварийного и ветхого жилищного фонда</w:t>
            </w:r>
          </w:p>
          <w:p w:rsidR="0073216F" w:rsidRPr="00BA5548" w:rsidRDefault="0073216F" w:rsidP="0073216F">
            <w:pPr>
              <w:jc w:val="both"/>
              <w:rPr>
                <w:spacing w:val="-11"/>
              </w:rPr>
            </w:pPr>
            <w:r w:rsidRPr="00BA5548">
              <w:t>9.2</w:t>
            </w:r>
            <w:r w:rsidRPr="00BA5548">
              <w:rPr>
                <w:spacing w:val="-2"/>
              </w:rPr>
              <w:t xml:space="preserve"> Улучшение технического состояния многоквартирных домов и продления </w:t>
            </w:r>
            <w:r w:rsidRPr="00BA5548">
              <w:rPr>
                <w:spacing w:val="-11"/>
              </w:rPr>
              <w:t>сроков их эксплуатации</w:t>
            </w:r>
          </w:p>
          <w:p w:rsidR="004A69F0" w:rsidRPr="00BA5548" w:rsidRDefault="0073216F" w:rsidP="007F285B">
            <w:pPr>
              <w:pStyle w:val="ConsPlusCell"/>
              <w:shd w:val="clear" w:color="auto" w:fill="FFFFFF"/>
              <w:suppressAutoHyphens/>
              <w:autoSpaceDN/>
              <w:adjustRightInd/>
              <w:jc w:val="both"/>
            </w:pPr>
            <w:r w:rsidRPr="00BA5548">
              <w:rPr>
                <w:spacing w:val="-11"/>
              </w:rPr>
              <w:t xml:space="preserve"> 9.3 </w:t>
            </w:r>
            <w:r w:rsidRPr="00BA5548">
              <w:t>Обеспечение функционирования общеобразовательных муниципальных учреждений</w:t>
            </w:r>
            <w:r w:rsidR="009B2BE4" w:rsidRPr="00BA5548">
              <w:t>;</w:t>
            </w:r>
          </w:p>
          <w:p w:rsidR="009B2BE4" w:rsidRPr="00BA5548" w:rsidRDefault="009B2BE4" w:rsidP="009B2BE4">
            <w:pPr>
              <w:pStyle w:val="af"/>
              <w:jc w:val="both"/>
            </w:pPr>
            <w:r w:rsidRPr="00BA5548">
              <w:rPr>
                <w:rFonts w:ascii="Times New Roman" w:hAnsi="Times New Roman"/>
                <w:sz w:val="24"/>
                <w:szCs w:val="24"/>
              </w:rPr>
              <w:t>10.1 Создание условий для газификации объектов социальной и жилищно-коммунальной сферы и обеспечения надежности системы газоснабжения путем реализации мероприятий по строительству газопроводов внутри населенных пунктов.</w:t>
            </w:r>
          </w:p>
        </w:tc>
      </w:tr>
      <w:tr w:rsidR="004A69F0" w:rsidRPr="00BA5548" w:rsidTr="001E2984">
        <w:trPr>
          <w:trHeight w:val="600"/>
          <w:tblCellSpacing w:w="5" w:type="nil"/>
        </w:trPr>
        <w:tc>
          <w:tcPr>
            <w:tcW w:w="426" w:type="dxa"/>
            <w:tcBorders>
              <w:left w:val="single" w:sz="4" w:space="0" w:color="auto"/>
              <w:bottom w:val="single" w:sz="4" w:space="0" w:color="auto"/>
              <w:right w:val="single" w:sz="4" w:space="0" w:color="auto"/>
            </w:tcBorders>
          </w:tcPr>
          <w:p w:rsidR="004A69F0" w:rsidRPr="00BA5548" w:rsidRDefault="004A69F0" w:rsidP="007A6874">
            <w:pPr>
              <w:pStyle w:val="ConsPlusCell"/>
              <w:jc w:val="right"/>
            </w:pPr>
            <w:r w:rsidRPr="00BA5548">
              <w:lastRenderedPageBreak/>
              <w:t>4</w:t>
            </w:r>
          </w:p>
        </w:tc>
        <w:tc>
          <w:tcPr>
            <w:tcW w:w="4110" w:type="dxa"/>
            <w:tcBorders>
              <w:left w:val="single" w:sz="4" w:space="0" w:color="auto"/>
              <w:bottom w:val="single" w:sz="4" w:space="0" w:color="auto"/>
              <w:right w:val="single" w:sz="4" w:space="0" w:color="auto"/>
            </w:tcBorders>
          </w:tcPr>
          <w:p w:rsidR="004A69F0" w:rsidRPr="00BA5548" w:rsidRDefault="004A69F0" w:rsidP="007A6874">
            <w:pPr>
              <w:pStyle w:val="ConsPlusCell"/>
            </w:pPr>
            <w:r w:rsidRPr="00BA5548">
              <w:t>Перечень подпрограмм муниципальной программы (при их наличии)</w:t>
            </w:r>
          </w:p>
        </w:tc>
        <w:tc>
          <w:tcPr>
            <w:tcW w:w="5387" w:type="dxa"/>
            <w:tcBorders>
              <w:left w:val="single" w:sz="4" w:space="0" w:color="auto"/>
              <w:bottom w:val="single" w:sz="4" w:space="0" w:color="auto"/>
              <w:right w:val="single" w:sz="4" w:space="0" w:color="auto"/>
            </w:tcBorders>
          </w:tcPr>
          <w:p w:rsidR="0073216F" w:rsidRPr="00BA5548" w:rsidRDefault="0073216F" w:rsidP="007A6874">
            <w:pPr>
              <w:pStyle w:val="ConsPlusCell"/>
            </w:pPr>
            <w:r w:rsidRPr="00BA5548">
              <w:t xml:space="preserve">Подпрограмма 1. Благоустройство территории Кушвинского городского округа </w:t>
            </w:r>
          </w:p>
          <w:p w:rsidR="004A69F0" w:rsidRPr="00BA5548" w:rsidRDefault="004A69F0" w:rsidP="007A6874">
            <w:pPr>
              <w:pStyle w:val="ConsPlusCell"/>
            </w:pPr>
            <w:r w:rsidRPr="00BA5548">
              <w:t>Подпрограмма 2. Обеспечение и развитие дорожного хозяйства Кушвинского городского округа;</w:t>
            </w:r>
          </w:p>
          <w:p w:rsidR="004A69F0" w:rsidRPr="00BA5548" w:rsidRDefault="004A69F0" w:rsidP="007A6874">
            <w:pPr>
              <w:pStyle w:val="ConsPlusCell"/>
            </w:pPr>
            <w:r w:rsidRPr="00BA5548">
              <w:t>Подпрограмма 3. Развитие и модернизация объектов коммунальной инфраструктуры Кушвинского городского округа;</w:t>
            </w:r>
          </w:p>
          <w:p w:rsidR="004A69F0" w:rsidRPr="00BA5548" w:rsidRDefault="004A69F0" w:rsidP="007A6874">
            <w:pPr>
              <w:pStyle w:val="ConsPlusCell"/>
            </w:pPr>
            <w:r w:rsidRPr="00BA5548">
              <w:t>Подпрограмма 4. Энергосбережение и повышение энергетической эффективности Кушвинского городского округа;</w:t>
            </w:r>
          </w:p>
          <w:p w:rsidR="004A69F0" w:rsidRPr="00BA5548" w:rsidRDefault="004A69F0" w:rsidP="007A6874">
            <w:pPr>
              <w:pStyle w:val="ConsPlusCell"/>
            </w:pPr>
            <w:r w:rsidRPr="00BA5548">
              <w:t>Подпрограмма 5. Обеспечение деятельности и развитие единой дежурно-диспетчерской службы Кушвинского городского округа;</w:t>
            </w:r>
          </w:p>
          <w:p w:rsidR="004A69F0" w:rsidRPr="00BA5548" w:rsidRDefault="004A69F0" w:rsidP="00886615">
            <w:pPr>
              <w:pStyle w:val="ConsPlusCell"/>
              <w:jc w:val="both"/>
            </w:pPr>
            <w:r w:rsidRPr="00BA5548">
              <w:lastRenderedPageBreak/>
              <w:t>Подпрограмма 6. Организация деятельности муниципального казенного учреждения Кушвинского городского округа «Комитет жилищно-коммунальной сферы»;</w:t>
            </w:r>
          </w:p>
          <w:p w:rsidR="004A69F0" w:rsidRPr="00BA5548" w:rsidRDefault="004A69F0" w:rsidP="00857FFC">
            <w:pPr>
              <w:pStyle w:val="ConsPlusCell"/>
              <w:jc w:val="both"/>
            </w:pPr>
            <w:r w:rsidRPr="00BA5548">
              <w:t>Подпрограмма 7. Социальная поддержка и социальное обслуживание населения Кушвинского городского округа;</w:t>
            </w:r>
          </w:p>
          <w:p w:rsidR="004A69F0" w:rsidRPr="00BA5548" w:rsidRDefault="004A69F0" w:rsidP="00886615">
            <w:pPr>
              <w:pStyle w:val="ConsPlusCell"/>
              <w:jc w:val="both"/>
            </w:pPr>
            <w:r w:rsidRPr="00BA5548">
              <w:t>Подпрограмма 8. Обеспечение деятельности органов местного самоуправления Кушвинского городского округа;</w:t>
            </w:r>
          </w:p>
          <w:p w:rsidR="004A69F0" w:rsidRPr="00BA5548" w:rsidRDefault="0073216F" w:rsidP="007C5574">
            <w:pPr>
              <w:pStyle w:val="ConsPlusCell"/>
            </w:pPr>
            <w:r w:rsidRPr="00BA5548">
              <w:t>Подпрограмма 9. Развитие социальной инфраструктуры и улучшение жилищных условий граждан, проживающих на территории Кушвинского городского округа</w:t>
            </w:r>
            <w:r w:rsidR="00EC4318" w:rsidRPr="00BA5548">
              <w:t>;</w:t>
            </w:r>
          </w:p>
          <w:p w:rsidR="00EC4318" w:rsidRPr="00BA5548" w:rsidRDefault="00EC4318" w:rsidP="007C5574">
            <w:pPr>
              <w:pStyle w:val="ConsPlusCell"/>
            </w:pPr>
            <w:r w:rsidRPr="00BA5548">
              <w:t>Подпрограмма 10. Развитие газификации в Кушвинском городском округе.</w:t>
            </w:r>
          </w:p>
        </w:tc>
      </w:tr>
      <w:tr w:rsidR="004A69F0" w:rsidRPr="00BA5548" w:rsidTr="001E2984">
        <w:trPr>
          <w:trHeight w:val="600"/>
          <w:tblCellSpacing w:w="5" w:type="nil"/>
        </w:trPr>
        <w:tc>
          <w:tcPr>
            <w:tcW w:w="426" w:type="dxa"/>
            <w:tcBorders>
              <w:left w:val="single" w:sz="4" w:space="0" w:color="auto"/>
              <w:bottom w:val="single" w:sz="4" w:space="0" w:color="auto"/>
              <w:right w:val="single" w:sz="4" w:space="0" w:color="auto"/>
            </w:tcBorders>
          </w:tcPr>
          <w:p w:rsidR="004A69F0" w:rsidRPr="00BA5548" w:rsidRDefault="004A69F0" w:rsidP="007A6874">
            <w:pPr>
              <w:pStyle w:val="ConsPlusCell"/>
              <w:jc w:val="right"/>
            </w:pPr>
            <w:r w:rsidRPr="00BA5548">
              <w:lastRenderedPageBreak/>
              <w:t>5</w:t>
            </w:r>
          </w:p>
        </w:tc>
        <w:tc>
          <w:tcPr>
            <w:tcW w:w="4110" w:type="dxa"/>
            <w:tcBorders>
              <w:left w:val="single" w:sz="4" w:space="0" w:color="auto"/>
              <w:bottom w:val="single" w:sz="4" w:space="0" w:color="auto"/>
              <w:right w:val="single" w:sz="4" w:space="0" w:color="auto"/>
            </w:tcBorders>
          </w:tcPr>
          <w:p w:rsidR="004A69F0" w:rsidRPr="00BA5548" w:rsidRDefault="004A69F0" w:rsidP="007A6874">
            <w:pPr>
              <w:pStyle w:val="ConsPlusCell"/>
            </w:pPr>
            <w:r w:rsidRPr="00BA5548">
              <w:t>Перечень основных целевых показателей муниципальной программы</w:t>
            </w:r>
          </w:p>
        </w:tc>
        <w:tc>
          <w:tcPr>
            <w:tcW w:w="5387" w:type="dxa"/>
            <w:tcBorders>
              <w:left w:val="single" w:sz="4" w:space="0" w:color="auto"/>
              <w:bottom w:val="single" w:sz="4" w:space="0" w:color="auto"/>
              <w:right w:val="single" w:sz="4" w:space="0" w:color="auto"/>
            </w:tcBorders>
          </w:tcPr>
          <w:p w:rsidR="0073216F" w:rsidRPr="00BA5548" w:rsidRDefault="0073216F" w:rsidP="0073216F">
            <w:pPr>
              <w:pStyle w:val="ConsPlusCell"/>
              <w:jc w:val="both"/>
            </w:pPr>
            <w:r w:rsidRPr="00BA5548">
              <w:t xml:space="preserve">Целевой показатель 1. </w:t>
            </w:r>
          </w:p>
          <w:p w:rsidR="0073216F" w:rsidRPr="00BA5548" w:rsidRDefault="0073216F" w:rsidP="0073216F">
            <w:pPr>
              <w:pStyle w:val="ConsPlusCell"/>
              <w:jc w:val="both"/>
            </w:pPr>
            <w:r w:rsidRPr="00BA5548">
              <w:t>Текущее содержание и восстановление электрических установок уличного освещения.</w:t>
            </w:r>
          </w:p>
          <w:p w:rsidR="0073216F" w:rsidRPr="00BA5548" w:rsidRDefault="0073216F" w:rsidP="0073216F">
            <w:pPr>
              <w:pStyle w:val="ConsPlusCell"/>
              <w:jc w:val="both"/>
            </w:pPr>
            <w:r w:rsidRPr="00BA5548">
              <w:t xml:space="preserve">Целевой показатель 2. </w:t>
            </w:r>
          </w:p>
          <w:p w:rsidR="0073216F" w:rsidRPr="00BA5548" w:rsidRDefault="0073216F" w:rsidP="0073216F">
            <w:pPr>
              <w:pStyle w:val="ConsPlusCell"/>
              <w:jc w:val="both"/>
              <w:rPr>
                <w:bCs/>
              </w:rPr>
            </w:pPr>
            <w:r w:rsidRPr="00BA5548">
              <w:t xml:space="preserve">Содержание </w:t>
            </w:r>
            <w:r w:rsidRPr="00BA5548">
              <w:rPr>
                <w:bCs/>
              </w:rPr>
              <w:t>мест захоронения.</w:t>
            </w:r>
          </w:p>
          <w:p w:rsidR="0073216F" w:rsidRPr="00BA5548" w:rsidRDefault="0073216F" w:rsidP="0073216F">
            <w:pPr>
              <w:pStyle w:val="ConsPlusCell"/>
              <w:jc w:val="both"/>
            </w:pPr>
            <w:r w:rsidRPr="00BA5548">
              <w:t xml:space="preserve">Целевой показатель 3. </w:t>
            </w:r>
          </w:p>
          <w:p w:rsidR="0073216F" w:rsidRPr="00BA5548" w:rsidRDefault="0073216F" w:rsidP="0073216F">
            <w:pPr>
              <w:pStyle w:val="ConsPlusCell"/>
              <w:jc w:val="both"/>
            </w:pPr>
            <w:r w:rsidRPr="00BA5548">
              <w:t>Содержание, ремонт мемориалов и памятников.</w:t>
            </w:r>
          </w:p>
          <w:p w:rsidR="0073216F" w:rsidRPr="00BA5548" w:rsidRDefault="0073216F" w:rsidP="0073216F">
            <w:pPr>
              <w:pStyle w:val="ConsPlusCell"/>
              <w:jc w:val="both"/>
            </w:pPr>
            <w:r w:rsidRPr="00BA5548">
              <w:t xml:space="preserve">Целевой показатель 4. </w:t>
            </w:r>
          </w:p>
          <w:p w:rsidR="0073216F" w:rsidRPr="00BA5548" w:rsidRDefault="0073216F" w:rsidP="0073216F">
            <w:pPr>
              <w:pStyle w:val="ConsPlusCell"/>
              <w:jc w:val="both"/>
            </w:pPr>
            <w:r w:rsidRPr="00BA5548">
              <w:t>Содержание объектов благоустройства на территории Кушвинского городского округа</w:t>
            </w:r>
          </w:p>
          <w:p w:rsidR="00A54F73" w:rsidRPr="00BA5548" w:rsidRDefault="0073216F" w:rsidP="0073216F">
            <w:pPr>
              <w:pStyle w:val="ConsPlusCell"/>
              <w:jc w:val="both"/>
            </w:pPr>
            <w:r w:rsidRPr="00BA5548">
              <w:t xml:space="preserve">Целевой показатель 5. </w:t>
            </w:r>
          </w:p>
          <w:p w:rsidR="0073216F" w:rsidRPr="00BA5548" w:rsidRDefault="0073216F" w:rsidP="0073216F">
            <w:pPr>
              <w:pStyle w:val="ConsPlusCell"/>
              <w:jc w:val="both"/>
            </w:pPr>
            <w:r w:rsidRPr="00BA5548">
              <w:t>Посадка зеленых насаждений</w:t>
            </w:r>
          </w:p>
          <w:p w:rsidR="00A54F73" w:rsidRPr="00BA5548" w:rsidRDefault="0073216F" w:rsidP="0073216F">
            <w:pPr>
              <w:pStyle w:val="ConsPlusCell"/>
              <w:jc w:val="both"/>
            </w:pPr>
            <w:r w:rsidRPr="00BA5548">
              <w:t xml:space="preserve">Целевой показатель 6. </w:t>
            </w:r>
          </w:p>
          <w:p w:rsidR="0073216F" w:rsidRPr="00BA5548" w:rsidRDefault="0073216F" w:rsidP="0073216F">
            <w:pPr>
              <w:pStyle w:val="ConsPlusCell"/>
              <w:jc w:val="both"/>
            </w:pPr>
            <w:r w:rsidRPr="00BA5548">
              <w:t>Валка и кронирование деревьев</w:t>
            </w:r>
          </w:p>
          <w:p w:rsidR="00A54F73" w:rsidRPr="00BA5548" w:rsidRDefault="0073216F" w:rsidP="0073216F">
            <w:pPr>
              <w:pStyle w:val="ConsPlusCell"/>
              <w:jc w:val="both"/>
            </w:pPr>
            <w:r w:rsidRPr="00BA5548">
              <w:t xml:space="preserve">Целевой показатель 7. </w:t>
            </w:r>
          </w:p>
          <w:p w:rsidR="0073216F" w:rsidRPr="00BA5548" w:rsidRDefault="0073216F" w:rsidP="0073216F">
            <w:pPr>
              <w:pStyle w:val="ConsPlusCell"/>
              <w:jc w:val="both"/>
            </w:pPr>
            <w:r w:rsidRPr="00BA5548">
              <w:t>Количество дворовых территорий, уровень благоустройства, которых соответствует современным требованиям</w:t>
            </w:r>
          </w:p>
          <w:p w:rsidR="00A54F73" w:rsidRPr="00BA5548" w:rsidRDefault="0073216F" w:rsidP="0073216F">
            <w:pPr>
              <w:pStyle w:val="ConsPlusCell"/>
              <w:jc w:val="both"/>
            </w:pPr>
            <w:r w:rsidRPr="00BA5548">
              <w:t xml:space="preserve">Целевой показатель 8. </w:t>
            </w:r>
          </w:p>
          <w:p w:rsidR="0073216F" w:rsidRPr="00BA5548" w:rsidRDefault="0073216F" w:rsidP="0073216F">
            <w:pPr>
              <w:pStyle w:val="ConsPlusCell"/>
              <w:jc w:val="both"/>
            </w:pPr>
            <w:r w:rsidRPr="00BA5548">
              <w:t>Проведение мероприятий по отлову бездомных животных</w:t>
            </w:r>
          </w:p>
          <w:p w:rsidR="00A54F73" w:rsidRPr="00BA5548" w:rsidRDefault="0073216F" w:rsidP="0073216F">
            <w:pPr>
              <w:pStyle w:val="ConsPlusCell"/>
              <w:jc w:val="both"/>
            </w:pPr>
            <w:r w:rsidRPr="00BA5548">
              <w:t xml:space="preserve">Целевой показатель 9. </w:t>
            </w:r>
          </w:p>
          <w:p w:rsidR="0073216F" w:rsidRPr="00BA5548" w:rsidRDefault="0073216F" w:rsidP="0073216F">
            <w:pPr>
              <w:pStyle w:val="ConsPlusCell"/>
              <w:jc w:val="both"/>
            </w:pPr>
            <w:r w:rsidRPr="00BA5548">
              <w:t xml:space="preserve">Работы по </w:t>
            </w:r>
            <w:proofErr w:type="spellStart"/>
            <w:r w:rsidRPr="00BA5548">
              <w:t>акарицидной</w:t>
            </w:r>
            <w:proofErr w:type="spellEnd"/>
            <w:r w:rsidRPr="00BA5548">
              <w:t xml:space="preserve"> обработке и дератизации парков и кладбищ</w:t>
            </w:r>
          </w:p>
          <w:p w:rsidR="00A54F73" w:rsidRPr="00BA5548" w:rsidRDefault="0073216F" w:rsidP="0073216F">
            <w:pPr>
              <w:pStyle w:val="ConsPlusCell"/>
              <w:jc w:val="both"/>
            </w:pPr>
            <w:r w:rsidRPr="00BA5548">
              <w:t xml:space="preserve">Целевой показатель 10. </w:t>
            </w:r>
          </w:p>
          <w:p w:rsidR="004A69F0" w:rsidRPr="00BA5548" w:rsidRDefault="0073216F" w:rsidP="0073216F">
            <w:pPr>
              <w:pStyle w:val="ConsPlusCell"/>
              <w:jc w:val="both"/>
              <w:rPr>
                <w:sz w:val="28"/>
                <w:szCs w:val="28"/>
              </w:rPr>
            </w:pPr>
            <w:r w:rsidRPr="00BA5548">
              <w:t>Ликвидация несанкционированных свалок</w:t>
            </w:r>
          </w:p>
          <w:p w:rsidR="004A69F0" w:rsidRPr="00BA5548" w:rsidRDefault="004A69F0" w:rsidP="00E952C0">
            <w:pPr>
              <w:jc w:val="both"/>
              <w:rPr>
                <w:sz w:val="28"/>
                <w:szCs w:val="28"/>
              </w:rPr>
            </w:pPr>
            <w:r w:rsidRPr="00BA5548">
              <w:t xml:space="preserve">Целевой показатель </w:t>
            </w:r>
            <w:r w:rsidR="00A54F73" w:rsidRPr="00BA5548">
              <w:t>11</w:t>
            </w:r>
            <w:r w:rsidRPr="00BA5548">
              <w:t>.</w:t>
            </w:r>
            <w:r w:rsidRPr="00BA5548">
              <w:rPr>
                <w:sz w:val="28"/>
                <w:szCs w:val="28"/>
              </w:rPr>
              <w:t xml:space="preserve"> </w:t>
            </w:r>
          </w:p>
          <w:p w:rsidR="004A69F0" w:rsidRPr="00BA5548" w:rsidRDefault="004A69F0" w:rsidP="00E952C0">
            <w:pPr>
              <w:jc w:val="both"/>
            </w:pPr>
            <w:r w:rsidRPr="00BA5548">
              <w:t>Протяженность  реконструированных автомобильных дорог общего пользования местного значения;</w:t>
            </w:r>
          </w:p>
          <w:p w:rsidR="004A69F0" w:rsidRPr="00BA5548" w:rsidRDefault="004A69F0" w:rsidP="00CC24DB">
            <w:pPr>
              <w:jc w:val="both"/>
            </w:pPr>
            <w:r w:rsidRPr="00BA5548">
              <w:t xml:space="preserve">Целевой показатель </w:t>
            </w:r>
            <w:r w:rsidR="00A54F73" w:rsidRPr="00BA5548">
              <w:t>12</w:t>
            </w:r>
            <w:r w:rsidRPr="00BA5548">
              <w:t>.</w:t>
            </w:r>
          </w:p>
          <w:p w:rsidR="004A69F0" w:rsidRPr="00BA5548" w:rsidRDefault="004A69F0" w:rsidP="00CC24DB">
            <w:pPr>
              <w:jc w:val="both"/>
            </w:pPr>
            <w:r w:rsidRPr="00BA5548">
              <w:t xml:space="preserve">Доля протяженности автомобильных дорог общего пользования местного значения, в отношении которых выполнены работы по содержанию, от общей протяженности автомобильных дорог общего пользования </w:t>
            </w:r>
            <w:r w:rsidRPr="00BA5548">
              <w:lastRenderedPageBreak/>
              <w:t>местного значения, подлежащих содержанию в соответствии с нормативной потребностью;</w:t>
            </w:r>
          </w:p>
          <w:p w:rsidR="004A69F0" w:rsidRPr="00BA5548" w:rsidRDefault="004A69F0" w:rsidP="00E71052">
            <w:pPr>
              <w:jc w:val="both"/>
            </w:pPr>
            <w:r w:rsidRPr="00BA5548">
              <w:t xml:space="preserve">Целевой показатель </w:t>
            </w:r>
            <w:r w:rsidR="00A54F73" w:rsidRPr="00BA5548">
              <w:t>13</w:t>
            </w:r>
            <w:r w:rsidRPr="00BA5548">
              <w:t xml:space="preserve">. </w:t>
            </w:r>
          </w:p>
          <w:p w:rsidR="004A69F0" w:rsidRPr="00BA5548" w:rsidRDefault="004A69F0" w:rsidP="00E71052">
            <w:pPr>
              <w:jc w:val="both"/>
            </w:pPr>
            <w:r w:rsidRPr="00BA5548">
              <w:t>Протяженность автомобильных дорог общего пользования местного значения, в отношении которых выполнены работы по ремонту, капитальному ремонту;</w:t>
            </w:r>
          </w:p>
          <w:p w:rsidR="004A69F0" w:rsidRPr="00BA5548" w:rsidRDefault="004A69F0" w:rsidP="00FC4B36">
            <w:pPr>
              <w:jc w:val="both"/>
            </w:pPr>
            <w:r w:rsidRPr="00BA5548">
              <w:t xml:space="preserve">Целевой показатель </w:t>
            </w:r>
            <w:r w:rsidR="00A54F73" w:rsidRPr="00BA5548">
              <w:t>14</w:t>
            </w:r>
            <w:r w:rsidRPr="00BA5548">
              <w:t>.</w:t>
            </w:r>
          </w:p>
          <w:p w:rsidR="004A69F0" w:rsidRPr="00BA5548" w:rsidRDefault="004A69F0" w:rsidP="00FC4B36">
            <w:pPr>
              <w:ind w:left="67"/>
              <w:jc w:val="both"/>
            </w:pPr>
            <w:r w:rsidRPr="00BA5548">
              <w:t xml:space="preserve">Протяженность автомобильных дорог общего пользования местного значения, в отношении которых выполнены </w:t>
            </w:r>
            <w:r w:rsidR="00AC0794" w:rsidRPr="00BA5548">
              <w:t xml:space="preserve">работы по элементам </w:t>
            </w:r>
            <w:r w:rsidRPr="00BA5548">
              <w:t xml:space="preserve"> автомобильных дорог;</w:t>
            </w:r>
          </w:p>
          <w:p w:rsidR="00F82975" w:rsidRPr="00BA5548" w:rsidRDefault="00F82975" w:rsidP="00F82975">
            <w:pPr>
              <w:pStyle w:val="ConsPlusCell"/>
            </w:pPr>
            <w:r w:rsidRPr="00BA5548">
              <w:t>Целевой показатель 15.</w:t>
            </w:r>
          </w:p>
          <w:p w:rsidR="00F82975" w:rsidRPr="00BA5548" w:rsidRDefault="00F82975" w:rsidP="00FC4B36">
            <w:pPr>
              <w:ind w:left="67"/>
              <w:jc w:val="both"/>
            </w:pPr>
            <w:r w:rsidRPr="00BA5548">
              <w:t>Строительство и ввод в эксплуатацию завода по переработке ТБО;</w:t>
            </w:r>
          </w:p>
          <w:p w:rsidR="00A54F73" w:rsidRPr="00BA5548" w:rsidRDefault="004A69F0" w:rsidP="00D90F69">
            <w:pPr>
              <w:pStyle w:val="ConsPlusCell"/>
            </w:pPr>
            <w:r w:rsidRPr="00BA5548">
              <w:t xml:space="preserve">Целевой показатель </w:t>
            </w:r>
            <w:r w:rsidR="00F82975" w:rsidRPr="00BA5548">
              <w:t>16</w:t>
            </w:r>
            <w:r w:rsidRPr="00BA5548">
              <w:t>.</w:t>
            </w:r>
          </w:p>
          <w:p w:rsidR="00BE5BCA" w:rsidRPr="00BA5548" w:rsidRDefault="004A69F0" w:rsidP="00D90F69">
            <w:pPr>
              <w:pStyle w:val="ConsPlusCell"/>
            </w:pPr>
            <w:r w:rsidRPr="00BA5548">
              <w:t xml:space="preserve"> </w:t>
            </w:r>
            <w:r w:rsidR="00955C22" w:rsidRPr="00BA5548">
              <w:t xml:space="preserve">Доля </w:t>
            </w:r>
            <w:r w:rsidR="00743493" w:rsidRPr="00BA5548">
              <w:t xml:space="preserve">переработанных </w:t>
            </w:r>
            <w:r w:rsidR="00BA3ABB" w:rsidRPr="00BA5548">
              <w:t>твердых бытовых отходов</w:t>
            </w:r>
            <w:r w:rsidR="00BE5BCA" w:rsidRPr="00BA5548">
              <w:t xml:space="preserve">; </w:t>
            </w:r>
          </w:p>
          <w:p w:rsidR="00A54F73" w:rsidRPr="00BA5548" w:rsidRDefault="004A69F0" w:rsidP="00D90F69">
            <w:pPr>
              <w:pStyle w:val="ConsPlusCell"/>
            </w:pPr>
            <w:r w:rsidRPr="00BA5548">
              <w:t xml:space="preserve">Целевой показатель </w:t>
            </w:r>
            <w:r w:rsidR="00527371" w:rsidRPr="00BA5548">
              <w:t>17</w:t>
            </w:r>
            <w:r w:rsidRPr="00BA5548">
              <w:t>.</w:t>
            </w:r>
            <w:r w:rsidR="00F866DF" w:rsidRPr="00BA5548">
              <w:t xml:space="preserve"> </w:t>
            </w:r>
          </w:p>
          <w:p w:rsidR="00D90F69" w:rsidRPr="00BA5548" w:rsidRDefault="00F866DF" w:rsidP="00D90F69">
            <w:pPr>
              <w:pStyle w:val="ConsPlusCell"/>
            </w:pPr>
            <w:r w:rsidRPr="00BA5548">
              <w:t>Увеличение протяженности сетей наружного освещения</w:t>
            </w:r>
            <w:r w:rsidR="00D90F69" w:rsidRPr="00BA5548">
              <w:t>;</w:t>
            </w:r>
          </w:p>
          <w:p w:rsidR="00A54F73" w:rsidRPr="00BA5548" w:rsidRDefault="004A69F0" w:rsidP="00843969">
            <w:pPr>
              <w:pStyle w:val="ConsPlusCell"/>
              <w:jc w:val="both"/>
              <w:rPr>
                <w:i/>
              </w:rPr>
            </w:pPr>
            <w:r w:rsidRPr="00BA5548">
              <w:t xml:space="preserve">Целевой показатель </w:t>
            </w:r>
            <w:r w:rsidR="00527371" w:rsidRPr="00BA5548">
              <w:t>18</w:t>
            </w:r>
            <w:r w:rsidRPr="00BA5548">
              <w:t>.</w:t>
            </w:r>
            <w:r w:rsidRPr="00BA5548">
              <w:rPr>
                <w:i/>
              </w:rPr>
              <w:t xml:space="preserve"> </w:t>
            </w:r>
          </w:p>
          <w:p w:rsidR="00913759" w:rsidRPr="00BA5548" w:rsidRDefault="00E626A5" w:rsidP="00843969">
            <w:pPr>
              <w:pStyle w:val="ConsPlusCell"/>
              <w:jc w:val="both"/>
            </w:pPr>
            <w:r w:rsidRPr="00BA5548">
              <w:t>Снижение</w:t>
            </w:r>
            <w:r w:rsidR="00DE32DA" w:rsidRPr="00BA5548">
              <w:t xml:space="preserve"> </w:t>
            </w:r>
            <w:r w:rsidR="00913759" w:rsidRPr="00BA5548">
              <w:t>потребления электрической энергии в натуральном выражении (тыс</w:t>
            </w:r>
            <w:proofErr w:type="gramStart"/>
            <w:r w:rsidR="00913759" w:rsidRPr="00BA5548">
              <w:t>.к</w:t>
            </w:r>
            <w:proofErr w:type="gramEnd"/>
            <w:r w:rsidR="00913759" w:rsidRPr="00BA5548">
              <w:t xml:space="preserve">Вт/ч); </w:t>
            </w:r>
          </w:p>
          <w:p w:rsidR="00A54F73" w:rsidRPr="00BA5548" w:rsidRDefault="004A69F0" w:rsidP="00D57389">
            <w:pPr>
              <w:pStyle w:val="ConsPlusCell"/>
              <w:jc w:val="both"/>
              <w:rPr>
                <w:i/>
              </w:rPr>
            </w:pPr>
            <w:r w:rsidRPr="00BA5548">
              <w:t>Целевой показатель 1</w:t>
            </w:r>
            <w:r w:rsidR="00527371" w:rsidRPr="00BA5548">
              <w:t>9</w:t>
            </w:r>
            <w:r w:rsidRPr="00BA5548">
              <w:rPr>
                <w:i/>
              </w:rPr>
              <w:t xml:space="preserve">. </w:t>
            </w:r>
          </w:p>
          <w:p w:rsidR="00527371" w:rsidRPr="00BA5548" w:rsidRDefault="00527371" w:rsidP="00D57389">
            <w:pPr>
              <w:pStyle w:val="ConsPlusCell"/>
              <w:jc w:val="both"/>
            </w:pPr>
            <w:r w:rsidRPr="00BA5548">
              <w:t>Снижение потребления тепловой энергии в натуральном выражении (Гкал);</w:t>
            </w:r>
          </w:p>
          <w:p w:rsidR="0034584A" w:rsidRPr="00BA5548" w:rsidRDefault="0034584A" w:rsidP="00D57389">
            <w:pPr>
              <w:pStyle w:val="ConsPlusCell"/>
              <w:jc w:val="both"/>
            </w:pPr>
            <w:r w:rsidRPr="00BA5548">
              <w:t>Целевой показатель 20.</w:t>
            </w:r>
          </w:p>
          <w:p w:rsidR="00D57389" w:rsidRPr="00BA5548" w:rsidRDefault="00D57389" w:rsidP="00D57389">
            <w:pPr>
              <w:pStyle w:val="ConsPlusCell"/>
              <w:jc w:val="both"/>
            </w:pPr>
            <w:r w:rsidRPr="00BA5548">
              <w:t>Снижение потребления воды в натуральном выражении (куб</w:t>
            </w:r>
            <w:proofErr w:type="gramStart"/>
            <w:r w:rsidRPr="00BA5548">
              <w:t>.м</w:t>
            </w:r>
            <w:proofErr w:type="gramEnd"/>
            <w:r w:rsidRPr="00BA5548">
              <w:t>);</w:t>
            </w:r>
          </w:p>
          <w:p w:rsidR="00A54F73" w:rsidRPr="00BA5548" w:rsidRDefault="00C76798" w:rsidP="00843969">
            <w:pPr>
              <w:pStyle w:val="ConsPlusCell"/>
              <w:jc w:val="both"/>
            </w:pPr>
            <w:r w:rsidRPr="00BA5548">
              <w:t xml:space="preserve">Целевой показатель </w:t>
            </w:r>
            <w:r w:rsidR="0034584A" w:rsidRPr="00BA5548">
              <w:t>21</w:t>
            </w:r>
            <w:r w:rsidR="00D57389" w:rsidRPr="00BA5548">
              <w:t xml:space="preserve">. </w:t>
            </w:r>
          </w:p>
          <w:p w:rsidR="00D57389" w:rsidRPr="00BA5548" w:rsidRDefault="00D57389" w:rsidP="00843969">
            <w:pPr>
              <w:pStyle w:val="ConsPlusCell"/>
              <w:jc w:val="both"/>
            </w:pPr>
            <w:r w:rsidRPr="00BA5548">
              <w:t>Оснащенность приборами учета (ПУ) каждого вида потребляемого энергетического ресурса (% от общего</w:t>
            </w:r>
            <w:r w:rsidR="00EF3685" w:rsidRPr="00BA5548">
              <w:t xml:space="preserve"> числа помещений)</w:t>
            </w:r>
            <w:r w:rsidRPr="00BA5548">
              <w:t>;</w:t>
            </w:r>
          </w:p>
          <w:p w:rsidR="00A54F73" w:rsidRPr="00BA5548" w:rsidRDefault="00D57389" w:rsidP="002F7AE7">
            <w:pPr>
              <w:pStyle w:val="ConsPlusCell"/>
              <w:jc w:val="both"/>
            </w:pPr>
            <w:r w:rsidRPr="00BA5548">
              <w:t xml:space="preserve">Целевой показатель </w:t>
            </w:r>
            <w:r w:rsidR="00C76798" w:rsidRPr="00BA5548">
              <w:t>2</w:t>
            </w:r>
            <w:r w:rsidR="0034584A" w:rsidRPr="00BA5548">
              <w:t>2</w:t>
            </w:r>
            <w:r w:rsidR="004A69F0" w:rsidRPr="00BA5548">
              <w:t xml:space="preserve">. </w:t>
            </w:r>
          </w:p>
          <w:p w:rsidR="004A69F0" w:rsidRPr="00BA5548" w:rsidRDefault="00DB7667" w:rsidP="002F7AE7">
            <w:pPr>
              <w:pStyle w:val="ConsPlusCell"/>
              <w:jc w:val="both"/>
              <w:rPr>
                <w:b/>
              </w:rPr>
            </w:pPr>
            <w:r w:rsidRPr="00BA5548">
              <w:t>Техническое оснащение ЕДДС;</w:t>
            </w:r>
          </w:p>
          <w:p w:rsidR="00A54F73" w:rsidRPr="00BA5548" w:rsidRDefault="00D57389" w:rsidP="007A6874">
            <w:pPr>
              <w:pStyle w:val="ConsPlusCell"/>
              <w:rPr>
                <w:rFonts w:ascii="Verdana" w:hAnsi="Verdana"/>
                <w:sz w:val="18"/>
                <w:szCs w:val="18"/>
                <w:shd w:val="clear" w:color="auto" w:fill="FFFFFF"/>
              </w:rPr>
            </w:pPr>
            <w:r w:rsidRPr="00BA5548">
              <w:t xml:space="preserve">Целевой показатель </w:t>
            </w:r>
            <w:r w:rsidR="00C76798" w:rsidRPr="00BA5548">
              <w:t>2</w:t>
            </w:r>
            <w:r w:rsidR="0034584A" w:rsidRPr="00BA5548">
              <w:t>3</w:t>
            </w:r>
            <w:r w:rsidR="004A69F0" w:rsidRPr="00BA5548">
              <w:t>.</w:t>
            </w:r>
            <w:r w:rsidR="004A69F0" w:rsidRPr="00BA5548">
              <w:rPr>
                <w:rFonts w:ascii="Verdana" w:hAnsi="Verdana"/>
                <w:sz w:val="18"/>
                <w:szCs w:val="18"/>
                <w:shd w:val="clear" w:color="auto" w:fill="FFFFFF"/>
              </w:rPr>
              <w:t xml:space="preserve"> </w:t>
            </w:r>
          </w:p>
          <w:p w:rsidR="004A69F0" w:rsidRPr="00BA5548" w:rsidRDefault="009D188A" w:rsidP="007A6874">
            <w:pPr>
              <w:pStyle w:val="ConsPlusCell"/>
            </w:pPr>
            <w:r w:rsidRPr="00BA5548">
              <w:rPr>
                <w:shd w:val="clear" w:color="auto" w:fill="FFFFFF"/>
              </w:rPr>
              <w:t>Увеличение зоны охвата населения при осуществлении оповещения с созданием местной системы оповещения и информирования;</w:t>
            </w:r>
          </w:p>
          <w:p w:rsidR="00A54F73" w:rsidRPr="00BA5548" w:rsidRDefault="004A69F0" w:rsidP="00E1731D">
            <w:pPr>
              <w:pStyle w:val="ConsPlusCell"/>
              <w:jc w:val="both"/>
            </w:pPr>
            <w:r w:rsidRPr="00BA5548">
              <w:t>Целевой показатель</w:t>
            </w:r>
            <w:r w:rsidR="00D57389" w:rsidRPr="00BA5548">
              <w:t xml:space="preserve"> </w:t>
            </w:r>
            <w:r w:rsidR="00CF68AB" w:rsidRPr="00BA5548">
              <w:t>24</w:t>
            </w:r>
            <w:r w:rsidRPr="00BA5548">
              <w:t xml:space="preserve">. </w:t>
            </w:r>
          </w:p>
          <w:p w:rsidR="004A69F0" w:rsidRPr="00BA5548" w:rsidRDefault="004A69F0" w:rsidP="00E1731D">
            <w:pPr>
              <w:pStyle w:val="ConsPlusCell"/>
              <w:jc w:val="both"/>
            </w:pPr>
            <w:r w:rsidRPr="00BA5548">
              <w:t>Своевременное   предоставление форм бюджетной отчётности в вышестоящие организации;</w:t>
            </w:r>
          </w:p>
          <w:p w:rsidR="00A54F73" w:rsidRPr="00BA5548" w:rsidRDefault="004A69F0" w:rsidP="00E1731D">
            <w:pPr>
              <w:pStyle w:val="ConsPlusCell"/>
              <w:jc w:val="both"/>
            </w:pPr>
            <w:r w:rsidRPr="00BA5548">
              <w:t xml:space="preserve">Целевой показатель </w:t>
            </w:r>
            <w:r w:rsidR="00A54F73" w:rsidRPr="00BA5548">
              <w:t>2</w:t>
            </w:r>
            <w:r w:rsidR="00423E43" w:rsidRPr="00BA5548">
              <w:t>5</w:t>
            </w:r>
            <w:r w:rsidRPr="00BA5548">
              <w:t xml:space="preserve">. </w:t>
            </w:r>
          </w:p>
          <w:p w:rsidR="004A69F0" w:rsidRPr="00BA5548" w:rsidRDefault="004A69F0" w:rsidP="00E1731D">
            <w:pPr>
              <w:pStyle w:val="ConsPlusCell"/>
              <w:jc w:val="both"/>
            </w:pPr>
            <w:r w:rsidRPr="00BA5548">
              <w:t>Количество подпрограмм, реализуемых учреждением;</w:t>
            </w:r>
          </w:p>
          <w:p w:rsidR="00A54F73" w:rsidRPr="00BA5548" w:rsidRDefault="004A69F0" w:rsidP="00BC66A5">
            <w:pPr>
              <w:pStyle w:val="ConsPlusCell"/>
              <w:jc w:val="both"/>
            </w:pPr>
            <w:r w:rsidRPr="00BA5548">
              <w:t xml:space="preserve">Целевой показатель </w:t>
            </w:r>
            <w:r w:rsidR="00A54F73" w:rsidRPr="00BA5548">
              <w:t>2</w:t>
            </w:r>
            <w:r w:rsidR="00423E43" w:rsidRPr="00BA5548">
              <w:t>6</w:t>
            </w:r>
            <w:r w:rsidRPr="00BA5548">
              <w:t xml:space="preserve">. </w:t>
            </w:r>
          </w:p>
          <w:p w:rsidR="004A69F0" w:rsidRPr="00BA5548" w:rsidRDefault="004A69F0" w:rsidP="00BC66A5">
            <w:pPr>
              <w:pStyle w:val="ConsPlusCell"/>
              <w:jc w:val="both"/>
            </w:pPr>
            <w:r w:rsidRPr="00BA5548">
              <w:t>Количество граждан, получающих субсидии на оплату жилого помещения и коммунальных услуг;</w:t>
            </w:r>
          </w:p>
          <w:p w:rsidR="00A54F73" w:rsidRPr="00BA5548" w:rsidRDefault="004A69F0" w:rsidP="00015CE2">
            <w:pPr>
              <w:pStyle w:val="ConsPlusCell"/>
              <w:jc w:val="both"/>
            </w:pPr>
            <w:r w:rsidRPr="00BA5548">
              <w:t xml:space="preserve">Целевой показатель </w:t>
            </w:r>
            <w:r w:rsidR="00A54F73" w:rsidRPr="00BA5548">
              <w:t>2</w:t>
            </w:r>
            <w:r w:rsidR="00423E43" w:rsidRPr="00BA5548">
              <w:t>7</w:t>
            </w:r>
            <w:r w:rsidRPr="00BA5548">
              <w:t xml:space="preserve">.  </w:t>
            </w:r>
          </w:p>
          <w:p w:rsidR="004A69F0" w:rsidRPr="00BA5548" w:rsidRDefault="004A69F0" w:rsidP="00015CE2">
            <w:pPr>
              <w:pStyle w:val="ConsPlusCell"/>
              <w:jc w:val="both"/>
            </w:pPr>
            <w:r w:rsidRPr="00BA5548">
              <w:t>Количество граждан, получающих компенсацию на оплату жилого помещения и коммунальных услуг;</w:t>
            </w:r>
          </w:p>
          <w:p w:rsidR="00A54F73" w:rsidRPr="00BA5548" w:rsidRDefault="004A69F0" w:rsidP="00686A8E">
            <w:pPr>
              <w:pStyle w:val="ConsPlusCell"/>
              <w:jc w:val="both"/>
            </w:pPr>
            <w:r w:rsidRPr="00BA5548">
              <w:lastRenderedPageBreak/>
              <w:t xml:space="preserve">Целевой показатель </w:t>
            </w:r>
            <w:r w:rsidR="00A54F73" w:rsidRPr="00BA5548">
              <w:t>2</w:t>
            </w:r>
            <w:r w:rsidR="00423E43" w:rsidRPr="00BA5548">
              <w:t>8</w:t>
            </w:r>
            <w:r w:rsidRPr="00BA5548">
              <w:t xml:space="preserve">. </w:t>
            </w:r>
          </w:p>
          <w:p w:rsidR="004A69F0" w:rsidRPr="00BA5548" w:rsidRDefault="004A69F0" w:rsidP="00686A8E">
            <w:pPr>
              <w:pStyle w:val="ConsPlusCell"/>
              <w:jc w:val="both"/>
            </w:pPr>
            <w:r w:rsidRPr="00BA5548">
              <w:t>Количество граждан, которым предоставляется муниципальная поддержка при ипотечном жилищном кредитовании;</w:t>
            </w:r>
          </w:p>
          <w:p w:rsidR="00A54F73" w:rsidRPr="00BA5548" w:rsidRDefault="004A69F0" w:rsidP="00686A8E">
            <w:pPr>
              <w:pStyle w:val="ConsPlusCell"/>
              <w:jc w:val="both"/>
            </w:pPr>
            <w:r w:rsidRPr="00BA5548">
              <w:t xml:space="preserve">Целевой показатель </w:t>
            </w:r>
            <w:r w:rsidR="00A54F73" w:rsidRPr="00BA5548">
              <w:t>2</w:t>
            </w:r>
            <w:r w:rsidR="00423E43" w:rsidRPr="00BA5548">
              <w:t>9</w:t>
            </w:r>
            <w:r w:rsidRPr="00BA5548">
              <w:t>.</w:t>
            </w:r>
          </w:p>
          <w:p w:rsidR="004A69F0" w:rsidRPr="00BA5548" w:rsidRDefault="004A69F0" w:rsidP="00686A8E">
            <w:pPr>
              <w:pStyle w:val="ConsPlusCell"/>
              <w:jc w:val="both"/>
            </w:pPr>
            <w:r w:rsidRPr="00BA5548">
              <w:t xml:space="preserve">Количество захороненных граждан </w:t>
            </w:r>
            <w:proofErr w:type="gramStart"/>
            <w:r w:rsidRPr="00BA5548">
              <w:t>согласно</w:t>
            </w:r>
            <w:proofErr w:type="gramEnd"/>
            <w:r w:rsidRPr="00BA5548">
              <w:t xml:space="preserve"> гарантированного перечня услуг по погребению;</w:t>
            </w:r>
          </w:p>
          <w:p w:rsidR="00A54F73" w:rsidRPr="00BA5548" w:rsidRDefault="004A69F0" w:rsidP="007A6874">
            <w:pPr>
              <w:pStyle w:val="ConsPlusCell"/>
            </w:pPr>
            <w:r w:rsidRPr="00BA5548">
              <w:t xml:space="preserve">Целевой показатель </w:t>
            </w:r>
            <w:r w:rsidR="00423E43" w:rsidRPr="00BA5548">
              <w:t>30</w:t>
            </w:r>
            <w:r w:rsidR="00C76798" w:rsidRPr="00BA5548">
              <w:t>.</w:t>
            </w:r>
            <w:r w:rsidRPr="00BA5548">
              <w:t xml:space="preserve"> </w:t>
            </w:r>
          </w:p>
          <w:p w:rsidR="004A69F0" w:rsidRPr="00BA5548" w:rsidRDefault="004A69F0" w:rsidP="007A6874">
            <w:pPr>
              <w:pStyle w:val="ConsPlusCell"/>
            </w:pPr>
            <w:r w:rsidRPr="00BA5548">
              <w:t>Обеспечение функционирования зданий и помещений, находящихся в оперативном управлении;</w:t>
            </w:r>
          </w:p>
          <w:p w:rsidR="00A54F73" w:rsidRPr="00BA5548" w:rsidRDefault="004A69F0" w:rsidP="00771E63">
            <w:pPr>
              <w:pStyle w:val="ConsPlusCell"/>
            </w:pPr>
            <w:r w:rsidRPr="00BA5548">
              <w:t xml:space="preserve">Целевой показатель </w:t>
            </w:r>
            <w:r w:rsidR="00423E43" w:rsidRPr="00BA5548">
              <w:t>31</w:t>
            </w:r>
            <w:r w:rsidR="00C76798" w:rsidRPr="00BA5548">
              <w:t>.</w:t>
            </w:r>
            <w:r w:rsidRPr="00BA5548">
              <w:t xml:space="preserve"> </w:t>
            </w:r>
          </w:p>
          <w:p w:rsidR="004A69F0" w:rsidRPr="00BA5548" w:rsidRDefault="004A69F0" w:rsidP="00771E63">
            <w:pPr>
              <w:pStyle w:val="ConsPlusCell"/>
            </w:pPr>
            <w:r w:rsidRPr="00BA5548">
              <w:t>Текущий ремонт зданий и помещений;</w:t>
            </w:r>
          </w:p>
          <w:p w:rsidR="00A54F73" w:rsidRPr="00BA5548" w:rsidRDefault="004A69F0" w:rsidP="00771E63">
            <w:pPr>
              <w:pStyle w:val="ConsPlusCell"/>
            </w:pPr>
            <w:r w:rsidRPr="00BA5548">
              <w:t xml:space="preserve">Целевой показатель </w:t>
            </w:r>
            <w:r w:rsidR="00A54F73" w:rsidRPr="00BA5548">
              <w:t>3</w:t>
            </w:r>
            <w:r w:rsidR="00423E43" w:rsidRPr="00BA5548">
              <w:t>2</w:t>
            </w:r>
            <w:r w:rsidR="00C76798" w:rsidRPr="00BA5548">
              <w:t>.</w:t>
            </w:r>
            <w:r w:rsidRPr="00BA5548">
              <w:t xml:space="preserve"> </w:t>
            </w:r>
          </w:p>
          <w:p w:rsidR="004A69F0" w:rsidRPr="00BA5548" w:rsidRDefault="004A69F0" w:rsidP="00771E63">
            <w:pPr>
              <w:pStyle w:val="ConsPlusCell"/>
            </w:pPr>
            <w:r w:rsidRPr="00BA5548">
              <w:t>Текущий ремонт зданий и помещений;</w:t>
            </w:r>
          </w:p>
          <w:p w:rsidR="00A54F73" w:rsidRPr="00BA5548" w:rsidRDefault="004A69F0" w:rsidP="00771E63">
            <w:pPr>
              <w:pStyle w:val="ConsPlusCell"/>
            </w:pPr>
            <w:r w:rsidRPr="00BA5548">
              <w:t xml:space="preserve">Целевой показатель  </w:t>
            </w:r>
            <w:r w:rsidR="00A54F73" w:rsidRPr="00BA5548">
              <w:t>3</w:t>
            </w:r>
            <w:r w:rsidR="00423E43" w:rsidRPr="00BA5548">
              <w:t>3</w:t>
            </w:r>
            <w:r w:rsidR="00C76798" w:rsidRPr="00BA5548">
              <w:t>.</w:t>
            </w:r>
            <w:r w:rsidRPr="00BA5548">
              <w:t xml:space="preserve"> </w:t>
            </w:r>
          </w:p>
          <w:p w:rsidR="004A69F0" w:rsidRPr="00BA5548" w:rsidRDefault="004A69F0" w:rsidP="00771E63">
            <w:pPr>
              <w:pStyle w:val="ConsPlusCell"/>
            </w:pPr>
            <w:r w:rsidRPr="00BA5548">
              <w:t>Доля исполненных заявок к общему количеству заявок;</w:t>
            </w:r>
          </w:p>
          <w:p w:rsidR="00A54F73" w:rsidRPr="00BA5548" w:rsidRDefault="004A69F0" w:rsidP="00771E63">
            <w:pPr>
              <w:pStyle w:val="ConsPlusCell"/>
            </w:pPr>
            <w:r w:rsidRPr="00BA5548">
              <w:t xml:space="preserve">Целевой показатель  </w:t>
            </w:r>
            <w:r w:rsidR="00A54F73" w:rsidRPr="00BA5548">
              <w:t>3</w:t>
            </w:r>
            <w:r w:rsidR="00423E43" w:rsidRPr="00BA5548">
              <w:t>4</w:t>
            </w:r>
            <w:r w:rsidR="00C76798" w:rsidRPr="00BA5548">
              <w:t>.</w:t>
            </w:r>
            <w:r w:rsidRPr="00BA5548">
              <w:t xml:space="preserve"> </w:t>
            </w:r>
          </w:p>
          <w:p w:rsidR="004A69F0" w:rsidRPr="00BA5548" w:rsidRDefault="004A69F0" w:rsidP="00771E63">
            <w:pPr>
              <w:pStyle w:val="ConsPlusCell"/>
            </w:pPr>
            <w:r w:rsidRPr="00BA5548">
              <w:t>Доля автомобилей содержащихся в соответствии с техническими требованиями, к общему количеству автомобилей, осуществляющих транспортное обеспечение деятельности органов местного самоуправления;</w:t>
            </w:r>
          </w:p>
          <w:p w:rsidR="00A54F73" w:rsidRPr="00BA5548" w:rsidRDefault="004A69F0" w:rsidP="009A0340">
            <w:pPr>
              <w:pStyle w:val="ConsPlusCell"/>
              <w:jc w:val="both"/>
            </w:pPr>
            <w:r w:rsidRPr="00BA5548">
              <w:t xml:space="preserve">Целевой показатель </w:t>
            </w:r>
            <w:r w:rsidR="00423E43" w:rsidRPr="00BA5548">
              <w:t>35</w:t>
            </w:r>
            <w:r w:rsidR="00C76798" w:rsidRPr="00BA5548">
              <w:t>.</w:t>
            </w:r>
            <w:r w:rsidRPr="00BA5548">
              <w:t xml:space="preserve"> </w:t>
            </w:r>
          </w:p>
          <w:p w:rsidR="004A69F0" w:rsidRPr="00BA5548" w:rsidRDefault="004A69F0" w:rsidP="009A0340">
            <w:pPr>
              <w:pStyle w:val="ConsPlusCell"/>
              <w:jc w:val="both"/>
            </w:pPr>
            <w:r w:rsidRPr="00BA5548">
              <w:t>Доля отремонтированного муниципального жилого фонда от общего количества муниципального жилого фонда;</w:t>
            </w:r>
          </w:p>
          <w:p w:rsidR="00A54F73" w:rsidRPr="00BA5548" w:rsidRDefault="00A54F73" w:rsidP="009A0340">
            <w:pPr>
              <w:pStyle w:val="ConsPlusCell"/>
              <w:jc w:val="both"/>
            </w:pPr>
            <w:r w:rsidRPr="00BA5548">
              <w:t>Целевой п</w:t>
            </w:r>
            <w:r w:rsidR="00423E43" w:rsidRPr="00BA5548">
              <w:t>оказатель 36</w:t>
            </w:r>
            <w:r w:rsidR="00C76798" w:rsidRPr="00BA5548">
              <w:t>.</w:t>
            </w:r>
          </w:p>
          <w:p w:rsidR="00A54F73" w:rsidRPr="00BA5548" w:rsidRDefault="00A54F73" w:rsidP="009A0340">
            <w:pPr>
              <w:pStyle w:val="ConsPlusCell"/>
              <w:jc w:val="both"/>
            </w:pPr>
            <w:r w:rsidRPr="00BA5548">
              <w:t>Снижение доли граждан, проживающих в аварийном и ветхом жилищном фонде, по отношению к общей численности населения Кушвинского городского округа</w:t>
            </w:r>
            <w:r w:rsidR="00CD7A0B" w:rsidRPr="00BA5548">
              <w:t>;</w:t>
            </w:r>
          </w:p>
          <w:p w:rsidR="00A54F73" w:rsidRPr="00BA5548" w:rsidRDefault="00423E43" w:rsidP="009A0340">
            <w:pPr>
              <w:pStyle w:val="ConsPlusCell"/>
              <w:jc w:val="both"/>
            </w:pPr>
            <w:r w:rsidRPr="00BA5548">
              <w:t>Целевой показатель 37</w:t>
            </w:r>
            <w:r w:rsidR="00C76798" w:rsidRPr="00BA5548">
              <w:t>.</w:t>
            </w:r>
          </w:p>
          <w:p w:rsidR="00A54F73" w:rsidRPr="00BA5548" w:rsidRDefault="00A54F73" w:rsidP="009A0340">
            <w:pPr>
              <w:pStyle w:val="ConsPlusCell"/>
              <w:jc w:val="both"/>
            </w:pPr>
            <w:r w:rsidRPr="00BA5548">
              <w:t>Снижение удельного веса площади жилых помещений, признанных непригодными для проживания, в общем объеме площади жилищного фонда Кушвинского городского округа</w:t>
            </w:r>
            <w:r w:rsidR="00CD7A0B" w:rsidRPr="00BA5548">
              <w:t>;</w:t>
            </w:r>
          </w:p>
          <w:p w:rsidR="00A54F73" w:rsidRPr="00BA5548" w:rsidRDefault="00423E43" w:rsidP="009A0340">
            <w:pPr>
              <w:pStyle w:val="ConsPlusCell"/>
              <w:jc w:val="both"/>
            </w:pPr>
            <w:r w:rsidRPr="00BA5548">
              <w:t>Целевой показатель 38</w:t>
            </w:r>
            <w:r w:rsidR="00C76798" w:rsidRPr="00BA5548">
              <w:t>.</w:t>
            </w:r>
          </w:p>
          <w:p w:rsidR="00A54F73" w:rsidRPr="00BA5548" w:rsidRDefault="00A54F73" w:rsidP="009A0340">
            <w:pPr>
              <w:pStyle w:val="ConsPlusCell"/>
              <w:jc w:val="both"/>
            </w:pPr>
            <w:r w:rsidRPr="00BA5548">
              <w:t>Количество многоквартирных домов, в которых планируется проведение капитального ремонта</w:t>
            </w:r>
            <w:r w:rsidR="00CD7A0B" w:rsidRPr="00BA5548">
              <w:t>;</w:t>
            </w:r>
          </w:p>
          <w:p w:rsidR="00A54F73" w:rsidRPr="00BA5548" w:rsidRDefault="00423E43" w:rsidP="009A0340">
            <w:pPr>
              <w:pStyle w:val="ConsPlusCell"/>
              <w:jc w:val="both"/>
            </w:pPr>
            <w:r w:rsidRPr="00BA5548">
              <w:t>Целевой показатель 39</w:t>
            </w:r>
            <w:r w:rsidR="00C76798" w:rsidRPr="00BA5548">
              <w:t>.</w:t>
            </w:r>
          </w:p>
          <w:p w:rsidR="004A69F0" w:rsidRPr="00BA5548" w:rsidRDefault="00A54F73" w:rsidP="003C2C35">
            <w:r w:rsidRPr="00BA5548">
              <w:t>Увеличение количества муниципальных общео</w:t>
            </w:r>
            <w:r w:rsidR="00C76798" w:rsidRPr="00BA5548">
              <w:t>бразовательных</w:t>
            </w:r>
            <w:r w:rsidRPr="00BA5548">
              <w:t xml:space="preserve"> учреждени</w:t>
            </w:r>
            <w:r w:rsidR="00C76798" w:rsidRPr="00BA5548">
              <w:t>й</w:t>
            </w:r>
            <w:r w:rsidR="00CD7A0B" w:rsidRPr="00BA5548">
              <w:t>;</w:t>
            </w:r>
          </w:p>
          <w:p w:rsidR="00CD7A0B" w:rsidRPr="00BA5548" w:rsidRDefault="00CD7A0B" w:rsidP="00CD7A0B">
            <w:r w:rsidRPr="00BA5548">
              <w:t>Целевой показатель 40.</w:t>
            </w:r>
          </w:p>
          <w:p w:rsidR="00CD7A0B" w:rsidRPr="00BA5548" w:rsidRDefault="00CD7A0B" w:rsidP="00CD7A0B">
            <w:r w:rsidRPr="00BA5548">
              <w:rPr>
                <w:color w:val="000000"/>
              </w:rPr>
              <w:t>Ввод газопроводов внутри населенных пунктов</w:t>
            </w:r>
            <w:r w:rsidR="00B400A1" w:rsidRPr="00BA5548">
              <w:rPr>
                <w:color w:val="000000"/>
              </w:rPr>
              <w:t>.</w:t>
            </w:r>
          </w:p>
        </w:tc>
      </w:tr>
      <w:tr w:rsidR="004A69F0" w:rsidRPr="00BA5548" w:rsidTr="001E2984">
        <w:trPr>
          <w:trHeight w:val="852"/>
          <w:tblCellSpacing w:w="5" w:type="nil"/>
        </w:trPr>
        <w:tc>
          <w:tcPr>
            <w:tcW w:w="426" w:type="dxa"/>
            <w:tcBorders>
              <w:left w:val="single" w:sz="4" w:space="0" w:color="auto"/>
              <w:bottom w:val="single" w:sz="4" w:space="0" w:color="auto"/>
              <w:right w:val="single" w:sz="4" w:space="0" w:color="auto"/>
            </w:tcBorders>
          </w:tcPr>
          <w:p w:rsidR="004A69F0" w:rsidRPr="00BA5548" w:rsidRDefault="004A69F0" w:rsidP="007A6874">
            <w:pPr>
              <w:pStyle w:val="ConsPlusCell"/>
              <w:jc w:val="right"/>
            </w:pPr>
            <w:r w:rsidRPr="00BA5548">
              <w:lastRenderedPageBreak/>
              <w:t>6</w:t>
            </w:r>
          </w:p>
        </w:tc>
        <w:tc>
          <w:tcPr>
            <w:tcW w:w="4110" w:type="dxa"/>
            <w:tcBorders>
              <w:left w:val="single" w:sz="4" w:space="0" w:color="auto"/>
              <w:bottom w:val="single" w:sz="4" w:space="0" w:color="auto"/>
              <w:right w:val="single" w:sz="4" w:space="0" w:color="auto"/>
            </w:tcBorders>
          </w:tcPr>
          <w:p w:rsidR="004A69F0" w:rsidRPr="00BA5548" w:rsidRDefault="004A69F0" w:rsidP="007A6874">
            <w:pPr>
              <w:pStyle w:val="ConsPlusCell"/>
            </w:pPr>
            <w:r w:rsidRPr="00BA5548">
              <w:t xml:space="preserve">Объемы финансирования муниципальной программы по годам реализации, рублей </w:t>
            </w:r>
          </w:p>
        </w:tc>
        <w:tc>
          <w:tcPr>
            <w:tcW w:w="5387" w:type="dxa"/>
            <w:tcBorders>
              <w:left w:val="single" w:sz="4" w:space="0" w:color="auto"/>
              <w:bottom w:val="single" w:sz="4" w:space="0" w:color="auto"/>
              <w:right w:val="single" w:sz="4" w:space="0" w:color="auto"/>
            </w:tcBorders>
          </w:tcPr>
          <w:p w:rsidR="004A69F0" w:rsidRPr="00BA5548" w:rsidRDefault="00B63F7D" w:rsidP="00127A31">
            <w:pPr>
              <w:pStyle w:val="ConsPlusCell"/>
            </w:pPr>
            <w:r w:rsidRPr="00BA5548">
              <w:t xml:space="preserve">ВСЕГО: </w:t>
            </w:r>
            <w:r w:rsidR="005E0952">
              <w:rPr>
                <w:b/>
                <w:bCs/>
                <w:sz w:val="20"/>
                <w:szCs w:val="20"/>
              </w:rPr>
              <w:t xml:space="preserve">694 597 355,97 </w:t>
            </w:r>
            <w:r w:rsidR="00127A31" w:rsidRPr="00BA5548">
              <w:rPr>
                <w:b/>
                <w:bCs/>
                <w:color w:val="000000"/>
                <w:sz w:val="20"/>
                <w:szCs w:val="20"/>
              </w:rPr>
              <w:t xml:space="preserve"> </w:t>
            </w:r>
            <w:r w:rsidR="00127A31" w:rsidRPr="00BA5548">
              <w:t xml:space="preserve">рублей </w:t>
            </w:r>
            <w:r w:rsidR="004A69F0" w:rsidRPr="00BA5548">
              <w:t xml:space="preserve">в том числе:  </w:t>
            </w:r>
          </w:p>
          <w:p w:rsidR="004A69F0" w:rsidRPr="00BA5548" w:rsidRDefault="004A69F0" w:rsidP="007A6874">
            <w:pPr>
              <w:pStyle w:val="ConsPlusCell"/>
            </w:pPr>
            <w:r w:rsidRPr="00BA5548">
              <w:t xml:space="preserve"> 2015 году –</w:t>
            </w:r>
            <w:r w:rsidR="005E0952">
              <w:t xml:space="preserve"> </w:t>
            </w:r>
            <w:r w:rsidR="005E0952">
              <w:rPr>
                <w:b/>
                <w:bCs/>
                <w:sz w:val="20"/>
                <w:szCs w:val="20"/>
              </w:rPr>
              <w:t xml:space="preserve">156 620 254,35 </w:t>
            </w:r>
            <w:r w:rsidR="00B63F7D" w:rsidRPr="00BA5548">
              <w:rPr>
                <w:b/>
                <w:bCs/>
                <w:sz w:val="20"/>
                <w:szCs w:val="20"/>
              </w:rPr>
              <w:t xml:space="preserve"> </w:t>
            </w:r>
            <w:r w:rsidRPr="00BA5548">
              <w:t>рублей;</w:t>
            </w:r>
          </w:p>
          <w:p w:rsidR="004A69F0" w:rsidRPr="00BA5548" w:rsidRDefault="004A69F0" w:rsidP="007A6874">
            <w:pPr>
              <w:pStyle w:val="ConsPlusCell"/>
            </w:pPr>
            <w:r w:rsidRPr="00BA5548">
              <w:t xml:space="preserve"> 2016 году – </w:t>
            </w:r>
            <w:r w:rsidR="005E0952">
              <w:rPr>
                <w:b/>
                <w:bCs/>
                <w:sz w:val="20"/>
                <w:szCs w:val="20"/>
              </w:rPr>
              <w:t xml:space="preserve">112 392 405,84 </w:t>
            </w:r>
            <w:r w:rsidR="00127A31" w:rsidRPr="00BA5548">
              <w:rPr>
                <w:b/>
                <w:bCs/>
                <w:color w:val="000000"/>
                <w:sz w:val="20"/>
                <w:szCs w:val="20"/>
              </w:rPr>
              <w:t xml:space="preserve"> </w:t>
            </w:r>
            <w:r w:rsidRPr="00BA5548">
              <w:t xml:space="preserve"> рублей;</w:t>
            </w:r>
          </w:p>
          <w:p w:rsidR="004A69F0" w:rsidRPr="00BA5548" w:rsidRDefault="004A69F0" w:rsidP="007A6874">
            <w:pPr>
              <w:pStyle w:val="ConsPlusCell"/>
            </w:pPr>
            <w:r w:rsidRPr="00BA5548">
              <w:t xml:space="preserve"> 2017 году – </w:t>
            </w:r>
            <w:r w:rsidR="00127A31" w:rsidRPr="00BA5548">
              <w:rPr>
                <w:b/>
                <w:bCs/>
                <w:color w:val="000000"/>
                <w:sz w:val="20"/>
                <w:szCs w:val="20"/>
              </w:rPr>
              <w:t xml:space="preserve">109 092 685,07 </w:t>
            </w:r>
            <w:r w:rsidRPr="00BA5548">
              <w:t xml:space="preserve"> рублей;</w:t>
            </w:r>
          </w:p>
          <w:p w:rsidR="004A69F0" w:rsidRPr="00BA5548" w:rsidRDefault="004A69F0" w:rsidP="007A6874">
            <w:pPr>
              <w:pStyle w:val="ConsPlusCell"/>
            </w:pPr>
            <w:r w:rsidRPr="00BA5548">
              <w:t xml:space="preserve"> 2018 году </w:t>
            </w:r>
            <w:r w:rsidR="00B63F7D" w:rsidRPr="00BA5548">
              <w:t>–</w:t>
            </w:r>
            <w:r w:rsidRPr="00BA5548">
              <w:t xml:space="preserve"> </w:t>
            </w:r>
            <w:r w:rsidR="00127A31" w:rsidRPr="00BA5548">
              <w:rPr>
                <w:b/>
                <w:bCs/>
                <w:color w:val="000000"/>
                <w:sz w:val="20"/>
                <w:szCs w:val="20"/>
              </w:rPr>
              <w:t xml:space="preserve">107 446 167,95 </w:t>
            </w:r>
            <w:r w:rsidRPr="00BA5548">
              <w:t>рублей;</w:t>
            </w:r>
          </w:p>
          <w:p w:rsidR="004A69F0" w:rsidRPr="00BA5548" w:rsidRDefault="004A69F0" w:rsidP="007A6874">
            <w:pPr>
              <w:pStyle w:val="ConsPlusCell"/>
            </w:pPr>
            <w:r w:rsidRPr="00BA5548">
              <w:lastRenderedPageBreak/>
              <w:t xml:space="preserve"> 2019 году – </w:t>
            </w:r>
            <w:r w:rsidR="00127A31" w:rsidRPr="00BA5548">
              <w:rPr>
                <w:b/>
                <w:bCs/>
                <w:color w:val="000000"/>
                <w:sz w:val="20"/>
                <w:szCs w:val="20"/>
              </w:rPr>
              <w:t xml:space="preserve">104 030 477,46 </w:t>
            </w:r>
            <w:r w:rsidR="00B63F7D" w:rsidRPr="00BA5548">
              <w:rPr>
                <w:b/>
                <w:bCs/>
                <w:sz w:val="20"/>
                <w:szCs w:val="20"/>
              </w:rPr>
              <w:t xml:space="preserve"> </w:t>
            </w:r>
            <w:r w:rsidRPr="00BA5548">
              <w:t>рублей;</w:t>
            </w:r>
          </w:p>
          <w:p w:rsidR="004A69F0" w:rsidRPr="00BA5548" w:rsidRDefault="004A69F0" w:rsidP="007A6874">
            <w:pPr>
              <w:pStyle w:val="ConsPlusCell"/>
            </w:pPr>
            <w:r w:rsidRPr="00BA5548">
              <w:t xml:space="preserve"> 2020 году – </w:t>
            </w:r>
            <w:r w:rsidR="00127A31" w:rsidRPr="00BA5548">
              <w:rPr>
                <w:b/>
                <w:bCs/>
                <w:color w:val="000000"/>
                <w:sz w:val="20"/>
                <w:szCs w:val="20"/>
              </w:rPr>
              <w:t xml:space="preserve">105 015 365,30 </w:t>
            </w:r>
            <w:r w:rsidRPr="00BA5548">
              <w:t>рублей.</w:t>
            </w:r>
          </w:p>
          <w:p w:rsidR="004A69F0" w:rsidRPr="00BA5548" w:rsidRDefault="004A69F0" w:rsidP="007A6874">
            <w:pPr>
              <w:pStyle w:val="ConsPlusCell"/>
            </w:pPr>
            <w:r w:rsidRPr="00BA5548">
              <w:t>из них:</w:t>
            </w:r>
          </w:p>
          <w:p w:rsidR="004A69F0" w:rsidRPr="00BA5548" w:rsidRDefault="004A69F0" w:rsidP="007A6874">
            <w:pPr>
              <w:pStyle w:val="ConsPlusCell"/>
            </w:pPr>
            <w:r w:rsidRPr="00BA5548">
              <w:t xml:space="preserve"> местный бюджет: </w:t>
            </w:r>
            <w:r w:rsidR="005E0952">
              <w:rPr>
                <w:sz w:val="20"/>
                <w:szCs w:val="20"/>
              </w:rPr>
              <w:t xml:space="preserve">657 145 855,97 </w:t>
            </w:r>
            <w:r w:rsidR="00127A31" w:rsidRPr="00BA5548">
              <w:rPr>
                <w:color w:val="000000"/>
                <w:sz w:val="20"/>
                <w:szCs w:val="20"/>
              </w:rPr>
              <w:t xml:space="preserve"> </w:t>
            </w:r>
            <w:r w:rsidRPr="00BA5548">
              <w:t xml:space="preserve">рублей; </w:t>
            </w:r>
          </w:p>
          <w:p w:rsidR="004A69F0" w:rsidRPr="00BA5548" w:rsidRDefault="004A69F0" w:rsidP="007A6874">
            <w:pPr>
              <w:pStyle w:val="ConsPlusCell"/>
            </w:pPr>
            <w:r w:rsidRPr="00BA5548">
              <w:t>в том числе:</w:t>
            </w:r>
          </w:p>
          <w:p w:rsidR="004A69F0" w:rsidRPr="00BA5548" w:rsidRDefault="004A69F0" w:rsidP="00F71C1E">
            <w:pPr>
              <w:pStyle w:val="ConsPlusCell"/>
            </w:pPr>
            <w:r w:rsidRPr="00BA5548">
              <w:t xml:space="preserve">2015 году – </w:t>
            </w:r>
            <w:r w:rsidR="005E0952">
              <w:rPr>
                <w:sz w:val="20"/>
                <w:szCs w:val="20"/>
              </w:rPr>
              <w:t xml:space="preserve">119 168 754,35 </w:t>
            </w:r>
            <w:r w:rsidR="00127A31" w:rsidRPr="00BA5548">
              <w:rPr>
                <w:color w:val="000000"/>
                <w:sz w:val="20"/>
                <w:szCs w:val="20"/>
              </w:rPr>
              <w:t xml:space="preserve"> </w:t>
            </w:r>
            <w:r w:rsidRPr="00BA5548">
              <w:t>рублей;</w:t>
            </w:r>
          </w:p>
          <w:p w:rsidR="004A69F0" w:rsidRPr="00BA5548" w:rsidRDefault="004A69F0" w:rsidP="00F71C1E">
            <w:pPr>
              <w:pStyle w:val="ConsPlusCell"/>
            </w:pPr>
            <w:r w:rsidRPr="00BA5548">
              <w:t xml:space="preserve"> 2016 году – </w:t>
            </w:r>
            <w:r w:rsidR="005E0952">
              <w:rPr>
                <w:sz w:val="20"/>
                <w:szCs w:val="20"/>
              </w:rPr>
              <w:t xml:space="preserve">112 392 405,84 </w:t>
            </w:r>
            <w:r w:rsidRPr="00BA5548">
              <w:t>рублей;</w:t>
            </w:r>
          </w:p>
          <w:p w:rsidR="004A69F0" w:rsidRPr="00BA5548" w:rsidRDefault="004A69F0" w:rsidP="00F71C1E">
            <w:pPr>
              <w:pStyle w:val="ConsPlusCell"/>
            </w:pPr>
            <w:r w:rsidRPr="00BA5548">
              <w:t xml:space="preserve"> 2017 году – </w:t>
            </w:r>
            <w:r w:rsidR="00127A31" w:rsidRPr="00BA5548">
              <w:rPr>
                <w:color w:val="000000"/>
                <w:sz w:val="20"/>
                <w:szCs w:val="20"/>
              </w:rPr>
              <w:t xml:space="preserve">109 092 685,07 </w:t>
            </w:r>
            <w:r w:rsidR="00127A31" w:rsidRPr="00BA5548">
              <w:rPr>
                <w:sz w:val="20"/>
                <w:szCs w:val="20"/>
              </w:rPr>
              <w:t xml:space="preserve"> </w:t>
            </w:r>
            <w:r w:rsidRPr="00BA5548">
              <w:t>рублей;</w:t>
            </w:r>
          </w:p>
          <w:p w:rsidR="004A69F0" w:rsidRPr="00BA5548" w:rsidRDefault="004A69F0" w:rsidP="00F71C1E">
            <w:pPr>
              <w:pStyle w:val="ConsPlusCell"/>
            </w:pPr>
            <w:r w:rsidRPr="00BA5548">
              <w:t xml:space="preserve"> 2018 году </w:t>
            </w:r>
            <w:r w:rsidR="00B63F7D" w:rsidRPr="00BA5548">
              <w:t>–</w:t>
            </w:r>
            <w:r w:rsidRPr="00BA5548">
              <w:t xml:space="preserve"> </w:t>
            </w:r>
            <w:r w:rsidR="00127A31" w:rsidRPr="00BA5548">
              <w:rPr>
                <w:color w:val="000000"/>
                <w:sz w:val="20"/>
                <w:szCs w:val="20"/>
              </w:rPr>
              <w:t xml:space="preserve">107 446 167,95 </w:t>
            </w:r>
            <w:r w:rsidRPr="00BA5548">
              <w:t>рублей;</w:t>
            </w:r>
          </w:p>
          <w:p w:rsidR="004A69F0" w:rsidRPr="00BA5548" w:rsidRDefault="004A69F0" w:rsidP="00F71C1E">
            <w:pPr>
              <w:pStyle w:val="ConsPlusCell"/>
            </w:pPr>
            <w:r w:rsidRPr="00BA5548">
              <w:t xml:space="preserve"> 2019 году – </w:t>
            </w:r>
            <w:r w:rsidR="00127A31" w:rsidRPr="00BA5548">
              <w:rPr>
                <w:color w:val="000000"/>
                <w:sz w:val="20"/>
                <w:szCs w:val="20"/>
              </w:rPr>
              <w:t xml:space="preserve">104 030 477,46 </w:t>
            </w:r>
            <w:r w:rsidRPr="00BA5548">
              <w:t>рублей;</w:t>
            </w:r>
          </w:p>
          <w:p w:rsidR="004A69F0" w:rsidRPr="00BA5548" w:rsidRDefault="004A69F0" w:rsidP="00F71C1E">
            <w:pPr>
              <w:pStyle w:val="ConsPlusCell"/>
            </w:pPr>
            <w:r w:rsidRPr="00BA5548">
              <w:t xml:space="preserve"> 2020 году – </w:t>
            </w:r>
            <w:r w:rsidR="00127A31" w:rsidRPr="00BA5548">
              <w:rPr>
                <w:color w:val="000000"/>
                <w:sz w:val="20"/>
                <w:szCs w:val="20"/>
              </w:rPr>
              <w:t xml:space="preserve">105 015 365,30 </w:t>
            </w:r>
            <w:r w:rsidRPr="00BA5548">
              <w:t>рублей.</w:t>
            </w:r>
          </w:p>
          <w:p w:rsidR="004A69F0" w:rsidRPr="00BA5548" w:rsidRDefault="004A69F0" w:rsidP="00F71C1E">
            <w:pPr>
              <w:pStyle w:val="ConsPlusCell"/>
            </w:pPr>
            <w:r w:rsidRPr="00BA5548">
              <w:t>из них:</w:t>
            </w:r>
          </w:p>
          <w:p w:rsidR="004A69F0" w:rsidRPr="00BA5548" w:rsidRDefault="004A69F0" w:rsidP="007A6874">
            <w:pPr>
              <w:pStyle w:val="ConsPlusCell"/>
              <w:rPr>
                <w:sz w:val="20"/>
                <w:szCs w:val="20"/>
              </w:rPr>
            </w:pPr>
            <w:r w:rsidRPr="00BA5548">
              <w:t xml:space="preserve">областной </w:t>
            </w:r>
            <w:r w:rsidRPr="00BA5548">
              <w:rPr>
                <w:sz w:val="20"/>
                <w:szCs w:val="20"/>
              </w:rPr>
              <w:t>бюджет</w:t>
            </w:r>
            <w:r w:rsidR="006B61C7" w:rsidRPr="00BA5548">
              <w:rPr>
                <w:sz w:val="20"/>
                <w:szCs w:val="20"/>
              </w:rPr>
              <w:t xml:space="preserve"> </w:t>
            </w:r>
            <w:r w:rsidR="005E0952">
              <w:rPr>
                <w:sz w:val="20"/>
                <w:szCs w:val="20"/>
              </w:rPr>
              <w:t xml:space="preserve">37 451 500,00 </w:t>
            </w:r>
            <w:r w:rsidR="00127A31" w:rsidRPr="00BA5548">
              <w:rPr>
                <w:color w:val="000000"/>
                <w:sz w:val="20"/>
                <w:szCs w:val="20"/>
              </w:rPr>
              <w:t xml:space="preserve"> </w:t>
            </w:r>
            <w:r w:rsidRPr="00BA5548">
              <w:rPr>
                <w:sz w:val="20"/>
                <w:szCs w:val="20"/>
              </w:rPr>
              <w:t>рублей;</w:t>
            </w:r>
          </w:p>
          <w:p w:rsidR="004A69F0" w:rsidRPr="00BA5548" w:rsidRDefault="004A69F0" w:rsidP="00F71C1E">
            <w:pPr>
              <w:pStyle w:val="ConsPlusCell"/>
              <w:rPr>
                <w:sz w:val="20"/>
                <w:szCs w:val="20"/>
              </w:rPr>
            </w:pPr>
            <w:r w:rsidRPr="00BA5548">
              <w:rPr>
                <w:sz w:val="20"/>
                <w:szCs w:val="20"/>
              </w:rPr>
              <w:t>в том числе:</w:t>
            </w:r>
          </w:p>
          <w:p w:rsidR="004A69F0" w:rsidRPr="00BA5548" w:rsidRDefault="004A69F0" w:rsidP="00F71C1E">
            <w:pPr>
              <w:pStyle w:val="ConsPlusCell"/>
              <w:rPr>
                <w:sz w:val="20"/>
                <w:szCs w:val="20"/>
              </w:rPr>
            </w:pPr>
            <w:r w:rsidRPr="00BA5548">
              <w:rPr>
                <w:sz w:val="20"/>
                <w:szCs w:val="20"/>
              </w:rPr>
              <w:t xml:space="preserve">2015 году – </w:t>
            </w:r>
            <w:r w:rsidR="006B61C7" w:rsidRPr="00BA5548">
              <w:rPr>
                <w:sz w:val="20"/>
                <w:szCs w:val="20"/>
              </w:rPr>
              <w:t>37 451 500,00</w:t>
            </w:r>
            <w:r w:rsidR="00127A31" w:rsidRPr="00BA5548">
              <w:rPr>
                <w:color w:val="000000"/>
                <w:sz w:val="20"/>
                <w:szCs w:val="20"/>
              </w:rPr>
              <w:t xml:space="preserve"> </w:t>
            </w:r>
            <w:r w:rsidRPr="00BA5548">
              <w:rPr>
                <w:sz w:val="20"/>
                <w:szCs w:val="20"/>
              </w:rPr>
              <w:t>рублей;</w:t>
            </w:r>
          </w:p>
          <w:p w:rsidR="004A69F0" w:rsidRPr="00BA5548" w:rsidRDefault="004A69F0" w:rsidP="00F71C1E">
            <w:pPr>
              <w:pStyle w:val="ConsPlusCell"/>
              <w:rPr>
                <w:sz w:val="20"/>
                <w:szCs w:val="20"/>
              </w:rPr>
            </w:pPr>
            <w:r w:rsidRPr="00BA5548">
              <w:rPr>
                <w:sz w:val="20"/>
                <w:szCs w:val="20"/>
              </w:rPr>
              <w:t xml:space="preserve"> 2016 году –</w:t>
            </w:r>
            <w:r w:rsidR="006B61C7" w:rsidRPr="00BA5548">
              <w:rPr>
                <w:sz w:val="20"/>
                <w:szCs w:val="20"/>
              </w:rPr>
              <w:t xml:space="preserve"> </w:t>
            </w:r>
            <w:r w:rsidR="005E0952">
              <w:rPr>
                <w:sz w:val="20"/>
                <w:szCs w:val="20"/>
              </w:rPr>
              <w:t>0</w:t>
            </w:r>
            <w:r w:rsidR="006B61C7" w:rsidRPr="00BA5548">
              <w:rPr>
                <w:sz w:val="20"/>
                <w:szCs w:val="20"/>
              </w:rPr>
              <w:t>,00</w:t>
            </w:r>
            <w:r w:rsidR="00127A31" w:rsidRPr="00BA5548">
              <w:rPr>
                <w:color w:val="000000"/>
                <w:sz w:val="20"/>
                <w:szCs w:val="20"/>
              </w:rPr>
              <w:t xml:space="preserve"> </w:t>
            </w:r>
            <w:r w:rsidRPr="00BA5548">
              <w:rPr>
                <w:sz w:val="20"/>
                <w:szCs w:val="20"/>
              </w:rPr>
              <w:t>рублей;</w:t>
            </w:r>
          </w:p>
          <w:p w:rsidR="00127A31" w:rsidRPr="00BA5548" w:rsidRDefault="004A69F0" w:rsidP="00127A31">
            <w:pPr>
              <w:pStyle w:val="ConsPlusCell"/>
              <w:rPr>
                <w:color w:val="000000"/>
                <w:sz w:val="20"/>
                <w:szCs w:val="20"/>
              </w:rPr>
            </w:pPr>
            <w:r w:rsidRPr="00BA5548">
              <w:rPr>
                <w:sz w:val="20"/>
                <w:szCs w:val="20"/>
              </w:rPr>
              <w:t xml:space="preserve"> 2017 году –</w:t>
            </w:r>
            <w:r w:rsidR="006B61C7" w:rsidRPr="00BA5548">
              <w:rPr>
                <w:sz w:val="20"/>
                <w:szCs w:val="20"/>
              </w:rPr>
              <w:t xml:space="preserve"> 0,00</w:t>
            </w:r>
            <w:r w:rsidR="00127A31" w:rsidRPr="00BA5548">
              <w:rPr>
                <w:color w:val="000000"/>
                <w:sz w:val="20"/>
                <w:szCs w:val="20"/>
              </w:rPr>
              <w:t xml:space="preserve"> </w:t>
            </w:r>
            <w:r w:rsidR="00127A31" w:rsidRPr="00BA5548">
              <w:rPr>
                <w:sz w:val="20"/>
                <w:szCs w:val="20"/>
              </w:rPr>
              <w:t>рублей;</w:t>
            </w:r>
          </w:p>
          <w:p w:rsidR="004A69F0" w:rsidRPr="00BA5548" w:rsidRDefault="004A69F0" w:rsidP="00F71C1E">
            <w:pPr>
              <w:pStyle w:val="ConsPlusCell"/>
            </w:pPr>
            <w:r w:rsidRPr="00BA5548">
              <w:rPr>
                <w:sz w:val="20"/>
                <w:szCs w:val="20"/>
              </w:rPr>
              <w:t xml:space="preserve"> 2018 году - </w:t>
            </w:r>
            <w:r w:rsidR="006B61C7" w:rsidRPr="00BA5548">
              <w:rPr>
                <w:sz w:val="20"/>
                <w:szCs w:val="20"/>
              </w:rPr>
              <w:t>0,00</w:t>
            </w:r>
            <w:r w:rsidR="006B61C7" w:rsidRPr="00BA5548">
              <w:rPr>
                <w:color w:val="000000"/>
                <w:sz w:val="20"/>
                <w:szCs w:val="20"/>
              </w:rPr>
              <w:t xml:space="preserve"> </w:t>
            </w:r>
            <w:r w:rsidRPr="00BA5548">
              <w:t>рублей;</w:t>
            </w:r>
          </w:p>
          <w:p w:rsidR="004A69F0" w:rsidRPr="005E0952" w:rsidRDefault="004A69F0" w:rsidP="00F71C1E">
            <w:pPr>
              <w:pStyle w:val="ConsPlusCell"/>
              <w:rPr>
                <w:sz w:val="20"/>
                <w:szCs w:val="20"/>
              </w:rPr>
            </w:pPr>
            <w:r w:rsidRPr="005E0952">
              <w:rPr>
                <w:sz w:val="20"/>
                <w:szCs w:val="20"/>
              </w:rPr>
              <w:t xml:space="preserve"> 2019 году – </w:t>
            </w:r>
            <w:r w:rsidR="006B61C7" w:rsidRPr="005E0952">
              <w:rPr>
                <w:sz w:val="20"/>
                <w:szCs w:val="20"/>
              </w:rPr>
              <w:t>0,00</w:t>
            </w:r>
            <w:r w:rsidR="006B61C7" w:rsidRPr="005E0952">
              <w:rPr>
                <w:color w:val="000000"/>
                <w:sz w:val="20"/>
                <w:szCs w:val="20"/>
              </w:rPr>
              <w:t xml:space="preserve"> </w:t>
            </w:r>
            <w:r w:rsidRPr="005E0952">
              <w:rPr>
                <w:sz w:val="20"/>
                <w:szCs w:val="20"/>
              </w:rPr>
              <w:t>рублей;</w:t>
            </w:r>
          </w:p>
          <w:p w:rsidR="004A69F0" w:rsidRPr="00BA5548" w:rsidRDefault="004A69F0" w:rsidP="00127A31">
            <w:pPr>
              <w:pStyle w:val="ConsPlusCell"/>
            </w:pPr>
            <w:r w:rsidRPr="005E0952">
              <w:rPr>
                <w:sz w:val="20"/>
                <w:szCs w:val="20"/>
              </w:rPr>
              <w:t xml:space="preserve"> 2020 году – </w:t>
            </w:r>
            <w:r w:rsidR="006B61C7" w:rsidRPr="005E0952">
              <w:rPr>
                <w:sz w:val="20"/>
                <w:szCs w:val="20"/>
              </w:rPr>
              <w:t>0,00</w:t>
            </w:r>
            <w:r w:rsidR="006B61C7" w:rsidRPr="005E0952">
              <w:rPr>
                <w:color w:val="000000"/>
                <w:sz w:val="20"/>
                <w:szCs w:val="20"/>
              </w:rPr>
              <w:t xml:space="preserve"> </w:t>
            </w:r>
            <w:r w:rsidRPr="005E0952">
              <w:rPr>
                <w:sz w:val="20"/>
                <w:szCs w:val="20"/>
              </w:rPr>
              <w:t>рублей</w:t>
            </w:r>
          </w:p>
        </w:tc>
      </w:tr>
    </w:tbl>
    <w:p w:rsidR="004A69F0" w:rsidRPr="00BA5548" w:rsidRDefault="004A69F0" w:rsidP="007A7F08">
      <w:pPr>
        <w:tabs>
          <w:tab w:val="left" w:pos="1605"/>
        </w:tabs>
        <w:jc w:val="center"/>
      </w:pPr>
    </w:p>
    <w:p w:rsidR="004A69F0" w:rsidRPr="00BA5548" w:rsidRDefault="004A69F0" w:rsidP="007A7F08">
      <w:pPr>
        <w:tabs>
          <w:tab w:val="left" w:pos="1605"/>
        </w:tabs>
        <w:jc w:val="center"/>
      </w:pPr>
    </w:p>
    <w:p w:rsidR="004A69F0" w:rsidRPr="00BA5548" w:rsidRDefault="004A69F0" w:rsidP="00A570A6">
      <w:pPr>
        <w:suppressAutoHyphens/>
        <w:ind w:firstLine="709"/>
        <w:jc w:val="both"/>
        <w:rPr>
          <w:b/>
        </w:rPr>
      </w:pPr>
    </w:p>
    <w:p w:rsidR="004A69F0" w:rsidRPr="00BA5548" w:rsidRDefault="004A69F0" w:rsidP="007A7F08">
      <w:pPr>
        <w:tabs>
          <w:tab w:val="left" w:pos="1605"/>
        </w:tabs>
        <w:jc w:val="center"/>
        <w:rPr>
          <w:b/>
        </w:rPr>
      </w:pPr>
    </w:p>
    <w:p w:rsidR="00A45B4C" w:rsidRPr="00BA5548" w:rsidRDefault="00A45B4C" w:rsidP="00A97564">
      <w:pPr>
        <w:ind w:right="-2"/>
        <w:jc w:val="center"/>
        <w:rPr>
          <w:bCs/>
          <w:sz w:val="28"/>
          <w:szCs w:val="28"/>
          <w:shd w:val="clear" w:color="auto" w:fill="00FF00"/>
        </w:rPr>
      </w:pPr>
      <w:r w:rsidRPr="00BA5548">
        <w:rPr>
          <w:sz w:val="28"/>
          <w:szCs w:val="28"/>
        </w:rPr>
        <w:t>Раздел 1. ХАРАКТЕРИСТИКА И АНАЛИЗ ПРОБЛЕМЫ, НА РЕШЕНИЕ КОТОРОЙ НАПРАВЛЕНА МУНИЦИПАЛЬНАЯ ПРОГРАММА «</w:t>
      </w:r>
      <w:r w:rsidR="00A97564" w:rsidRPr="00BA5548">
        <w:rPr>
          <w:sz w:val="28"/>
          <w:szCs w:val="28"/>
        </w:rPr>
        <w:t>РЕАЛИЗАЦИЯ ВОПРОСОВ МЕСТНОГО ЗНАЧЕНИЯ И ОСУЩЕСТВЛЕНИЕ ГОСУДАРСТВЕННЫХ ПОЛНОМОЧИЙ МУНИЦИПАЛЬНЫМ КАЗЕННЫМ УЧРЕЖДЕНИЕМ КУШВИНСКОГО ГОРОДСКОГО ОКРУГА «КОМИТЕТ ЖИЛИЩНО-КОММУНАЛЬНОЙ СФЕРЫ»</w:t>
      </w:r>
    </w:p>
    <w:p w:rsidR="00A45B4C" w:rsidRPr="00BA5548" w:rsidRDefault="00A45B4C" w:rsidP="00A45B4C">
      <w:pPr>
        <w:pStyle w:val="Standard"/>
        <w:tabs>
          <w:tab w:val="left" w:pos="1605"/>
        </w:tabs>
        <w:jc w:val="center"/>
        <w:rPr>
          <w:b/>
          <w:bCs/>
          <w:sz w:val="28"/>
          <w:szCs w:val="28"/>
          <w:shd w:val="clear" w:color="auto" w:fill="00FF00"/>
        </w:rPr>
      </w:pPr>
    </w:p>
    <w:p w:rsidR="00A45B4C" w:rsidRPr="00BA5548" w:rsidRDefault="00A45B4C" w:rsidP="00A45B4C">
      <w:pPr>
        <w:pStyle w:val="Standard"/>
        <w:widowControl w:val="0"/>
        <w:autoSpaceDE w:val="0"/>
        <w:ind w:firstLine="709"/>
        <w:jc w:val="both"/>
        <w:rPr>
          <w:rFonts w:cs="Calibri"/>
          <w:sz w:val="28"/>
          <w:szCs w:val="28"/>
        </w:rPr>
      </w:pPr>
      <w:r w:rsidRPr="00BA5548">
        <w:rPr>
          <w:sz w:val="28"/>
          <w:szCs w:val="28"/>
        </w:rPr>
        <w:t>Программа разработана на основании Стратегии развития Кушвинского  городского округа до 2020 года, утвержденной решением Думы Кушвинского городского округа от 19.12.2009 № 357, и определяет систему необходимых мероприятий с указанием сроков реализации, ресурсного обеспечения, планируемых показателей и ожидаемых результатов реализации муниципальной программы.</w:t>
      </w:r>
    </w:p>
    <w:p w:rsidR="00A45B4C" w:rsidRPr="00BA5548" w:rsidRDefault="00A45B4C" w:rsidP="00A45B4C">
      <w:pPr>
        <w:pStyle w:val="Standard"/>
        <w:widowControl w:val="0"/>
        <w:tabs>
          <w:tab w:val="left" w:pos="1425"/>
          <w:tab w:val="left" w:pos="1605"/>
        </w:tabs>
        <w:autoSpaceDE w:val="0"/>
        <w:ind w:firstLine="709"/>
        <w:jc w:val="both"/>
        <w:rPr>
          <w:rFonts w:eastAsia="Arial" w:cs="Arial"/>
          <w:sz w:val="28"/>
          <w:szCs w:val="28"/>
        </w:rPr>
      </w:pPr>
      <w:r w:rsidRPr="00BA5548">
        <w:rPr>
          <w:rFonts w:cs="Calibri"/>
          <w:sz w:val="28"/>
          <w:szCs w:val="28"/>
        </w:rPr>
        <w:t>Последовательная, планомерная и системная реализация настоящей муниципальной программы является необходимым условием для обеспечения социально-экономического развития Кушвинского городского округа.</w:t>
      </w:r>
    </w:p>
    <w:p w:rsidR="00A45B4C" w:rsidRPr="00BA5548" w:rsidRDefault="00A45B4C" w:rsidP="00A45B4C">
      <w:pPr>
        <w:pStyle w:val="ConsPlusDocList1"/>
        <w:tabs>
          <w:tab w:val="left" w:pos="1425"/>
          <w:tab w:val="left" w:pos="1605"/>
        </w:tabs>
        <w:ind w:firstLine="709"/>
        <w:jc w:val="both"/>
        <w:rPr>
          <w:rFonts w:ascii="Times New Roman" w:hAnsi="Times New Roman"/>
          <w:sz w:val="28"/>
          <w:szCs w:val="28"/>
        </w:rPr>
      </w:pPr>
      <w:r w:rsidRPr="00BA5548">
        <w:rPr>
          <w:rFonts w:ascii="Times New Roman" w:hAnsi="Times New Roman"/>
          <w:sz w:val="28"/>
          <w:szCs w:val="28"/>
        </w:rPr>
        <w:t>За последние десять лет проблема обеспечения устойчивого и эффективного функционирования жилищно-коммунального хозяйства приобрела еще большую остроту. Это связано с тем, что действующие расходные обязательства Кушвинского городского округа на развитие этой отрасли не покрывают потребности в ее финансировании. Из-за недостаточных темпов модернизации и развития основных фондов, жилищный фонд и системы коммунальной инженерной инфраструктуры продолжают деградировать.</w:t>
      </w:r>
    </w:p>
    <w:p w:rsidR="00A45B4C" w:rsidRPr="00BA5548" w:rsidRDefault="00A45B4C" w:rsidP="00A45B4C">
      <w:pPr>
        <w:pStyle w:val="ConsPlusDocList1"/>
        <w:ind w:firstLine="540"/>
        <w:jc w:val="both"/>
        <w:rPr>
          <w:rFonts w:ascii="Times New Roman" w:hAnsi="Times New Roman"/>
          <w:bCs/>
          <w:sz w:val="28"/>
          <w:szCs w:val="28"/>
        </w:rPr>
      </w:pPr>
      <w:r w:rsidRPr="00BA5548">
        <w:rPr>
          <w:rFonts w:ascii="Times New Roman" w:hAnsi="Times New Roman"/>
          <w:sz w:val="28"/>
          <w:szCs w:val="28"/>
        </w:rPr>
        <w:t xml:space="preserve">Жилищный фонд и объекты коммунальной инфраструктуры находятся в изношенном состоянии. Нормативный срок отслужили около 60 процентов </w:t>
      </w:r>
      <w:r w:rsidRPr="00BA5548">
        <w:rPr>
          <w:rFonts w:ascii="Times New Roman" w:hAnsi="Times New Roman"/>
          <w:sz w:val="28"/>
          <w:szCs w:val="28"/>
        </w:rPr>
        <w:lastRenderedPageBreak/>
        <w:t xml:space="preserve">основных фондов жилищно-коммунального хозяйства. </w:t>
      </w:r>
    </w:p>
    <w:p w:rsidR="00A45B4C" w:rsidRPr="00BA5548" w:rsidRDefault="00A45B4C" w:rsidP="00A45B4C">
      <w:pPr>
        <w:ind w:firstLine="709"/>
        <w:jc w:val="both"/>
        <w:rPr>
          <w:sz w:val="28"/>
          <w:szCs w:val="28"/>
        </w:rPr>
      </w:pPr>
      <w:r w:rsidRPr="00BA5548">
        <w:rPr>
          <w:bCs/>
          <w:sz w:val="28"/>
          <w:szCs w:val="28"/>
        </w:rPr>
        <w:t xml:space="preserve">На территории Кушвинского городского округа находятся 1321 многоквартирных жилых дома, общей площадью 896,8 тыс.кв.м. Значительная часть домов постройки 1950-1970 годов. </w:t>
      </w:r>
    </w:p>
    <w:p w:rsidR="00A45B4C" w:rsidRPr="00BA5548" w:rsidRDefault="00A45B4C" w:rsidP="00A45B4C">
      <w:pPr>
        <w:autoSpaceDE w:val="0"/>
        <w:ind w:firstLine="709"/>
        <w:jc w:val="both"/>
        <w:rPr>
          <w:bCs/>
          <w:sz w:val="28"/>
          <w:szCs w:val="28"/>
        </w:rPr>
      </w:pPr>
      <w:r w:rsidRPr="00BA5548">
        <w:rPr>
          <w:sz w:val="28"/>
          <w:szCs w:val="28"/>
        </w:rPr>
        <w:t xml:space="preserve">Состояние жилищного фонда Кушвинского городского округа в целом характеризуется высоким процентом износа, что в свою очередь приводит к увеличению затрат на его содержание. </w:t>
      </w:r>
      <w:r w:rsidRPr="00BA5548">
        <w:rPr>
          <w:bCs/>
          <w:sz w:val="28"/>
          <w:szCs w:val="28"/>
        </w:rPr>
        <w:t xml:space="preserve">На сегодняшний день в целом по городскому округу в список жилья, непригодного для проживания, включено 143 жилых дома, что составляет порядка 23,8 тыс. кв.м. В этих домах проживает почти 1600 граждан. </w:t>
      </w:r>
    </w:p>
    <w:p w:rsidR="00A45B4C" w:rsidRPr="00BA5548" w:rsidRDefault="00A45B4C" w:rsidP="00A45B4C">
      <w:pPr>
        <w:ind w:firstLine="709"/>
        <w:jc w:val="both"/>
        <w:rPr>
          <w:bCs/>
          <w:sz w:val="28"/>
          <w:szCs w:val="28"/>
        </w:rPr>
      </w:pPr>
      <w:r w:rsidRPr="00BA5548">
        <w:rPr>
          <w:bCs/>
          <w:sz w:val="28"/>
          <w:szCs w:val="28"/>
        </w:rPr>
        <w:t>В связи с этим, для выполнения обязательств государства по реализации права на улучшения жилищных условий граждан, проживающих в жилых домах, не отвечающих установленным санитарным и техническим условиям, в первую очередь необходимо переселить граждан, проживающих в аварийном жилье.</w:t>
      </w:r>
    </w:p>
    <w:p w:rsidR="00A45B4C" w:rsidRPr="00BA5548" w:rsidRDefault="00A45B4C" w:rsidP="00A45B4C">
      <w:pPr>
        <w:pStyle w:val="ConsPlusDocList1"/>
        <w:ind w:firstLine="540"/>
        <w:jc w:val="both"/>
        <w:rPr>
          <w:rFonts w:ascii="Times New Roman" w:hAnsi="Times New Roman"/>
          <w:sz w:val="28"/>
          <w:szCs w:val="28"/>
        </w:rPr>
      </w:pPr>
      <w:r w:rsidRPr="00BA5548">
        <w:rPr>
          <w:rFonts w:ascii="Times New Roman" w:hAnsi="Times New Roman"/>
          <w:sz w:val="28"/>
          <w:szCs w:val="28"/>
        </w:rPr>
        <w:t>Общее имущество многоквартирного дома в процессе эксплуатации подвергается физическому и функциональному износу, силовым нагрузкам, влиянию природно-климатических и техногенных факторов, а также приходит в негодность в силу ненадлежащей эксплуатации. Восстановление эксплуатационных показателей жилищного фонда возможно при своевременном устранении возникающих неисправностей, в том числе путем проведения капитального ремонта.</w:t>
      </w:r>
    </w:p>
    <w:p w:rsidR="00A45B4C" w:rsidRPr="00BA5548" w:rsidRDefault="00A45B4C" w:rsidP="00A45B4C">
      <w:pPr>
        <w:pStyle w:val="ConsPlusDocList1"/>
        <w:ind w:firstLine="540"/>
        <w:jc w:val="both"/>
        <w:rPr>
          <w:rFonts w:ascii="Times New Roman" w:hAnsi="Times New Roman"/>
          <w:sz w:val="28"/>
          <w:szCs w:val="28"/>
        </w:rPr>
      </w:pPr>
      <w:r w:rsidRPr="00BA5548">
        <w:rPr>
          <w:rFonts w:ascii="Times New Roman" w:hAnsi="Times New Roman"/>
          <w:sz w:val="28"/>
          <w:szCs w:val="28"/>
        </w:rPr>
        <w:t xml:space="preserve">Для приведения жилого фонда в нормативное техническое состояние необходимо проведение комплексного капитального ремонта общего имущества многоквартирных домов с использованием современных строительных материалов и технологий, </w:t>
      </w:r>
      <w:proofErr w:type="spellStart"/>
      <w:r w:rsidRPr="00BA5548">
        <w:rPr>
          <w:rFonts w:ascii="Times New Roman" w:hAnsi="Times New Roman"/>
          <w:sz w:val="28"/>
          <w:szCs w:val="28"/>
        </w:rPr>
        <w:t>энергоэффективных</w:t>
      </w:r>
      <w:proofErr w:type="spellEnd"/>
      <w:r w:rsidRPr="00BA5548">
        <w:rPr>
          <w:rFonts w:ascii="Times New Roman" w:hAnsi="Times New Roman"/>
          <w:sz w:val="28"/>
          <w:szCs w:val="28"/>
        </w:rPr>
        <w:t xml:space="preserve"> решений, которые обеспечат высокий уровень благоустройства и качественное улучшение условий проживания граждан.</w:t>
      </w:r>
    </w:p>
    <w:p w:rsidR="00A45B4C" w:rsidRPr="00BA5548" w:rsidRDefault="00A45B4C" w:rsidP="00A45B4C">
      <w:pPr>
        <w:ind w:firstLine="540"/>
        <w:jc w:val="both"/>
        <w:rPr>
          <w:rFonts w:eastAsia="Arial"/>
          <w:sz w:val="28"/>
          <w:szCs w:val="28"/>
        </w:rPr>
      </w:pPr>
      <w:r w:rsidRPr="00BA5548">
        <w:rPr>
          <w:sz w:val="28"/>
          <w:szCs w:val="28"/>
        </w:rPr>
        <w:t xml:space="preserve">Система жизнеобеспечения современного города состоит из многих взаимосвязанных подсистем, обеспечивающих жизненно необходимые для населения функции. Одной из таких подсистем является уличное освещение города. В настоящее время протяжённость уличного освещения составляет </w:t>
      </w:r>
      <w:r w:rsidRPr="00BA5548">
        <w:rPr>
          <w:rFonts w:eastAsia="Arial"/>
          <w:sz w:val="28"/>
          <w:szCs w:val="28"/>
        </w:rPr>
        <w:t xml:space="preserve">  109,9 км. </w:t>
      </w:r>
    </w:p>
    <w:p w:rsidR="00A45B4C" w:rsidRPr="00BA5548" w:rsidRDefault="00A45B4C" w:rsidP="00A45B4C">
      <w:pPr>
        <w:autoSpaceDE w:val="0"/>
        <w:ind w:firstLine="540"/>
        <w:jc w:val="both"/>
        <w:rPr>
          <w:rFonts w:eastAsia="Arial" w:cs="Arial"/>
          <w:sz w:val="28"/>
          <w:szCs w:val="28"/>
        </w:rPr>
      </w:pPr>
      <w:r w:rsidRPr="00BA5548">
        <w:rPr>
          <w:rFonts w:eastAsia="Arial" w:cs="Arial"/>
          <w:sz w:val="28"/>
          <w:szCs w:val="28"/>
        </w:rPr>
        <w:t>Соблюдение предусмотренных нормативными документами требований к освещению населенного пункта обеспечивает оптимальные условия жизнедеятельности населения по освещенности населенного пункта, автомобильных дорог, придомовых территорий.</w:t>
      </w:r>
    </w:p>
    <w:p w:rsidR="00A45B4C" w:rsidRPr="00BA5548" w:rsidRDefault="00A45B4C" w:rsidP="00A45B4C">
      <w:pPr>
        <w:tabs>
          <w:tab w:val="left" w:pos="851"/>
        </w:tabs>
        <w:autoSpaceDE w:val="0"/>
        <w:ind w:firstLine="540"/>
        <w:jc w:val="both"/>
        <w:rPr>
          <w:rFonts w:eastAsia="Arial" w:cs="Arial"/>
          <w:sz w:val="28"/>
          <w:szCs w:val="28"/>
        </w:rPr>
      </w:pPr>
      <w:r w:rsidRPr="00BA5548">
        <w:rPr>
          <w:rFonts w:eastAsia="Arial" w:cs="Arial"/>
          <w:sz w:val="28"/>
          <w:szCs w:val="28"/>
        </w:rPr>
        <w:t>В преобладающем большинстве установленные требования к освещению улиц и придомовых территорий не соблюдаются. Находящиеся в эксплуатации системы наружного освещения значительно изношены, не соответствуют действующим нормативным актам и создают освещенность ниже предусматриваемой установленными требованиями.</w:t>
      </w:r>
    </w:p>
    <w:p w:rsidR="00A45B4C" w:rsidRPr="00BA5548" w:rsidRDefault="00A45B4C" w:rsidP="00A45B4C">
      <w:pPr>
        <w:pStyle w:val="ConsPlusDocList1"/>
        <w:ind w:firstLine="540"/>
        <w:jc w:val="both"/>
        <w:rPr>
          <w:rFonts w:ascii="Times New Roman" w:hAnsi="Times New Roman"/>
          <w:sz w:val="28"/>
          <w:szCs w:val="28"/>
        </w:rPr>
      </w:pPr>
      <w:r w:rsidRPr="00BA5548">
        <w:rPr>
          <w:rFonts w:ascii="Times New Roman" w:hAnsi="Times New Roman"/>
          <w:sz w:val="28"/>
          <w:szCs w:val="28"/>
        </w:rPr>
        <w:t xml:space="preserve">Для решения данной проблемы и достижения качественного освещения улиц Кушвинского городского округа необходимо реализовать намеченные </w:t>
      </w:r>
      <w:r w:rsidRPr="00BA5548">
        <w:rPr>
          <w:rFonts w:ascii="Times New Roman" w:hAnsi="Times New Roman"/>
          <w:sz w:val="28"/>
          <w:szCs w:val="28"/>
        </w:rPr>
        <w:lastRenderedPageBreak/>
        <w:t>мероприятия по модернизации и содержанию уличного освещения.</w:t>
      </w:r>
    </w:p>
    <w:p w:rsidR="00A45B4C" w:rsidRPr="00BA5548" w:rsidRDefault="00A45B4C" w:rsidP="00A45B4C">
      <w:pPr>
        <w:pStyle w:val="Standard"/>
        <w:widowControl w:val="0"/>
        <w:tabs>
          <w:tab w:val="left" w:pos="0"/>
          <w:tab w:val="left" w:pos="567"/>
        </w:tabs>
        <w:autoSpaceDE w:val="0"/>
        <w:ind w:firstLine="567"/>
        <w:jc w:val="both"/>
        <w:rPr>
          <w:rFonts w:cs="Calibri"/>
          <w:sz w:val="28"/>
          <w:szCs w:val="28"/>
        </w:rPr>
      </w:pPr>
      <w:r w:rsidRPr="00BA5548">
        <w:rPr>
          <w:rFonts w:cs="Calibri"/>
          <w:sz w:val="28"/>
          <w:szCs w:val="28"/>
        </w:rPr>
        <w:tab/>
        <w:t>Благоустройство - совокупность мероприятий, направленных на создание благоприятных, здоровых и культурных условий жизни и досуга населения на территории муниципального образования, включающих в себя работы по строительству и ремонту объектов благоустройства, малых архитектурных форм, надлежащему санитарному содержанию территорий, освещению, озеленению, обустройству городской среды, созданию внешнего облика города. Проблема благоустройства территории является одной из самых насущных, требующая каждодневного внимания и эффективного решения. Необходимо принятие комплекса мер, направленных на приведение в надлежащее состояние территорий общего пользования, внутриквартальных придомовых территорий. Изменились нормы и принципы градостроительного законодательства, требования к охране природных ландшафтов, к качеству жилья, архитектуре зданий и сооружений, уровню благоустройства. Вместе с тем, очевидным является несоответствие современных экологических требований реальному отношению жителей городского поселения к проблемам чистоты, порядка. Необходимо воспитать у горожан бережное и уважительное отношение к тому месту, где они проживают.</w:t>
      </w:r>
    </w:p>
    <w:p w:rsidR="00A45B4C" w:rsidRPr="00BA5548" w:rsidRDefault="00A45B4C" w:rsidP="00A45B4C">
      <w:pPr>
        <w:pStyle w:val="Standard"/>
        <w:tabs>
          <w:tab w:val="left" w:pos="1425"/>
          <w:tab w:val="left" w:pos="1605"/>
        </w:tabs>
        <w:autoSpaceDE w:val="0"/>
        <w:ind w:firstLine="709"/>
        <w:jc w:val="both"/>
        <w:rPr>
          <w:b/>
          <w:bCs/>
          <w:sz w:val="28"/>
          <w:szCs w:val="28"/>
        </w:rPr>
      </w:pPr>
      <w:r w:rsidRPr="00BA5548">
        <w:rPr>
          <w:bCs/>
          <w:sz w:val="28"/>
          <w:szCs w:val="28"/>
        </w:rPr>
        <w:t xml:space="preserve">Большое беспокойство вызывает благоустройство и санитарное содержание  территорий мест захоронений. </w:t>
      </w:r>
    </w:p>
    <w:p w:rsidR="00A45B4C" w:rsidRPr="00BA5548" w:rsidRDefault="00A45B4C" w:rsidP="00A45B4C">
      <w:pPr>
        <w:pStyle w:val="Standard"/>
        <w:tabs>
          <w:tab w:val="left" w:pos="1425"/>
          <w:tab w:val="left" w:pos="1605"/>
        </w:tabs>
        <w:autoSpaceDE w:val="0"/>
        <w:ind w:firstLine="709"/>
        <w:jc w:val="both"/>
        <w:rPr>
          <w:bCs/>
          <w:sz w:val="28"/>
          <w:szCs w:val="28"/>
        </w:rPr>
      </w:pPr>
      <w:r w:rsidRPr="00BA5548">
        <w:rPr>
          <w:bCs/>
          <w:sz w:val="28"/>
          <w:szCs w:val="28"/>
        </w:rPr>
        <w:t xml:space="preserve">По населенным пунктам высажены быстро растущие породы деревьев, такие как тополь. В течение последних пятидесяти лет эти деревья сильно разрослись. До настоящего момента работы на этих деревьях не проводились. Поэтому деревья находятся в состоянии угрожающем жизни людей (кроны деревьев усохли, во время порывов ветра сухие ветви падают с большой высоты). </w:t>
      </w:r>
    </w:p>
    <w:p w:rsidR="00A45B4C" w:rsidRPr="00BA5548" w:rsidRDefault="00A45B4C" w:rsidP="00A45B4C">
      <w:pPr>
        <w:pStyle w:val="Standard"/>
        <w:tabs>
          <w:tab w:val="left" w:pos="1425"/>
          <w:tab w:val="left" w:pos="1605"/>
        </w:tabs>
        <w:autoSpaceDE w:val="0"/>
        <w:ind w:firstLine="709"/>
        <w:jc w:val="both"/>
        <w:rPr>
          <w:bCs/>
          <w:sz w:val="28"/>
          <w:szCs w:val="28"/>
        </w:rPr>
      </w:pPr>
      <w:r w:rsidRPr="00BA5548">
        <w:rPr>
          <w:bCs/>
          <w:sz w:val="28"/>
          <w:szCs w:val="28"/>
        </w:rPr>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населенных пунктов поселения, создания комфортных условий проживания населения, по мобилизации финансовых и организационных ресурсов, должна осуществляться в соответствии с мероприятиями настоящей программы.</w:t>
      </w:r>
    </w:p>
    <w:p w:rsidR="00CB5ECD" w:rsidRPr="00BA5548" w:rsidRDefault="00CB5ECD" w:rsidP="00CB5ECD">
      <w:pPr>
        <w:pStyle w:val="Standard"/>
        <w:tabs>
          <w:tab w:val="left" w:pos="1425"/>
          <w:tab w:val="left" w:pos="1605"/>
        </w:tabs>
        <w:autoSpaceDE w:val="0"/>
        <w:ind w:firstLine="709"/>
        <w:jc w:val="both"/>
        <w:rPr>
          <w:b/>
          <w:bCs/>
          <w:sz w:val="28"/>
          <w:szCs w:val="28"/>
        </w:rPr>
      </w:pPr>
    </w:p>
    <w:p w:rsidR="00CB5ECD" w:rsidRPr="00BA5548" w:rsidRDefault="00CB5ECD" w:rsidP="00A97564">
      <w:pPr>
        <w:ind w:right="-2"/>
        <w:jc w:val="center"/>
        <w:rPr>
          <w:b/>
          <w:bCs/>
          <w:sz w:val="28"/>
          <w:szCs w:val="28"/>
          <w:shd w:val="clear" w:color="auto" w:fill="00FF00"/>
        </w:rPr>
      </w:pPr>
      <w:r w:rsidRPr="00BA5548">
        <w:rPr>
          <w:sz w:val="28"/>
          <w:szCs w:val="28"/>
        </w:rPr>
        <w:t>Раздел 2. ЦЕЛИ, ЗАДАЧИ И ЦЕЛЕВЫЕ ПОКАЗАТЕЛИ РЕАЛИЗАЦИИ  МУНИЦИПАЛЬНОЙ ПРОГРАММЫ «</w:t>
      </w:r>
      <w:r w:rsidR="00A97564" w:rsidRPr="00BA5548">
        <w:rPr>
          <w:sz w:val="28"/>
          <w:szCs w:val="28"/>
        </w:rPr>
        <w:t>РЕАЛИЗАЦИЯ ВОПРОСОВ МЕСТНОГО ЗНАЧЕНИЯ И ОСУЩЕСТВЛЕНИЕ ГОСУДАРСТВЕННЫХ ПОЛНОМОЧИЙ МУНИЦИПАЛЬНЫМ КАЗЕННЫМ УЧРЕЖДЕНИЕМ КУШВИНСКОГО ГОРОДСКОГО ОКРУГА «КОМИТЕТ ЖИЛИЩНО-КОММУНАЛЬНОЙ СФЕРЫ»</w:t>
      </w:r>
    </w:p>
    <w:p w:rsidR="00CB5ECD" w:rsidRPr="00BA5548" w:rsidRDefault="00CB5ECD" w:rsidP="00CB5ECD">
      <w:pPr>
        <w:pStyle w:val="Standard"/>
        <w:jc w:val="center"/>
        <w:rPr>
          <w:sz w:val="28"/>
          <w:szCs w:val="28"/>
        </w:rPr>
      </w:pPr>
    </w:p>
    <w:p w:rsidR="00CB5ECD" w:rsidRPr="00BA5548" w:rsidRDefault="00CB5ECD" w:rsidP="00CB5ECD">
      <w:pPr>
        <w:pStyle w:val="Standard"/>
        <w:ind w:firstLine="709"/>
        <w:jc w:val="both"/>
        <w:rPr>
          <w:sz w:val="28"/>
          <w:szCs w:val="28"/>
        </w:rPr>
      </w:pPr>
      <w:proofErr w:type="gramStart"/>
      <w:r w:rsidRPr="00BA5548">
        <w:rPr>
          <w:sz w:val="28"/>
          <w:szCs w:val="28"/>
        </w:rPr>
        <w:t xml:space="preserve">Цели, задачи и целевые показатели реализации муниципальной  программы «Реализация вопросов местного значения в области жилищно- коммунального хозяйства, транспорта, дорожного хозяйства, социальная поддержка населения и обеспечение деятельности муниципального казенного </w:t>
      </w:r>
      <w:r w:rsidRPr="00BA5548">
        <w:rPr>
          <w:sz w:val="28"/>
          <w:szCs w:val="28"/>
        </w:rPr>
        <w:lastRenderedPageBreak/>
        <w:t>учреждения Кушвинского городского округа «Комитет жилищно-коммунальной сферы» до 2020года»2 «Обеспечение и развитие дорожного хозяйства Кушвинского городского округа»</w:t>
      </w:r>
      <w:r w:rsidRPr="00BA5548">
        <w:rPr>
          <w:b/>
          <w:sz w:val="28"/>
          <w:szCs w:val="28"/>
        </w:rPr>
        <w:t xml:space="preserve"> </w:t>
      </w:r>
      <w:r w:rsidRPr="00BA5548">
        <w:rPr>
          <w:sz w:val="28"/>
          <w:szCs w:val="28"/>
        </w:rPr>
        <w:t>приведены в приложении 1 к программе.</w:t>
      </w:r>
      <w:proofErr w:type="gramEnd"/>
    </w:p>
    <w:p w:rsidR="00CB5ECD" w:rsidRPr="00BA5548" w:rsidRDefault="00CB5ECD" w:rsidP="00CB5ECD">
      <w:pPr>
        <w:pStyle w:val="Standard"/>
        <w:tabs>
          <w:tab w:val="left" w:pos="1425"/>
          <w:tab w:val="left" w:pos="1605"/>
        </w:tabs>
        <w:autoSpaceDE w:val="0"/>
        <w:ind w:firstLine="709"/>
        <w:jc w:val="both"/>
        <w:rPr>
          <w:b/>
          <w:bCs/>
          <w:sz w:val="28"/>
          <w:szCs w:val="28"/>
        </w:rPr>
      </w:pPr>
    </w:p>
    <w:p w:rsidR="00CB5ECD" w:rsidRPr="00BA5548" w:rsidRDefault="00CB5ECD" w:rsidP="00CB5ECD">
      <w:pPr>
        <w:pStyle w:val="Standard"/>
        <w:ind w:right="-2" w:firstLine="709"/>
        <w:jc w:val="center"/>
        <w:rPr>
          <w:b/>
          <w:bCs/>
          <w:sz w:val="28"/>
          <w:szCs w:val="28"/>
          <w:shd w:val="clear" w:color="auto" w:fill="00FF00"/>
        </w:rPr>
      </w:pPr>
      <w:r w:rsidRPr="00BA5548">
        <w:rPr>
          <w:sz w:val="28"/>
          <w:szCs w:val="28"/>
        </w:rPr>
        <w:t>Раздел 3. ПЛАН МЕРОПРИЯТИЙ ПО ВЫПОЛНЕНИЮ МУНИЦИПАЛЬНОЙ ПРОГРАММЫ «</w:t>
      </w:r>
      <w:r w:rsidR="00A97564" w:rsidRPr="00BA5548">
        <w:rPr>
          <w:sz w:val="28"/>
          <w:szCs w:val="28"/>
        </w:rPr>
        <w:t>РЕАЛИЗАЦИЯ ВОПРОСОВ МЕСТНОГО ЗНАЧЕНИЯ И ОСУЩЕСТВЛЕНИЕ ГОСУДАРСТВЕННЫХ ПОЛНОМОЧИЙ МУНИЦИПАЛЬНЫМ КАЗЕННЫМ УЧРЕЖДЕНИЕМ КУШВИНСКОГО ГОРОДСКОГО ОКРУГА «КОМИТЕТ ЖИЛИЩНО-КОММУНАЛЬНОЙ СФЕРЫ</w:t>
      </w:r>
      <w:r w:rsidRPr="00BA5548">
        <w:rPr>
          <w:sz w:val="32"/>
          <w:szCs w:val="28"/>
        </w:rPr>
        <w:t>»</w:t>
      </w:r>
    </w:p>
    <w:p w:rsidR="00CB5ECD" w:rsidRPr="00BA5548" w:rsidRDefault="00CB5ECD" w:rsidP="00CB5ECD">
      <w:pPr>
        <w:pStyle w:val="Standard"/>
        <w:ind w:right="-2" w:firstLine="709"/>
        <w:jc w:val="center"/>
        <w:rPr>
          <w:sz w:val="28"/>
          <w:szCs w:val="28"/>
          <w:shd w:val="clear" w:color="auto" w:fill="00FF00"/>
        </w:rPr>
      </w:pPr>
    </w:p>
    <w:p w:rsidR="00CB5ECD" w:rsidRPr="00BA5548" w:rsidRDefault="00CB5ECD" w:rsidP="00CB5ECD">
      <w:pPr>
        <w:pStyle w:val="Standard"/>
        <w:ind w:firstLine="709"/>
        <w:jc w:val="both"/>
        <w:rPr>
          <w:sz w:val="28"/>
          <w:szCs w:val="28"/>
        </w:rPr>
      </w:pPr>
      <w:r w:rsidRPr="00BA5548">
        <w:rPr>
          <w:sz w:val="28"/>
          <w:szCs w:val="28"/>
        </w:rPr>
        <w:t xml:space="preserve">1.Управление ходом реализация муниципальной программы   и </w:t>
      </w:r>
      <w:proofErr w:type="gramStart"/>
      <w:r w:rsidRPr="00BA5548">
        <w:rPr>
          <w:sz w:val="28"/>
          <w:szCs w:val="28"/>
        </w:rPr>
        <w:t>контроль за</w:t>
      </w:r>
      <w:proofErr w:type="gramEnd"/>
      <w:r w:rsidRPr="00BA5548">
        <w:rPr>
          <w:sz w:val="28"/>
          <w:szCs w:val="28"/>
        </w:rPr>
        <w:t xml:space="preserve"> ее исполнением осуществляет ответственный исполнитель - МКУ КГО «КЖКС». Основной целью управления реализации муниципальной программы является обеспечение целевого использования бюджетных средств, в соответствии с определенными целями и задачами программы.</w:t>
      </w:r>
    </w:p>
    <w:p w:rsidR="00CB5ECD" w:rsidRPr="00BA5548" w:rsidRDefault="00CB5ECD" w:rsidP="00CB5ECD">
      <w:pPr>
        <w:pStyle w:val="Standard"/>
        <w:ind w:firstLine="709"/>
        <w:jc w:val="both"/>
        <w:rPr>
          <w:sz w:val="28"/>
          <w:szCs w:val="28"/>
        </w:rPr>
      </w:pPr>
      <w:r w:rsidRPr="00BA5548">
        <w:rPr>
          <w:sz w:val="28"/>
          <w:szCs w:val="28"/>
        </w:rPr>
        <w:t>2. Мероприятия программы осуществляются в соответствии с Планом мероприятий по выполнению муниципальной  программы «Реализация вопросов местного значения в области жилищно - коммунального хозяйства, транспорта, дорожного хозяйства, социальная поддержка населения и обеспечение деятельности муниципального казенного учреждения Кушвинского городского округа «Комитет жилищно-коммунальной сферы» до 2020года»</w:t>
      </w:r>
      <w:r w:rsidRPr="00BA5548">
        <w:rPr>
          <w:b/>
          <w:sz w:val="28"/>
          <w:szCs w:val="28"/>
        </w:rPr>
        <w:t xml:space="preserve"> </w:t>
      </w:r>
      <w:r w:rsidRPr="00BA5548">
        <w:rPr>
          <w:sz w:val="28"/>
          <w:szCs w:val="28"/>
        </w:rPr>
        <w:t xml:space="preserve"> (приложение № 2).</w:t>
      </w:r>
    </w:p>
    <w:p w:rsidR="00CB5ECD" w:rsidRPr="00BA5548" w:rsidRDefault="00CB5ECD" w:rsidP="00CB5ECD">
      <w:pPr>
        <w:pStyle w:val="Standard"/>
        <w:ind w:firstLine="709"/>
        <w:jc w:val="both"/>
        <w:rPr>
          <w:sz w:val="28"/>
          <w:szCs w:val="28"/>
        </w:rPr>
      </w:pPr>
      <w:r w:rsidRPr="00BA5548">
        <w:rPr>
          <w:sz w:val="28"/>
          <w:szCs w:val="28"/>
        </w:rPr>
        <w:t>3. Исполнителями мероприятий муниципальной программы являются юридические и (или) физические лица, осуществляющие выполнение работ и (или) оказание услуг, необходимых для реализации программы, в соответствии с законодательством Российской Федерации. Исполнителями мероприятий муниципальной программы, в рамках которых предусматривается предоставление субсидий из областного бюджета местному бюджету Кушвинского городского округа, являются органы местного самоуправления.</w:t>
      </w:r>
    </w:p>
    <w:p w:rsidR="00CB5ECD" w:rsidRPr="00BA5548" w:rsidRDefault="00CB5ECD" w:rsidP="00CB5ECD">
      <w:pPr>
        <w:pStyle w:val="Standard"/>
        <w:ind w:firstLine="709"/>
        <w:jc w:val="both"/>
        <w:rPr>
          <w:sz w:val="28"/>
          <w:szCs w:val="28"/>
        </w:rPr>
      </w:pPr>
    </w:p>
    <w:p w:rsidR="00CB5ECD" w:rsidRPr="00BA5548" w:rsidRDefault="00CB5ECD" w:rsidP="00CB5ECD">
      <w:pPr>
        <w:pStyle w:val="Standard"/>
        <w:tabs>
          <w:tab w:val="left" w:pos="1425"/>
          <w:tab w:val="left" w:pos="1605"/>
        </w:tabs>
        <w:autoSpaceDE w:val="0"/>
        <w:ind w:firstLine="709"/>
        <w:jc w:val="both"/>
        <w:rPr>
          <w:b/>
          <w:bCs/>
          <w:sz w:val="28"/>
          <w:szCs w:val="28"/>
        </w:rPr>
      </w:pPr>
    </w:p>
    <w:p w:rsidR="00A54F73" w:rsidRPr="00BA5548" w:rsidRDefault="00A54F73" w:rsidP="004E5C76">
      <w:pPr>
        <w:autoSpaceDE w:val="0"/>
        <w:autoSpaceDN w:val="0"/>
        <w:adjustRightInd w:val="0"/>
        <w:ind w:firstLine="540"/>
        <w:jc w:val="both"/>
        <w:rPr>
          <w:sz w:val="28"/>
          <w:szCs w:val="28"/>
        </w:rPr>
      </w:pPr>
    </w:p>
    <w:p w:rsidR="00A54F73" w:rsidRPr="00BA5548" w:rsidRDefault="00A54F73" w:rsidP="004E5C76">
      <w:pPr>
        <w:autoSpaceDE w:val="0"/>
        <w:autoSpaceDN w:val="0"/>
        <w:adjustRightInd w:val="0"/>
        <w:ind w:firstLine="540"/>
        <w:jc w:val="both"/>
        <w:rPr>
          <w:sz w:val="28"/>
          <w:szCs w:val="28"/>
        </w:rPr>
      </w:pPr>
    </w:p>
    <w:p w:rsidR="00A54F73" w:rsidRPr="00BA5548" w:rsidRDefault="00A54F73" w:rsidP="00A54F73">
      <w:pPr>
        <w:suppressAutoHyphens/>
        <w:jc w:val="center"/>
        <w:rPr>
          <w:sz w:val="28"/>
          <w:szCs w:val="28"/>
        </w:rPr>
      </w:pPr>
      <w:r w:rsidRPr="00BA5548">
        <w:rPr>
          <w:sz w:val="28"/>
          <w:szCs w:val="28"/>
        </w:rPr>
        <w:t>ПОДПРОГРАММА 1 «БЛАГОУСТРОЙСТВО ТЕРРИТОРИИ КУШВИНСКОГОГО ГОРОДСКОГО ОКРУГА» МУНИЦИПАЛЬНОЙ ПРОГРАММЫ</w:t>
      </w:r>
    </w:p>
    <w:p w:rsidR="00A54F73" w:rsidRPr="00BA5548" w:rsidRDefault="00A54F73" w:rsidP="00A54F73">
      <w:pPr>
        <w:tabs>
          <w:tab w:val="left" w:pos="1605"/>
        </w:tabs>
        <w:jc w:val="center"/>
        <w:rPr>
          <w:sz w:val="28"/>
          <w:szCs w:val="28"/>
        </w:rPr>
      </w:pPr>
      <w:r w:rsidRPr="00BA5548">
        <w:rPr>
          <w:sz w:val="28"/>
          <w:szCs w:val="28"/>
        </w:rPr>
        <w:t>«</w:t>
      </w:r>
      <w:r w:rsidR="00A97564" w:rsidRPr="00BA5548">
        <w:rPr>
          <w:sz w:val="28"/>
          <w:szCs w:val="28"/>
        </w:rPr>
        <w:t>РЕАЛИЗАЦИЯ ВОПРОСОВ МЕСТНОГО ЗНАЧЕНИЯ И ОСУЩЕСТВЛЕНИЕ ГОСУДАРСТВЕННЫХ ПОЛНОМОЧИЙ МУНИЦИПАЛЬНЫМ КАЗЕННЫМ УЧРЕЖДЕНИЕМ КУШВИНСКОГО ГОРОДСКОГО ОКРУГА «КОМИТЕТ ЖИЛИЩНО-КОММУНАЛЬНОЙ СФЕРЫ</w:t>
      </w:r>
      <w:r w:rsidRPr="00BA5548">
        <w:rPr>
          <w:sz w:val="28"/>
          <w:szCs w:val="28"/>
        </w:rPr>
        <w:t>»</w:t>
      </w:r>
    </w:p>
    <w:p w:rsidR="00A54F73" w:rsidRPr="00BA5548" w:rsidRDefault="00A54F73" w:rsidP="00A54F73">
      <w:pPr>
        <w:tabs>
          <w:tab w:val="left" w:pos="1605"/>
        </w:tabs>
        <w:jc w:val="center"/>
        <w:rPr>
          <w:sz w:val="28"/>
          <w:szCs w:val="28"/>
        </w:rPr>
      </w:pPr>
    </w:p>
    <w:p w:rsidR="00A54F73" w:rsidRPr="00BA5548" w:rsidRDefault="00A54F73" w:rsidP="00A54F73">
      <w:pPr>
        <w:suppressAutoHyphens/>
        <w:jc w:val="center"/>
        <w:rPr>
          <w:sz w:val="28"/>
          <w:szCs w:val="28"/>
        </w:rPr>
      </w:pPr>
      <w:r w:rsidRPr="00BA5548">
        <w:rPr>
          <w:sz w:val="28"/>
          <w:szCs w:val="28"/>
        </w:rPr>
        <w:t xml:space="preserve">РАЗДЕЛ 1. ХАРАКТЕРИСТИКА И АНАЛИЗ ПРОБЛЕМЫ, НА РЕШЕНИЕ КОТОРОЙ НАПРАВЛЕНА ПОДПРОГРАММА 1 «БЛАГОУСТРОЙСТВО </w:t>
      </w:r>
      <w:r w:rsidRPr="00BA5548">
        <w:rPr>
          <w:sz w:val="28"/>
          <w:szCs w:val="28"/>
        </w:rPr>
        <w:lastRenderedPageBreak/>
        <w:t>ТЕРРИТОРИИ КУШВИНСКОГОГО ГОРОДСКОГО ОКРУГА» МУНИЦИПАЛЬНОЙ ПРОГРАММЫ</w:t>
      </w:r>
    </w:p>
    <w:p w:rsidR="00A54F73" w:rsidRPr="00BA5548" w:rsidRDefault="00A54F73" w:rsidP="00A54F73">
      <w:pPr>
        <w:tabs>
          <w:tab w:val="left" w:pos="1605"/>
        </w:tabs>
        <w:jc w:val="center"/>
        <w:rPr>
          <w:sz w:val="28"/>
          <w:szCs w:val="28"/>
        </w:rPr>
      </w:pPr>
      <w:r w:rsidRPr="00BA5548">
        <w:rPr>
          <w:sz w:val="28"/>
          <w:szCs w:val="28"/>
        </w:rPr>
        <w:t>«</w:t>
      </w:r>
      <w:r w:rsidR="00A97564" w:rsidRPr="00BA5548">
        <w:rPr>
          <w:sz w:val="28"/>
          <w:szCs w:val="28"/>
        </w:rPr>
        <w:t>РЕАЛИЗАЦИЯ ВОПРОСОВ МЕСТНОГО ЗНАЧЕНИЯ И ОСУЩЕСТВЛЕНИЕ ГОСУДАРСТВЕННЫХ ПОЛНОМОЧИЙ МУНИЦИПАЛЬНЫМ КАЗЕННЫМ УЧРЕЖДЕНИЕМ КУШВИНСКОГО ГОРОДСКОГО ОКРУГА «КОМИТЕТ ЖИЛИЩНО-КОММУНАЛЬНОЙ СФЕРЫ</w:t>
      </w:r>
      <w:r w:rsidRPr="00BA5548">
        <w:rPr>
          <w:sz w:val="28"/>
          <w:szCs w:val="28"/>
        </w:rPr>
        <w:t>»</w:t>
      </w:r>
    </w:p>
    <w:p w:rsidR="00A54F73" w:rsidRPr="00BA5548" w:rsidRDefault="00A54F73" w:rsidP="00A54F73">
      <w:pPr>
        <w:tabs>
          <w:tab w:val="left" w:pos="1605"/>
        </w:tabs>
        <w:jc w:val="center"/>
        <w:rPr>
          <w:b/>
        </w:rPr>
      </w:pPr>
    </w:p>
    <w:p w:rsidR="00A54F73" w:rsidRPr="00BA5548" w:rsidRDefault="00A54F73" w:rsidP="00A54F73">
      <w:pPr>
        <w:pStyle w:val="ConsPlusNormal"/>
        <w:widowControl/>
        <w:ind w:firstLine="709"/>
        <w:jc w:val="both"/>
        <w:rPr>
          <w:rFonts w:ascii="Times New Roman" w:hAnsi="Times New Roman" w:cs="Times New Roman"/>
          <w:sz w:val="28"/>
          <w:szCs w:val="28"/>
        </w:rPr>
      </w:pPr>
      <w:r w:rsidRPr="00BA5548">
        <w:rPr>
          <w:rFonts w:ascii="Times New Roman" w:hAnsi="Times New Roman" w:cs="Times New Roman"/>
          <w:sz w:val="28"/>
          <w:szCs w:val="28"/>
        </w:rPr>
        <w:t>Благоустройство - комплекс мероприятий, направленных на обеспечение и улучшение санитарного и эстетического состояния территории Кушвинского городского округа, повышения комфортности условий проживания для жителей, поддержание единого архитектурного облика населенных пунктов.</w:t>
      </w:r>
    </w:p>
    <w:p w:rsidR="00A54F73" w:rsidRPr="00BA5548" w:rsidRDefault="00A54F73" w:rsidP="00A54F73">
      <w:pPr>
        <w:autoSpaceDE w:val="0"/>
        <w:autoSpaceDN w:val="0"/>
        <w:adjustRightInd w:val="0"/>
        <w:ind w:firstLine="709"/>
        <w:jc w:val="both"/>
        <w:outlineLvl w:val="1"/>
        <w:rPr>
          <w:sz w:val="28"/>
          <w:szCs w:val="28"/>
        </w:rPr>
      </w:pPr>
      <w:r w:rsidRPr="00BA5548">
        <w:rPr>
          <w:sz w:val="28"/>
          <w:szCs w:val="28"/>
        </w:rPr>
        <w:t xml:space="preserve">Благоустройство всегда было одной из важнейших социальных задач, поскольку именно оно в большинстве случаев определяет качество жизни населения. </w:t>
      </w:r>
    </w:p>
    <w:p w:rsidR="00A54F73" w:rsidRPr="00BA5548" w:rsidRDefault="00A54F73" w:rsidP="00A54F73">
      <w:pPr>
        <w:autoSpaceDE w:val="0"/>
        <w:autoSpaceDN w:val="0"/>
        <w:adjustRightInd w:val="0"/>
        <w:ind w:firstLine="709"/>
        <w:jc w:val="both"/>
        <w:outlineLvl w:val="1"/>
        <w:rPr>
          <w:sz w:val="28"/>
          <w:szCs w:val="28"/>
        </w:rPr>
      </w:pPr>
      <w:r w:rsidRPr="00BA5548">
        <w:rPr>
          <w:sz w:val="28"/>
          <w:szCs w:val="28"/>
        </w:rPr>
        <w:t>Понятие "благоустройство" включает комплекс мероприятий: по инженерному благоустройству (искусственному освещению), внешнему благоустройству (озеленению, организации движения транспорта и пешеходов, оснащению территорий малыми архитектурными формами и элементами благоустройства). В комплекс мероприятий по благоустройству входят также работы, связанные с оздоровлением окружающей среды, улучшением санитарно-гигиенических условий, обеспечивающих экологическое благоустройство территории.</w:t>
      </w:r>
    </w:p>
    <w:p w:rsidR="00A54F73" w:rsidRPr="00BA5548" w:rsidRDefault="00A54F73" w:rsidP="00A54F73">
      <w:pPr>
        <w:autoSpaceDE w:val="0"/>
        <w:autoSpaceDN w:val="0"/>
        <w:adjustRightInd w:val="0"/>
        <w:ind w:firstLine="709"/>
        <w:jc w:val="both"/>
        <w:outlineLvl w:val="1"/>
        <w:rPr>
          <w:sz w:val="28"/>
          <w:szCs w:val="28"/>
        </w:rPr>
      </w:pPr>
      <w:r w:rsidRPr="00BA5548">
        <w:rPr>
          <w:sz w:val="28"/>
          <w:szCs w:val="28"/>
        </w:rPr>
        <w:t>Процесс благоустройства включает в себя содержание и техническую эксплуатацию, ремонт и реконструкцию системы благоустройства и его элементов, для этого  необходимо определить их четкие границы, обустроить места кратковременного отдыха граждан, организовать охрану и своевременную очистку территорий.</w:t>
      </w:r>
    </w:p>
    <w:p w:rsidR="00A54F73" w:rsidRPr="00BA5548" w:rsidRDefault="00A54F73" w:rsidP="00A54F73">
      <w:pPr>
        <w:autoSpaceDE w:val="0"/>
        <w:autoSpaceDN w:val="0"/>
        <w:adjustRightInd w:val="0"/>
        <w:ind w:firstLine="709"/>
        <w:jc w:val="both"/>
        <w:outlineLvl w:val="1"/>
        <w:rPr>
          <w:sz w:val="28"/>
          <w:szCs w:val="28"/>
        </w:rPr>
      </w:pPr>
      <w:r w:rsidRPr="00BA5548">
        <w:rPr>
          <w:sz w:val="28"/>
          <w:szCs w:val="28"/>
        </w:rPr>
        <w:t>Актуальность данной подпрограммы обусловлена как социальными, так и экономическими факторами и направлена на повышение эффективности работ по благоустройству территории и создание комфортной среды проживания.</w:t>
      </w:r>
    </w:p>
    <w:p w:rsidR="00A54F73" w:rsidRPr="00BA5548" w:rsidRDefault="00A54F73" w:rsidP="00A54F73">
      <w:pPr>
        <w:autoSpaceDE w:val="0"/>
        <w:autoSpaceDN w:val="0"/>
        <w:adjustRightInd w:val="0"/>
        <w:ind w:firstLine="709"/>
        <w:jc w:val="both"/>
        <w:outlineLvl w:val="1"/>
        <w:rPr>
          <w:sz w:val="28"/>
          <w:szCs w:val="28"/>
        </w:rPr>
      </w:pPr>
      <w:r w:rsidRPr="00BA5548">
        <w:rPr>
          <w:sz w:val="28"/>
          <w:szCs w:val="28"/>
        </w:rPr>
        <w:t>Комфортность проживания в многоквартирных жилых домах определяется уровнем благоустройства дворовых территорий с учето</w:t>
      </w:r>
      <w:r w:rsidR="00446AA8" w:rsidRPr="00BA5548">
        <w:rPr>
          <w:sz w:val="28"/>
          <w:szCs w:val="28"/>
        </w:rPr>
        <w:t xml:space="preserve">м организации во дворах </w:t>
      </w:r>
      <w:proofErr w:type="spellStart"/>
      <w:r w:rsidR="00446AA8" w:rsidRPr="00BA5548">
        <w:rPr>
          <w:sz w:val="28"/>
          <w:szCs w:val="28"/>
        </w:rPr>
        <w:t>дорожно-</w:t>
      </w:r>
      <w:r w:rsidRPr="00BA5548">
        <w:rPr>
          <w:sz w:val="28"/>
          <w:szCs w:val="28"/>
        </w:rPr>
        <w:t>тропиночной</w:t>
      </w:r>
      <w:proofErr w:type="spellEnd"/>
      <w:r w:rsidRPr="00BA5548">
        <w:rPr>
          <w:sz w:val="28"/>
          <w:szCs w:val="28"/>
        </w:rPr>
        <w:t xml:space="preserve"> сети, детских спортивно-игровых площадок, организации площадок для выгула собак, упорядочения парковки индивидуального транспорта, обустройства мест сбора и временного хранения мусора.</w:t>
      </w:r>
    </w:p>
    <w:p w:rsidR="00A54F73" w:rsidRPr="00BA5548" w:rsidRDefault="00A54F73" w:rsidP="00A54F73">
      <w:pPr>
        <w:autoSpaceDE w:val="0"/>
        <w:autoSpaceDN w:val="0"/>
        <w:adjustRightInd w:val="0"/>
        <w:ind w:firstLine="709"/>
        <w:jc w:val="both"/>
        <w:outlineLvl w:val="1"/>
        <w:rPr>
          <w:sz w:val="28"/>
          <w:szCs w:val="28"/>
        </w:rPr>
      </w:pPr>
      <w:r w:rsidRPr="00BA5548">
        <w:rPr>
          <w:sz w:val="28"/>
          <w:szCs w:val="28"/>
        </w:rPr>
        <w:t>Требования жителей к созданию более высокого уровня благоустройства дворовых территорий, а также острота проблем, накопившихся в этой сфере, предполагает выведение этих вопросов в разряд первостепенных.</w:t>
      </w:r>
    </w:p>
    <w:p w:rsidR="00A54F73" w:rsidRPr="00BA5548" w:rsidRDefault="00A54F73" w:rsidP="00A54F73">
      <w:pPr>
        <w:tabs>
          <w:tab w:val="left" w:pos="1605"/>
        </w:tabs>
        <w:ind w:firstLine="709"/>
        <w:jc w:val="both"/>
        <w:rPr>
          <w:sz w:val="28"/>
          <w:szCs w:val="28"/>
        </w:rPr>
      </w:pPr>
      <w:r w:rsidRPr="00BA5548">
        <w:rPr>
          <w:sz w:val="28"/>
          <w:szCs w:val="28"/>
        </w:rPr>
        <w:t xml:space="preserve">Разработка и реализация подпрограммы позволит комплексно подойти к мероприятиям, направленным на обеспечение и улучшение санитарного и эстетического состояния территории Кушвинского городского округа, повышения комфортности условий проживания для жителей, поддержание единого архитектурного облика города. А также обеспечить согласованное развитие и функционирование объектов внешнего благоустройства и </w:t>
      </w:r>
      <w:r w:rsidRPr="00BA5548">
        <w:rPr>
          <w:sz w:val="28"/>
          <w:szCs w:val="28"/>
        </w:rPr>
        <w:lastRenderedPageBreak/>
        <w:t>инженерной инфраструктуры и, соответственно, более эффективное использование финансовых и материальных ресурсов.</w:t>
      </w:r>
    </w:p>
    <w:p w:rsidR="00A54F73" w:rsidRPr="00BA5548" w:rsidRDefault="00A54F73" w:rsidP="00A54F73">
      <w:pPr>
        <w:tabs>
          <w:tab w:val="left" w:pos="1605"/>
        </w:tabs>
        <w:ind w:firstLine="709"/>
        <w:jc w:val="both"/>
        <w:rPr>
          <w:b/>
          <w:sz w:val="28"/>
          <w:szCs w:val="28"/>
        </w:rPr>
      </w:pPr>
    </w:p>
    <w:p w:rsidR="00A54F73" w:rsidRPr="00BA5548" w:rsidRDefault="00A54F73" w:rsidP="00A54F73">
      <w:pPr>
        <w:autoSpaceDE w:val="0"/>
        <w:autoSpaceDN w:val="0"/>
        <w:adjustRightInd w:val="0"/>
        <w:jc w:val="center"/>
        <w:outlineLvl w:val="0"/>
        <w:rPr>
          <w:b/>
          <w:sz w:val="28"/>
          <w:szCs w:val="28"/>
        </w:rPr>
      </w:pPr>
    </w:p>
    <w:p w:rsidR="00A54F73" w:rsidRPr="00BA5548" w:rsidRDefault="00A54F73" w:rsidP="00A54F73">
      <w:pPr>
        <w:autoSpaceDE w:val="0"/>
        <w:autoSpaceDN w:val="0"/>
        <w:adjustRightInd w:val="0"/>
        <w:jc w:val="center"/>
        <w:outlineLvl w:val="0"/>
        <w:rPr>
          <w:sz w:val="28"/>
          <w:szCs w:val="28"/>
        </w:rPr>
      </w:pPr>
      <w:r w:rsidRPr="00BA5548">
        <w:rPr>
          <w:sz w:val="28"/>
          <w:szCs w:val="28"/>
        </w:rPr>
        <w:t>РАЗДЕЛ 2. ЦЕЛИ, ЗАДАЧИ И ЦЕЛЕВЫЕ ПОКАЗАТЕЛИ РЕАЛИЗАЦИИ</w:t>
      </w:r>
    </w:p>
    <w:p w:rsidR="00A54F73" w:rsidRPr="00BA5548" w:rsidRDefault="00A54F73" w:rsidP="00A54F73">
      <w:pPr>
        <w:suppressAutoHyphens/>
        <w:jc w:val="center"/>
        <w:rPr>
          <w:sz w:val="28"/>
          <w:szCs w:val="28"/>
        </w:rPr>
      </w:pPr>
      <w:r w:rsidRPr="00BA5548">
        <w:rPr>
          <w:sz w:val="28"/>
          <w:szCs w:val="28"/>
        </w:rPr>
        <w:t>ПОДПРОГРАММЫ 1 «БЛАГОУСТРОЙСТВО ТЕРРИТОРИИ КУШВИНСКОГОГО ГОРОДСКОГО ОКРУГА» МУНИЦИПАЛЬНОЙ ПРОГРАММЫ</w:t>
      </w:r>
    </w:p>
    <w:p w:rsidR="00A54F73" w:rsidRPr="00BA5548" w:rsidRDefault="00A54F73" w:rsidP="00A54F73">
      <w:pPr>
        <w:autoSpaceDE w:val="0"/>
        <w:autoSpaceDN w:val="0"/>
        <w:adjustRightInd w:val="0"/>
        <w:jc w:val="center"/>
        <w:outlineLvl w:val="0"/>
        <w:rPr>
          <w:sz w:val="28"/>
          <w:szCs w:val="28"/>
        </w:rPr>
      </w:pPr>
      <w:r w:rsidRPr="00BA5548">
        <w:rPr>
          <w:sz w:val="28"/>
          <w:szCs w:val="28"/>
        </w:rPr>
        <w:t>«</w:t>
      </w:r>
      <w:r w:rsidR="00A97564" w:rsidRPr="00BA5548">
        <w:rPr>
          <w:sz w:val="28"/>
          <w:szCs w:val="28"/>
        </w:rPr>
        <w:t>РЕАЛИЗАЦИЯ ВОПРОСОВ МЕСТНОГО ЗНАЧЕНИЯ И ОСУЩЕСТВЛЕНИЕ ГОСУДАРСТВЕННЫХ ПОЛНОМОЧИЙ МУНИЦИПАЛЬНЫМ КАЗЕННЫМ УЧРЕЖДЕНИЕМ КУШВИНСКОГО ГОРОДСКОГО ОКРУГА «КОМИТЕТ ЖИЛИЩНО-КОММУНАЛЬНОЙ СФЕРЫ</w:t>
      </w:r>
      <w:r w:rsidRPr="00BA5548">
        <w:rPr>
          <w:sz w:val="28"/>
          <w:szCs w:val="28"/>
        </w:rPr>
        <w:t xml:space="preserve">» </w:t>
      </w:r>
    </w:p>
    <w:p w:rsidR="00A54F73" w:rsidRPr="00BA5548" w:rsidRDefault="00A54F73" w:rsidP="00A54F73">
      <w:pPr>
        <w:autoSpaceDE w:val="0"/>
        <w:autoSpaceDN w:val="0"/>
        <w:adjustRightInd w:val="0"/>
        <w:ind w:firstLine="708"/>
        <w:jc w:val="both"/>
        <w:outlineLvl w:val="0"/>
        <w:rPr>
          <w:bCs/>
          <w:sz w:val="28"/>
          <w:szCs w:val="28"/>
        </w:rPr>
      </w:pPr>
      <w:proofErr w:type="gramStart"/>
      <w:r w:rsidRPr="00BA5548">
        <w:rPr>
          <w:sz w:val="28"/>
          <w:szCs w:val="28"/>
        </w:rPr>
        <w:t>Цели, задачи и плановые значения целевых показателей подпрограммы приведены в паспорте и в приложении № 1 муниципальной программы «Реализация вопросов местного значения в области жилищно-коммунального хозяйства, транспорта, дорожного хозяйства, социальная поддержка населения и обеспечение деятельности муниципального казенного учреждения Кушвинского городского округа «Комитет жилищно-коммунальной сферы» до 2020 года</w:t>
      </w:r>
      <w:r w:rsidRPr="00BA5548">
        <w:rPr>
          <w:bCs/>
          <w:sz w:val="28"/>
          <w:szCs w:val="28"/>
        </w:rPr>
        <w:t>».</w:t>
      </w:r>
      <w:proofErr w:type="gramEnd"/>
    </w:p>
    <w:p w:rsidR="00A54F73" w:rsidRPr="00BA5548" w:rsidRDefault="00A54F73" w:rsidP="00A54F73">
      <w:pPr>
        <w:autoSpaceDE w:val="0"/>
        <w:autoSpaceDN w:val="0"/>
        <w:adjustRightInd w:val="0"/>
        <w:ind w:firstLine="708"/>
        <w:jc w:val="both"/>
        <w:outlineLvl w:val="0"/>
        <w:rPr>
          <w:bCs/>
          <w:sz w:val="28"/>
          <w:szCs w:val="28"/>
        </w:rPr>
      </w:pPr>
    </w:p>
    <w:p w:rsidR="00A54F73" w:rsidRPr="00BA5548" w:rsidRDefault="00A54F73" w:rsidP="00A54F73">
      <w:pPr>
        <w:autoSpaceDE w:val="0"/>
        <w:autoSpaceDN w:val="0"/>
        <w:adjustRightInd w:val="0"/>
        <w:ind w:firstLine="708"/>
        <w:jc w:val="both"/>
        <w:outlineLvl w:val="0"/>
        <w:rPr>
          <w:bCs/>
          <w:sz w:val="28"/>
          <w:szCs w:val="28"/>
        </w:rPr>
      </w:pPr>
    </w:p>
    <w:p w:rsidR="00A54F73" w:rsidRPr="00BA5548" w:rsidRDefault="00A54F73" w:rsidP="00A54F73">
      <w:pPr>
        <w:jc w:val="center"/>
        <w:rPr>
          <w:bCs/>
          <w:sz w:val="28"/>
          <w:szCs w:val="28"/>
        </w:rPr>
      </w:pPr>
      <w:r w:rsidRPr="00BA5548">
        <w:rPr>
          <w:sz w:val="28"/>
          <w:szCs w:val="28"/>
        </w:rPr>
        <w:t xml:space="preserve">РАЗДЕЛ 3. ПЛАН МЕРОПРИЯТИЙ ПО ВЫПОЛНЕНИЮ ПОДПРОГРАММЫ 1 «БЛАГОУСТРОЙСТВО ТЕРРИТОРИИ КУШВИНСКОГОГО ГОРОДСКОГО ОКРУГА» МУНИЦИПАЛЬНОЙ ПРОГРАММЫ </w:t>
      </w:r>
      <w:r w:rsidRPr="00BA5548">
        <w:rPr>
          <w:bCs/>
          <w:sz w:val="28"/>
          <w:szCs w:val="28"/>
        </w:rPr>
        <w:t>«</w:t>
      </w:r>
      <w:r w:rsidR="00A97564" w:rsidRPr="00BA5548">
        <w:rPr>
          <w:sz w:val="28"/>
          <w:szCs w:val="28"/>
        </w:rPr>
        <w:t>РЕАЛИЗАЦИЯ ВОПРОСОВ МЕСТНОГО ЗНАЧЕНИЯ И ОСУЩЕСТВЛЕНИЕ ГОСУДАРСТВЕННЫХ ПОЛНОМОЧИЙ МУНИЦИПАЛЬНЫМ КАЗЕННЫМ УЧРЕЖДЕНИЕМ КУШВИНСКОГО ГОРОДСКОГО ОКРУГА «КОМИТЕТ ЖИЛИЩНО-КОММУНАЛЬНОЙ СФЕРЫ</w:t>
      </w:r>
      <w:r w:rsidRPr="00BA5548">
        <w:rPr>
          <w:bCs/>
          <w:sz w:val="28"/>
          <w:szCs w:val="28"/>
        </w:rPr>
        <w:t>»</w:t>
      </w:r>
    </w:p>
    <w:p w:rsidR="00A54F73" w:rsidRPr="00BA5548" w:rsidRDefault="00A54F73" w:rsidP="00A54F73">
      <w:pPr>
        <w:autoSpaceDE w:val="0"/>
        <w:autoSpaceDN w:val="0"/>
        <w:adjustRightInd w:val="0"/>
        <w:ind w:firstLine="708"/>
        <w:jc w:val="both"/>
        <w:outlineLvl w:val="0"/>
        <w:rPr>
          <w:bCs/>
          <w:sz w:val="28"/>
          <w:szCs w:val="28"/>
        </w:rPr>
      </w:pPr>
    </w:p>
    <w:p w:rsidR="00A54F73" w:rsidRPr="00BA5548" w:rsidRDefault="00A54F73" w:rsidP="00A54F73">
      <w:pPr>
        <w:autoSpaceDE w:val="0"/>
        <w:autoSpaceDN w:val="0"/>
        <w:adjustRightInd w:val="0"/>
        <w:ind w:firstLine="708"/>
        <w:jc w:val="both"/>
        <w:outlineLvl w:val="0"/>
        <w:rPr>
          <w:bCs/>
          <w:sz w:val="28"/>
          <w:szCs w:val="28"/>
        </w:rPr>
      </w:pPr>
      <w:proofErr w:type="gramStart"/>
      <w:r w:rsidRPr="00BA5548">
        <w:rPr>
          <w:sz w:val="28"/>
          <w:szCs w:val="28"/>
        </w:rPr>
        <w:t>Для достижения целей подпрограммы 1 и выполнения поставленных задач разработан план мероприятий для бюджетных инвестиций, которые приведены в приложениях № 2 к муниципальной программе «Реализация вопросов местного значения в области жилищно-коммунального хозяйства, транспорта, дорожного хозяйства, социальная поддержка населения и обеспечение деятельности муниципального казенного учреждения Кушвинского городского округа «Комитет жилищно-коммунальной сферы» до 2020 года</w:t>
      </w:r>
      <w:r w:rsidRPr="00BA5548">
        <w:rPr>
          <w:bCs/>
          <w:sz w:val="28"/>
          <w:szCs w:val="28"/>
        </w:rPr>
        <w:t>».</w:t>
      </w:r>
      <w:proofErr w:type="gramEnd"/>
    </w:p>
    <w:p w:rsidR="00A54F73" w:rsidRPr="00BA5548" w:rsidRDefault="00A54F73">
      <w:pPr>
        <w:rPr>
          <w:sz w:val="28"/>
          <w:szCs w:val="28"/>
        </w:rPr>
      </w:pPr>
      <w:r w:rsidRPr="00BA5548">
        <w:rPr>
          <w:sz w:val="28"/>
          <w:szCs w:val="28"/>
        </w:rPr>
        <w:br w:type="page"/>
      </w:r>
    </w:p>
    <w:p w:rsidR="00A54F73" w:rsidRPr="00BA5548" w:rsidRDefault="00A54F73">
      <w:pPr>
        <w:rPr>
          <w:sz w:val="28"/>
          <w:szCs w:val="28"/>
        </w:rPr>
      </w:pPr>
    </w:p>
    <w:p w:rsidR="004A69F0" w:rsidRPr="00BA5548" w:rsidRDefault="004A69F0" w:rsidP="00C41B39">
      <w:pPr>
        <w:ind w:right="-2" w:firstLine="709"/>
        <w:jc w:val="center"/>
        <w:rPr>
          <w:sz w:val="32"/>
          <w:szCs w:val="28"/>
        </w:rPr>
      </w:pPr>
      <w:r w:rsidRPr="00BA5548">
        <w:rPr>
          <w:sz w:val="28"/>
          <w:szCs w:val="28"/>
        </w:rPr>
        <w:t>ПОДПРОГРАММА 2  «ОБЕСПЕЧЕНИЕ И РАЗВИТИЕ ДОРОЖНОГО                         ХОЗЯЙСТВА КУШВИНСКОГО ГОРОДСКОГО ОКРУГА» МУНИЦИПАЛЬНОЙ ПРОГРАММЫ «</w:t>
      </w:r>
      <w:r w:rsidR="00A97564" w:rsidRPr="00BA5548">
        <w:rPr>
          <w:sz w:val="28"/>
          <w:szCs w:val="28"/>
        </w:rPr>
        <w:t>РЕАЛИЗАЦИЯ ВОПРОСОВ МЕСТНОГО ЗНАЧЕНИЯ И ОСУЩЕСТВЛЕНИЕ ГОСУДАРСТВЕННЫХ ПОЛНОМОЧИЙ МУНИЦИПАЛЬНЫМ КАЗЕННЫМ УЧРЕЖДЕНИЕМ КУШВИНСКОГО ГОРОДСКОГО ОКРУГА «КОМИТЕТ ЖИЛИЩНО-КОММУНАЛЬНОЙ СФЕРЫ</w:t>
      </w:r>
      <w:r w:rsidRPr="00BA5548">
        <w:rPr>
          <w:sz w:val="32"/>
          <w:szCs w:val="28"/>
        </w:rPr>
        <w:t>»</w:t>
      </w:r>
    </w:p>
    <w:p w:rsidR="004A69F0" w:rsidRPr="00BA5548" w:rsidRDefault="004A69F0" w:rsidP="000242CF">
      <w:pPr>
        <w:ind w:firstLine="709"/>
        <w:jc w:val="center"/>
        <w:rPr>
          <w:bCs/>
          <w:sz w:val="28"/>
          <w:szCs w:val="28"/>
        </w:rPr>
      </w:pPr>
    </w:p>
    <w:p w:rsidR="004A69F0" w:rsidRPr="00BA5548" w:rsidRDefault="004A69F0" w:rsidP="00691E66">
      <w:pPr>
        <w:ind w:right="-2" w:firstLine="709"/>
        <w:jc w:val="center"/>
        <w:rPr>
          <w:i/>
          <w:sz w:val="32"/>
          <w:szCs w:val="28"/>
        </w:rPr>
      </w:pPr>
      <w:r w:rsidRPr="00BA5548">
        <w:rPr>
          <w:sz w:val="28"/>
          <w:szCs w:val="28"/>
        </w:rPr>
        <w:t>Раздел 1. ХАРАКТЕРИСТИКА И АНАЛИЗ ПРОБЛЕМЫ, НА РЕШЕНИЕ КОТОРОЙ НАПРАВЛЕНА ПОДПРОГРАММА 2  «ОБЕСПЕЧЕНИЕ И РАЗВИТИЕ ДОРОЖНОГО ХОЗЯЙСТВА КУШВИНСКОГО ГОРОДСКОГО ОКРУГА» МУНИЦИПАЛЬНОЙ ПРОГРАММЫ «</w:t>
      </w:r>
      <w:r w:rsidR="00A97564" w:rsidRPr="00BA5548">
        <w:rPr>
          <w:sz w:val="28"/>
          <w:szCs w:val="28"/>
        </w:rPr>
        <w:t>РЕАЛИЗАЦИЯ ВОПРОСОВ МЕСТНОГО ЗНАЧЕНИЯ И ОСУЩЕСТВЛЕНИЕ ГОСУДАРСТВЕННЫХ ПОЛНОМОЧИЙ МУНИЦИПАЛЬНЫМ КАЗЕННЫМ УЧРЕЖДЕНИЕМ КУШВИНСКОГО ГОРОДСКОГО ОКРУГА «КОМИТЕТ ЖИЛИЩНО-КОММУНАЛЬНОЙ СФЕРЫ</w:t>
      </w:r>
      <w:r w:rsidRPr="00BA5548">
        <w:rPr>
          <w:sz w:val="32"/>
          <w:szCs w:val="28"/>
        </w:rPr>
        <w:t>»</w:t>
      </w:r>
    </w:p>
    <w:p w:rsidR="004A69F0" w:rsidRPr="00BA5548" w:rsidRDefault="004A69F0" w:rsidP="00691E66">
      <w:pPr>
        <w:jc w:val="center"/>
        <w:rPr>
          <w:bCs/>
          <w:sz w:val="28"/>
          <w:szCs w:val="28"/>
        </w:rPr>
      </w:pPr>
    </w:p>
    <w:p w:rsidR="004A69F0" w:rsidRPr="00BA5548" w:rsidRDefault="004A69F0" w:rsidP="000242CF">
      <w:pPr>
        <w:ind w:firstLine="709"/>
        <w:jc w:val="both"/>
        <w:rPr>
          <w:sz w:val="28"/>
          <w:szCs w:val="28"/>
        </w:rPr>
      </w:pPr>
      <w:r w:rsidRPr="00BA5548">
        <w:rPr>
          <w:sz w:val="28"/>
          <w:szCs w:val="28"/>
        </w:rPr>
        <w:t>В транспортной системе Кушвинского городского округа сеть автомобильных дорог местного значения является одним из важнейших элементов, успешное функционирование и устойчивое развитие которой оказывает огромное влияние на повышение уровня и условий жизни населения, эффективное использование трудовых, природных и производственных ресурсов.</w:t>
      </w:r>
    </w:p>
    <w:p w:rsidR="004A69F0" w:rsidRPr="00BA5548" w:rsidRDefault="004A69F0" w:rsidP="000242CF">
      <w:pPr>
        <w:jc w:val="both"/>
        <w:rPr>
          <w:sz w:val="28"/>
          <w:szCs w:val="28"/>
        </w:rPr>
      </w:pPr>
      <w:r w:rsidRPr="00BA5548">
        <w:rPr>
          <w:sz w:val="28"/>
          <w:szCs w:val="28"/>
        </w:rPr>
        <w:tab/>
        <w:t>В Кушвинском городском округе проживает 40,001 тыс. чел. (по состоянию на 01.01.14г.)</w:t>
      </w:r>
    </w:p>
    <w:p w:rsidR="004A69F0" w:rsidRPr="00BA5548" w:rsidRDefault="004A69F0" w:rsidP="000242CF">
      <w:pPr>
        <w:jc w:val="both"/>
        <w:rPr>
          <w:sz w:val="28"/>
          <w:szCs w:val="28"/>
        </w:rPr>
      </w:pPr>
      <w:r w:rsidRPr="00BA5548">
        <w:rPr>
          <w:sz w:val="28"/>
          <w:szCs w:val="28"/>
        </w:rPr>
        <w:tab/>
        <w:t xml:space="preserve">В настоящее время протяженность автомобильных дорог общего пользования местного значения на территории Кушвинского городского округа составляет </w:t>
      </w:r>
      <w:smartTag w:uri="urn:schemas-microsoft-com:office:smarttags" w:element="metricconverter">
        <w:smartTagPr>
          <w:attr w:name="ProductID" w:val="240,9 км"/>
        </w:smartTagPr>
        <w:r w:rsidRPr="00BA5548">
          <w:rPr>
            <w:sz w:val="28"/>
            <w:szCs w:val="28"/>
          </w:rPr>
          <w:t>240,9 км</w:t>
        </w:r>
      </w:smartTag>
      <w:r w:rsidRPr="00BA5548">
        <w:rPr>
          <w:sz w:val="28"/>
          <w:szCs w:val="28"/>
        </w:rPr>
        <w:t>.</w:t>
      </w:r>
    </w:p>
    <w:p w:rsidR="004A69F0" w:rsidRPr="00BA5548" w:rsidRDefault="004A69F0" w:rsidP="000242CF">
      <w:pPr>
        <w:jc w:val="both"/>
        <w:rPr>
          <w:sz w:val="28"/>
          <w:szCs w:val="28"/>
        </w:rPr>
      </w:pPr>
      <w:r w:rsidRPr="00BA5548">
        <w:rPr>
          <w:sz w:val="28"/>
          <w:szCs w:val="28"/>
        </w:rPr>
        <w:tab/>
        <w:t xml:space="preserve">В структуре действующей сети автомобильных дорог местного значения дороги  </w:t>
      </w:r>
      <w:r w:rsidRPr="00BA5548">
        <w:rPr>
          <w:sz w:val="28"/>
          <w:szCs w:val="28"/>
          <w:lang w:val="en-US"/>
        </w:rPr>
        <w:t>IV</w:t>
      </w:r>
      <w:r w:rsidRPr="00BA5548">
        <w:rPr>
          <w:sz w:val="28"/>
          <w:szCs w:val="28"/>
        </w:rPr>
        <w:t xml:space="preserve"> категории составляют 46 процентов, дороги </w:t>
      </w:r>
      <w:r w:rsidRPr="00BA5548">
        <w:rPr>
          <w:sz w:val="28"/>
          <w:szCs w:val="28"/>
          <w:lang w:val="en-US"/>
        </w:rPr>
        <w:t>V</w:t>
      </w:r>
      <w:r w:rsidRPr="00BA5548">
        <w:rPr>
          <w:sz w:val="28"/>
          <w:szCs w:val="28"/>
        </w:rPr>
        <w:t xml:space="preserve"> категории составляют 54 процента.</w:t>
      </w:r>
    </w:p>
    <w:p w:rsidR="004A69F0" w:rsidRPr="00BA5548" w:rsidRDefault="004A69F0" w:rsidP="000242CF">
      <w:pPr>
        <w:jc w:val="both"/>
        <w:rPr>
          <w:sz w:val="28"/>
          <w:szCs w:val="28"/>
        </w:rPr>
      </w:pPr>
      <w:r w:rsidRPr="00BA5548">
        <w:rPr>
          <w:sz w:val="28"/>
          <w:szCs w:val="28"/>
        </w:rPr>
        <w:tab/>
        <w:t xml:space="preserve">Доля автодорог с твердым покрытием составляет по дорогам местного значения -34,8%. </w:t>
      </w:r>
    </w:p>
    <w:p w:rsidR="004A69F0" w:rsidRPr="00BA5548" w:rsidRDefault="004A69F0" w:rsidP="00DD2650">
      <w:pPr>
        <w:ind w:firstLine="709"/>
        <w:jc w:val="both"/>
        <w:rPr>
          <w:sz w:val="28"/>
          <w:szCs w:val="28"/>
        </w:rPr>
      </w:pPr>
      <w:r w:rsidRPr="00BA5548">
        <w:rPr>
          <w:sz w:val="28"/>
          <w:szCs w:val="28"/>
        </w:rPr>
        <w:tab/>
        <w:t>В настоящее время транспортно-эксплуатационное состояние сети автомобильных дорог общего пользования местного значения не может считаться удовлетворительным, поскольку наибольшее количество автодорог не соответствуют требованиям нормативных документов и современным экономическим потребностям города. Неудовлетворительная прочность дорожных одежд, неудовлетворительные ровность и сцепные свойства дорожных покрытий, неудовлетворительные геометрические параметры автомобильных дорог – основные характеристики, требующие приведения в соответствии с нормами в условиях возрастающей интенсивности движения и увеличения количества автотранспортных средств.</w:t>
      </w:r>
    </w:p>
    <w:p w:rsidR="004A69F0" w:rsidRPr="00BA5548" w:rsidRDefault="004A69F0" w:rsidP="00DD2650">
      <w:pPr>
        <w:ind w:firstLine="709"/>
        <w:jc w:val="both"/>
        <w:rPr>
          <w:sz w:val="28"/>
          <w:szCs w:val="28"/>
        </w:rPr>
      </w:pPr>
      <w:r w:rsidRPr="00BA5548">
        <w:rPr>
          <w:sz w:val="28"/>
          <w:szCs w:val="28"/>
        </w:rPr>
        <w:lastRenderedPageBreak/>
        <w:t xml:space="preserve">В последние годы увеличение экономической активности населения и рост парка автотранспортных средств, привели к резкому повышению числа дорожно-транспортных происшествий. Одна из причин – сопутствующие  дорожные условия, связанные как с неудовлетворительным содержанием автомобильных дорог, так и с их недостаточным техническим оснащением. Требуется особое внимание к работам по содержанию автомобильных дорог, включающих в себя своевременное устранение </w:t>
      </w:r>
      <w:proofErr w:type="spellStart"/>
      <w:r w:rsidRPr="00BA5548">
        <w:rPr>
          <w:sz w:val="28"/>
          <w:szCs w:val="28"/>
        </w:rPr>
        <w:t>ямочности</w:t>
      </w:r>
      <w:proofErr w:type="spellEnd"/>
      <w:r w:rsidRPr="00BA5548">
        <w:rPr>
          <w:sz w:val="28"/>
          <w:szCs w:val="28"/>
        </w:rPr>
        <w:t xml:space="preserve"> и других дефектов дорожных покрытий, нанесение дорожной разметки, установку и замену ограждений, устройство освещения и другие работы, связанные с обеспечением безопасности дорожного движения, удобства эксплуатации автодорог и увеличение срока службы их покрытий.</w:t>
      </w:r>
    </w:p>
    <w:p w:rsidR="004A69F0" w:rsidRPr="00BA5548" w:rsidRDefault="004A69F0" w:rsidP="000242CF">
      <w:pPr>
        <w:jc w:val="both"/>
        <w:rPr>
          <w:sz w:val="28"/>
          <w:szCs w:val="28"/>
        </w:rPr>
      </w:pPr>
      <w:r w:rsidRPr="00BA5548">
        <w:rPr>
          <w:sz w:val="28"/>
          <w:szCs w:val="28"/>
        </w:rPr>
        <w:t>Доля протяженности автомобильных дорог, не отвечающих нормативным требованиям в  Кушвинском городском округе на 01.01.2014 года, составляет 8,1 процент.</w:t>
      </w:r>
    </w:p>
    <w:p w:rsidR="004A69F0" w:rsidRPr="00BA5548" w:rsidRDefault="004A69F0" w:rsidP="00567B9A">
      <w:pPr>
        <w:jc w:val="both"/>
        <w:rPr>
          <w:sz w:val="28"/>
          <w:szCs w:val="28"/>
        </w:rPr>
      </w:pPr>
      <w:r w:rsidRPr="00BA5548">
        <w:rPr>
          <w:sz w:val="28"/>
          <w:szCs w:val="28"/>
        </w:rPr>
        <w:t>Автомобильные дороги Кушвинского городского округа в настоящее время используются для пропуска грузового транзитного движения. Это значительно усугубляет транспортную ситуацию в населенных пунктах, ухудшает экологическую обстановку, существенно повышает аварийность  и в целом снижает эффективность работы автомобильного транспорта в округе.</w:t>
      </w:r>
    </w:p>
    <w:p w:rsidR="004A69F0" w:rsidRPr="00BA5548" w:rsidRDefault="004A69F0" w:rsidP="000242CF">
      <w:pPr>
        <w:jc w:val="both"/>
        <w:rPr>
          <w:sz w:val="28"/>
          <w:szCs w:val="28"/>
        </w:rPr>
      </w:pPr>
      <w:r w:rsidRPr="00BA5548">
        <w:rPr>
          <w:sz w:val="28"/>
          <w:szCs w:val="28"/>
        </w:rPr>
        <w:t>Грузовое движение осуществляется в пределах жилой застройки населенных пунктов: г. Кушва, п. Баранчинский, п. Азиатский, д</w:t>
      </w:r>
      <w:proofErr w:type="gramStart"/>
      <w:r w:rsidRPr="00BA5548">
        <w:rPr>
          <w:sz w:val="28"/>
          <w:szCs w:val="28"/>
        </w:rPr>
        <w:t>.К</w:t>
      </w:r>
      <w:proofErr w:type="gramEnd"/>
      <w:r w:rsidRPr="00BA5548">
        <w:rPr>
          <w:sz w:val="28"/>
          <w:szCs w:val="28"/>
        </w:rPr>
        <w:t xml:space="preserve">едровка, д. В - </w:t>
      </w:r>
      <w:proofErr w:type="spellStart"/>
      <w:r w:rsidRPr="00BA5548">
        <w:rPr>
          <w:sz w:val="28"/>
          <w:szCs w:val="28"/>
        </w:rPr>
        <w:t>Баранча</w:t>
      </w:r>
      <w:proofErr w:type="spellEnd"/>
      <w:r w:rsidRPr="00BA5548">
        <w:rPr>
          <w:sz w:val="28"/>
          <w:szCs w:val="28"/>
        </w:rPr>
        <w:t>.</w:t>
      </w:r>
    </w:p>
    <w:p w:rsidR="004A69F0" w:rsidRPr="00BA5548" w:rsidRDefault="004A69F0" w:rsidP="00DB6D79">
      <w:pPr>
        <w:rPr>
          <w:sz w:val="28"/>
          <w:szCs w:val="28"/>
        </w:rPr>
      </w:pPr>
      <w:r w:rsidRPr="00BA5548">
        <w:rPr>
          <w:sz w:val="28"/>
          <w:szCs w:val="28"/>
        </w:rPr>
        <w:t>Подпрограмма реализуется в 2015-2020 годах. Основные усилия в период реализации  Подпрограммы будут сосредоточены на выполнении работ по содержанию, ремонту,  капитальному ремонту проектировании</w:t>
      </w:r>
      <w:proofErr w:type="gramStart"/>
      <w:r w:rsidRPr="00BA5548">
        <w:rPr>
          <w:sz w:val="28"/>
          <w:szCs w:val="28"/>
        </w:rPr>
        <w:t xml:space="preserve"> ,</w:t>
      </w:r>
      <w:proofErr w:type="gramEnd"/>
      <w:r w:rsidRPr="00BA5548">
        <w:rPr>
          <w:sz w:val="28"/>
          <w:szCs w:val="28"/>
        </w:rPr>
        <w:t xml:space="preserve"> реконструкции автомобильных дрог общего пользования местного значения.</w:t>
      </w:r>
    </w:p>
    <w:p w:rsidR="004A69F0" w:rsidRPr="00BA5548" w:rsidRDefault="004A69F0" w:rsidP="00DB6D79">
      <w:pPr>
        <w:rPr>
          <w:sz w:val="28"/>
          <w:szCs w:val="28"/>
        </w:rPr>
      </w:pPr>
    </w:p>
    <w:p w:rsidR="004A69F0" w:rsidRPr="00BA5548" w:rsidRDefault="004A69F0" w:rsidP="000242CF">
      <w:pPr>
        <w:jc w:val="both"/>
        <w:rPr>
          <w:sz w:val="28"/>
          <w:szCs w:val="28"/>
        </w:rPr>
      </w:pPr>
    </w:p>
    <w:p w:rsidR="004A69F0" w:rsidRPr="00BA5548" w:rsidRDefault="004A69F0" w:rsidP="00B216CD">
      <w:pPr>
        <w:ind w:right="-2" w:firstLine="709"/>
        <w:jc w:val="center"/>
        <w:rPr>
          <w:i/>
          <w:sz w:val="32"/>
          <w:szCs w:val="28"/>
        </w:rPr>
      </w:pPr>
      <w:r w:rsidRPr="00BA5548">
        <w:rPr>
          <w:sz w:val="28"/>
          <w:szCs w:val="28"/>
        </w:rPr>
        <w:t>Раздел 2. ЦЕЛИ, ЗАДАЧИ И ЦЕЛЕВЫЕ ПОКАЗАТЕЛИ РЕАЛИЗАЦИИ ПОДПРОГРАММЫ 2  «ОБЕСПЕЧЕНИЕ И РАЗВИТИЕ ДОРОЖНОГО ХОЗЯЙСТВА КУШВИНСКОГО ГОРОДСКОГО ОКРУГА» МУНИЦИПАЛЬНОЙ ПРОГРАММЫ «</w:t>
      </w:r>
      <w:r w:rsidR="00A97564" w:rsidRPr="00BA5548">
        <w:rPr>
          <w:sz w:val="28"/>
          <w:szCs w:val="28"/>
        </w:rPr>
        <w:t>РЕАЛИЗАЦИЯ ВОПРОСОВ МЕСТНОГО ЗНАЧЕНИЯ И ОСУЩЕСТВЛЕНИЕ ГОСУДАРСТВЕННЫХ ПОЛНОМОЧИЙ МУНИЦИПАЛЬНЫМ КАЗЕННЫМ УЧРЕЖДЕНИЕМ КУШВИНСКОГО ГОРОДСКОГО ОКРУГА «КОМИТЕТ ЖИЛИЩНО-КОММУНАЛЬНОЙ СФЕРЫ</w:t>
      </w:r>
      <w:r w:rsidRPr="00BA5548">
        <w:rPr>
          <w:sz w:val="32"/>
          <w:szCs w:val="28"/>
        </w:rPr>
        <w:t>»</w:t>
      </w:r>
    </w:p>
    <w:p w:rsidR="004A69F0" w:rsidRPr="00BA5548" w:rsidRDefault="004A69F0" w:rsidP="000242CF">
      <w:pPr>
        <w:jc w:val="center"/>
        <w:rPr>
          <w:sz w:val="28"/>
          <w:szCs w:val="28"/>
        </w:rPr>
      </w:pPr>
    </w:p>
    <w:p w:rsidR="004A69F0" w:rsidRPr="00BA5548" w:rsidRDefault="004A69F0" w:rsidP="000242CF">
      <w:pPr>
        <w:ind w:firstLine="709"/>
        <w:jc w:val="both"/>
        <w:rPr>
          <w:sz w:val="28"/>
          <w:szCs w:val="28"/>
        </w:rPr>
      </w:pPr>
      <w:r w:rsidRPr="00BA5548">
        <w:rPr>
          <w:sz w:val="28"/>
          <w:szCs w:val="28"/>
        </w:rPr>
        <w:t>Цели, задачи и целевые показатели реализации Подпрограммы 2 «Обеспечение и развитие дорожного хозяйства Кушвинского городского округа»</w:t>
      </w:r>
      <w:r w:rsidRPr="00BA5548">
        <w:rPr>
          <w:b/>
          <w:sz w:val="28"/>
          <w:szCs w:val="28"/>
        </w:rPr>
        <w:t xml:space="preserve"> </w:t>
      </w:r>
      <w:r w:rsidRPr="00BA5548">
        <w:rPr>
          <w:sz w:val="28"/>
          <w:szCs w:val="28"/>
        </w:rPr>
        <w:t>приведены в приложении 1 к программе.</w:t>
      </w:r>
    </w:p>
    <w:p w:rsidR="004A69F0" w:rsidRPr="00BA5548" w:rsidRDefault="004A69F0" w:rsidP="000242CF">
      <w:pPr>
        <w:ind w:firstLine="709"/>
        <w:jc w:val="both"/>
        <w:rPr>
          <w:sz w:val="28"/>
          <w:szCs w:val="28"/>
        </w:rPr>
      </w:pPr>
    </w:p>
    <w:p w:rsidR="004A69F0" w:rsidRPr="00BA5548" w:rsidRDefault="004A69F0" w:rsidP="006F7013">
      <w:pPr>
        <w:ind w:right="-2" w:firstLine="709"/>
        <w:jc w:val="center"/>
        <w:rPr>
          <w:i/>
          <w:sz w:val="32"/>
          <w:szCs w:val="28"/>
        </w:rPr>
      </w:pPr>
      <w:r w:rsidRPr="00BA5548">
        <w:rPr>
          <w:sz w:val="28"/>
          <w:szCs w:val="28"/>
        </w:rPr>
        <w:t>Раздел 3. ПЛАН МЕРОПРИЯТИЙ ПО ВЫПОЛНЕНИЮ ПОДПРОГРАММЫ 2  «ОБЕСПЕЧЕНИЕ И РАЗВИТИЕ ДОРОЖНОГО ХОЗЯЙСТВА КУШВИНСКОГО ГОРОДСКОГО ОКРУГА» МУНИЦИПАЛЬНОЙ ПРОГРАММЫ «</w:t>
      </w:r>
      <w:r w:rsidR="00A97564" w:rsidRPr="00BA5548">
        <w:rPr>
          <w:sz w:val="28"/>
          <w:szCs w:val="28"/>
        </w:rPr>
        <w:t xml:space="preserve">РЕАЛИЗАЦИЯ ВОПРОСОВ </w:t>
      </w:r>
      <w:r w:rsidR="00A97564" w:rsidRPr="00BA5548">
        <w:rPr>
          <w:sz w:val="28"/>
          <w:szCs w:val="28"/>
        </w:rPr>
        <w:lastRenderedPageBreak/>
        <w:t>МЕСТНОГО ЗНАЧЕНИЯ И ОСУЩЕСТВЛЕНИЕ ГОСУДАРСТВЕННЫХ ПОЛНОМОЧИЙ МУНИЦИПАЛЬНЫМ КАЗЕННЫМ УЧРЕЖДЕНИЕМ КУШВИНСКОГО ГОРОДСКОГО ОКРУГА «КОМИТЕТ ЖИЛИЩНО-КОММУНАЛЬНОЙ СФЕРЫ</w:t>
      </w:r>
      <w:r w:rsidRPr="00BA5548">
        <w:rPr>
          <w:sz w:val="32"/>
          <w:szCs w:val="28"/>
        </w:rPr>
        <w:t>»</w:t>
      </w:r>
    </w:p>
    <w:p w:rsidR="004A69F0" w:rsidRPr="00BA5548" w:rsidRDefault="004A69F0" w:rsidP="000242CF">
      <w:pPr>
        <w:jc w:val="center"/>
        <w:rPr>
          <w:sz w:val="28"/>
          <w:szCs w:val="28"/>
        </w:rPr>
      </w:pPr>
    </w:p>
    <w:p w:rsidR="004A69F0" w:rsidRPr="00BA5548" w:rsidRDefault="004A69F0" w:rsidP="000242CF">
      <w:pPr>
        <w:ind w:firstLine="709"/>
        <w:jc w:val="both"/>
        <w:rPr>
          <w:sz w:val="28"/>
          <w:szCs w:val="28"/>
        </w:rPr>
      </w:pPr>
      <w:r w:rsidRPr="00BA5548">
        <w:rPr>
          <w:sz w:val="28"/>
          <w:szCs w:val="28"/>
        </w:rPr>
        <w:t xml:space="preserve">1.Управление ходом реализация Подпрограммы 2  и </w:t>
      </w:r>
      <w:proofErr w:type="gramStart"/>
      <w:r w:rsidRPr="00BA5548">
        <w:rPr>
          <w:sz w:val="28"/>
          <w:szCs w:val="28"/>
        </w:rPr>
        <w:t>контроль за</w:t>
      </w:r>
      <w:proofErr w:type="gramEnd"/>
      <w:r w:rsidRPr="00BA5548">
        <w:rPr>
          <w:sz w:val="28"/>
          <w:szCs w:val="28"/>
        </w:rPr>
        <w:t xml:space="preserve"> ее исполнением осуществляет ответственный исполнитель - МКУ КГО «КЖКС». Основной целью управления реализации Подпрограммы является обеспечение целевого использования бюджетных средств, в соответствии с определенными целями и задачами Подпрограммы.</w:t>
      </w:r>
    </w:p>
    <w:p w:rsidR="004A69F0" w:rsidRPr="00BA5548" w:rsidRDefault="004A69F0" w:rsidP="000242CF">
      <w:pPr>
        <w:ind w:firstLine="709"/>
        <w:jc w:val="both"/>
        <w:rPr>
          <w:sz w:val="28"/>
          <w:szCs w:val="28"/>
        </w:rPr>
      </w:pPr>
      <w:r w:rsidRPr="00BA5548">
        <w:rPr>
          <w:sz w:val="28"/>
          <w:szCs w:val="28"/>
        </w:rPr>
        <w:t>2. Мероприятия Подпрограммы осуществляются в соответствии с Планом мероприятий по выполнению муниципальной Подпрограммы 2 «Обеспечение и развитие дорожного хозяйства Кушвинского городского округа»</w:t>
      </w:r>
      <w:r w:rsidRPr="00BA5548">
        <w:rPr>
          <w:b/>
          <w:sz w:val="28"/>
          <w:szCs w:val="28"/>
        </w:rPr>
        <w:t xml:space="preserve"> </w:t>
      </w:r>
      <w:r w:rsidRPr="00BA5548">
        <w:rPr>
          <w:sz w:val="28"/>
          <w:szCs w:val="28"/>
        </w:rPr>
        <w:t xml:space="preserve"> (приложение № 2).</w:t>
      </w:r>
    </w:p>
    <w:p w:rsidR="004A69F0" w:rsidRPr="00BA5548" w:rsidRDefault="004A69F0" w:rsidP="000242CF">
      <w:pPr>
        <w:ind w:firstLine="709"/>
        <w:jc w:val="both"/>
        <w:rPr>
          <w:sz w:val="28"/>
          <w:szCs w:val="28"/>
        </w:rPr>
      </w:pPr>
      <w:r w:rsidRPr="00BA5548">
        <w:rPr>
          <w:sz w:val="28"/>
          <w:szCs w:val="28"/>
        </w:rPr>
        <w:t>3. Исполнителями мероприятий Подпрограммы являются юридические и (или) физические лица, осуществляющие выполнение работ и (или) оказание услуг, необходимых для реализации Подпрограммы, в соответствии с законодательством Российской Федерации. Исполнителями мероприятий Подпрограммы, в рамках которых предусматривается предоставление субсидий из областного бюджета местному бюджету Кушвинского городского округа, являются органы местного самоуправления.</w:t>
      </w:r>
    </w:p>
    <w:p w:rsidR="004A69F0" w:rsidRPr="00BA5548" w:rsidRDefault="004A69F0" w:rsidP="000242CF">
      <w:pPr>
        <w:ind w:firstLine="709"/>
        <w:jc w:val="both"/>
        <w:rPr>
          <w:sz w:val="28"/>
          <w:szCs w:val="28"/>
        </w:rPr>
      </w:pPr>
    </w:p>
    <w:p w:rsidR="004A69F0" w:rsidRPr="00BA5548" w:rsidRDefault="004A69F0" w:rsidP="008A340C">
      <w:pPr>
        <w:ind w:right="-2"/>
        <w:jc w:val="center"/>
        <w:rPr>
          <w:i/>
          <w:sz w:val="28"/>
          <w:szCs w:val="28"/>
        </w:rPr>
      </w:pPr>
      <w:r w:rsidRPr="00BA5548">
        <w:rPr>
          <w:sz w:val="28"/>
          <w:szCs w:val="28"/>
        </w:rPr>
        <w:t>ПОДПРОГРАММА 3 «РАЗВИТИЕ И МОДЕРНИЗАЦИЯ ОБЪЕКТОВ КОММУНАЛЬНОЙ ИНФРАСТРУКТУРЫ КУШВИНСКОГО ГОРОДСКОГО ОКРУГА» МУНИЦИПАЛЬНОЙ ПРОГРАММЫ «</w:t>
      </w:r>
      <w:r w:rsidR="00A97564" w:rsidRPr="00BA5548">
        <w:rPr>
          <w:sz w:val="28"/>
          <w:szCs w:val="28"/>
        </w:rPr>
        <w:t>РЕАЛИЗАЦИЯ ВОПРОСОВ МЕСТНОГО ЗНАЧЕНИЯ И ОСУЩЕСТВЛЕНИЕ ГОСУДАРСТВЕННЫХ ПОЛНОМОЧИЙ МУНИЦИПАЛЬНЫМ КАЗЕННЫМ УЧРЕЖДЕНИЕМ КУШВИНСКОГО ГОРОДСКОГО ОКРУГА «КОМИТЕТ ЖИЛИЩНО-КОММУНАЛЬНОЙ СФЕРЫ»</w:t>
      </w:r>
    </w:p>
    <w:p w:rsidR="004A69F0" w:rsidRPr="00BA5548" w:rsidRDefault="004A69F0" w:rsidP="008A340C">
      <w:pPr>
        <w:widowControl w:val="0"/>
        <w:autoSpaceDE w:val="0"/>
        <w:autoSpaceDN w:val="0"/>
        <w:adjustRightInd w:val="0"/>
        <w:jc w:val="center"/>
        <w:rPr>
          <w:sz w:val="28"/>
          <w:szCs w:val="28"/>
        </w:rPr>
      </w:pPr>
    </w:p>
    <w:p w:rsidR="004A69F0" w:rsidRPr="00BA5548" w:rsidRDefault="004A69F0" w:rsidP="008A340C">
      <w:pPr>
        <w:ind w:right="-2"/>
        <w:jc w:val="center"/>
        <w:rPr>
          <w:sz w:val="28"/>
          <w:szCs w:val="28"/>
        </w:rPr>
      </w:pPr>
      <w:r w:rsidRPr="00BA5548">
        <w:rPr>
          <w:sz w:val="28"/>
          <w:szCs w:val="28"/>
        </w:rPr>
        <w:t>РАЗДЕЛ I. ХАРАКТЕРИСТИКА И АНАЛИЗ ПРОБЛЕМЫ, НА РЕШЕНИЕ КОТОРОЙ НАПРАВЛЕНА ПОДПРОГРАММА 3 «РАЗВИТИЕ И МОДЕРНИЗАЦИЯ ОБЪЕКТОВ КОММУНАЛЬНОЙ ИНФРАСТРУКТУРЫ КУШВИНСКОГО ГОРОДСКОГО ОКРУГА» МУНИЦИПАЛЬНОЙ ПРОГРАММЫ «</w:t>
      </w:r>
      <w:r w:rsidR="00A97564" w:rsidRPr="00BA5548">
        <w:rPr>
          <w:sz w:val="28"/>
          <w:szCs w:val="28"/>
        </w:rPr>
        <w:t>РЕАЛИЗАЦИЯ ВОПРОСОВ МЕСТНОГО ЗНАЧЕНИЯ И ОСУЩЕСТВЛЕНИЕ ГОСУДАРСТВЕННЫХ ПОЛНОМОЧИЙ МУНИЦИПАЛЬНЫМ КАЗЕННЫМ УЧРЕЖДЕНИЕМ КУШВИНСКОГО ГОРОДСКОГО ОКРУГА «КОМИТЕТ ЖИЛИЩНО-КОММУНАЛЬНОЙ СФЕРЫ»</w:t>
      </w:r>
    </w:p>
    <w:p w:rsidR="004A69F0" w:rsidRPr="00BA5548" w:rsidRDefault="004A69F0" w:rsidP="008A340C">
      <w:pPr>
        <w:ind w:right="-2"/>
        <w:jc w:val="center"/>
      </w:pPr>
    </w:p>
    <w:p w:rsidR="004A69F0" w:rsidRPr="00BA5548" w:rsidRDefault="004A69F0" w:rsidP="00E63705">
      <w:pPr>
        <w:ind w:firstLine="709"/>
        <w:jc w:val="both"/>
        <w:rPr>
          <w:sz w:val="28"/>
          <w:szCs w:val="28"/>
        </w:rPr>
      </w:pPr>
      <w:r w:rsidRPr="00BA5548">
        <w:rPr>
          <w:snapToGrid w:val="0"/>
          <w:sz w:val="28"/>
          <w:szCs w:val="28"/>
        </w:rPr>
        <w:t>На территории Кушвинского городского округа сложилась неблагоприятная обстановка в сфере обращения с отходами производства и потребления.  Городская свалка и полигон твердых бытовых отходов (далее – ТБО) находится в неудовлетворительном состоянии.</w:t>
      </w:r>
    </w:p>
    <w:p w:rsidR="004A69F0" w:rsidRPr="00BA5548" w:rsidRDefault="004A69F0" w:rsidP="007D0612">
      <w:pPr>
        <w:tabs>
          <w:tab w:val="left" w:pos="-142"/>
        </w:tabs>
        <w:ind w:firstLine="709"/>
        <w:jc w:val="both"/>
        <w:rPr>
          <w:spacing w:val="2"/>
          <w:sz w:val="28"/>
          <w:szCs w:val="28"/>
          <w:shd w:val="clear" w:color="auto" w:fill="FFFFFF"/>
        </w:rPr>
      </w:pPr>
      <w:r w:rsidRPr="00BA5548">
        <w:rPr>
          <w:spacing w:val="2"/>
          <w:sz w:val="28"/>
          <w:szCs w:val="28"/>
          <w:shd w:val="clear" w:color="auto" w:fill="FFFFFF"/>
        </w:rPr>
        <w:lastRenderedPageBreak/>
        <w:t>Несовершенство существующего контроля над деятельностью по сбору, вывозу, размещению и утилизации отходов и низкая экологическая культура населения приводят к росту количества несанкционированных мест размещения отходов.</w:t>
      </w:r>
    </w:p>
    <w:p w:rsidR="004A69F0" w:rsidRPr="00BA5548" w:rsidRDefault="004A69F0" w:rsidP="007D0612">
      <w:pPr>
        <w:tabs>
          <w:tab w:val="left" w:pos="-142"/>
        </w:tabs>
        <w:ind w:firstLine="709"/>
        <w:jc w:val="both"/>
        <w:rPr>
          <w:spacing w:val="2"/>
          <w:sz w:val="28"/>
          <w:szCs w:val="28"/>
          <w:shd w:val="clear" w:color="auto" w:fill="FFFFFF"/>
        </w:rPr>
      </w:pPr>
      <w:r w:rsidRPr="00BA5548">
        <w:rPr>
          <w:spacing w:val="2"/>
          <w:sz w:val="28"/>
          <w:szCs w:val="28"/>
          <w:shd w:val="clear" w:color="auto" w:fill="FFFFFF"/>
        </w:rPr>
        <w:t xml:space="preserve"> Несанкционированное размещение отходов на территории Кушвинского городского округа осуществляют физические лица, предприятия и организации всех форм собственности. Основными несанкционированными местами размещения отходов являются овраги вдоль магистральных трасс, окраины города. В основном вывозится бытовой и строительный мусор, крупногабаритные отходы, автомобильные покрышки.</w:t>
      </w:r>
    </w:p>
    <w:p w:rsidR="004A69F0" w:rsidRPr="00BA5548" w:rsidRDefault="004A69F0" w:rsidP="007D0612">
      <w:pPr>
        <w:tabs>
          <w:tab w:val="left" w:pos="-142"/>
        </w:tabs>
        <w:ind w:firstLine="709"/>
        <w:jc w:val="both"/>
        <w:rPr>
          <w:spacing w:val="2"/>
          <w:sz w:val="28"/>
          <w:szCs w:val="28"/>
          <w:shd w:val="clear" w:color="auto" w:fill="FFFFFF"/>
        </w:rPr>
      </w:pPr>
      <w:r w:rsidRPr="00BA5548">
        <w:rPr>
          <w:spacing w:val="2"/>
          <w:sz w:val="28"/>
          <w:szCs w:val="28"/>
          <w:shd w:val="clear" w:color="auto" w:fill="FFFFFF"/>
        </w:rPr>
        <w:t xml:space="preserve"> Несанкционированное размещение отходов приводит к ухудшению экологической обстановки в Кушвинском городском округе. Многие виды отходов в естественных условиях разлагаются, вырабатывая </w:t>
      </w:r>
      <w:proofErr w:type="spellStart"/>
      <w:r w:rsidRPr="00BA5548">
        <w:rPr>
          <w:spacing w:val="2"/>
          <w:sz w:val="28"/>
          <w:szCs w:val="28"/>
          <w:shd w:val="clear" w:color="auto" w:fill="FFFFFF"/>
        </w:rPr>
        <w:t>биогаз</w:t>
      </w:r>
      <w:proofErr w:type="spellEnd"/>
      <w:r w:rsidRPr="00BA5548">
        <w:rPr>
          <w:spacing w:val="2"/>
          <w:sz w:val="28"/>
          <w:szCs w:val="28"/>
          <w:shd w:val="clear" w:color="auto" w:fill="FFFFFF"/>
        </w:rPr>
        <w:t xml:space="preserve">, возгораются и образуют химические вещества, загрязняющие воздух и водные объекты. Кроме того, зачастую захламлению подвергаются несанкционированные места отдыха граждан, вследствие чего происходит загрязнение бытовыми </w:t>
      </w:r>
      <w:proofErr w:type="gramStart"/>
      <w:r w:rsidRPr="00BA5548">
        <w:rPr>
          <w:spacing w:val="2"/>
          <w:sz w:val="28"/>
          <w:szCs w:val="28"/>
          <w:shd w:val="clear" w:color="auto" w:fill="FFFFFF"/>
        </w:rPr>
        <w:t>отходами</w:t>
      </w:r>
      <w:proofErr w:type="gramEnd"/>
      <w:r w:rsidRPr="00BA5548">
        <w:rPr>
          <w:spacing w:val="2"/>
          <w:sz w:val="28"/>
          <w:szCs w:val="28"/>
          <w:shd w:val="clear" w:color="auto" w:fill="FFFFFF"/>
        </w:rPr>
        <w:t xml:space="preserve"> как водных объектов, так и лесных участков.</w:t>
      </w:r>
    </w:p>
    <w:p w:rsidR="004A69F0" w:rsidRPr="00BA5548" w:rsidRDefault="004A69F0" w:rsidP="007D0612">
      <w:pPr>
        <w:tabs>
          <w:tab w:val="left" w:pos="-142"/>
        </w:tabs>
        <w:ind w:firstLine="709"/>
        <w:jc w:val="both"/>
        <w:rPr>
          <w:spacing w:val="2"/>
          <w:sz w:val="28"/>
          <w:szCs w:val="28"/>
          <w:shd w:val="clear" w:color="auto" w:fill="FFFFFF"/>
        </w:rPr>
      </w:pPr>
      <w:r w:rsidRPr="00BA5548">
        <w:rPr>
          <w:spacing w:val="2"/>
          <w:sz w:val="28"/>
          <w:szCs w:val="28"/>
          <w:shd w:val="clear" w:color="auto" w:fill="FFFFFF"/>
        </w:rPr>
        <w:t>Все вышеперечисленные факторы показывают необходимость строительства на территории Кушвинского городского округа станции по сортировке твердых бытовых отходов.</w:t>
      </w:r>
    </w:p>
    <w:p w:rsidR="004A69F0" w:rsidRPr="00BA5548" w:rsidRDefault="004A69F0" w:rsidP="008A340C">
      <w:pPr>
        <w:ind w:right="-2" w:firstLine="709"/>
        <w:jc w:val="both"/>
        <w:rPr>
          <w:sz w:val="28"/>
          <w:szCs w:val="28"/>
        </w:rPr>
      </w:pPr>
      <w:r w:rsidRPr="00BA5548">
        <w:rPr>
          <w:sz w:val="28"/>
          <w:szCs w:val="28"/>
        </w:rPr>
        <w:t xml:space="preserve">Система жизнеобеспечения Кушвинского городского округа состоит </w:t>
      </w:r>
      <w:proofErr w:type="gramStart"/>
      <w:r w:rsidRPr="00BA5548">
        <w:rPr>
          <w:sz w:val="28"/>
          <w:szCs w:val="28"/>
        </w:rPr>
        <w:t>из</w:t>
      </w:r>
      <w:proofErr w:type="gramEnd"/>
      <w:r w:rsidRPr="00BA5548">
        <w:rPr>
          <w:sz w:val="28"/>
          <w:szCs w:val="28"/>
        </w:rPr>
        <w:t xml:space="preserve"> </w:t>
      </w:r>
    </w:p>
    <w:p w:rsidR="004A69F0" w:rsidRPr="00BA5548" w:rsidRDefault="004A69F0" w:rsidP="008A340C">
      <w:pPr>
        <w:ind w:right="-2"/>
        <w:jc w:val="both"/>
        <w:rPr>
          <w:sz w:val="28"/>
          <w:szCs w:val="28"/>
        </w:rPr>
      </w:pPr>
      <w:r w:rsidRPr="00BA5548">
        <w:rPr>
          <w:sz w:val="28"/>
          <w:szCs w:val="28"/>
        </w:rPr>
        <w:t>многих взаимосвязанных подсистем, обеспечивающих жизненно необходимые для населения функции. Одной из таких подсистем является уличное освещение. Жителям важно чтобы зона их конкретного обитания была обеспечена нормальными условиями для проживания и безопасности.</w:t>
      </w:r>
    </w:p>
    <w:p w:rsidR="004A69F0" w:rsidRPr="00BA5548" w:rsidRDefault="004A69F0" w:rsidP="008A340C">
      <w:pPr>
        <w:ind w:right="-2" w:firstLine="709"/>
        <w:jc w:val="both"/>
        <w:rPr>
          <w:sz w:val="28"/>
          <w:szCs w:val="28"/>
        </w:rPr>
      </w:pPr>
      <w:r w:rsidRPr="00BA5548">
        <w:rPr>
          <w:sz w:val="28"/>
          <w:szCs w:val="28"/>
        </w:rPr>
        <w:t>Уличная сеть является важнейшей составляющей транспортной инфраструктуры. Восстановление уличного освещения, замена на основных магистралях Кушвинского городского округа  светильников и линий наружного освещения позволит повысить безопасность движения.</w:t>
      </w:r>
    </w:p>
    <w:p w:rsidR="004A69F0" w:rsidRPr="00BA5548" w:rsidRDefault="004A69F0" w:rsidP="008A340C">
      <w:pPr>
        <w:ind w:right="-2" w:firstLine="709"/>
        <w:jc w:val="both"/>
        <w:rPr>
          <w:sz w:val="28"/>
          <w:szCs w:val="28"/>
          <w:shd w:val="clear" w:color="auto" w:fill="FFFFFF"/>
        </w:rPr>
      </w:pPr>
      <w:r w:rsidRPr="00BA5548">
        <w:rPr>
          <w:sz w:val="28"/>
          <w:szCs w:val="28"/>
          <w:shd w:val="clear" w:color="auto" w:fill="FFFFFF"/>
        </w:rPr>
        <w:t>Проблема отсутствия наружного освещения на отдельных улицах Кушвинского городского округа очевидна. Также уже стала очевидной проблема морального и физического износа сетей уличного освещения и оборудования.</w:t>
      </w:r>
    </w:p>
    <w:p w:rsidR="003F7B9D" w:rsidRPr="00BA5548" w:rsidRDefault="003F7B9D" w:rsidP="003F7B9D">
      <w:pPr>
        <w:tabs>
          <w:tab w:val="left" w:pos="1605"/>
        </w:tabs>
        <w:ind w:firstLine="709"/>
        <w:jc w:val="both"/>
        <w:rPr>
          <w:sz w:val="28"/>
          <w:szCs w:val="28"/>
        </w:rPr>
      </w:pPr>
      <w:r w:rsidRPr="00BA5548">
        <w:rPr>
          <w:sz w:val="28"/>
          <w:szCs w:val="28"/>
        </w:rPr>
        <w:t>Появление новых технологий в системах уличного освещения позволяет получить экономический эффект. Практика показывает, что при их внедрении,  потенциал экономии электроэнергии в большинстве систем уличного освещения может составлять более 30 %.</w:t>
      </w:r>
    </w:p>
    <w:p w:rsidR="004A69F0" w:rsidRPr="00BA5548" w:rsidRDefault="004A69F0" w:rsidP="008A340C">
      <w:pPr>
        <w:tabs>
          <w:tab w:val="left" w:pos="1605"/>
        </w:tabs>
        <w:ind w:firstLine="709"/>
        <w:jc w:val="both"/>
        <w:rPr>
          <w:sz w:val="28"/>
          <w:szCs w:val="28"/>
        </w:rPr>
      </w:pPr>
      <w:r w:rsidRPr="00BA5548">
        <w:rPr>
          <w:sz w:val="28"/>
          <w:szCs w:val="28"/>
        </w:rPr>
        <w:t xml:space="preserve">В настоящее время </w:t>
      </w:r>
      <w:r w:rsidR="008962DC" w:rsidRPr="00BA5548">
        <w:rPr>
          <w:sz w:val="28"/>
          <w:szCs w:val="28"/>
        </w:rPr>
        <w:t>б</w:t>
      </w:r>
      <w:r w:rsidR="008962DC" w:rsidRPr="00BA5548">
        <w:rPr>
          <w:b/>
          <w:sz w:val="28"/>
          <w:szCs w:val="28"/>
        </w:rPr>
        <w:t>о</w:t>
      </w:r>
      <w:r w:rsidR="008962DC" w:rsidRPr="00BA5548">
        <w:rPr>
          <w:sz w:val="28"/>
          <w:szCs w:val="28"/>
        </w:rPr>
        <w:t>льшая часть начисления</w:t>
      </w:r>
      <w:r w:rsidRPr="00BA5548">
        <w:rPr>
          <w:sz w:val="28"/>
          <w:szCs w:val="28"/>
        </w:rPr>
        <w:t xml:space="preserve"> оплаты за уличное освещение осуществляется ресурсоснабжающей организацией расчетным способом, а не по фактическому потреблению. Отсутствуют автоматические приборы включения и выключения, что приводит к перерасходу электрической энергии и бюджетных средств.</w:t>
      </w:r>
    </w:p>
    <w:p w:rsidR="004A69F0" w:rsidRPr="00BA5548" w:rsidRDefault="004A69F0" w:rsidP="008A340C">
      <w:pPr>
        <w:tabs>
          <w:tab w:val="left" w:pos="0"/>
        </w:tabs>
        <w:ind w:firstLine="709"/>
        <w:jc w:val="both"/>
        <w:rPr>
          <w:spacing w:val="2"/>
          <w:sz w:val="28"/>
          <w:szCs w:val="28"/>
          <w:shd w:val="clear" w:color="auto" w:fill="FFFFFF"/>
        </w:rPr>
      </w:pPr>
    </w:p>
    <w:p w:rsidR="004A69F0" w:rsidRPr="00BA5548" w:rsidRDefault="004A69F0" w:rsidP="00515DA6">
      <w:pPr>
        <w:ind w:right="-2"/>
        <w:jc w:val="center"/>
        <w:rPr>
          <w:sz w:val="28"/>
          <w:szCs w:val="28"/>
        </w:rPr>
      </w:pPr>
      <w:r w:rsidRPr="00BA5548">
        <w:rPr>
          <w:sz w:val="28"/>
          <w:szCs w:val="28"/>
        </w:rPr>
        <w:lastRenderedPageBreak/>
        <w:t>РАЗДЕЛ I</w:t>
      </w:r>
      <w:proofErr w:type="spellStart"/>
      <w:r w:rsidRPr="00BA5548">
        <w:rPr>
          <w:sz w:val="28"/>
          <w:szCs w:val="28"/>
          <w:lang w:val="en-US"/>
        </w:rPr>
        <w:t>I</w:t>
      </w:r>
      <w:proofErr w:type="spellEnd"/>
      <w:r w:rsidRPr="00BA5548">
        <w:rPr>
          <w:sz w:val="28"/>
          <w:szCs w:val="28"/>
        </w:rPr>
        <w:t>. ЦЕЛИ, ЗАДАЧИ И ЦЕЛЕВЫЕ ПОКАЗАТЕЛИ РЕАЛИЗАЦИИ ПОДПРОГРАММЫ 3 «РАЗВИТИЕ И МОДЕРНИЗАЦИЯ ОБЪЕКТОВ КОММУНАЛЬНОЙ ИНФРАСТРУКТУРЫ КУШВИНСКОГО ГОРОДСКОГО ОКРУГА» МУНИЦИПАЛЬНОЙ ПРОГРАММЫ «</w:t>
      </w:r>
      <w:r w:rsidR="00A97564" w:rsidRPr="00BA5548">
        <w:rPr>
          <w:sz w:val="28"/>
          <w:szCs w:val="28"/>
        </w:rPr>
        <w:t>РЕАЛИЗАЦИЯ ВОПРОСОВ МЕСТНОГО ЗНАЧЕНИЯ И ОСУЩЕСТВЛЕНИЕ ГОСУДАРСТВЕННЫХ ПОЛНОМОЧИЙ МУНИЦИПАЛЬНЫМ КАЗЕННЫМ УЧРЕЖДЕНИЕМ КУШВИНСКОГО ГОРОДСКОГО ОКРУГА «КОМИТЕТ ЖИЛИЩНО-КОММУНАЛЬНОЙ СФЕРЫ»</w:t>
      </w:r>
    </w:p>
    <w:p w:rsidR="004A69F0" w:rsidRPr="00BA5548" w:rsidRDefault="004A69F0" w:rsidP="0015213A">
      <w:pPr>
        <w:ind w:right="-2" w:firstLine="709"/>
        <w:jc w:val="both"/>
        <w:rPr>
          <w:bCs/>
          <w:sz w:val="28"/>
          <w:szCs w:val="28"/>
        </w:rPr>
      </w:pPr>
      <w:r w:rsidRPr="00BA5548">
        <w:rPr>
          <w:sz w:val="28"/>
          <w:szCs w:val="28"/>
        </w:rPr>
        <w:t>Цели, задачи и плановые значения целевых показателей подпрограммы приведены в паспорте и в приложении № 1 к муниципальной программе «Реализация</w:t>
      </w:r>
      <w:r w:rsidRPr="00BA5548">
        <w:rPr>
          <w:b/>
        </w:rPr>
        <w:t xml:space="preserve"> </w:t>
      </w:r>
      <w:r w:rsidRPr="00BA5548">
        <w:rPr>
          <w:sz w:val="28"/>
          <w:szCs w:val="28"/>
        </w:rPr>
        <w:t>вопросов местного значения</w:t>
      </w:r>
      <w:r w:rsidRPr="00BA5548">
        <w:rPr>
          <w:b/>
        </w:rPr>
        <w:t xml:space="preserve"> </w:t>
      </w:r>
      <w:r w:rsidRPr="00BA5548">
        <w:rPr>
          <w:sz w:val="28"/>
          <w:szCs w:val="28"/>
        </w:rPr>
        <w:t>в области жилищно-коммунального хозяйства, транспорта, дорожного хозяйства, социальная поддержка населения и обеспечение деятельности муниципального казенного учреждения Кушвинского городского округа «Комитет жилищно-коммунальной сферы» до 2020 года»</w:t>
      </w:r>
      <w:r w:rsidRPr="00BA5548">
        <w:rPr>
          <w:bCs/>
          <w:sz w:val="28"/>
          <w:szCs w:val="28"/>
        </w:rPr>
        <w:t>.</w:t>
      </w:r>
    </w:p>
    <w:p w:rsidR="004A69F0" w:rsidRPr="00BA5548" w:rsidRDefault="004A69F0" w:rsidP="00AE29DF">
      <w:pPr>
        <w:tabs>
          <w:tab w:val="left" w:pos="-142"/>
        </w:tabs>
        <w:ind w:firstLine="709"/>
        <w:jc w:val="both"/>
        <w:rPr>
          <w:sz w:val="28"/>
          <w:szCs w:val="28"/>
        </w:rPr>
      </w:pPr>
      <w:r w:rsidRPr="00BA5548">
        <w:rPr>
          <w:spacing w:val="2"/>
          <w:sz w:val="28"/>
          <w:szCs w:val="28"/>
          <w:shd w:val="clear" w:color="auto" w:fill="FFFFFF"/>
        </w:rPr>
        <w:t xml:space="preserve">Реализация мероприятия </w:t>
      </w:r>
      <w:r w:rsidR="00DA475D" w:rsidRPr="00BA5548">
        <w:rPr>
          <w:spacing w:val="2"/>
          <w:sz w:val="28"/>
          <w:szCs w:val="28"/>
          <w:shd w:val="clear" w:color="auto" w:fill="FFFFFF"/>
        </w:rPr>
        <w:t>под</w:t>
      </w:r>
      <w:r w:rsidRPr="00BA5548">
        <w:rPr>
          <w:spacing w:val="2"/>
          <w:sz w:val="28"/>
          <w:szCs w:val="28"/>
          <w:shd w:val="clear" w:color="auto" w:fill="FFFFFF"/>
        </w:rPr>
        <w:t xml:space="preserve">программы </w:t>
      </w:r>
      <w:r w:rsidR="00D41C7F" w:rsidRPr="00BA5548">
        <w:rPr>
          <w:spacing w:val="2"/>
          <w:sz w:val="28"/>
          <w:szCs w:val="28"/>
          <w:shd w:val="clear" w:color="auto" w:fill="FFFFFF"/>
        </w:rPr>
        <w:t>«Строительство завода по переработке</w:t>
      </w:r>
      <w:r w:rsidRPr="00BA5548">
        <w:rPr>
          <w:spacing w:val="2"/>
          <w:sz w:val="28"/>
          <w:szCs w:val="28"/>
          <w:shd w:val="clear" w:color="auto" w:fill="FFFFFF"/>
        </w:rPr>
        <w:t xml:space="preserve"> твердых бытовых отходов» позволит:</w:t>
      </w:r>
    </w:p>
    <w:p w:rsidR="003D52D7" w:rsidRPr="00BA5548" w:rsidRDefault="004A69F0" w:rsidP="00AE29DF">
      <w:pPr>
        <w:tabs>
          <w:tab w:val="left" w:pos="1605"/>
        </w:tabs>
        <w:ind w:firstLine="709"/>
        <w:jc w:val="both"/>
        <w:rPr>
          <w:spacing w:val="2"/>
          <w:sz w:val="28"/>
          <w:szCs w:val="28"/>
          <w:shd w:val="clear" w:color="auto" w:fill="FFFFFF"/>
        </w:rPr>
      </w:pPr>
      <w:r w:rsidRPr="00BA5548">
        <w:rPr>
          <w:spacing w:val="2"/>
          <w:sz w:val="28"/>
          <w:szCs w:val="28"/>
          <w:shd w:val="clear" w:color="auto" w:fill="FFFFFF"/>
        </w:rPr>
        <w:t xml:space="preserve">- обеспечить строительство </w:t>
      </w:r>
      <w:r w:rsidR="003D52D7" w:rsidRPr="00BA5548">
        <w:rPr>
          <w:spacing w:val="2"/>
          <w:sz w:val="28"/>
          <w:szCs w:val="28"/>
          <w:shd w:val="clear" w:color="auto" w:fill="FFFFFF"/>
        </w:rPr>
        <w:t xml:space="preserve">и ввод в эксплуатацию </w:t>
      </w:r>
      <w:proofErr w:type="spellStart"/>
      <w:r w:rsidRPr="00BA5548">
        <w:rPr>
          <w:spacing w:val="2"/>
          <w:sz w:val="28"/>
          <w:szCs w:val="28"/>
          <w:shd w:val="clear" w:color="auto" w:fill="FFFFFF"/>
        </w:rPr>
        <w:t>отходоперерабатыва</w:t>
      </w:r>
      <w:r w:rsidR="003D52D7" w:rsidRPr="00BA5548">
        <w:rPr>
          <w:spacing w:val="2"/>
          <w:sz w:val="28"/>
          <w:szCs w:val="28"/>
          <w:shd w:val="clear" w:color="auto" w:fill="FFFFFF"/>
        </w:rPr>
        <w:t>ющего</w:t>
      </w:r>
      <w:proofErr w:type="spellEnd"/>
      <w:r w:rsidR="003D52D7" w:rsidRPr="00BA5548">
        <w:rPr>
          <w:spacing w:val="2"/>
          <w:sz w:val="28"/>
          <w:szCs w:val="28"/>
          <w:shd w:val="clear" w:color="auto" w:fill="FFFFFF"/>
        </w:rPr>
        <w:t xml:space="preserve"> предприятия (далее - ОПП);</w:t>
      </w:r>
      <w:r w:rsidRPr="00BA5548">
        <w:rPr>
          <w:spacing w:val="2"/>
          <w:sz w:val="28"/>
          <w:szCs w:val="28"/>
          <w:shd w:val="clear" w:color="auto" w:fill="FFFFFF"/>
        </w:rPr>
        <w:t xml:space="preserve"> </w:t>
      </w:r>
    </w:p>
    <w:p w:rsidR="004A69F0" w:rsidRPr="00BA5548" w:rsidRDefault="004A69F0" w:rsidP="00AE29DF">
      <w:pPr>
        <w:tabs>
          <w:tab w:val="left" w:pos="1605"/>
        </w:tabs>
        <w:ind w:firstLine="709"/>
        <w:jc w:val="both"/>
        <w:rPr>
          <w:spacing w:val="2"/>
          <w:sz w:val="28"/>
          <w:szCs w:val="28"/>
          <w:shd w:val="clear" w:color="auto" w:fill="FFFFFF"/>
        </w:rPr>
      </w:pPr>
      <w:r w:rsidRPr="00BA5548">
        <w:rPr>
          <w:spacing w:val="2"/>
          <w:sz w:val="28"/>
          <w:szCs w:val="28"/>
          <w:shd w:val="clear" w:color="auto" w:fill="FFFFFF"/>
        </w:rPr>
        <w:t>- ликвидировать несанкционированные места размещения отходов на территории Кушвинского городского округа и обеспечить проведение мероприятий по предупреждению их появления;</w:t>
      </w:r>
    </w:p>
    <w:p w:rsidR="004A69F0" w:rsidRPr="00BA5548" w:rsidRDefault="004A69F0" w:rsidP="00AE29DF">
      <w:pPr>
        <w:tabs>
          <w:tab w:val="left" w:pos="0"/>
        </w:tabs>
        <w:ind w:firstLine="709"/>
        <w:jc w:val="both"/>
        <w:rPr>
          <w:spacing w:val="2"/>
          <w:sz w:val="28"/>
          <w:szCs w:val="28"/>
          <w:shd w:val="clear" w:color="auto" w:fill="FFFFFF"/>
        </w:rPr>
      </w:pPr>
      <w:r w:rsidRPr="00BA5548">
        <w:rPr>
          <w:spacing w:val="2"/>
          <w:sz w:val="28"/>
          <w:szCs w:val="28"/>
          <w:shd w:val="clear" w:color="auto" w:fill="FFFFFF"/>
        </w:rPr>
        <w:t>- обеспечить поддержание удовлетворительного санитарного состояния несанкционированных мест отдыха населения Кушвинского городского округа;</w:t>
      </w:r>
    </w:p>
    <w:p w:rsidR="004A69F0" w:rsidRPr="00BA5548" w:rsidRDefault="004A69F0" w:rsidP="00AE29DF">
      <w:pPr>
        <w:tabs>
          <w:tab w:val="left" w:pos="0"/>
        </w:tabs>
        <w:ind w:firstLine="709"/>
        <w:jc w:val="both"/>
        <w:rPr>
          <w:spacing w:val="2"/>
          <w:sz w:val="28"/>
          <w:szCs w:val="28"/>
          <w:shd w:val="clear" w:color="auto" w:fill="FFFFFF"/>
        </w:rPr>
      </w:pPr>
      <w:r w:rsidRPr="00BA5548">
        <w:rPr>
          <w:spacing w:val="2"/>
          <w:sz w:val="28"/>
          <w:szCs w:val="28"/>
          <w:shd w:val="clear" w:color="auto" w:fill="FFFFFF"/>
        </w:rPr>
        <w:t>- повысить уровень экологической культуры населения Кушвинского городского округа.</w:t>
      </w:r>
    </w:p>
    <w:p w:rsidR="004A69F0" w:rsidRPr="00BA5548" w:rsidRDefault="004A69F0" w:rsidP="0015213A">
      <w:pPr>
        <w:pStyle w:val="ab"/>
        <w:shd w:val="clear" w:color="auto" w:fill="FFFFFF"/>
        <w:spacing w:before="0" w:beforeAutospacing="0" w:after="0" w:afterAutospacing="0" w:line="300" w:lineRule="atLeast"/>
        <w:ind w:firstLine="709"/>
        <w:textAlignment w:val="baseline"/>
        <w:rPr>
          <w:bCs/>
          <w:sz w:val="28"/>
          <w:szCs w:val="28"/>
        </w:rPr>
      </w:pPr>
      <w:r w:rsidRPr="00BA5548">
        <w:rPr>
          <w:bCs/>
          <w:sz w:val="28"/>
          <w:szCs w:val="28"/>
        </w:rPr>
        <w:t>Реализация мероприятий подпрограммы</w:t>
      </w:r>
      <w:r w:rsidR="005F71DC" w:rsidRPr="00BA5548">
        <w:rPr>
          <w:bCs/>
          <w:sz w:val="28"/>
          <w:szCs w:val="28"/>
        </w:rPr>
        <w:t xml:space="preserve"> по модернизации и увеличению протяженности сетей наружного освещения</w:t>
      </w:r>
      <w:r w:rsidRPr="00BA5548">
        <w:rPr>
          <w:bCs/>
          <w:sz w:val="28"/>
          <w:szCs w:val="28"/>
        </w:rPr>
        <w:t xml:space="preserve"> позволит:</w:t>
      </w:r>
    </w:p>
    <w:p w:rsidR="004A69F0" w:rsidRPr="00BA5548" w:rsidRDefault="004A69F0" w:rsidP="0015213A">
      <w:pPr>
        <w:pStyle w:val="ab"/>
        <w:shd w:val="clear" w:color="auto" w:fill="FFFFFF"/>
        <w:spacing w:before="0" w:beforeAutospacing="0" w:after="0" w:afterAutospacing="0" w:line="300" w:lineRule="atLeast"/>
        <w:ind w:firstLine="709"/>
        <w:jc w:val="both"/>
        <w:textAlignment w:val="baseline"/>
        <w:rPr>
          <w:bCs/>
          <w:sz w:val="28"/>
          <w:szCs w:val="28"/>
        </w:rPr>
      </w:pPr>
      <w:r w:rsidRPr="00BA5548">
        <w:rPr>
          <w:bCs/>
          <w:sz w:val="28"/>
          <w:szCs w:val="28"/>
        </w:rPr>
        <w:t>1)</w:t>
      </w:r>
      <w:r w:rsidRPr="00BA5548">
        <w:t xml:space="preserve"> </w:t>
      </w:r>
      <w:r w:rsidRPr="00BA5548">
        <w:rPr>
          <w:bCs/>
          <w:sz w:val="28"/>
          <w:szCs w:val="28"/>
        </w:rPr>
        <w:t>повысить безопасность проживания населения за счет развития и модернизации объектов  уличного освещения,</w:t>
      </w:r>
      <w:r w:rsidRPr="00BA5548">
        <w:t xml:space="preserve"> </w:t>
      </w:r>
      <w:r w:rsidR="00DA52E7" w:rsidRPr="00BA5548">
        <w:rPr>
          <w:bCs/>
          <w:sz w:val="28"/>
          <w:szCs w:val="28"/>
        </w:rPr>
        <w:t>повысить уровень</w:t>
      </w:r>
      <w:r w:rsidRPr="00BA5548">
        <w:rPr>
          <w:bCs/>
          <w:sz w:val="28"/>
          <w:szCs w:val="28"/>
        </w:rPr>
        <w:t xml:space="preserve"> комфорта проживания населения Кушвинского городского округа;</w:t>
      </w:r>
    </w:p>
    <w:p w:rsidR="004A69F0" w:rsidRPr="00BA5548" w:rsidRDefault="003D23FE" w:rsidP="0015213A">
      <w:pPr>
        <w:pStyle w:val="ab"/>
        <w:shd w:val="clear" w:color="auto" w:fill="FFFFFF"/>
        <w:spacing w:before="0" w:beforeAutospacing="0" w:after="0" w:afterAutospacing="0" w:line="300" w:lineRule="atLeast"/>
        <w:ind w:firstLine="709"/>
        <w:jc w:val="both"/>
        <w:textAlignment w:val="baseline"/>
        <w:rPr>
          <w:sz w:val="28"/>
          <w:szCs w:val="28"/>
        </w:rPr>
      </w:pPr>
      <w:r w:rsidRPr="00BA5548">
        <w:rPr>
          <w:sz w:val="28"/>
          <w:szCs w:val="28"/>
        </w:rPr>
        <w:t>2</w:t>
      </w:r>
      <w:r w:rsidR="004A69F0" w:rsidRPr="00BA5548">
        <w:rPr>
          <w:sz w:val="28"/>
          <w:szCs w:val="28"/>
        </w:rPr>
        <w:t>) повысить надежность работы сетей наружного освещения.</w:t>
      </w:r>
    </w:p>
    <w:p w:rsidR="004A69F0" w:rsidRPr="00BA5548" w:rsidRDefault="004A69F0" w:rsidP="0015213A">
      <w:pPr>
        <w:pStyle w:val="ab"/>
        <w:shd w:val="clear" w:color="auto" w:fill="FFFFFF"/>
        <w:spacing w:before="0" w:beforeAutospacing="0" w:after="0" w:afterAutospacing="0" w:line="300" w:lineRule="atLeast"/>
        <w:ind w:firstLine="709"/>
        <w:jc w:val="both"/>
        <w:textAlignment w:val="baseline"/>
        <w:rPr>
          <w:sz w:val="28"/>
          <w:szCs w:val="28"/>
        </w:rPr>
      </w:pPr>
    </w:p>
    <w:p w:rsidR="004A69F0" w:rsidRPr="00BA5548" w:rsidRDefault="004A69F0" w:rsidP="0015213A">
      <w:pPr>
        <w:ind w:right="-2"/>
        <w:jc w:val="center"/>
        <w:rPr>
          <w:sz w:val="28"/>
          <w:szCs w:val="28"/>
        </w:rPr>
      </w:pPr>
      <w:r w:rsidRPr="00BA5548">
        <w:rPr>
          <w:sz w:val="28"/>
          <w:szCs w:val="28"/>
        </w:rPr>
        <w:t>РАЗДЕЛ I</w:t>
      </w:r>
      <w:r w:rsidRPr="00BA5548">
        <w:rPr>
          <w:sz w:val="28"/>
          <w:szCs w:val="28"/>
          <w:lang w:val="en-US"/>
        </w:rPr>
        <w:t>II</w:t>
      </w:r>
      <w:r w:rsidRPr="00BA5548">
        <w:rPr>
          <w:sz w:val="28"/>
          <w:szCs w:val="28"/>
        </w:rPr>
        <w:t>. ПЛАН МЕРОПРИЯТИЙ ПО ВЫПОЛНЕНИЕ ПОДПРОГРАММЫ 3 «РАЗВИТИЕ И МОДЕРНИЗАЦИЯ ОБЪЕКТОВ КОММУНАЛЬНОЙ ИНФРАСТРУКТУРЫ КУШВИНСКОГО ГОРОДСКОГО ОКРУГА» МУНИЦИПАЛЬНОЙ ПРОГРАММЫ «</w:t>
      </w:r>
      <w:r w:rsidR="00A97564" w:rsidRPr="00BA5548">
        <w:rPr>
          <w:sz w:val="28"/>
          <w:szCs w:val="28"/>
        </w:rPr>
        <w:t>РЕАЛИЗАЦИЯ ВОПРОСОВ МЕСТНОГО ЗНАЧЕНИЯ И ОСУЩЕСТВЛЕНИЕ ГОСУДАРСТВЕННЫХ ПОЛНОМОЧИЙ МУНИЦИПАЛЬНЫМ КАЗЕННЫМ УЧРЕЖДЕНИЕМ КУШВИНСКОГО ГОРОДСКОГО ОКРУГА «КОМИТЕТ ЖИЛИЩНО-КОММУНАЛЬНОЙ СФЕРЫ»</w:t>
      </w:r>
    </w:p>
    <w:p w:rsidR="004A69F0" w:rsidRPr="00BA5548" w:rsidRDefault="004A69F0" w:rsidP="0015213A">
      <w:pPr>
        <w:ind w:right="-2"/>
        <w:jc w:val="center"/>
        <w:rPr>
          <w:sz w:val="28"/>
          <w:szCs w:val="28"/>
        </w:rPr>
      </w:pPr>
    </w:p>
    <w:p w:rsidR="004A69F0" w:rsidRPr="00BA5548" w:rsidRDefault="004A69F0" w:rsidP="00C86752">
      <w:pPr>
        <w:ind w:firstLine="709"/>
        <w:jc w:val="both"/>
        <w:rPr>
          <w:sz w:val="28"/>
          <w:szCs w:val="28"/>
        </w:rPr>
      </w:pPr>
      <w:r w:rsidRPr="00BA5548">
        <w:rPr>
          <w:sz w:val="28"/>
          <w:szCs w:val="28"/>
        </w:rPr>
        <w:lastRenderedPageBreak/>
        <w:t>Управление ходом реализация Подпрограммы 2  и контроль над ее исполнением осуществляет ответственный исполнитель - МКУ КГО «КЖКС». Основной целью управления реализации Подпрограммы является обеспечение целевого использования бюджетных средств, в соответствии с определенными целями и задачами Подпрограммы.</w:t>
      </w:r>
    </w:p>
    <w:p w:rsidR="004A69F0" w:rsidRPr="00BA5548" w:rsidRDefault="004A69F0" w:rsidP="0015213A">
      <w:pPr>
        <w:autoSpaceDE w:val="0"/>
        <w:autoSpaceDN w:val="0"/>
        <w:adjustRightInd w:val="0"/>
        <w:ind w:firstLine="709"/>
        <w:jc w:val="both"/>
        <w:outlineLvl w:val="0"/>
        <w:rPr>
          <w:bCs/>
          <w:sz w:val="28"/>
          <w:szCs w:val="28"/>
        </w:rPr>
      </w:pPr>
      <w:r w:rsidRPr="00BA5548">
        <w:rPr>
          <w:sz w:val="28"/>
          <w:szCs w:val="28"/>
        </w:rPr>
        <w:t xml:space="preserve"> </w:t>
      </w:r>
      <w:proofErr w:type="gramStart"/>
      <w:r w:rsidRPr="00BA5548">
        <w:rPr>
          <w:sz w:val="28"/>
          <w:szCs w:val="28"/>
        </w:rPr>
        <w:t>Для достижения целей подпрограммы 3 и выполнения поставленных задач разработаны план мероприятий для бюджетных инвестиций, которые приведены в приложении № 2 к муниципальной программе «Р</w:t>
      </w:r>
      <w:r w:rsidRPr="00BA5548">
        <w:rPr>
          <w:bCs/>
          <w:sz w:val="28"/>
          <w:szCs w:val="28"/>
        </w:rPr>
        <w:t>еализация вопросов местного значения в области жилищно-коммунального хозяйства, транспорта, дорожного хозяйства, социальная поддержка населения и обеспечение деятельности муниципального казенного учреждения Кушвинского городского округа «Комитет жилищно-коммунальной сферы» до 2020 года».</w:t>
      </w:r>
      <w:proofErr w:type="gramEnd"/>
    </w:p>
    <w:p w:rsidR="004A69F0" w:rsidRPr="00BA5548" w:rsidRDefault="004A69F0" w:rsidP="0015213A">
      <w:pPr>
        <w:autoSpaceDE w:val="0"/>
        <w:autoSpaceDN w:val="0"/>
        <w:adjustRightInd w:val="0"/>
        <w:ind w:firstLine="709"/>
        <w:jc w:val="both"/>
        <w:outlineLvl w:val="0"/>
        <w:rPr>
          <w:bCs/>
          <w:sz w:val="28"/>
          <w:szCs w:val="28"/>
        </w:rPr>
      </w:pPr>
    </w:p>
    <w:p w:rsidR="004A69F0" w:rsidRPr="00BA5548" w:rsidRDefault="004A69F0" w:rsidP="0015213A">
      <w:pPr>
        <w:autoSpaceDE w:val="0"/>
        <w:autoSpaceDN w:val="0"/>
        <w:adjustRightInd w:val="0"/>
        <w:ind w:firstLine="709"/>
        <w:jc w:val="both"/>
        <w:outlineLvl w:val="0"/>
        <w:rPr>
          <w:bCs/>
          <w:sz w:val="28"/>
          <w:szCs w:val="28"/>
        </w:rPr>
      </w:pPr>
    </w:p>
    <w:p w:rsidR="004A69F0" w:rsidRPr="00BA5548" w:rsidRDefault="004A69F0" w:rsidP="00735E9A">
      <w:pPr>
        <w:ind w:right="-2"/>
        <w:jc w:val="center"/>
        <w:rPr>
          <w:i/>
          <w:sz w:val="28"/>
          <w:szCs w:val="28"/>
        </w:rPr>
      </w:pPr>
      <w:r w:rsidRPr="00BA5548">
        <w:rPr>
          <w:sz w:val="28"/>
          <w:szCs w:val="28"/>
        </w:rPr>
        <w:t>ПОДПРОГРАММА 4 «ЭНЕРГОСБЕРЕЖЕНИЕ И ПОВЫШЕНИЕ ЭНЕРГЕТИЧЕСКОЙ ЭФФЕКТИВНОСТИ КУШВИНСКОГО ГОРОДСКОГО ОКРУГА» МУНИЦИПАЛЬНОЙ ПРОГРАММЫ «</w:t>
      </w:r>
      <w:r w:rsidR="00A97564" w:rsidRPr="00BA5548">
        <w:rPr>
          <w:sz w:val="28"/>
          <w:szCs w:val="28"/>
        </w:rPr>
        <w:t>РЕАЛИЗАЦИЯ ВОПРОСОВ МЕСТНОГО ЗНАЧЕНИЯ И ОСУЩЕСТВЛЕНИЕ ГОСУДАРСТВЕННЫХ ПОЛНОМОЧИЙ МУНИЦИПАЛЬНЫМ КАЗЕННЫМ УЧРЕЖДЕНИЕМ КУШВИНСКОГО ГОРОДСКОГО ОКРУГА «КОМИТЕТ ЖИЛИЩНО-КОММУНАЛЬНОЙ СФЕРЫ»</w:t>
      </w:r>
    </w:p>
    <w:p w:rsidR="004A69F0" w:rsidRPr="00BA5548" w:rsidRDefault="004A69F0" w:rsidP="00735E9A">
      <w:pPr>
        <w:widowControl w:val="0"/>
        <w:autoSpaceDE w:val="0"/>
        <w:autoSpaceDN w:val="0"/>
        <w:adjustRightInd w:val="0"/>
        <w:jc w:val="center"/>
        <w:rPr>
          <w:sz w:val="28"/>
          <w:szCs w:val="28"/>
        </w:rPr>
      </w:pPr>
    </w:p>
    <w:p w:rsidR="004A69F0" w:rsidRPr="00BA5548" w:rsidRDefault="004A69F0" w:rsidP="00735E9A">
      <w:pPr>
        <w:ind w:right="-2"/>
        <w:jc w:val="center"/>
        <w:rPr>
          <w:sz w:val="28"/>
          <w:szCs w:val="28"/>
        </w:rPr>
      </w:pPr>
      <w:r w:rsidRPr="00BA5548">
        <w:rPr>
          <w:sz w:val="28"/>
          <w:szCs w:val="28"/>
        </w:rPr>
        <w:t>РАЗДЕЛ I. ХАРАКТЕРИСТИКА И АНАЛИЗ ПРОБЛЕМЫ, НА РЕШЕНИЕ КОТОРОЙ НАПРАВЛЕНА ПОДПРОГРАММА 4 «ЭНЕРГОСБЕРЕЖЕНИЕ И ПОВЫШЕНИЕ ЭНЕРГЕТИЧЕСКОЙ ЭФФЕКТИВНОСТИ КУШВИНСКОГО ГОРОДСКОГО ОКРУГА» МУНИЦИПАЛЬНОЙ ПРОГРАММЫ «</w:t>
      </w:r>
      <w:r w:rsidR="00A97564" w:rsidRPr="00BA5548">
        <w:rPr>
          <w:sz w:val="28"/>
          <w:szCs w:val="28"/>
        </w:rPr>
        <w:t>РЕАЛИЗАЦИЯ ВОПРОСОВ МЕСТНОГО ЗНАЧЕНИЯ И ОСУЩЕСТВЛЕНИЕ ГОСУДАРСТВЕННЫХ ПОЛНОМОЧИЙ МУНИЦИПАЛЬНЫМ КАЗЕННЫМ УЧРЕЖДЕНИЕМ КУШВИНСКОГО ГОРОДСКОГО ОКРУГА «КОМИТЕТ ЖИЛИЩНО-КОММУНАЛЬНОЙ СФЕРЫ»</w:t>
      </w:r>
    </w:p>
    <w:p w:rsidR="00FA59D2" w:rsidRPr="00BA5548" w:rsidRDefault="00FA59D2" w:rsidP="00735E9A">
      <w:pPr>
        <w:ind w:right="-2"/>
        <w:jc w:val="center"/>
        <w:rPr>
          <w:sz w:val="28"/>
          <w:szCs w:val="28"/>
        </w:rPr>
      </w:pPr>
    </w:p>
    <w:p w:rsidR="00670414" w:rsidRPr="00BA5548" w:rsidRDefault="00670414" w:rsidP="000663F4">
      <w:pPr>
        <w:ind w:right="-2" w:firstLine="709"/>
        <w:jc w:val="both"/>
        <w:rPr>
          <w:sz w:val="28"/>
          <w:szCs w:val="28"/>
        </w:rPr>
      </w:pPr>
    </w:p>
    <w:p w:rsidR="00670414" w:rsidRPr="00BA5548" w:rsidRDefault="00670414" w:rsidP="00670414">
      <w:pPr>
        <w:ind w:right="-2" w:firstLine="709"/>
        <w:jc w:val="both"/>
        <w:rPr>
          <w:sz w:val="28"/>
          <w:szCs w:val="28"/>
        </w:rPr>
      </w:pPr>
      <w:r w:rsidRPr="00BA5548">
        <w:rPr>
          <w:sz w:val="28"/>
          <w:szCs w:val="28"/>
        </w:rPr>
        <w:t>На балансе МКУ КГО «КЖКС» зданий и сооружений нет. Все помещения, занимаемые учреждением, переданы в оперативное управление. Учреждение является административным.</w:t>
      </w:r>
    </w:p>
    <w:p w:rsidR="00670414" w:rsidRPr="00BA5548" w:rsidRDefault="00670414" w:rsidP="00670414">
      <w:pPr>
        <w:ind w:right="-2" w:firstLine="709"/>
        <w:jc w:val="both"/>
        <w:rPr>
          <w:sz w:val="28"/>
          <w:szCs w:val="28"/>
        </w:rPr>
      </w:pPr>
      <w:r w:rsidRPr="00BA5548">
        <w:rPr>
          <w:sz w:val="28"/>
          <w:szCs w:val="28"/>
        </w:rPr>
        <w:t>По состоянию на 01.01.2014 года, все помещения, находящиеся  в оперативном управлении МКУ КГО «КЖКС», оснащены приборами учета потреблен</w:t>
      </w:r>
      <w:r w:rsidR="00305BAD" w:rsidRPr="00BA5548">
        <w:rPr>
          <w:sz w:val="28"/>
          <w:szCs w:val="28"/>
        </w:rPr>
        <w:t>ия энергетических ресурсов воды и</w:t>
      </w:r>
      <w:r w:rsidRPr="00BA5548">
        <w:rPr>
          <w:sz w:val="28"/>
          <w:szCs w:val="28"/>
        </w:rPr>
        <w:t xml:space="preserve"> электрич</w:t>
      </w:r>
      <w:r w:rsidR="00305BAD" w:rsidRPr="00BA5548">
        <w:rPr>
          <w:sz w:val="28"/>
          <w:szCs w:val="28"/>
        </w:rPr>
        <w:t>еской энергии</w:t>
      </w:r>
      <w:r w:rsidRPr="00BA5548">
        <w:rPr>
          <w:sz w:val="28"/>
          <w:szCs w:val="28"/>
        </w:rPr>
        <w:t>.</w:t>
      </w:r>
    </w:p>
    <w:p w:rsidR="00670414" w:rsidRPr="00BA5548" w:rsidRDefault="00670414" w:rsidP="00670414">
      <w:pPr>
        <w:ind w:right="-2" w:firstLine="709"/>
        <w:jc w:val="both"/>
        <w:rPr>
          <w:sz w:val="28"/>
          <w:szCs w:val="28"/>
        </w:rPr>
      </w:pPr>
      <w:r w:rsidRPr="00BA5548">
        <w:rPr>
          <w:sz w:val="28"/>
          <w:szCs w:val="28"/>
        </w:rPr>
        <w:t>В связи с передачей в оперативное управление дополнительных площадей с 10.06.2014 года, возникает необходимость в установке прибора учета тепловой энергии в помещении гаража поселка Азиатская.</w:t>
      </w:r>
    </w:p>
    <w:p w:rsidR="00FA59D2" w:rsidRPr="00BA5548" w:rsidRDefault="00FA59D2" w:rsidP="000663F4">
      <w:pPr>
        <w:ind w:right="-2" w:firstLine="709"/>
        <w:jc w:val="both"/>
        <w:rPr>
          <w:sz w:val="28"/>
          <w:szCs w:val="28"/>
        </w:rPr>
      </w:pPr>
      <w:r w:rsidRPr="00BA5548">
        <w:rPr>
          <w:sz w:val="28"/>
          <w:szCs w:val="28"/>
        </w:rPr>
        <w:t xml:space="preserve">Энергосбережение является одним из важнейших аспектов реформирования жилищно-коммунального хозяйства и направлено на </w:t>
      </w:r>
      <w:r w:rsidRPr="00BA5548">
        <w:rPr>
          <w:sz w:val="28"/>
          <w:szCs w:val="28"/>
        </w:rPr>
        <w:lastRenderedPageBreak/>
        <w:t>снижение затрат на производство, подачу и потребление топливно-энергетических ресурсов, где эта проблема стоит особенно остро</w:t>
      </w:r>
      <w:r w:rsidR="000663F4" w:rsidRPr="00BA5548">
        <w:rPr>
          <w:sz w:val="28"/>
          <w:szCs w:val="28"/>
        </w:rPr>
        <w:t>.</w:t>
      </w:r>
    </w:p>
    <w:p w:rsidR="00505062" w:rsidRPr="00BA5548" w:rsidRDefault="00505062" w:rsidP="000663F4">
      <w:pPr>
        <w:ind w:right="-2" w:firstLine="709"/>
        <w:jc w:val="both"/>
        <w:rPr>
          <w:sz w:val="28"/>
          <w:szCs w:val="28"/>
        </w:rPr>
      </w:pPr>
    </w:p>
    <w:p w:rsidR="00146BE4" w:rsidRPr="00BA5548" w:rsidRDefault="00146BE4" w:rsidP="0015213A">
      <w:pPr>
        <w:autoSpaceDE w:val="0"/>
        <w:autoSpaceDN w:val="0"/>
        <w:adjustRightInd w:val="0"/>
        <w:ind w:firstLine="709"/>
        <w:jc w:val="both"/>
        <w:outlineLvl w:val="0"/>
        <w:rPr>
          <w:sz w:val="28"/>
          <w:szCs w:val="28"/>
        </w:rPr>
      </w:pPr>
    </w:p>
    <w:p w:rsidR="004A69F0" w:rsidRPr="00BA5548" w:rsidRDefault="004A69F0" w:rsidP="00171D02">
      <w:pPr>
        <w:ind w:right="-2"/>
        <w:jc w:val="center"/>
        <w:rPr>
          <w:sz w:val="28"/>
          <w:szCs w:val="28"/>
        </w:rPr>
      </w:pPr>
      <w:r w:rsidRPr="00BA5548">
        <w:rPr>
          <w:sz w:val="28"/>
          <w:szCs w:val="28"/>
        </w:rPr>
        <w:t>РАЗДЕЛ I</w:t>
      </w:r>
      <w:proofErr w:type="spellStart"/>
      <w:r w:rsidRPr="00BA5548">
        <w:rPr>
          <w:sz w:val="28"/>
          <w:szCs w:val="28"/>
          <w:lang w:val="en-US"/>
        </w:rPr>
        <w:t>I</w:t>
      </w:r>
      <w:proofErr w:type="spellEnd"/>
      <w:r w:rsidRPr="00BA5548">
        <w:rPr>
          <w:sz w:val="28"/>
          <w:szCs w:val="28"/>
        </w:rPr>
        <w:t>. ЦЕЛИ, ЗАДАЧИ И ЦЕЛЕВЫЕ ПОКАЗАТЕЛИ РЕАЛИЗАЦИИ ПОДПРОГРАММЫ 4 «ЭНЕРГОСБЕРЕЖЕНИЕ И ПОВЫШЕНИЕ ЭНЕРГЕТИЧЕСКОЙ ЭФФЕКТИВНОСТИ КУШВИНСКОГО ГОРОДСКОГО ОКРУГА» МУНИЦИПАЛЬНОЙ ПРОГРАММЫ «</w:t>
      </w:r>
      <w:r w:rsidR="00A97564" w:rsidRPr="00BA5548">
        <w:rPr>
          <w:sz w:val="28"/>
          <w:szCs w:val="28"/>
        </w:rPr>
        <w:t>РЕАЛИЗАЦИЯ ВОПРОСОВ МЕСТНОГО ЗНАЧЕНИЯ И ОСУЩЕСТВЛЕНИЕ ГОСУДАРСТВЕННЫХ ПОЛНОМОЧИЙ МУНИЦИПАЛЬНЫМ КАЗЕННЫМ УЧРЕЖДЕНИЕМ КУШВИНСКОГО ГОРОДСКОГО ОКРУГА «КОМИТЕТ ЖИЛИЩНО-КОММУНАЛЬНОЙ СФЕРЫ»</w:t>
      </w:r>
    </w:p>
    <w:p w:rsidR="0062189E" w:rsidRPr="00BA5548" w:rsidRDefault="0062189E" w:rsidP="00171D02">
      <w:pPr>
        <w:ind w:right="-2"/>
        <w:jc w:val="center"/>
        <w:rPr>
          <w:sz w:val="28"/>
          <w:szCs w:val="28"/>
        </w:rPr>
      </w:pPr>
    </w:p>
    <w:p w:rsidR="008517DC" w:rsidRPr="00BA5548" w:rsidRDefault="008517DC" w:rsidP="00305BAD">
      <w:pPr>
        <w:pStyle w:val="ab"/>
        <w:spacing w:before="0" w:beforeAutospacing="0" w:after="0" w:afterAutospacing="0"/>
        <w:ind w:firstLine="709"/>
        <w:jc w:val="both"/>
        <w:rPr>
          <w:sz w:val="28"/>
          <w:szCs w:val="28"/>
        </w:rPr>
      </w:pPr>
      <w:r w:rsidRPr="00BA5548">
        <w:rPr>
          <w:rFonts w:ascii="Arial" w:hAnsi="Arial" w:cs="Arial"/>
          <w:sz w:val="20"/>
          <w:szCs w:val="20"/>
        </w:rPr>
        <w:t> </w:t>
      </w:r>
      <w:r w:rsidRPr="00BA5548">
        <w:rPr>
          <w:sz w:val="28"/>
          <w:szCs w:val="28"/>
        </w:rPr>
        <w:t xml:space="preserve">Приоритетными задачами в области энергосбережения и повышения энергетической эффективности в сфере жилищно-коммунального хозяйства являются снижение удельных показателей потребления и сокращение потерь электрической, тепловой энергии, воды и природного газа. </w:t>
      </w:r>
    </w:p>
    <w:p w:rsidR="00F90735" w:rsidRPr="00BA5548" w:rsidRDefault="00F90735" w:rsidP="00305BAD">
      <w:pPr>
        <w:pStyle w:val="ab"/>
        <w:spacing w:before="0" w:beforeAutospacing="0" w:after="0" w:afterAutospacing="0"/>
        <w:ind w:firstLine="709"/>
        <w:jc w:val="both"/>
        <w:rPr>
          <w:sz w:val="28"/>
          <w:szCs w:val="28"/>
        </w:rPr>
      </w:pPr>
      <w:r w:rsidRPr="00BA5548">
        <w:rPr>
          <w:sz w:val="28"/>
          <w:szCs w:val="28"/>
        </w:rPr>
        <w:t>Целевыми показателями энергосбережения и повышения энергетической эффективности в соответствии с Федеральным законом об энергосбережении и повышении энергетической эффективности являются показатели, характеризующие снижение объема потребления ресурсов в сопоставимых условиях и в натуральном выражении:</w:t>
      </w:r>
    </w:p>
    <w:p w:rsidR="00F90735" w:rsidRPr="00BA5548" w:rsidRDefault="00F90735" w:rsidP="00642488">
      <w:pPr>
        <w:pStyle w:val="ab"/>
        <w:spacing w:before="0" w:beforeAutospacing="0" w:after="0" w:afterAutospacing="0"/>
        <w:ind w:firstLine="709"/>
        <w:jc w:val="both"/>
        <w:rPr>
          <w:sz w:val="28"/>
          <w:szCs w:val="28"/>
        </w:rPr>
      </w:pPr>
      <w:r w:rsidRPr="00BA5548">
        <w:rPr>
          <w:sz w:val="28"/>
          <w:szCs w:val="28"/>
        </w:rPr>
        <w:t>- снижение потребления электрической энергии в натуральном выражении (тыс. кВт/ч);</w:t>
      </w:r>
    </w:p>
    <w:p w:rsidR="00F90735" w:rsidRPr="00BA5548" w:rsidRDefault="00F90735" w:rsidP="00642488">
      <w:pPr>
        <w:pStyle w:val="ab"/>
        <w:spacing w:before="0" w:beforeAutospacing="0" w:after="0" w:afterAutospacing="0"/>
        <w:ind w:firstLine="709"/>
        <w:jc w:val="both"/>
        <w:rPr>
          <w:sz w:val="28"/>
          <w:szCs w:val="28"/>
        </w:rPr>
      </w:pPr>
      <w:r w:rsidRPr="00BA5548">
        <w:rPr>
          <w:sz w:val="28"/>
          <w:szCs w:val="28"/>
        </w:rPr>
        <w:t>- снижение потребления тепловой энергии в натуральном выражении (Гкал);</w:t>
      </w:r>
    </w:p>
    <w:p w:rsidR="00F90735" w:rsidRPr="00BA5548" w:rsidRDefault="00F90735" w:rsidP="00642488">
      <w:pPr>
        <w:pStyle w:val="ab"/>
        <w:spacing w:before="0" w:beforeAutospacing="0" w:after="0" w:afterAutospacing="0"/>
        <w:ind w:firstLine="709"/>
        <w:jc w:val="both"/>
        <w:rPr>
          <w:sz w:val="28"/>
          <w:szCs w:val="28"/>
        </w:rPr>
      </w:pPr>
      <w:r w:rsidRPr="00BA5548">
        <w:rPr>
          <w:sz w:val="28"/>
          <w:szCs w:val="28"/>
        </w:rPr>
        <w:t xml:space="preserve">- </w:t>
      </w:r>
      <w:r w:rsidR="00642488" w:rsidRPr="00BA5548">
        <w:rPr>
          <w:sz w:val="28"/>
          <w:szCs w:val="28"/>
        </w:rPr>
        <w:t>снижение потребления воды в натуральном выражении (куб</w:t>
      </w:r>
      <w:proofErr w:type="gramStart"/>
      <w:r w:rsidR="00642488" w:rsidRPr="00BA5548">
        <w:rPr>
          <w:sz w:val="28"/>
          <w:szCs w:val="28"/>
        </w:rPr>
        <w:t>.м</w:t>
      </w:r>
      <w:proofErr w:type="gramEnd"/>
      <w:r w:rsidRPr="00BA5548">
        <w:rPr>
          <w:sz w:val="28"/>
          <w:szCs w:val="28"/>
        </w:rPr>
        <w:t>);</w:t>
      </w:r>
    </w:p>
    <w:p w:rsidR="00642488" w:rsidRPr="00BA5548" w:rsidRDefault="00642488" w:rsidP="00642488">
      <w:pPr>
        <w:pStyle w:val="ab"/>
        <w:spacing w:before="0" w:beforeAutospacing="0" w:after="0" w:afterAutospacing="0"/>
        <w:ind w:firstLine="709"/>
        <w:jc w:val="both"/>
        <w:rPr>
          <w:sz w:val="28"/>
          <w:szCs w:val="28"/>
        </w:rPr>
      </w:pPr>
      <w:r w:rsidRPr="00BA5548">
        <w:rPr>
          <w:sz w:val="28"/>
          <w:szCs w:val="28"/>
        </w:rPr>
        <w:t>- оснащенность приборами учета (ПУ) каждого вида потребляемого энергетического ресурса (% от общего числа помещений).</w:t>
      </w:r>
    </w:p>
    <w:p w:rsidR="008517DC" w:rsidRPr="00BA5548" w:rsidRDefault="008517DC" w:rsidP="008517DC">
      <w:pPr>
        <w:ind w:right="-2" w:firstLine="709"/>
        <w:jc w:val="both"/>
        <w:rPr>
          <w:bCs/>
          <w:sz w:val="28"/>
          <w:szCs w:val="28"/>
        </w:rPr>
      </w:pPr>
      <w:r w:rsidRPr="00BA5548">
        <w:rPr>
          <w:sz w:val="28"/>
          <w:szCs w:val="28"/>
        </w:rPr>
        <w:t>Цели, задачи и плановые значения целевых показателей подпрограммы приведены в паспорте и в приложении № 1 к муниципальной программе «Реализация</w:t>
      </w:r>
      <w:r w:rsidRPr="00BA5548">
        <w:rPr>
          <w:b/>
        </w:rPr>
        <w:t xml:space="preserve"> </w:t>
      </w:r>
      <w:r w:rsidRPr="00BA5548">
        <w:rPr>
          <w:sz w:val="28"/>
          <w:szCs w:val="28"/>
        </w:rPr>
        <w:t>вопросов местного значения</w:t>
      </w:r>
      <w:r w:rsidRPr="00BA5548">
        <w:rPr>
          <w:b/>
        </w:rPr>
        <w:t xml:space="preserve"> </w:t>
      </w:r>
      <w:r w:rsidRPr="00BA5548">
        <w:rPr>
          <w:sz w:val="28"/>
          <w:szCs w:val="28"/>
        </w:rPr>
        <w:t>в области жилищно-коммунального хозяйства, транспорта, дорожного хозяйства, социальная поддержка населения и обеспечение деятельности муниципального казенного учреждения Кушвинского городского округа «Комитет жилищно-коммунальной сферы» до 2020 года»</w:t>
      </w:r>
      <w:r w:rsidRPr="00BA5548">
        <w:rPr>
          <w:bCs/>
          <w:sz w:val="28"/>
          <w:szCs w:val="28"/>
        </w:rPr>
        <w:t>.</w:t>
      </w:r>
    </w:p>
    <w:p w:rsidR="008517DC" w:rsidRPr="00BA5548" w:rsidRDefault="008517DC" w:rsidP="008517DC">
      <w:pPr>
        <w:ind w:right="-2"/>
        <w:jc w:val="center"/>
        <w:rPr>
          <w:b/>
        </w:rPr>
      </w:pPr>
    </w:p>
    <w:p w:rsidR="001F6496" w:rsidRPr="00BA5548" w:rsidRDefault="001F6496" w:rsidP="001F6496">
      <w:pPr>
        <w:ind w:right="-2"/>
        <w:jc w:val="center"/>
        <w:rPr>
          <w:b/>
        </w:rPr>
      </w:pPr>
    </w:p>
    <w:p w:rsidR="004A69F0" w:rsidRPr="00BA5548" w:rsidRDefault="004A69F0" w:rsidP="00171D02">
      <w:pPr>
        <w:ind w:right="-2"/>
        <w:jc w:val="center"/>
        <w:rPr>
          <w:sz w:val="28"/>
          <w:szCs w:val="28"/>
        </w:rPr>
      </w:pPr>
      <w:r w:rsidRPr="00BA5548">
        <w:rPr>
          <w:sz w:val="28"/>
          <w:szCs w:val="28"/>
        </w:rPr>
        <w:t>РАЗДЕЛ I</w:t>
      </w:r>
      <w:r w:rsidRPr="00BA5548">
        <w:rPr>
          <w:sz w:val="28"/>
          <w:szCs w:val="28"/>
          <w:lang w:val="en-US"/>
        </w:rPr>
        <w:t>II</w:t>
      </w:r>
      <w:r w:rsidRPr="00BA5548">
        <w:rPr>
          <w:sz w:val="28"/>
          <w:szCs w:val="28"/>
        </w:rPr>
        <w:t>. ПЛАН МЕРОПРИЯТИЙ ПО ВЫПОЛНЕНИЕ ПОДПРОГРАММЫ 4 «ЭНЕРГОСБЕРЕЖЕНИЕ И ПОВЫШЕНИЕ ЭНЕРГЕТИЧЕСКОЙ ЭФФЕКТИВНОСТИ КУШВИНСКОГО ГОРОДСКОГО ОКРУГА» МУНИЦИПАЛЬНОЙ ПРОГРАММЫ «</w:t>
      </w:r>
      <w:r w:rsidR="00A97564" w:rsidRPr="00BA5548">
        <w:rPr>
          <w:sz w:val="28"/>
          <w:szCs w:val="28"/>
        </w:rPr>
        <w:t xml:space="preserve">РЕАЛИЗАЦИЯ ВОПРОСОВ МЕСТНОГО ЗНАЧЕНИЯ И ОСУЩЕСТВЛЕНИЕ ГОСУДАРСТВЕННЫХ ПОЛНОМОЧИЙ МУНИЦИПАЛЬНЫМ КАЗЕННЫМ УЧРЕЖДЕНИЕМ </w:t>
      </w:r>
      <w:r w:rsidR="00A97564" w:rsidRPr="00BA5548">
        <w:rPr>
          <w:sz w:val="28"/>
          <w:szCs w:val="28"/>
        </w:rPr>
        <w:lastRenderedPageBreak/>
        <w:t>КУШВИНСКОГО ГОРОДСКОГО ОКРУГА «КОМИТЕТ ЖИЛИЩНО-КОММУНАЛЬНОЙ СФЕРЫ»</w:t>
      </w:r>
    </w:p>
    <w:p w:rsidR="004A69F0" w:rsidRPr="00BA5548" w:rsidRDefault="004A69F0" w:rsidP="00171D02">
      <w:pPr>
        <w:ind w:right="-2"/>
        <w:jc w:val="center"/>
        <w:rPr>
          <w:sz w:val="28"/>
          <w:szCs w:val="28"/>
        </w:rPr>
      </w:pPr>
    </w:p>
    <w:p w:rsidR="004A69F0" w:rsidRPr="00BA5548" w:rsidRDefault="004A69F0" w:rsidP="00273B86">
      <w:pPr>
        <w:ind w:firstLine="709"/>
        <w:jc w:val="both"/>
        <w:rPr>
          <w:sz w:val="28"/>
          <w:szCs w:val="28"/>
        </w:rPr>
      </w:pPr>
      <w:r w:rsidRPr="00BA5548">
        <w:rPr>
          <w:sz w:val="28"/>
          <w:szCs w:val="28"/>
        </w:rPr>
        <w:t>Управление ходом реализация Подпрограммы 2  и контроль над ее исполнением осуществляет ответственный исполнитель - МКУ КГО «КЖКС». Основной целью управления реализации Подпрограммы является обеспечение целевого использования бюджетных средств, в соответствии с определенными целями и задачами Подпрограммы.</w:t>
      </w:r>
    </w:p>
    <w:p w:rsidR="004A69F0" w:rsidRPr="00BA5548" w:rsidRDefault="004A69F0" w:rsidP="00171D02">
      <w:pPr>
        <w:autoSpaceDE w:val="0"/>
        <w:autoSpaceDN w:val="0"/>
        <w:adjustRightInd w:val="0"/>
        <w:ind w:firstLine="709"/>
        <w:jc w:val="both"/>
        <w:outlineLvl w:val="0"/>
        <w:rPr>
          <w:bCs/>
          <w:sz w:val="28"/>
          <w:szCs w:val="28"/>
        </w:rPr>
      </w:pPr>
      <w:proofErr w:type="gramStart"/>
      <w:r w:rsidRPr="00BA5548">
        <w:rPr>
          <w:sz w:val="28"/>
          <w:szCs w:val="28"/>
        </w:rPr>
        <w:t>Для достижения целей подпрограммы 4 и выполнения поставленных задач разработаны план мероприятий для бюджетных инвестиций, которые приведены в приложении № 2 к муниципальной программе «Р</w:t>
      </w:r>
      <w:r w:rsidRPr="00BA5548">
        <w:rPr>
          <w:bCs/>
          <w:sz w:val="28"/>
          <w:szCs w:val="28"/>
        </w:rPr>
        <w:t>еализация вопросов местного значения в области жилищно-коммунального хозяйства, транспорта, дорожного хозяйства, социальная поддержка населения и обеспечение деятельности муниципального казенного учреждения Кушвинского городского округа «Комитет жилищно-коммунальной сферы» до 2020 года».</w:t>
      </w:r>
      <w:proofErr w:type="gramEnd"/>
    </w:p>
    <w:p w:rsidR="004A69F0" w:rsidRPr="00BA5548" w:rsidRDefault="004A69F0" w:rsidP="00171D02">
      <w:pPr>
        <w:autoSpaceDE w:val="0"/>
        <w:autoSpaceDN w:val="0"/>
        <w:adjustRightInd w:val="0"/>
        <w:ind w:firstLine="709"/>
        <w:jc w:val="both"/>
        <w:outlineLvl w:val="0"/>
        <w:rPr>
          <w:bCs/>
          <w:sz w:val="28"/>
          <w:szCs w:val="28"/>
        </w:rPr>
      </w:pPr>
    </w:p>
    <w:p w:rsidR="004A69F0" w:rsidRPr="00BA5548" w:rsidRDefault="004A69F0" w:rsidP="00627EEB">
      <w:pPr>
        <w:ind w:right="-2"/>
        <w:jc w:val="center"/>
        <w:rPr>
          <w:sz w:val="28"/>
          <w:szCs w:val="28"/>
        </w:rPr>
      </w:pPr>
      <w:r w:rsidRPr="00BA5548">
        <w:rPr>
          <w:sz w:val="28"/>
          <w:szCs w:val="28"/>
        </w:rPr>
        <w:t>ПОДПРОГРАММА 5 «ОБЕСПЕЧЕНИЕ ДЕЯТЕЛЬНОСТИ И РАЗВИТИЕ ЕДИНОЙ ДЕЖУРНО-ДИСПЕТЧЕРСКОЙ СЛУЖБЫ КУШВИНСКОГО ГОРОДСКОГО ОКРУГА» МУНИЦИПАЛЬНОЙ ПРОГРАММЫ «</w:t>
      </w:r>
      <w:r w:rsidR="00A97564" w:rsidRPr="00BA5548">
        <w:rPr>
          <w:sz w:val="28"/>
          <w:szCs w:val="28"/>
        </w:rPr>
        <w:t>РЕАЛИЗАЦИЯ ВОПРОСОВ МЕСТНОГО ЗНАЧЕНИЯ И ОСУЩЕСТВЛЕНИЕ ГОСУДАРСТВЕННЫХ ПОЛНОМОЧИЙ МУНИЦИПАЛЬНЫМ КАЗЕННЫМ УЧРЕЖДЕНИЕМ КУШВИНСКОГО ГОРОДСКОГО ОКРУГА «КОМИТЕТ ЖИЛИЩНО-КОММУНАЛЬНОЙ СФЕРЫ»</w:t>
      </w:r>
    </w:p>
    <w:p w:rsidR="004A69F0" w:rsidRPr="00BA5548" w:rsidRDefault="004A69F0" w:rsidP="00627EEB">
      <w:pPr>
        <w:ind w:right="-2"/>
        <w:jc w:val="center"/>
        <w:rPr>
          <w:sz w:val="28"/>
          <w:szCs w:val="28"/>
        </w:rPr>
      </w:pPr>
    </w:p>
    <w:p w:rsidR="004A69F0" w:rsidRPr="00BA5548" w:rsidRDefault="004A69F0" w:rsidP="00627EEB">
      <w:pPr>
        <w:ind w:right="-2"/>
        <w:jc w:val="center"/>
        <w:rPr>
          <w:sz w:val="28"/>
          <w:szCs w:val="28"/>
        </w:rPr>
      </w:pPr>
      <w:r w:rsidRPr="00BA5548">
        <w:rPr>
          <w:sz w:val="28"/>
          <w:szCs w:val="28"/>
        </w:rPr>
        <w:t>РАЗДЕЛ I. ХАРАКТЕРИСТИКА И АНАЛИЗ ПРОБЛЕМЫ, НА РЕШЕНИЕ КОТОРОЙ НАПРАВЛЕНА ПОДПРОГРАММА 5 «ОБЕСПЕЧЕНИЕ ДЕЯТЕЛЬНОСТИ И РАЗВИТИЕ ЕДИНОЙ ДЕЖУРНО-ДИСПЕТЧЕРСКОЙ СЛУЖБЫ КУШВИНСКОГО ГОРОДСКОГО ОКРУГА» МУНИЦИПАЛЬНОЙ ПРОГРАММЫ «</w:t>
      </w:r>
      <w:r w:rsidR="00A97564" w:rsidRPr="00BA5548">
        <w:rPr>
          <w:sz w:val="28"/>
          <w:szCs w:val="28"/>
        </w:rPr>
        <w:t>РЕАЛИЗАЦИЯ ВОПРОСОВ МЕСТНОГО ЗНАЧЕНИЯ И ОСУЩЕСТВЛЕНИЕ ГОСУДАРСТВЕННЫХ ПОЛНОМОЧИЙ МУНИЦИПАЛЬНЫМ КАЗЕННЫМ УЧРЕЖДЕНИЕМ КУШВИНСКОГО ГОРОДСКОГО ОКРУГА «КОМИТЕТ ЖИЛИЩНО-КОММУНАЛЬНОЙ СФЕРЫ»</w:t>
      </w:r>
    </w:p>
    <w:p w:rsidR="004A69F0" w:rsidRPr="00BA5548" w:rsidRDefault="004A69F0" w:rsidP="00627EEB">
      <w:pPr>
        <w:ind w:right="-2"/>
        <w:jc w:val="center"/>
        <w:rPr>
          <w:b/>
        </w:rPr>
      </w:pPr>
    </w:p>
    <w:p w:rsidR="004A69F0" w:rsidRPr="00BA5548" w:rsidRDefault="004A69F0" w:rsidP="00627EEB">
      <w:pPr>
        <w:shd w:val="clear" w:color="auto" w:fill="FFFFFF"/>
        <w:ind w:firstLine="720"/>
        <w:jc w:val="both"/>
        <w:rPr>
          <w:sz w:val="28"/>
          <w:szCs w:val="28"/>
        </w:rPr>
      </w:pPr>
      <w:r w:rsidRPr="00BA5548">
        <w:rPr>
          <w:sz w:val="28"/>
          <w:szCs w:val="28"/>
        </w:rPr>
        <w:t>Единая дежурно-диспетчерская служба Кушвинского городского округа (далее - ЕДДС)</w:t>
      </w:r>
      <w:r w:rsidRPr="00BA5548">
        <w:rPr>
          <w:rStyle w:val="apple-converted-space"/>
          <w:sz w:val="28"/>
          <w:szCs w:val="28"/>
        </w:rPr>
        <w:t> </w:t>
      </w:r>
      <w:r w:rsidRPr="00BA5548">
        <w:rPr>
          <w:sz w:val="28"/>
          <w:szCs w:val="28"/>
        </w:rPr>
        <w:t>является органом повседневного управления</w:t>
      </w:r>
      <w:r w:rsidRPr="00BA5548">
        <w:rPr>
          <w:rStyle w:val="apple-converted-space"/>
          <w:sz w:val="28"/>
          <w:szCs w:val="28"/>
        </w:rPr>
        <w:t> </w:t>
      </w:r>
      <w:r w:rsidRPr="00BA5548">
        <w:rPr>
          <w:sz w:val="28"/>
          <w:szCs w:val="28"/>
        </w:rPr>
        <w:t>муниципального звена территориальной подсистемы РСЧС.</w:t>
      </w:r>
    </w:p>
    <w:p w:rsidR="004A69F0" w:rsidRPr="00BA5548" w:rsidRDefault="004A69F0" w:rsidP="00627EEB">
      <w:pPr>
        <w:shd w:val="clear" w:color="auto" w:fill="FFFFFF"/>
        <w:ind w:firstLine="720"/>
        <w:jc w:val="both"/>
        <w:rPr>
          <w:sz w:val="28"/>
          <w:szCs w:val="28"/>
        </w:rPr>
      </w:pPr>
      <w:r w:rsidRPr="00BA5548">
        <w:rPr>
          <w:sz w:val="28"/>
          <w:szCs w:val="28"/>
        </w:rPr>
        <w:t xml:space="preserve">ЕДДС </w:t>
      </w:r>
      <w:proofErr w:type="gramStart"/>
      <w:r w:rsidRPr="00BA5548">
        <w:rPr>
          <w:sz w:val="28"/>
          <w:szCs w:val="28"/>
        </w:rPr>
        <w:t>предназначена</w:t>
      </w:r>
      <w:proofErr w:type="gramEnd"/>
      <w:r w:rsidRPr="00BA5548">
        <w:rPr>
          <w:sz w:val="28"/>
          <w:szCs w:val="28"/>
        </w:rPr>
        <w:t xml:space="preserve"> для</w:t>
      </w:r>
      <w:r w:rsidRPr="00BA5548">
        <w:rPr>
          <w:rStyle w:val="apple-converted-space"/>
          <w:sz w:val="28"/>
          <w:szCs w:val="28"/>
        </w:rPr>
        <w:t> </w:t>
      </w:r>
      <w:r w:rsidRPr="00BA5548">
        <w:rPr>
          <w:sz w:val="28"/>
          <w:szCs w:val="28"/>
        </w:rPr>
        <w:t>приема сообщений об авариях, пожарах, катастрофах, стихийных бедствиях и других чрезвычайных происшествиях от населения и организаций, оперативного реагирования и управления силами постоянной готовности, координации совместных действий ведомственных дежурно-диспетчерских служб (далее - ДДС) в условиях чрезвычайной ситуации.</w:t>
      </w:r>
    </w:p>
    <w:p w:rsidR="004A69F0" w:rsidRPr="00BA5548" w:rsidRDefault="004A69F0" w:rsidP="00627EEB">
      <w:pPr>
        <w:shd w:val="clear" w:color="auto" w:fill="FFFFFF"/>
        <w:ind w:firstLine="720"/>
        <w:jc w:val="both"/>
        <w:rPr>
          <w:sz w:val="28"/>
          <w:szCs w:val="28"/>
        </w:rPr>
      </w:pPr>
      <w:r w:rsidRPr="00BA5548">
        <w:rPr>
          <w:sz w:val="28"/>
          <w:szCs w:val="28"/>
        </w:rPr>
        <w:lastRenderedPageBreak/>
        <w:t>Целью создания ЕДДС явилось повышение оперативности реагирования на угрозу или возникновение чрезвычайных ситуаций (далее ЧС), информирования населения и организаций о фактах их возникновения и принятых по ним мерах, эффективности взаимодействия привлекаемых сил и средств постоянной готовности  и  слаженности их совместных действий.</w:t>
      </w:r>
    </w:p>
    <w:p w:rsidR="004A69F0" w:rsidRPr="00BA5548" w:rsidRDefault="004A69F0" w:rsidP="00627EEB">
      <w:pPr>
        <w:pStyle w:val="iauiue"/>
        <w:shd w:val="clear" w:color="auto" w:fill="FFFFFF"/>
        <w:spacing w:before="0" w:beforeAutospacing="0" w:after="0" w:afterAutospacing="0"/>
        <w:ind w:firstLine="709"/>
        <w:jc w:val="both"/>
        <w:rPr>
          <w:sz w:val="28"/>
          <w:szCs w:val="28"/>
        </w:rPr>
      </w:pPr>
      <w:proofErr w:type="gramStart"/>
      <w:r w:rsidRPr="00BA5548">
        <w:rPr>
          <w:sz w:val="28"/>
          <w:szCs w:val="28"/>
        </w:rPr>
        <w:t xml:space="preserve">Принципиальным отличием ЕДДС от других органов повседневного управления РСЧС является наличие в ее структуре диспетчерской смены, предназначенной для круглосуточного приема сообщений о чрезвычайных ситуациях от населения и организаций, их обработки и оперативного оповещения всех заинтересованных ДДС, что позволяет обеспечить единое информационное пространство в звене РСЧС, повысить оперативность и эффективность реагирования на ЧС.  </w:t>
      </w:r>
      <w:proofErr w:type="gramEnd"/>
    </w:p>
    <w:p w:rsidR="004A69F0" w:rsidRPr="00BA5548" w:rsidRDefault="004A69F0" w:rsidP="00627EEB">
      <w:pPr>
        <w:pStyle w:val="ConsPlusNonformat"/>
        <w:tabs>
          <w:tab w:val="left" w:pos="709"/>
        </w:tabs>
        <w:ind w:firstLine="709"/>
        <w:jc w:val="both"/>
        <w:rPr>
          <w:rFonts w:ascii="Times New Roman" w:hAnsi="Times New Roman" w:cs="Times New Roman"/>
          <w:sz w:val="28"/>
          <w:szCs w:val="28"/>
        </w:rPr>
      </w:pPr>
      <w:r w:rsidRPr="00BA5548">
        <w:rPr>
          <w:rFonts w:ascii="Times New Roman" w:hAnsi="Times New Roman" w:cs="Times New Roman"/>
          <w:sz w:val="28"/>
          <w:szCs w:val="28"/>
        </w:rPr>
        <w:t>Анализ состояния гражданской обороны Кушвинского городского округа показывает на необходимость решения следующих вопросов:</w:t>
      </w:r>
    </w:p>
    <w:p w:rsidR="004A69F0" w:rsidRPr="00BA5548" w:rsidRDefault="004A69F0" w:rsidP="00627EEB">
      <w:pPr>
        <w:ind w:firstLine="709"/>
        <w:jc w:val="both"/>
        <w:rPr>
          <w:sz w:val="28"/>
          <w:szCs w:val="28"/>
        </w:rPr>
      </w:pPr>
      <w:r w:rsidRPr="00BA5548">
        <w:rPr>
          <w:rStyle w:val="apple-converted-space"/>
          <w:spacing w:val="2"/>
          <w:sz w:val="28"/>
          <w:szCs w:val="28"/>
          <w:shd w:val="clear" w:color="auto" w:fill="FFFFFF"/>
        </w:rPr>
        <w:t xml:space="preserve"> - </w:t>
      </w:r>
      <w:r w:rsidRPr="00BA5548">
        <w:rPr>
          <w:spacing w:val="2"/>
          <w:sz w:val="28"/>
          <w:szCs w:val="28"/>
          <w:shd w:val="clear" w:color="auto" w:fill="FFFFFF"/>
        </w:rPr>
        <w:t>организацию вызова экстренных оперативных служб по принципу "одного окна</w:t>
      </w:r>
      <w:proofErr w:type="gramStart"/>
      <w:r w:rsidRPr="00BA5548">
        <w:rPr>
          <w:spacing w:val="2"/>
          <w:sz w:val="28"/>
          <w:szCs w:val="28"/>
          <w:shd w:val="clear" w:color="auto" w:fill="FFFFFF"/>
        </w:rPr>
        <w:t>"(</w:t>
      </w:r>
      <w:proofErr w:type="gramEnd"/>
      <w:r w:rsidRPr="00BA5548">
        <w:rPr>
          <w:spacing w:val="2"/>
          <w:sz w:val="28"/>
          <w:szCs w:val="28"/>
          <w:shd w:val="clear" w:color="auto" w:fill="FFFFFF"/>
        </w:rPr>
        <w:t>Система-112);</w:t>
      </w:r>
    </w:p>
    <w:p w:rsidR="00AC5FBB" w:rsidRPr="00BA5548" w:rsidRDefault="00AC5FBB" w:rsidP="00627EEB">
      <w:pPr>
        <w:pStyle w:val="ConsPlusNormal"/>
        <w:widowControl/>
        <w:ind w:firstLine="708"/>
        <w:jc w:val="both"/>
        <w:rPr>
          <w:rFonts w:ascii="Times New Roman" w:hAnsi="Times New Roman" w:cs="Times New Roman"/>
          <w:spacing w:val="-2"/>
          <w:sz w:val="28"/>
          <w:szCs w:val="28"/>
        </w:rPr>
      </w:pPr>
      <w:r w:rsidRPr="00BA5548">
        <w:rPr>
          <w:rFonts w:ascii="Times New Roman" w:hAnsi="Times New Roman" w:cs="Times New Roman"/>
          <w:sz w:val="28"/>
          <w:szCs w:val="28"/>
        </w:rPr>
        <w:t>- обеспечение техническими средствами автоматизированных рабочих</w:t>
      </w:r>
      <w:r w:rsidR="00FA59D2" w:rsidRPr="00BA5548">
        <w:rPr>
          <w:rFonts w:ascii="Times New Roman" w:hAnsi="Times New Roman" w:cs="Times New Roman"/>
          <w:sz w:val="28"/>
          <w:szCs w:val="28"/>
        </w:rPr>
        <w:t xml:space="preserve"> мест диспетчеров ЕДДС;</w:t>
      </w:r>
    </w:p>
    <w:p w:rsidR="004A69F0" w:rsidRPr="00BA5548" w:rsidRDefault="004A69F0" w:rsidP="00627EEB">
      <w:pPr>
        <w:ind w:firstLine="709"/>
        <w:jc w:val="both"/>
        <w:rPr>
          <w:sz w:val="28"/>
          <w:szCs w:val="28"/>
        </w:rPr>
      </w:pPr>
      <w:r w:rsidRPr="00BA5548">
        <w:rPr>
          <w:sz w:val="28"/>
          <w:szCs w:val="28"/>
        </w:rPr>
        <w:t xml:space="preserve">- обеспечение средствами индивидуальной защиты работников </w:t>
      </w:r>
      <w:r w:rsidR="00146BE4" w:rsidRPr="00BA5548">
        <w:rPr>
          <w:sz w:val="28"/>
          <w:szCs w:val="28"/>
        </w:rPr>
        <w:t>МКУ КГО «КЖКС»</w:t>
      </w:r>
      <w:r w:rsidRPr="00BA5548">
        <w:rPr>
          <w:sz w:val="28"/>
          <w:szCs w:val="28"/>
        </w:rPr>
        <w:t xml:space="preserve"> согласно нормам.</w:t>
      </w:r>
    </w:p>
    <w:p w:rsidR="004A69F0" w:rsidRPr="00BA5548" w:rsidRDefault="004A69F0" w:rsidP="00627EEB">
      <w:pPr>
        <w:pStyle w:val="ac"/>
        <w:spacing w:after="0"/>
        <w:ind w:firstLine="709"/>
        <w:jc w:val="both"/>
        <w:rPr>
          <w:szCs w:val="28"/>
        </w:rPr>
      </w:pPr>
      <w:r w:rsidRPr="00BA5548">
        <w:rPr>
          <w:szCs w:val="28"/>
        </w:rPr>
        <w:t>Решение вышеперечисленных проблем в области гражданской обороны на территории Кушвинского городского округа требует значительного финансового обеспечения.</w:t>
      </w:r>
    </w:p>
    <w:p w:rsidR="004A69F0" w:rsidRPr="00BA5548" w:rsidRDefault="004A69F0" w:rsidP="00627EEB">
      <w:pPr>
        <w:tabs>
          <w:tab w:val="left" w:pos="709"/>
        </w:tabs>
        <w:ind w:firstLine="709"/>
        <w:jc w:val="both"/>
        <w:rPr>
          <w:kern w:val="2"/>
          <w:sz w:val="28"/>
          <w:szCs w:val="28"/>
        </w:rPr>
      </w:pPr>
      <w:r w:rsidRPr="00BA5548">
        <w:rPr>
          <w:kern w:val="2"/>
          <w:sz w:val="28"/>
          <w:szCs w:val="28"/>
        </w:rPr>
        <w:t>Выполнение подпрограммы взаимосвязано с реализацией стратегии национальной безопасности, утверждённой Указом Президента Российской Федерации от 12.05.2009 № 537 «О стратегии национальной безопасности Российской Федера</w:t>
      </w:r>
      <w:r w:rsidR="00D22987" w:rsidRPr="00BA5548">
        <w:rPr>
          <w:kern w:val="2"/>
          <w:sz w:val="28"/>
          <w:szCs w:val="28"/>
        </w:rPr>
        <w:t>ции до 2020 года», с исполнением</w:t>
      </w:r>
      <w:r w:rsidRPr="00BA5548">
        <w:rPr>
          <w:kern w:val="2"/>
          <w:sz w:val="28"/>
          <w:szCs w:val="28"/>
        </w:rPr>
        <w:t xml:space="preserve"> постановления Правительства РФ от 21 ноября 2011 года № 958 «О системе обеспечения вызова экстренных оперативных служб по единому номеру «112».</w:t>
      </w:r>
    </w:p>
    <w:p w:rsidR="004A69F0" w:rsidRPr="00BA5548" w:rsidRDefault="004A69F0" w:rsidP="00627EEB">
      <w:pPr>
        <w:tabs>
          <w:tab w:val="left" w:pos="709"/>
        </w:tabs>
        <w:ind w:firstLine="709"/>
        <w:jc w:val="both"/>
        <w:rPr>
          <w:kern w:val="2"/>
          <w:sz w:val="28"/>
          <w:szCs w:val="28"/>
        </w:rPr>
      </w:pPr>
      <w:r w:rsidRPr="00BA5548">
        <w:rPr>
          <w:kern w:val="2"/>
          <w:sz w:val="28"/>
          <w:szCs w:val="28"/>
        </w:rPr>
        <w:t xml:space="preserve"> Без использования программно-целевого метода решить вышеуказанные проблемы не представляется возможным.</w:t>
      </w:r>
    </w:p>
    <w:p w:rsidR="004A69F0" w:rsidRPr="00BA5548" w:rsidRDefault="004A69F0" w:rsidP="00627EEB">
      <w:pPr>
        <w:shd w:val="clear" w:color="auto" w:fill="FFFFFF"/>
        <w:spacing w:before="100" w:beforeAutospacing="1" w:after="100" w:afterAutospacing="1"/>
        <w:jc w:val="center"/>
        <w:rPr>
          <w:sz w:val="28"/>
          <w:szCs w:val="28"/>
        </w:rPr>
      </w:pPr>
      <w:r w:rsidRPr="00BA5548">
        <w:rPr>
          <w:sz w:val="28"/>
          <w:szCs w:val="28"/>
        </w:rPr>
        <w:t>РАЗДЕЛ I</w:t>
      </w:r>
      <w:proofErr w:type="spellStart"/>
      <w:r w:rsidRPr="00BA5548">
        <w:rPr>
          <w:sz w:val="28"/>
          <w:szCs w:val="28"/>
          <w:lang w:val="en-US"/>
        </w:rPr>
        <w:t>I</w:t>
      </w:r>
      <w:proofErr w:type="spellEnd"/>
      <w:r w:rsidRPr="00BA5548">
        <w:rPr>
          <w:sz w:val="28"/>
          <w:szCs w:val="28"/>
        </w:rPr>
        <w:t>. ЦЕЛИ, ЗАДАЧИ И ЦЕЛЕВЫЕ ПОКАЗАТЕЛИ РЕАЛИЗАЦИИ ПОДПРОГРАММЫ 5 «ОБЕСПЕЧЕНИЕ ДЕЯТЕЛЬНОСТИ И РАЗВИТИЕ ЕДИНОЙ ДЕЖУРНО-ДИСПЕТЧЕРСКОЙ СЛУЖБЫ КУШВИНСКОГО ГОРОДСКОГО ОКРУГА» МУНИЦИПАЛЬНОЙ ПРОГРАММЫ «</w:t>
      </w:r>
      <w:r w:rsidR="00D4328C" w:rsidRPr="00BA5548">
        <w:rPr>
          <w:sz w:val="28"/>
          <w:szCs w:val="28"/>
        </w:rPr>
        <w:t>РЕАЛИЗАЦИЯ ВОПРОСОВ МЕСТНОГО ЗНАЧЕНИЯ И ОСУЩЕСТВЛЕНИЕ ГОСУДАРСТВЕННЫХ ПОЛНОМОЧИЙ МУНИЦИПАЛЬНЫМ КАЗЕННЫМ УЧРЕЖДЕНИЕМ КУШВИНСКОГО ГОРОДСКОГО ОКРУГА «КОМИТЕТ ЖИЛИЩНО-КОММУНАЛЬНОЙ СФЕРЫ»</w:t>
      </w:r>
    </w:p>
    <w:p w:rsidR="004A69F0" w:rsidRPr="00BA5548" w:rsidRDefault="004A69F0" w:rsidP="00627EEB">
      <w:pPr>
        <w:ind w:right="-2" w:firstLine="709"/>
        <w:jc w:val="both"/>
        <w:rPr>
          <w:bCs/>
          <w:sz w:val="28"/>
          <w:szCs w:val="28"/>
        </w:rPr>
      </w:pPr>
      <w:r w:rsidRPr="00BA5548">
        <w:rPr>
          <w:sz w:val="28"/>
          <w:szCs w:val="28"/>
        </w:rPr>
        <w:t>Цели, задачи и плановые значения целевых показателей подпрограммы приведены в паспорте и в приложении № 1 к муниципальной программе «Реализация</w:t>
      </w:r>
      <w:r w:rsidRPr="00BA5548">
        <w:rPr>
          <w:b/>
        </w:rPr>
        <w:t xml:space="preserve"> </w:t>
      </w:r>
      <w:r w:rsidRPr="00BA5548">
        <w:rPr>
          <w:sz w:val="28"/>
          <w:szCs w:val="28"/>
        </w:rPr>
        <w:t>вопросов местного значения</w:t>
      </w:r>
      <w:r w:rsidRPr="00BA5548">
        <w:rPr>
          <w:b/>
        </w:rPr>
        <w:t xml:space="preserve"> </w:t>
      </w:r>
      <w:r w:rsidRPr="00BA5548">
        <w:rPr>
          <w:sz w:val="28"/>
          <w:szCs w:val="28"/>
        </w:rPr>
        <w:t xml:space="preserve">в области жилищно-коммунального хозяйства, транспорта, дорожного хозяйства, социальная поддержка населения </w:t>
      </w:r>
      <w:r w:rsidRPr="00BA5548">
        <w:rPr>
          <w:sz w:val="28"/>
          <w:szCs w:val="28"/>
        </w:rPr>
        <w:lastRenderedPageBreak/>
        <w:t>и обеспечение деятельности муниципального казенного учреждения Кушвинского городского округа «Комитет жилищно-коммунальной сферы» до 2020 года»</w:t>
      </w:r>
      <w:r w:rsidRPr="00BA5548">
        <w:rPr>
          <w:bCs/>
          <w:sz w:val="28"/>
          <w:szCs w:val="28"/>
        </w:rPr>
        <w:t>.</w:t>
      </w:r>
    </w:p>
    <w:p w:rsidR="004A69F0" w:rsidRPr="00BA5548" w:rsidRDefault="004A69F0" w:rsidP="00627EEB">
      <w:pPr>
        <w:ind w:right="-2"/>
        <w:jc w:val="center"/>
        <w:rPr>
          <w:b/>
        </w:rPr>
      </w:pPr>
    </w:p>
    <w:p w:rsidR="004A69F0" w:rsidRPr="00BA5548" w:rsidRDefault="004A69F0" w:rsidP="00627EEB">
      <w:pPr>
        <w:ind w:right="-2"/>
        <w:jc w:val="center"/>
        <w:rPr>
          <w:sz w:val="28"/>
          <w:szCs w:val="28"/>
        </w:rPr>
      </w:pPr>
      <w:r w:rsidRPr="00BA5548">
        <w:rPr>
          <w:sz w:val="28"/>
          <w:szCs w:val="28"/>
        </w:rPr>
        <w:t>РАЗДЕЛ I</w:t>
      </w:r>
      <w:r w:rsidRPr="00BA5548">
        <w:rPr>
          <w:sz w:val="28"/>
          <w:szCs w:val="28"/>
          <w:lang w:val="en-US"/>
        </w:rPr>
        <w:t>II</w:t>
      </w:r>
      <w:r w:rsidRPr="00BA5548">
        <w:rPr>
          <w:sz w:val="28"/>
          <w:szCs w:val="28"/>
        </w:rPr>
        <w:t>. ПЛАН МЕРОПРИЯТИЙ ПО ВЫПОЛНЕНИЕ ПОДПРОГРАММЫ 5 «ОБЕСПЕЧЕНИЕ ДЕЯТЕЛЬНОСТИ И РАЗВИТИЕ ЕДИНОЙ ДЕЖУРНО-ДИСПЕТЧЕРСКОЙ СЛУЖБЫ КУШВИНСКОГО ГОРОДСКОГО ОКРУГА» МУНИЦИПАЛЬНОЙ ПРОГРАММЫ «</w:t>
      </w:r>
      <w:r w:rsidR="00D4328C" w:rsidRPr="00BA5548">
        <w:rPr>
          <w:sz w:val="28"/>
          <w:szCs w:val="28"/>
        </w:rPr>
        <w:t>РЕАЛИЗАЦИЯ ВОПРОСОВ МЕСТНОГО ЗНАЧЕНИЯ И ОСУЩЕСТВЛЕНИЕ ГОСУДАРСТВЕННЫХ ПОЛНОМОЧИЙ МУНИЦИПАЛЬНЫМ КАЗЕННЫМ УЧРЕЖДЕНИЕМ КУШВИНСКОГО ГОРОДСКОГО ОКРУГА «КОМИТЕТ ЖИЛИЩНО-КОММУНАЛЬНОЙ СФЕРЫ»</w:t>
      </w:r>
    </w:p>
    <w:p w:rsidR="004A69F0" w:rsidRPr="00BA5548" w:rsidRDefault="004A69F0" w:rsidP="00627EEB">
      <w:pPr>
        <w:ind w:right="-2"/>
        <w:jc w:val="center"/>
        <w:rPr>
          <w:sz w:val="28"/>
          <w:szCs w:val="28"/>
        </w:rPr>
      </w:pPr>
    </w:p>
    <w:p w:rsidR="004A69F0" w:rsidRPr="00BA5548" w:rsidRDefault="004A69F0" w:rsidP="004550B7">
      <w:pPr>
        <w:ind w:firstLine="709"/>
        <w:jc w:val="both"/>
        <w:rPr>
          <w:sz w:val="28"/>
          <w:szCs w:val="28"/>
        </w:rPr>
      </w:pPr>
      <w:r w:rsidRPr="00BA5548">
        <w:rPr>
          <w:sz w:val="28"/>
          <w:szCs w:val="28"/>
        </w:rPr>
        <w:t>Управление ходом реализация Подпрограммы 2  и контроль над ее исполнением осуществляет ответственный исполнитель - МКУ КГО «КЖКС». Основной целью управления реализации Подпрограммы является обеспечение целевого использования бюджетных средств, в соответствии с определенными целями и задачами Подпрограммы.</w:t>
      </w:r>
    </w:p>
    <w:p w:rsidR="004A69F0" w:rsidRPr="00BA5548" w:rsidRDefault="004A69F0" w:rsidP="00627EEB">
      <w:pPr>
        <w:autoSpaceDE w:val="0"/>
        <w:autoSpaceDN w:val="0"/>
        <w:adjustRightInd w:val="0"/>
        <w:ind w:firstLine="709"/>
        <w:jc w:val="both"/>
        <w:outlineLvl w:val="0"/>
        <w:rPr>
          <w:sz w:val="28"/>
          <w:szCs w:val="28"/>
        </w:rPr>
      </w:pPr>
      <w:proofErr w:type="gramStart"/>
      <w:r w:rsidRPr="00BA5548">
        <w:rPr>
          <w:sz w:val="28"/>
          <w:szCs w:val="28"/>
        </w:rPr>
        <w:t>Для достижения целей подпрограммы 4 и выполнения поставленных задач разработаны план мероприятий для бюджетных инвестиций, которые приведены в приложении № 2 к муниципальной программе «Р</w:t>
      </w:r>
      <w:r w:rsidRPr="00BA5548">
        <w:rPr>
          <w:bCs/>
          <w:sz w:val="28"/>
          <w:szCs w:val="28"/>
        </w:rPr>
        <w:t>еализация вопросов местного значения в области жилищно-коммунального хозяйства, транспорта, дорожного хозяйства, социальная поддержка населения и обеспечение деятельности муниципального казенного учреждения Кушвинского городского округа «Комитет жилищно-коммунальной сферы» до 2020 года».</w:t>
      </w:r>
      <w:proofErr w:type="gramEnd"/>
    </w:p>
    <w:p w:rsidR="004A69F0" w:rsidRPr="00BA5548" w:rsidRDefault="004A69F0" w:rsidP="00171D02">
      <w:pPr>
        <w:autoSpaceDE w:val="0"/>
        <w:autoSpaceDN w:val="0"/>
        <w:adjustRightInd w:val="0"/>
        <w:ind w:firstLine="709"/>
        <w:jc w:val="both"/>
        <w:outlineLvl w:val="0"/>
        <w:rPr>
          <w:sz w:val="28"/>
          <w:szCs w:val="28"/>
        </w:rPr>
      </w:pPr>
    </w:p>
    <w:p w:rsidR="004A69F0" w:rsidRPr="00BA5548" w:rsidRDefault="004A69F0" w:rsidP="00171D02">
      <w:pPr>
        <w:ind w:right="-2"/>
        <w:jc w:val="center"/>
        <w:rPr>
          <w:b/>
        </w:rPr>
      </w:pPr>
    </w:p>
    <w:p w:rsidR="004A69F0" w:rsidRPr="00BA5548" w:rsidRDefault="004A69F0" w:rsidP="0015213A">
      <w:pPr>
        <w:autoSpaceDE w:val="0"/>
        <w:autoSpaceDN w:val="0"/>
        <w:adjustRightInd w:val="0"/>
        <w:ind w:firstLine="709"/>
        <w:jc w:val="both"/>
        <w:outlineLvl w:val="0"/>
        <w:rPr>
          <w:sz w:val="28"/>
          <w:szCs w:val="28"/>
        </w:rPr>
      </w:pPr>
    </w:p>
    <w:p w:rsidR="004A69F0" w:rsidRPr="00BA5548" w:rsidRDefault="004A69F0" w:rsidP="00FC4B36">
      <w:pPr>
        <w:rPr>
          <w:sz w:val="28"/>
          <w:szCs w:val="28"/>
        </w:rPr>
      </w:pPr>
    </w:p>
    <w:p w:rsidR="004A69F0" w:rsidRPr="00BA5548" w:rsidRDefault="004A69F0" w:rsidP="00FC4B36">
      <w:pPr>
        <w:ind w:right="-2" w:firstLine="709"/>
        <w:jc w:val="center"/>
        <w:rPr>
          <w:sz w:val="32"/>
          <w:szCs w:val="28"/>
        </w:rPr>
      </w:pPr>
      <w:r w:rsidRPr="00BA5548">
        <w:rPr>
          <w:sz w:val="28"/>
          <w:szCs w:val="28"/>
        </w:rPr>
        <w:t>ПОДПРОГРАММА 6 «ОРГАНИЗАЦИЯ ДЕЯТЕЛЬНОСТИ МУНИЦИПАЛЬНОГО КАЗЕННОГО УЧРЕЖДЕНИЯ КУШВИНСКОГО ГОРОДСКОГО ОКРУГА «КОМИТЕТ ЖИЛИЩНО-КОММУНАЛЬНОЙ СФЕРЫ»» МУНИЦИПАЛЬНОЙ ПРОГРАММЫ «</w:t>
      </w:r>
      <w:r w:rsidR="00D4328C" w:rsidRPr="00BA5548">
        <w:rPr>
          <w:sz w:val="28"/>
          <w:szCs w:val="28"/>
        </w:rPr>
        <w:t>РЕАЛИЗАЦИЯ ВОПРОСОВ МЕСТНОГО ЗНАЧЕНИЯ И ОСУЩЕСТВЛЕНИЕ ГОСУДАРСТВЕННЫХ ПОЛНОМОЧИЙ МУНИЦИПАЛЬНЫМ КАЗЕННЫМ УЧРЕЖДЕНИЕМ КУШВИНСКОГО ГОРОДСКОГО ОКРУГА «КОМИТЕТ ЖИЛИЩНО-КОММУНАЛЬНОЙ СФЕРЫ</w:t>
      </w:r>
      <w:r w:rsidRPr="00BA5548">
        <w:rPr>
          <w:sz w:val="32"/>
          <w:szCs w:val="28"/>
        </w:rPr>
        <w:t>»</w:t>
      </w:r>
    </w:p>
    <w:p w:rsidR="004A69F0" w:rsidRPr="00BA5548" w:rsidRDefault="004A69F0" w:rsidP="000242CF">
      <w:pPr>
        <w:ind w:firstLine="709"/>
        <w:jc w:val="both"/>
        <w:rPr>
          <w:sz w:val="28"/>
          <w:szCs w:val="28"/>
        </w:rPr>
      </w:pPr>
    </w:p>
    <w:p w:rsidR="004A69F0" w:rsidRPr="00BA5548" w:rsidRDefault="004A69F0" w:rsidP="00115BA8">
      <w:pPr>
        <w:ind w:right="-2" w:firstLine="709"/>
        <w:jc w:val="center"/>
        <w:rPr>
          <w:sz w:val="32"/>
          <w:szCs w:val="28"/>
        </w:rPr>
      </w:pPr>
      <w:r w:rsidRPr="00BA5548">
        <w:rPr>
          <w:sz w:val="28"/>
          <w:szCs w:val="28"/>
        </w:rPr>
        <w:t>Раздел 1. ХАРАКТЕРИСТИКА И АНАЛИЗ ПРОБЛЕМЫ, НА РЕШЕНИЕ КОТОРОЙ НАПРАВЛЕНА ПОДПРОГРАММА 6 «ОРГАНИЗАЦИЯ ДЕЯТЕЛЬНОСТИ МУНИЦИПАЛЬНОГО КАЗЕННОГО УЧРЕЖДЕНИЯ КУШВИНСКОГО ГОРОДСКОГО ОКРУГА «КОМИТЕТ ЖИЛИЩНО-КОММУНАЛЬНОЙ СФЕРЫ»» МУНИЦИПАЛЬНОЙ ПРОГРАММЫ «</w:t>
      </w:r>
      <w:r w:rsidR="00D4328C" w:rsidRPr="00BA5548">
        <w:rPr>
          <w:sz w:val="28"/>
          <w:szCs w:val="28"/>
        </w:rPr>
        <w:t xml:space="preserve">РЕАЛИЗАЦИЯ ВОПРОСОВ МЕСТНОГО ЗНАЧЕНИЯ И ОСУЩЕСТВЛЕНИЕ </w:t>
      </w:r>
      <w:r w:rsidR="00D4328C" w:rsidRPr="00BA5548">
        <w:rPr>
          <w:sz w:val="28"/>
          <w:szCs w:val="28"/>
        </w:rPr>
        <w:lastRenderedPageBreak/>
        <w:t>ГОСУДАРСТВЕННЫХ ПОЛНОМОЧИЙ МУНИЦИПАЛЬНЫМ КАЗЕННЫМ УЧРЕЖДЕНИЕМ КУШВИНСКОГО ГОРОДСКОГО ОКРУГА «КОМИТЕТ ЖИЛИЩНО-КОММУНАЛЬНОЙ СФЕРЫ</w:t>
      </w:r>
      <w:r w:rsidRPr="00BA5548">
        <w:rPr>
          <w:sz w:val="32"/>
          <w:szCs w:val="28"/>
        </w:rPr>
        <w:t>»</w:t>
      </w:r>
    </w:p>
    <w:p w:rsidR="004A69F0" w:rsidRPr="00BA5548" w:rsidRDefault="004A69F0" w:rsidP="000242CF">
      <w:pPr>
        <w:ind w:firstLine="709"/>
        <w:jc w:val="both"/>
        <w:rPr>
          <w:sz w:val="28"/>
          <w:szCs w:val="28"/>
        </w:rPr>
      </w:pPr>
    </w:p>
    <w:p w:rsidR="004A69F0" w:rsidRPr="00BA5548" w:rsidRDefault="004A69F0" w:rsidP="00F40FBE">
      <w:pPr>
        <w:pStyle w:val="Standard"/>
        <w:widowControl w:val="0"/>
        <w:ind w:firstLine="708"/>
        <w:jc w:val="both"/>
        <w:rPr>
          <w:bCs/>
          <w:sz w:val="28"/>
          <w:szCs w:val="28"/>
        </w:rPr>
      </w:pPr>
      <w:r w:rsidRPr="00BA5548">
        <w:rPr>
          <w:bCs/>
          <w:sz w:val="28"/>
          <w:szCs w:val="28"/>
        </w:rPr>
        <w:t>Подпрограмма 6 «Организация деятельности муниципального казенного учреждения Кушвинского городского округа «Комитет жилищно- коммунальной сферы»  разработана в соответствии с Федеральным законом от 06.10.2003 г. № 131-ФЗ «Об общих принципах организации местного самоуправления в Российской Федерации», Уставом Кушвинского городского округа.</w:t>
      </w:r>
    </w:p>
    <w:p w:rsidR="004A69F0" w:rsidRPr="00BA5548" w:rsidRDefault="004A69F0" w:rsidP="00F40FBE">
      <w:pPr>
        <w:pStyle w:val="Standard"/>
        <w:ind w:firstLine="709"/>
        <w:jc w:val="both"/>
        <w:rPr>
          <w:sz w:val="28"/>
          <w:szCs w:val="28"/>
        </w:rPr>
      </w:pPr>
      <w:r w:rsidRPr="00BA5548">
        <w:rPr>
          <w:sz w:val="28"/>
          <w:szCs w:val="28"/>
        </w:rPr>
        <w:t>Муниципальное казенное учреждение Кушвинского городского округа «Комитет жилищно - коммунальной сферы» (далее – МКУ КГО «КЖКС») создано в целях обеспечения реализации предусмотренных законодательством Российской Федерации полномочий органов местного самоуправления в области жилищно-коммунального</w:t>
      </w:r>
      <w:r w:rsidR="00552D73" w:rsidRPr="00BA5548">
        <w:rPr>
          <w:sz w:val="28"/>
          <w:szCs w:val="28"/>
        </w:rPr>
        <w:t xml:space="preserve"> и дорожного хозяйства.</w:t>
      </w:r>
      <w:r w:rsidRPr="00BA5548">
        <w:rPr>
          <w:sz w:val="28"/>
          <w:szCs w:val="28"/>
        </w:rPr>
        <w:t xml:space="preserve"> </w:t>
      </w:r>
    </w:p>
    <w:p w:rsidR="004A69F0" w:rsidRPr="00BA5548" w:rsidRDefault="004A69F0" w:rsidP="00F40FBE">
      <w:pPr>
        <w:pStyle w:val="Standard"/>
        <w:widowControl w:val="0"/>
        <w:ind w:firstLine="709"/>
        <w:jc w:val="both"/>
        <w:rPr>
          <w:bCs/>
          <w:sz w:val="28"/>
          <w:szCs w:val="28"/>
        </w:rPr>
      </w:pPr>
      <w:r w:rsidRPr="00BA5548">
        <w:rPr>
          <w:bCs/>
          <w:sz w:val="28"/>
          <w:szCs w:val="28"/>
        </w:rPr>
        <w:t>Настоящая программа направлена на осуществление мероприятий по содержанию МКУ КГО «КЖКС» для успешной реализации данным учреждением муниципальных функций, определенных Уставом учреждения.</w:t>
      </w:r>
    </w:p>
    <w:p w:rsidR="004A69F0" w:rsidRPr="00BA5548" w:rsidRDefault="004A69F0" w:rsidP="0024531A">
      <w:pPr>
        <w:pStyle w:val="Standard"/>
        <w:ind w:right="-2" w:firstLine="709"/>
        <w:jc w:val="center"/>
        <w:rPr>
          <w:sz w:val="28"/>
          <w:szCs w:val="28"/>
        </w:rPr>
      </w:pPr>
    </w:p>
    <w:p w:rsidR="004A69F0" w:rsidRPr="00BA5548" w:rsidRDefault="004A69F0" w:rsidP="0024531A">
      <w:pPr>
        <w:pStyle w:val="Standard"/>
        <w:ind w:right="-2" w:firstLine="709"/>
        <w:jc w:val="center"/>
        <w:rPr>
          <w:sz w:val="28"/>
          <w:szCs w:val="28"/>
        </w:rPr>
      </w:pPr>
    </w:p>
    <w:p w:rsidR="004A69F0" w:rsidRPr="00BA5548" w:rsidRDefault="004A69F0" w:rsidP="0024531A">
      <w:pPr>
        <w:pStyle w:val="Standard"/>
        <w:ind w:right="-2" w:firstLine="709"/>
        <w:jc w:val="center"/>
      </w:pPr>
      <w:r w:rsidRPr="00BA5548">
        <w:rPr>
          <w:sz w:val="28"/>
          <w:szCs w:val="28"/>
        </w:rPr>
        <w:t>Раздел 2. ЦЕЛИ, ЗАДАЧИ И ЦЕЛЕВЫЕ ПОКАЗАТЕЛИ РЕАЛИЗАЦИИ ПОДПРОГРАММЫ  6  «ОРГАНИЗАЦИЯ ДЕЯТЕЛЬНОСТИ МУНИЦИПАЛЬНОГО КАЗЕННОГО УЧРЕЖДЕНИЯ КУШВИНСКОГО ГОРОДСКОГО ОКРУГА «КОМИТЕТ ЖИЛИЩНО-КОММУНАЛЬНОЙ СФЕРЫ» МУНИЦИПАЛЬНОЙ ПРОГРАММЫ «</w:t>
      </w:r>
      <w:r w:rsidR="00D4328C" w:rsidRPr="00BA5548">
        <w:rPr>
          <w:sz w:val="28"/>
          <w:szCs w:val="28"/>
        </w:rPr>
        <w:t>РЕАЛИЗАЦИЯ ВОПРОСОВ МЕСТНОГО ЗНАЧЕНИЯ И ОСУЩЕСТВЛЕНИЕ ГОСУДАРСТВЕННЫХ ПОЛНОМОЧИЙ МУНИЦИПАЛЬНЫМ КАЗЕННЫМ УЧРЕЖДЕНИЕМ КУШВИНСКОГО ГОРОДСКОГО ОКРУГА «КОМИТЕТ ЖИЛИЩНО-КОММУНАЛЬНОЙ СФЕРЫ</w:t>
      </w:r>
      <w:r w:rsidRPr="00BA5548">
        <w:rPr>
          <w:sz w:val="32"/>
          <w:szCs w:val="28"/>
        </w:rPr>
        <w:t>»</w:t>
      </w:r>
    </w:p>
    <w:p w:rsidR="004A69F0" w:rsidRPr="00BA5548" w:rsidRDefault="004A69F0" w:rsidP="0024531A">
      <w:pPr>
        <w:pStyle w:val="Standard"/>
        <w:jc w:val="center"/>
        <w:rPr>
          <w:sz w:val="28"/>
          <w:szCs w:val="28"/>
        </w:rPr>
      </w:pPr>
    </w:p>
    <w:p w:rsidR="004A69F0" w:rsidRPr="00BA5548" w:rsidRDefault="004A69F0" w:rsidP="0024531A">
      <w:pPr>
        <w:pStyle w:val="Standard"/>
        <w:ind w:firstLine="709"/>
        <w:jc w:val="both"/>
      </w:pPr>
      <w:r w:rsidRPr="00BA5548">
        <w:rPr>
          <w:sz w:val="28"/>
          <w:szCs w:val="28"/>
        </w:rPr>
        <w:t>Цели, задачи и целевые показатели реализации Подпрограммы 6 «Организация деятельности муниципального казенного учреждения Кушвинского городского округа «Комитет жилищно-коммунальной сферы»»</w:t>
      </w:r>
      <w:r w:rsidRPr="00BA5548">
        <w:rPr>
          <w:b/>
          <w:sz w:val="28"/>
          <w:szCs w:val="28"/>
        </w:rPr>
        <w:t xml:space="preserve"> </w:t>
      </w:r>
      <w:r w:rsidRPr="00BA5548">
        <w:rPr>
          <w:sz w:val="28"/>
          <w:szCs w:val="28"/>
        </w:rPr>
        <w:t>приведены в приложении 1 к программе.</w:t>
      </w:r>
    </w:p>
    <w:p w:rsidR="004A69F0" w:rsidRPr="00BA5548" w:rsidRDefault="004A69F0" w:rsidP="00115BA8">
      <w:pPr>
        <w:pStyle w:val="Standard"/>
        <w:widowControl w:val="0"/>
        <w:ind w:right="-2" w:firstLine="709"/>
        <w:jc w:val="center"/>
        <w:rPr>
          <w:sz w:val="28"/>
          <w:szCs w:val="28"/>
        </w:rPr>
      </w:pPr>
    </w:p>
    <w:p w:rsidR="004A69F0" w:rsidRPr="00BA5548" w:rsidRDefault="004A69F0" w:rsidP="00115BA8">
      <w:pPr>
        <w:pStyle w:val="Standard"/>
        <w:widowControl w:val="0"/>
        <w:ind w:right="-2" w:firstLine="709"/>
        <w:jc w:val="center"/>
        <w:rPr>
          <w:b/>
        </w:rPr>
      </w:pPr>
      <w:r w:rsidRPr="00BA5548">
        <w:rPr>
          <w:sz w:val="28"/>
          <w:szCs w:val="28"/>
        </w:rPr>
        <w:t>Раздел 3. ПЛАН МЕРОПРИЯТИЙ ПО ВЫПОЛНЕНИЮ ПОДПРОГРАММЫ 6  «ОРГАНИЗАЦИЯ ДЕЯТЕЛЬНОСТИ МУНИЦИПАЛЬНОГО КАЗЕННОГО УЧРЕЖДЕНИЯ КУШВИНСКОГО ГОРОДСКОГО ОКРУГА «КОМИТЕТ ЖИЛИЩНО-КОММУНАЛЬНОЙ СФЕРЫ» МУНИЦИПАЛЬНОЙ ПРОГРАММЫ «</w:t>
      </w:r>
      <w:r w:rsidR="00D4328C" w:rsidRPr="00BA5548">
        <w:rPr>
          <w:sz w:val="28"/>
          <w:szCs w:val="28"/>
        </w:rPr>
        <w:t>РЕАЛИЗАЦИЯ ВОПРОСОВ МЕСТНОГО ЗНАЧЕНИЯ И ОСУЩЕСТВЛЕНИЕ ГОСУДАРСТВЕННЫХ ПОЛНОМОЧИЙ МУНИЦИПАЛЬНЫМ КАЗЕННЫМ УЧРЕЖДЕНИЕМ КУШВИНСКОГО ГОРОДСКОГО ОКРУГА «КОМИТЕТ ЖИЛИЩНО-КОММУНАЛЬНОЙ СФЕРЫ</w:t>
      </w:r>
      <w:r w:rsidRPr="00BA5548">
        <w:rPr>
          <w:sz w:val="32"/>
          <w:szCs w:val="28"/>
        </w:rPr>
        <w:t>»</w:t>
      </w:r>
      <w:r w:rsidRPr="00BA5548">
        <w:rPr>
          <w:sz w:val="28"/>
          <w:szCs w:val="28"/>
        </w:rPr>
        <w:t xml:space="preserve"> </w:t>
      </w:r>
      <w:r w:rsidRPr="00BA5548">
        <w:rPr>
          <w:b/>
          <w:sz w:val="28"/>
          <w:szCs w:val="28"/>
        </w:rPr>
        <w:t xml:space="preserve"> </w:t>
      </w:r>
    </w:p>
    <w:p w:rsidR="004A69F0" w:rsidRPr="00BA5548" w:rsidRDefault="004A69F0" w:rsidP="00115BA8">
      <w:pPr>
        <w:pStyle w:val="Standard"/>
        <w:widowControl w:val="0"/>
        <w:ind w:right="-2" w:firstLine="709"/>
        <w:jc w:val="both"/>
        <w:rPr>
          <w:b/>
          <w:sz w:val="28"/>
          <w:szCs w:val="28"/>
        </w:rPr>
      </w:pPr>
    </w:p>
    <w:p w:rsidR="004A69F0" w:rsidRPr="00BA5548" w:rsidRDefault="004A69F0" w:rsidP="00115BA8">
      <w:pPr>
        <w:pStyle w:val="Standard"/>
        <w:widowControl w:val="0"/>
        <w:ind w:right="-2" w:firstLine="709"/>
        <w:jc w:val="both"/>
      </w:pPr>
      <w:r w:rsidRPr="00BA5548">
        <w:rPr>
          <w:sz w:val="28"/>
          <w:szCs w:val="28"/>
        </w:rPr>
        <w:t xml:space="preserve">1.Управление ходом реализация Подпрограммы 6  и </w:t>
      </w:r>
      <w:proofErr w:type="gramStart"/>
      <w:r w:rsidRPr="00BA5548">
        <w:rPr>
          <w:sz w:val="28"/>
          <w:szCs w:val="28"/>
        </w:rPr>
        <w:t>контроль за</w:t>
      </w:r>
      <w:proofErr w:type="gramEnd"/>
      <w:r w:rsidRPr="00BA5548">
        <w:rPr>
          <w:sz w:val="28"/>
          <w:szCs w:val="28"/>
        </w:rPr>
        <w:t xml:space="preserve"> ее исполнением осуществляет ответственный исполнитель - МКУ КГО «КЖКС». Основной целью управления реализации Подпрограммы является обеспечение целевого использования бюджетных средств, в соответствии с определенными целями и задачами Подпрограммы.</w:t>
      </w:r>
    </w:p>
    <w:p w:rsidR="004A69F0" w:rsidRPr="00BA5548" w:rsidRDefault="004A69F0" w:rsidP="00115BA8">
      <w:pPr>
        <w:pStyle w:val="Standard"/>
        <w:ind w:firstLine="709"/>
        <w:jc w:val="both"/>
      </w:pPr>
      <w:r w:rsidRPr="00BA5548">
        <w:rPr>
          <w:sz w:val="28"/>
          <w:szCs w:val="28"/>
        </w:rPr>
        <w:t>2. Мероприятия Подпрограммы осуществляются в соответствии с Планом мероприятий по выполнению муниципальной Подпрограммы 6 «Организация деятельности муниципального казенного учреждения Кушвинского городского округа»</w:t>
      </w:r>
      <w:r w:rsidRPr="00BA5548">
        <w:rPr>
          <w:b/>
          <w:sz w:val="28"/>
          <w:szCs w:val="28"/>
        </w:rPr>
        <w:t xml:space="preserve"> </w:t>
      </w:r>
      <w:r w:rsidRPr="00BA5548">
        <w:rPr>
          <w:sz w:val="28"/>
          <w:szCs w:val="28"/>
        </w:rPr>
        <w:t xml:space="preserve"> (приложение № 2).</w:t>
      </w:r>
    </w:p>
    <w:p w:rsidR="004A69F0" w:rsidRPr="00BA5548" w:rsidRDefault="004A69F0" w:rsidP="00115BA8">
      <w:pPr>
        <w:pStyle w:val="Standard"/>
        <w:widowControl w:val="0"/>
        <w:ind w:right="-2" w:firstLine="709"/>
        <w:jc w:val="both"/>
        <w:rPr>
          <w:sz w:val="28"/>
          <w:szCs w:val="28"/>
        </w:rPr>
      </w:pPr>
      <w:r w:rsidRPr="00BA5548">
        <w:rPr>
          <w:sz w:val="28"/>
          <w:szCs w:val="28"/>
        </w:rPr>
        <w:t>3. Исполнителями мероприятий Подпрограммы являются юридические и (или) физические лица, осуществляющие выполнение работ и (или) оказание услуг, необходимых для реализации Подпрограммы, в соответствии с законодательством Российской Федерации.</w:t>
      </w:r>
    </w:p>
    <w:p w:rsidR="004A69F0" w:rsidRPr="00BA5548" w:rsidRDefault="004A69F0" w:rsidP="00115BA8">
      <w:pPr>
        <w:pStyle w:val="Standard"/>
        <w:widowControl w:val="0"/>
        <w:ind w:right="-2" w:firstLine="709"/>
        <w:jc w:val="both"/>
        <w:rPr>
          <w:sz w:val="28"/>
          <w:szCs w:val="28"/>
        </w:rPr>
      </w:pPr>
    </w:p>
    <w:p w:rsidR="004A69F0" w:rsidRPr="00BA5548" w:rsidRDefault="004A69F0" w:rsidP="009C0383">
      <w:pPr>
        <w:pStyle w:val="Standard"/>
        <w:widowControl w:val="0"/>
        <w:ind w:right="-2" w:firstLine="709"/>
        <w:jc w:val="center"/>
        <w:rPr>
          <w:bCs/>
          <w:sz w:val="28"/>
          <w:szCs w:val="28"/>
        </w:rPr>
      </w:pPr>
      <w:r w:rsidRPr="00BA5548">
        <w:rPr>
          <w:bCs/>
          <w:sz w:val="28"/>
          <w:szCs w:val="28"/>
        </w:rPr>
        <w:t>ПОДПРОГРАММА 7 «СОЦИАЛЬНАЯ ПОДДЕРЖКА И СОЦИАЛЬНОЕ ОБСЛУЖИВАНИЕ» МУНИЦИПАЛЬНОЙ ПРОГРАММЫ «</w:t>
      </w:r>
      <w:r w:rsidR="00D4328C" w:rsidRPr="00BA5548">
        <w:rPr>
          <w:sz w:val="28"/>
          <w:szCs w:val="28"/>
        </w:rPr>
        <w:t>РЕАЛИЗАЦИЯ ВОПРОСОВ МЕСТНОГО ЗНАЧЕНИЯ И ОСУЩЕСТВЛЕНИЕ ГОСУДАРСТВЕННЫХ ПОЛНОМОЧИЙ МУНИЦИПАЛЬНЫМ КАЗЕННЫМ УЧРЕЖДЕНИЕМ КУШВИНСКОГО ГОРОДСКОГО ОКРУГА «КОМИТЕТ ЖИЛИЩНО-КОММУНАЛЬНОЙ СФЕРЫ</w:t>
      </w:r>
      <w:r w:rsidRPr="00BA5548">
        <w:rPr>
          <w:bCs/>
          <w:sz w:val="32"/>
          <w:szCs w:val="28"/>
        </w:rPr>
        <w:t>»</w:t>
      </w:r>
    </w:p>
    <w:p w:rsidR="004A69F0" w:rsidRPr="00BA5548" w:rsidRDefault="004A69F0" w:rsidP="000242CF">
      <w:pPr>
        <w:ind w:firstLine="709"/>
        <w:jc w:val="both"/>
        <w:rPr>
          <w:sz w:val="28"/>
          <w:szCs w:val="28"/>
        </w:rPr>
      </w:pPr>
    </w:p>
    <w:p w:rsidR="004A69F0" w:rsidRPr="00BA5548" w:rsidRDefault="004A69F0" w:rsidP="000242CF">
      <w:pPr>
        <w:ind w:firstLine="709"/>
        <w:jc w:val="both"/>
        <w:rPr>
          <w:sz w:val="28"/>
          <w:szCs w:val="28"/>
        </w:rPr>
      </w:pPr>
    </w:p>
    <w:p w:rsidR="004A69F0" w:rsidRPr="00BA5548" w:rsidRDefault="004A69F0" w:rsidP="000242CF">
      <w:pPr>
        <w:ind w:firstLine="709"/>
        <w:jc w:val="both"/>
        <w:rPr>
          <w:sz w:val="28"/>
          <w:szCs w:val="28"/>
        </w:rPr>
      </w:pPr>
    </w:p>
    <w:p w:rsidR="004A69F0" w:rsidRPr="00BA5548" w:rsidRDefault="004A69F0" w:rsidP="000242CF">
      <w:pPr>
        <w:ind w:firstLine="709"/>
        <w:jc w:val="both"/>
        <w:rPr>
          <w:sz w:val="28"/>
          <w:szCs w:val="28"/>
        </w:rPr>
      </w:pPr>
    </w:p>
    <w:p w:rsidR="004A69F0" w:rsidRPr="00BA5548" w:rsidRDefault="004A69F0" w:rsidP="00514E8D">
      <w:pPr>
        <w:pStyle w:val="Standard"/>
        <w:widowControl w:val="0"/>
        <w:ind w:right="-2" w:firstLine="709"/>
        <w:jc w:val="center"/>
        <w:rPr>
          <w:bCs/>
          <w:sz w:val="28"/>
          <w:szCs w:val="28"/>
        </w:rPr>
      </w:pPr>
      <w:r w:rsidRPr="00BA5548">
        <w:rPr>
          <w:sz w:val="28"/>
          <w:szCs w:val="28"/>
        </w:rPr>
        <w:t xml:space="preserve">Раздел 1. </w:t>
      </w:r>
      <w:r w:rsidRPr="00BA5548">
        <w:rPr>
          <w:bCs/>
          <w:sz w:val="28"/>
          <w:szCs w:val="28"/>
        </w:rPr>
        <w:t>ХАРАКТЕРИСТИКА И АНАЛИЗ ПРОБЛЕМЫ, НА РЕШЕНИЕ КОТОРОЙ НАПРАВЛЕНА ПОДПРОГРАММА 7 «СОЦИАЛЬНАЯ ПОДДЕРЖКА И СОЦИАЛЬНОЕ ОБСЛУЖИВАНИЕ» МУНИЦИПАЛЬНОЙ ПРОГРАММЫ «</w:t>
      </w:r>
      <w:r w:rsidR="00D4328C" w:rsidRPr="00BA5548">
        <w:rPr>
          <w:sz w:val="28"/>
          <w:szCs w:val="28"/>
        </w:rPr>
        <w:t>РЕАЛИЗАЦИЯ ВОПРОСОВ МЕСТНОГО ЗНАЧЕНИЯ И ОСУЩЕСТВЛЕНИЕ ГОСУДАРСТВЕННЫХ ПОЛНОМОЧИЙ МУНИЦИПАЛЬНЫМ КАЗЕННЫМ УЧРЕЖДЕНИЕМ КУШВИНСКОГО ГОРОДСКОГО ОКРУГА «КОМИТЕТ ЖИЛИЩНО-КОММУНАЛЬНОЙ СФЕРЫ</w:t>
      </w:r>
      <w:r w:rsidRPr="00BA5548">
        <w:rPr>
          <w:bCs/>
          <w:sz w:val="32"/>
          <w:szCs w:val="28"/>
        </w:rPr>
        <w:t>»</w:t>
      </w:r>
    </w:p>
    <w:p w:rsidR="004A69F0" w:rsidRPr="00BA5548" w:rsidRDefault="004A69F0" w:rsidP="00514E8D">
      <w:pPr>
        <w:pStyle w:val="Standard"/>
        <w:widowControl w:val="0"/>
        <w:ind w:right="-2" w:firstLine="709"/>
        <w:jc w:val="center"/>
        <w:rPr>
          <w:bCs/>
          <w:sz w:val="32"/>
          <w:szCs w:val="28"/>
        </w:rPr>
      </w:pPr>
    </w:p>
    <w:p w:rsidR="004A69F0" w:rsidRPr="00BA5548" w:rsidRDefault="004A69F0" w:rsidP="00514E8D">
      <w:pPr>
        <w:pStyle w:val="Standard"/>
        <w:widowControl w:val="0"/>
        <w:autoSpaceDE w:val="0"/>
        <w:ind w:firstLine="708"/>
        <w:jc w:val="both"/>
        <w:rPr>
          <w:sz w:val="28"/>
          <w:szCs w:val="28"/>
        </w:rPr>
      </w:pPr>
      <w:r w:rsidRPr="00BA5548">
        <w:rPr>
          <w:rStyle w:val="FontStyle144"/>
          <w:szCs w:val="28"/>
        </w:rPr>
        <w:t>Социальная поддержка граждан представляет собой систему правовых, экономических, организационных и иных мер, гарантированных государством отдельным категориям населения. Категории граждан - получателей социальной поддержки, меры социальной поддержки и условия ее предоставления определены федеральным законодательством.</w:t>
      </w:r>
    </w:p>
    <w:p w:rsidR="004A69F0" w:rsidRPr="00BA5548" w:rsidRDefault="004A69F0" w:rsidP="00514E8D">
      <w:pPr>
        <w:pStyle w:val="Standard"/>
        <w:widowControl w:val="0"/>
        <w:autoSpaceDE w:val="0"/>
        <w:ind w:firstLine="708"/>
        <w:jc w:val="both"/>
        <w:rPr>
          <w:sz w:val="28"/>
          <w:szCs w:val="28"/>
        </w:rPr>
      </w:pPr>
      <w:r w:rsidRPr="00BA5548">
        <w:rPr>
          <w:rStyle w:val="FontStyle144"/>
          <w:szCs w:val="28"/>
        </w:rPr>
        <w:t>Государственная политика Российской Федерации в области социальной поддержки граждан формируется в соответствии с положениями Конституции Российской Федерации, в которой определено, что в Российской Федерации обеспечивается государственная поддержка семьи, материнства, отцовства и детства, инвалидов и пожилых граждан.</w:t>
      </w:r>
    </w:p>
    <w:p w:rsidR="004A69F0" w:rsidRPr="00BA5548" w:rsidRDefault="004A69F0" w:rsidP="00514E8D">
      <w:pPr>
        <w:pStyle w:val="Style33"/>
        <w:widowControl/>
        <w:ind w:firstLine="708"/>
        <w:jc w:val="both"/>
      </w:pPr>
      <w:r w:rsidRPr="00BA5548">
        <w:rPr>
          <w:rStyle w:val="FontStyle144"/>
          <w:szCs w:val="28"/>
        </w:rPr>
        <w:lastRenderedPageBreak/>
        <w:t>Система мер социальной поддержки отдельных категорий граждан в Российской Федерации предусматривает разграничение полномочий и соответствующих расходных обязательств по предоставлению мер социальной поддержки конкретным категориям граждан по уровням бюджетной системы.</w:t>
      </w:r>
    </w:p>
    <w:p w:rsidR="004A69F0" w:rsidRPr="00BA5548" w:rsidRDefault="004A69F0" w:rsidP="00514E8D">
      <w:pPr>
        <w:pStyle w:val="Style33"/>
        <w:widowControl/>
        <w:ind w:firstLine="708"/>
        <w:jc w:val="both"/>
      </w:pPr>
      <w:r w:rsidRPr="00BA5548">
        <w:rPr>
          <w:rStyle w:val="FontStyle144"/>
          <w:szCs w:val="28"/>
        </w:rPr>
        <w:t xml:space="preserve">В Кушвинском городском округе в 2013 году компенсация расходов на оплату жилищно-коммунальных услуг предоставлена 2595 федеральным льготникам и 5336 региональным льготникам. Субсидии на оплату жилого помещения и </w:t>
      </w:r>
      <w:proofErr w:type="gramStart"/>
      <w:r w:rsidRPr="00BA5548">
        <w:rPr>
          <w:rStyle w:val="FontStyle144"/>
          <w:szCs w:val="28"/>
        </w:rPr>
        <w:t>коммунальных</w:t>
      </w:r>
      <w:proofErr w:type="gramEnd"/>
      <w:r w:rsidRPr="00BA5548">
        <w:rPr>
          <w:rStyle w:val="FontStyle144"/>
          <w:szCs w:val="28"/>
        </w:rPr>
        <w:t xml:space="preserve">  в 2013 году получили 592 человека.</w:t>
      </w:r>
    </w:p>
    <w:p w:rsidR="004A69F0" w:rsidRPr="00BA5548" w:rsidRDefault="004A69F0" w:rsidP="00D32783">
      <w:pPr>
        <w:pStyle w:val="Style33"/>
        <w:widowControl/>
        <w:ind w:firstLine="708"/>
        <w:jc w:val="both"/>
      </w:pPr>
      <w:r w:rsidRPr="00BA5548">
        <w:rPr>
          <w:rStyle w:val="FontStyle144"/>
          <w:szCs w:val="28"/>
        </w:rPr>
        <w:t xml:space="preserve">В целях реализации направлений приоритетного национального проекта «Доступное и комфортное жильё – гражданам России», решением </w:t>
      </w:r>
      <w:proofErr w:type="spellStart"/>
      <w:r w:rsidRPr="00BA5548">
        <w:rPr>
          <w:rStyle w:val="FontStyle144"/>
          <w:szCs w:val="28"/>
        </w:rPr>
        <w:t>Кушвинской</w:t>
      </w:r>
      <w:proofErr w:type="spellEnd"/>
      <w:r w:rsidRPr="00BA5548">
        <w:rPr>
          <w:rStyle w:val="FontStyle144"/>
          <w:szCs w:val="28"/>
        </w:rPr>
        <w:t xml:space="preserve"> городской Думы от 12.04.2007г. № 605 утверждена муниципальная целевая программа «Обеспечение жильём молодых семей» на 2007-2010 годы и утверждён Порядок предоставления муниципальной поддержки отдельным категориям граждан при ипотечном жилищном кредитовании.</w:t>
      </w:r>
    </w:p>
    <w:p w:rsidR="004A69F0" w:rsidRPr="00BA5548" w:rsidRDefault="004A69F0" w:rsidP="00D32783">
      <w:pPr>
        <w:pStyle w:val="Style33"/>
        <w:widowControl/>
        <w:ind w:firstLine="708"/>
        <w:jc w:val="both"/>
      </w:pPr>
      <w:r w:rsidRPr="00BA5548">
        <w:rPr>
          <w:sz w:val="28"/>
          <w:szCs w:val="28"/>
        </w:rPr>
        <w:t xml:space="preserve">За период действия  муниципальной целевой программы « Обеспечение жильём молодых семей» на 2007-2010 годы утверждены списки, получателей субсидий для оплаты процентной ставки по выданному ипотечному жилищному кредиту, в количестве 17 человек. В 2013 году </w:t>
      </w:r>
      <w:r w:rsidRPr="00BA5548">
        <w:rPr>
          <w:rStyle w:val="FontStyle144"/>
          <w:szCs w:val="28"/>
        </w:rPr>
        <w:t>муниципальная поддержка при ипотечном жилищном кредитовании была оказана 7 гражданам.</w:t>
      </w:r>
    </w:p>
    <w:p w:rsidR="004A69F0" w:rsidRPr="00BA5548" w:rsidRDefault="004A69F0" w:rsidP="00514E8D">
      <w:pPr>
        <w:pStyle w:val="Standard"/>
        <w:widowControl w:val="0"/>
        <w:autoSpaceDE w:val="0"/>
        <w:ind w:firstLine="709"/>
        <w:jc w:val="both"/>
        <w:rPr>
          <w:sz w:val="28"/>
          <w:szCs w:val="28"/>
        </w:rPr>
      </w:pPr>
      <w:r w:rsidRPr="00BA5548">
        <w:rPr>
          <w:sz w:val="28"/>
          <w:szCs w:val="28"/>
        </w:rPr>
        <w:t>Как правило, работники бюджетной сферы и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(займа), они не могут оплатить первоначальный взнос при получении кредита (займа).</w:t>
      </w:r>
    </w:p>
    <w:p w:rsidR="004A69F0" w:rsidRPr="00BA5548" w:rsidRDefault="004A69F0" w:rsidP="00514E8D">
      <w:pPr>
        <w:pStyle w:val="Standard"/>
        <w:widowControl w:val="0"/>
        <w:autoSpaceDE w:val="0"/>
        <w:ind w:firstLine="709"/>
        <w:jc w:val="both"/>
        <w:rPr>
          <w:sz w:val="28"/>
          <w:szCs w:val="28"/>
        </w:rPr>
      </w:pPr>
      <w:r w:rsidRPr="00BA5548">
        <w:rPr>
          <w:rStyle w:val="FontStyle144"/>
          <w:szCs w:val="28"/>
        </w:rPr>
        <w:t>Поддержка этих категорий граждан при решении жилищной проблемы станет основой стабильных условий жизни для части населения Кушвинского городского округа. Возможность решения жилищной проблемы, в том числе с привлечением средств ипотечного жилищного кредита или займа, создаст стимул к повышению качества трудовой деятельности, уровня квалификации в целях роста заработной платы. Более того, расширение финансовых возможностей указанных категорий граждан позволит создать условия для развития строительной отрасли города.</w:t>
      </w:r>
    </w:p>
    <w:p w:rsidR="004A69F0" w:rsidRPr="00BA5548" w:rsidRDefault="004A69F0" w:rsidP="00514E8D">
      <w:pPr>
        <w:pStyle w:val="Style33"/>
        <w:widowControl/>
        <w:ind w:firstLine="708"/>
        <w:jc w:val="both"/>
      </w:pPr>
      <w:r w:rsidRPr="00BA5548">
        <w:rPr>
          <w:rStyle w:val="FontStyle144"/>
          <w:szCs w:val="28"/>
        </w:rPr>
        <w:t xml:space="preserve">В соответствии Федеральным законом РФ от 12.01.1996 № 8-ФЗ «О погребении и похоронном деле» и Уставом муниципальное казенное учреждение Кушвинского городского округа «Комитет жилищно-коммунальной сферы» является специализированной службой по похоронному делу и обеспечивает оказание гарантированного перечня услуг по погребению. </w:t>
      </w:r>
      <w:r w:rsidRPr="00BA5548">
        <w:rPr>
          <w:rStyle w:val="FontStyle144"/>
          <w:szCs w:val="28"/>
        </w:rPr>
        <w:tab/>
        <w:t>Муниципальное учреждение «Комитет жилищно-коммунальной сферы» на территории Кушвинского городского округа выполняет следующие функции для осуществления погребения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умерших</w:t>
      </w:r>
      <w:proofErr w:type="gramStart"/>
      <w:r w:rsidRPr="00BA5548">
        <w:rPr>
          <w:rStyle w:val="FontStyle144"/>
          <w:szCs w:val="28"/>
        </w:rPr>
        <w:t>.</w:t>
      </w:r>
      <w:proofErr w:type="gramEnd"/>
      <w:r w:rsidRPr="00BA5548">
        <w:rPr>
          <w:rStyle w:val="FontStyle144"/>
          <w:szCs w:val="28"/>
        </w:rPr>
        <w:t xml:space="preserve">  </w:t>
      </w:r>
      <w:proofErr w:type="gramStart"/>
      <w:r w:rsidRPr="00BA5548">
        <w:rPr>
          <w:rStyle w:val="FontStyle144"/>
          <w:szCs w:val="28"/>
        </w:rPr>
        <w:t>в</w:t>
      </w:r>
      <w:proofErr w:type="gramEnd"/>
      <w:r w:rsidRPr="00BA5548">
        <w:rPr>
          <w:rStyle w:val="FontStyle144"/>
          <w:szCs w:val="28"/>
        </w:rPr>
        <w:t xml:space="preserve"> том числе: предоставления и доставки гроба и других предметов, необходимых </w:t>
      </w:r>
      <w:r w:rsidRPr="00BA5548">
        <w:rPr>
          <w:rStyle w:val="FontStyle144"/>
          <w:szCs w:val="28"/>
        </w:rPr>
        <w:lastRenderedPageBreak/>
        <w:t>для погребения, транспортировки невостребованных тел, перевозки тела умершего на кладбище, погребения умерших, а также регистрации умерших, оформления документов, необходимых для погребения умерших.</w:t>
      </w:r>
    </w:p>
    <w:p w:rsidR="004A69F0" w:rsidRPr="00BA5548" w:rsidRDefault="004A69F0" w:rsidP="00514E8D">
      <w:pPr>
        <w:pStyle w:val="Style33"/>
        <w:widowControl/>
        <w:ind w:firstLine="708"/>
        <w:jc w:val="both"/>
      </w:pPr>
      <w:r w:rsidRPr="00BA5548">
        <w:rPr>
          <w:rStyle w:val="FontStyle144"/>
          <w:szCs w:val="28"/>
        </w:rPr>
        <w:t>Стоимость услуг по погребению таких определяется органами местного самоуправления.</w:t>
      </w:r>
    </w:p>
    <w:p w:rsidR="004A69F0" w:rsidRPr="00BA5548" w:rsidRDefault="004A69F0" w:rsidP="00514E8D">
      <w:pPr>
        <w:pStyle w:val="Style33"/>
        <w:widowControl/>
        <w:ind w:firstLine="708"/>
        <w:jc w:val="both"/>
      </w:pPr>
      <w:r w:rsidRPr="00BA5548">
        <w:rPr>
          <w:rStyle w:val="FontStyle144"/>
          <w:szCs w:val="28"/>
        </w:rPr>
        <w:t xml:space="preserve">В 2013 году в Кушвинском году произведено погребение 17  невостребованных тел.  </w:t>
      </w:r>
    </w:p>
    <w:p w:rsidR="004A69F0" w:rsidRPr="00BA5548" w:rsidRDefault="004A69F0" w:rsidP="00514E8D">
      <w:pPr>
        <w:pStyle w:val="Standard"/>
        <w:rPr>
          <w:sz w:val="28"/>
          <w:szCs w:val="28"/>
        </w:rPr>
      </w:pPr>
    </w:p>
    <w:p w:rsidR="004A69F0" w:rsidRPr="00BA5548" w:rsidRDefault="004A69F0" w:rsidP="00514E8D">
      <w:pPr>
        <w:pStyle w:val="Standard"/>
        <w:rPr>
          <w:sz w:val="28"/>
          <w:szCs w:val="28"/>
        </w:rPr>
      </w:pPr>
    </w:p>
    <w:p w:rsidR="004A69F0" w:rsidRPr="00BA5548" w:rsidRDefault="004A69F0" w:rsidP="008D2A56">
      <w:pPr>
        <w:pStyle w:val="Standard"/>
        <w:ind w:right="-2" w:firstLine="709"/>
        <w:jc w:val="center"/>
      </w:pPr>
      <w:r w:rsidRPr="00BA5548">
        <w:rPr>
          <w:sz w:val="28"/>
          <w:szCs w:val="28"/>
        </w:rPr>
        <w:t>Раздел 2. ЦЕЛИ, ЗАДАЧИ И ЦЕЛЕВЫЕ ПОКАЗАТЕЛИ РЕАЛИЗАЦИИ ПОДПРОГРАММЫ 7  «СОЦИАЛЬНАЯ ПОДДЕРЖКА И СОЦИАЛЬНОЕ  ОБСЛУЖИВАНИЕ НАСЕЛЕНИЯ» МУНИЦИПАЛЬНОЙ ПРОГРАММЫ «</w:t>
      </w:r>
      <w:r w:rsidR="00D4328C" w:rsidRPr="00BA5548">
        <w:rPr>
          <w:sz w:val="28"/>
          <w:szCs w:val="28"/>
        </w:rPr>
        <w:t>РЕАЛИЗАЦИЯ ВОПРОСОВ МЕСТНОГО ЗНАЧЕНИЯ И ОСУЩЕСТВЛЕНИЕ ГОСУДАРСТВЕННЫХ ПОЛНОМОЧИЙ МУНИЦИПАЛЬНЫМ КАЗЕННЫМ УЧРЕЖДЕНИЕМ КУШВИНСКОГО ГОРОДСКОГО ОКРУГА «КОМИТЕТ ЖИЛИЩНО-КОММУНАЛЬНОЙ СФЕРЫ</w:t>
      </w:r>
      <w:r w:rsidRPr="00BA5548">
        <w:rPr>
          <w:sz w:val="32"/>
          <w:szCs w:val="28"/>
        </w:rPr>
        <w:t>»</w:t>
      </w:r>
    </w:p>
    <w:p w:rsidR="004A69F0" w:rsidRPr="00BA5548" w:rsidRDefault="004A69F0" w:rsidP="008D2A56">
      <w:pPr>
        <w:pStyle w:val="Standard"/>
        <w:jc w:val="center"/>
        <w:rPr>
          <w:sz w:val="28"/>
          <w:szCs w:val="28"/>
        </w:rPr>
      </w:pPr>
    </w:p>
    <w:p w:rsidR="004A69F0" w:rsidRPr="00BA5548" w:rsidRDefault="004A69F0" w:rsidP="008D2A56">
      <w:pPr>
        <w:pStyle w:val="Standard"/>
        <w:ind w:firstLine="709"/>
        <w:jc w:val="both"/>
        <w:rPr>
          <w:sz w:val="28"/>
          <w:szCs w:val="28"/>
        </w:rPr>
      </w:pPr>
      <w:r w:rsidRPr="00BA5548">
        <w:rPr>
          <w:sz w:val="28"/>
          <w:szCs w:val="28"/>
        </w:rPr>
        <w:t>Цели, задачи и целевые показатели реализации Подпрограммы 7 «Социальная поддержка и социальное обслуживание населения»</w:t>
      </w:r>
      <w:r w:rsidRPr="00BA5548">
        <w:rPr>
          <w:b/>
          <w:sz w:val="28"/>
          <w:szCs w:val="28"/>
        </w:rPr>
        <w:t xml:space="preserve"> </w:t>
      </w:r>
      <w:r w:rsidRPr="00BA5548">
        <w:rPr>
          <w:sz w:val="28"/>
          <w:szCs w:val="28"/>
        </w:rPr>
        <w:t>приведены в приложении 1 к программе.</w:t>
      </w:r>
    </w:p>
    <w:p w:rsidR="004A69F0" w:rsidRPr="00BA5548" w:rsidRDefault="004A69F0" w:rsidP="000242CF">
      <w:pPr>
        <w:ind w:firstLine="709"/>
        <w:jc w:val="both"/>
        <w:rPr>
          <w:sz w:val="28"/>
          <w:szCs w:val="28"/>
        </w:rPr>
      </w:pPr>
    </w:p>
    <w:p w:rsidR="004A69F0" w:rsidRPr="00BA5548" w:rsidRDefault="004A69F0" w:rsidP="00882C8C">
      <w:pPr>
        <w:pStyle w:val="Standard"/>
        <w:widowControl w:val="0"/>
        <w:ind w:right="-2" w:firstLine="709"/>
        <w:jc w:val="center"/>
        <w:rPr>
          <w:b/>
        </w:rPr>
      </w:pPr>
      <w:r w:rsidRPr="00BA5548">
        <w:rPr>
          <w:sz w:val="28"/>
          <w:szCs w:val="28"/>
        </w:rPr>
        <w:t>Раздел 3. ПЛАН МЕРОПРИЯТИЙ ПО ВЫПОЛНЕНИЮ ПОДПРОГРАММЫ    7 «СОЦИАЛЬНАЯ ПОДДЕРЖКА И СОЦИАЛЬНОЕ ОБСЛУЖИВАНИЕ» МУНИЦИПАЛЬНОЙ ПРОГРАММЫ «</w:t>
      </w:r>
      <w:r w:rsidR="00D4328C" w:rsidRPr="00BA5548">
        <w:rPr>
          <w:sz w:val="28"/>
          <w:szCs w:val="28"/>
        </w:rPr>
        <w:t>РЕАЛИЗАЦИЯ ВОПРОСОВ МЕСТНОГО ЗНАЧЕНИЯ И ОСУЩЕСТВЛЕНИЕ ГОСУДАРСТВЕННЫХ ПОЛНОМОЧИЙ МУНИЦИПАЛЬНЫМ КАЗЕННЫМ УЧРЕЖДЕНИЕМ КУШВИНСКОГО ГОРОДСКОГО ОКРУГА «КОМИТЕТ ЖИЛИЩНО-КОММУНАЛЬНОЙ СФЕРЫ</w:t>
      </w:r>
      <w:r w:rsidRPr="00BA5548">
        <w:rPr>
          <w:sz w:val="32"/>
          <w:szCs w:val="28"/>
        </w:rPr>
        <w:t>»</w:t>
      </w:r>
      <w:r w:rsidRPr="00BA5548">
        <w:rPr>
          <w:sz w:val="28"/>
          <w:szCs w:val="28"/>
        </w:rPr>
        <w:t xml:space="preserve"> </w:t>
      </w:r>
      <w:r w:rsidRPr="00BA5548">
        <w:rPr>
          <w:b/>
          <w:sz w:val="28"/>
          <w:szCs w:val="28"/>
        </w:rPr>
        <w:t xml:space="preserve"> </w:t>
      </w:r>
    </w:p>
    <w:p w:rsidR="004A69F0" w:rsidRPr="00BA5548" w:rsidRDefault="004A69F0" w:rsidP="00882C8C">
      <w:pPr>
        <w:pStyle w:val="Standard"/>
        <w:widowControl w:val="0"/>
        <w:ind w:right="-2" w:firstLine="709"/>
        <w:jc w:val="both"/>
        <w:rPr>
          <w:b/>
          <w:sz w:val="28"/>
          <w:szCs w:val="28"/>
        </w:rPr>
      </w:pPr>
    </w:p>
    <w:p w:rsidR="004A69F0" w:rsidRPr="00BA5548" w:rsidRDefault="004A69F0" w:rsidP="00882C8C">
      <w:pPr>
        <w:pStyle w:val="Standard"/>
        <w:widowControl w:val="0"/>
        <w:ind w:right="-2" w:firstLine="709"/>
        <w:jc w:val="both"/>
        <w:rPr>
          <w:sz w:val="28"/>
          <w:szCs w:val="28"/>
        </w:rPr>
      </w:pPr>
      <w:r w:rsidRPr="00BA5548">
        <w:rPr>
          <w:sz w:val="28"/>
          <w:szCs w:val="28"/>
        </w:rPr>
        <w:t xml:space="preserve">1.Управление ходом реализация Подпрограммы 7  и </w:t>
      </w:r>
      <w:proofErr w:type="gramStart"/>
      <w:r w:rsidRPr="00BA5548">
        <w:rPr>
          <w:sz w:val="28"/>
          <w:szCs w:val="28"/>
        </w:rPr>
        <w:t>контроль за</w:t>
      </w:r>
      <w:proofErr w:type="gramEnd"/>
      <w:r w:rsidRPr="00BA5548">
        <w:rPr>
          <w:sz w:val="28"/>
          <w:szCs w:val="28"/>
        </w:rPr>
        <w:t xml:space="preserve"> ее исполнением осуществляет ответственный исполнитель - МКУ КГО «КЖКС». Основной целью управления реализации Подпрограммы является обеспечение целевого использования бюджетных средств, в соответствии с определенными целями и задачами Подпрограммы.</w:t>
      </w:r>
    </w:p>
    <w:p w:rsidR="004A69F0" w:rsidRPr="00BA5548" w:rsidRDefault="004A69F0" w:rsidP="00882C8C">
      <w:pPr>
        <w:pStyle w:val="Standard"/>
        <w:ind w:firstLine="709"/>
        <w:jc w:val="both"/>
      </w:pPr>
      <w:r w:rsidRPr="00BA5548">
        <w:rPr>
          <w:sz w:val="28"/>
          <w:szCs w:val="28"/>
        </w:rPr>
        <w:t>2. Мероприятия Подпрограммы осуществляются в соответствии с Планом мероприятий по выполнению муниципальной Подпрограммы  «Социальная поддержка и социальное обслуживание» и предусматривают комплексный подход к решению социальной поддержки отдельных категорий граждан в соответствии с федеральными, областными законами и нормативными правовыми актами органа местного самоуправления в сфере социальной поддержки населения</w:t>
      </w:r>
      <w:r w:rsidRPr="00BA5548">
        <w:rPr>
          <w:b/>
          <w:sz w:val="28"/>
          <w:szCs w:val="28"/>
        </w:rPr>
        <w:t xml:space="preserve"> </w:t>
      </w:r>
      <w:r w:rsidRPr="00BA5548">
        <w:rPr>
          <w:sz w:val="28"/>
          <w:szCs w:val="28"/>
        </w:rPr>
        <w:t xml:space="preserve"> (приложение № 2).</w:t>
      </w:r>
    </w:p>
    <w:p w:rsidR="004A69F0" w:rsidRPr="00BA5548" w:rsidRDefault="004A69F0" w:rsidP="00882C8C">
      <w:pPr>
        <w:pStyle w:val="Standard"/>
        <w:widowControl w:val="0"/>
        <w:ind w:right="-2" w:firstLine="709"/>
        <w:jc w:val="both"/>
        <w:rPr>
          <w:sz w:val="28"/>
          <w:szCs w:val="28"/>
        </w:rPr>
      </w:pPr>
      <w:r w:rsidRPr="00BA5548">
        <w:rPr>
          <w:sz w:val="28"/>
          <w:szCs w:val="28"/>
        </w:rPr>
        <w:t xml:space="preserve">3. Исполнителями мероприятий Подпрограммы являются юридические и (или) физические лица, осуществляющие выполнение работ и (или) оказание услуг, необходимых для реализации Подпрограммы, в соответствии с </w:t>
      </w:r>
      <w:r w:rsidRPr="00BA5548">
        <w:rPr>
          <w:sz w:val="28"/>
          <w:szCs w:val="28"/>
        </w:rPr>
        <w:lastRenderedPageBreak/>
        <w:t>законодательством Российской Федерации.</w:t>
      </w:r>
    </w:p>
    <w:p w:rsidR="004A69F0" w:rsidRPr="00BA5548" w:rsidRDefault="004A69F0" w:rsidP="00882C8C">
      <w:pPr>
        <w:pStyle w:val="Standard"/>
        <w:widowControl w:val="0"/>
        <w:ind w:right="-2" w:firstLine="709"/>
        <w:jc w:val="both"/>
        <w:rPr>
          <w:sz w:val="28"/>
          <w:szCs w:val="28"/>
        </w:rPr>
      </w:pPr>
    </w:p>
    <w:p w:rsidR="004A69F0" w:rsidRPr="00BA5548" w:rsidRDefault="004A69F0" w:rsidP="00D4328C">
      <w:pPr>
        <w:ind w:firstLine="709"/>
        <w:jc w:val="center"/>
        <w:rPr>
          <w:sz w:val="28"/>
          <w:szCs w:val="28"/>
        </w:rPr>
      </w:pPr>
      <w:r w:rsidRPr="00BA5548">
        <w:rPr>
          <w:sz w:val="28"/>
          <w:szCs w:val="28"/>
        </w:rPr>
        <w:t>ПОДПРОГРАММА 8 «ОБЕСПЕЧЕНИЕ ДЕЯТЕЛЬНОСТИ ОРГАНОВ МЕСТНОГО САМОУПРАВЛЕНИЯ КУШВИНСКОГО ГОРОДСКОГО ОКРУГА» МУНИЦИПАЛЬНОЙ ПРОГРАММЫ «</w:t>
      </w:r>
      <w:r w:rsidR="00D4328C" w:rsidRPr="00BA5548">
        <w:rPr>
          <w:sz w:val="28"/>
          <w:szCs w:val="28"/>
        </w:rPr>
        <w:t>РЕАЛИЗАЦИЯ ВОПРОСОВ МЕСТНОГО ЗНАЧЕНИЯ И ОСУЩЕСТВЛЕНИЕ ГОСУДАРСТВЕННЫХ ПОЛНОМОЧИЙ МУНИЦИПАЛЬНЫМ КАЗЕННЫМ УЧРЕЖДЕНИЕМ КУШВИНСКОГО ГОРОДСКОГО ОКРУГА «КОМИТЕТ ЖИЛИЩНО-КОММУНАЛЬНОЙ СФЕРЫ»</w:t>
      </w:r>
    </w:p>
    <w:p w:rsidR="004A69F0" w:rsidRPr="00BA5548" w:rsidRDefault="004A69F0" w:rsidP="00FC4B36">
      <w:pPr>
        <w:rPr>
          <w:sz w:val="28"/>
          <w:szCs w:val="28"/>
        </w:rPr>
      </w:pPr>
    </w:p>
    <w:p w:rsidR="004A69F0" w:rsidRPr="00BA5548" w:rsidRDefault="004A69F0" w:rsidP="00FC4B36">
      <w:pPr>
        <w:rPr>
          <w:sz w:val="28"/>
          <w:szCs w:val="28"/>
        </w:rPr>
      </w:pPr>
    </w:p>
    <w:p w:rsidR="004A69F0" w:rsidRPr="00BA5548" w:rsidRDefault="004A69F0" w:rsidP="00FC4B36">
      <w:pPr>
        <w:rPr>
          <w:sz w:val="28"/>
          <w:szCs w:val="28"/>
        </w:rPr>
      </w:pPr>
    </w:p>
    <w:p w:rsidR="004A69F0" w:rsidRPr="00BA5548" w:rsidRDefault="004A69F0" w:rsidP="00FC4B36">
      <w:pPr>
        <w:ind w:right="-2" w:firstLine="709"/>
        <w:jc w:val="center"/>
        <w:rPr>
          <w:i/>
          <w:sz w:val="32"/>
          <w:szCs w:val="28"/>
        </w:rPr>
      </w:pPr>
      <w:r w:rsidRPr="00BA5548">
        <w:rPr>
          <w:sz w:val="28"/>
          <w:szCs w:val="28"/>
        </w:rPr>
        <w:t>Раздел 1. ХАРАКТЕРИСТИКА И АНАЛИЗ ПРОБЛЕМЫ, НА РЕШЕНИЕ КОТОРОЙ НАПРАВЛЕНА ПОДПРОГРАММА 8 «ОБЕСПЕЧЕНИЕ ДЕЯТЕЛЬНОСТИ ОРГАНОВ МЕСТНОГО САМОУПРАВЛЕНИЯ КУШВИНСКОГО ГОРОДСКОГО ОКРУГА» МУНИЦИПАЛЬНОЙ ПРОГРАММЫ «</w:t>
      </w:r>
      <w:r w:rsidR="00D4328C" w:rsidRPr="00BA5548">
        <w:rPr>
          <w:sz w:val="28"/>
          <w:szCs w:val="28"/>
        </w:rPr>
        <w:t>РЕАЛИЗАЦИЯ ВОПРОСОВ МЕСТНОГО ЗНАЧЕНИЯ И ОСУЩЕСТВЛЕНИЕ ГОСУДАРСТВЕННЫХ ПОЛНОМОЧИЙ МУНИЦИПАЛЬНЫМ КАЗЕННЫМ УЧРЕЖДЕНИЕМ КУШВИНСКОГО ГОРОДСКОГО ОКРУГА «КОМИТЕТ ЖИЛИЩНО-КОММУНАЛЬНОЙ СФЕРЫ</w:t>
      </w:r>
      <w:r w:rsidRPr="00BA5548">
        <w:rPr>
          <w:sz w:val="28"/>
          <w:szCs w:val="28"/>
        </w:rPr>
        <w:t>»</w:t>
      </w:r>
    </w:p>
    <w:p w:rsidR="004A69F0" w:rsidRPr="00BA5548" w:rsidRDefault="004A69F0" w:rsidP="00FC4B36">
      <w:pPr>
        <w:jc w:val="both"/>
        <w:rPr>
          <w:sz w:val="28"/>
          <w:szCs w:val="28"/>
        </w:rPr>
      </w:pPr>
    </w:p>
    <w:p w:rsidR="004A69F0" w:rsidRPr="00BA5548" w:rsidRDefault="004A69F0" w:rsidP="000005E6">
      <w:pPr>
        <w:pStyle w:val="Standard"/>
        <w:widowControl w:val="0"/>
        <w:ind w:firstLine="708"/>
        <w:jc w:val="both"/>
      </w:pPr>
      <w:r w:rsidRPr="00BA5548">
        <w:rPr>
          <w:bCs/>
          <w:sz w:val="28"/>
          <w:szCs w:val="28"/>
        </w:rPr>
        <w:t xml:space="preserve">Подпрограмма 8 «Обеспечение деятельности органов местного самоуправления Кушвинского городского округа» </w:t>
      </w:r>
      <w:r w:rsidRPr="00BA5548">
        <w:rPr>
          <w:sz w:val="28"/>
          <w:szCs w:val="28"/>
        </w:rPr>
        <w:t>разработана в соответствии с Федеральным законом от 06.10.2003 г. № 131-ФЗ «Об общих принципах организации местного самоуправления в Российской Федерации», Уставом Кушвинского городского округа.</w:t>
      </w:r>
    </w:p>
    <w:p w:rsidR="004A69F0" w:rsidRPr="00BA5548" w:rsidRDefault="004A69F0" w:rsidP="000005E6">
      <w:pPr>
        <w:pStyle w:val="Standard"/>
        <w:widowControl w:val="0"/>
        <w:ind w:firstLine="708"/>
        <w:jc w:val="both"/>
        <w:rPr>
          <w:sz w:val="28"/>
          <w:szCs w:val="28"/>
        </w:rPr>
      </w:pPr>
      <w:r w:rsidRPr="00BA5548">
        <w:rPr>
          <w:sz w:val="28"/>
          <w:szCs w:val="28"/>
        </w:rPr>
        <w:t>Материально-техническое, транспортное и организационное обеспечение деятельности органов местного самоуправления осуществляется в целях создания условий для эффективного осуществления ими своих полномочий.</w:t>
      </w:r>
    </w:p>
    <w:p w:rsidR="004A69F0" w:rsidRPr="00BA5548" w:rsidRDefault="004A69F0" w:rsidP="000005E6">
      <w:pPr>
        <w:pStyle w:val="Standard"/>
        <w:widowControl w:val="0"/>
        <w:ind w:firstLine="708"/>
        <w:jc w:val="both"/>
        <w:rPr>
          <w:sz w:val="28"/>
          <w:szCs w:val="28"/>
        </w:rPr>
      </w:pPr>
      <w:r w:rsidRPr="00BA5548">
        <w:rPr>
          <w:sz w:val="28"/>
          <w:szCs w:val="28"/>
        </w:rPr>
        <w:t>Одно из важных направлений подпрограммы - укрепление материально-технической базы должно осуществляться посредством комплекса мер по поддержанию зданий и помещений в удовлетворительном состоянии, снабжению их теплоэнергетическими ресурсами.</w:t>
      </w:r>
    </w:p>
    <w:p w:rsidR="004A69F0" w:rsidRPr="00BA5548" w:rsidRDefault="004A69F0" w:rsidP="000005E6">
      <w:pPr>
        <w:pStyle w:val="Standard"/>
        <w:ind w:firstLine="709"/>
        <w:jc w:val="both"/>
        <w:rPr>
          <w:sz w:val="28"/>
          <w:szCs w:val="28"/>
        </w:rPr>
      </w:pPr>
      <w:r w:rsidRPr="00BA5548">
        <w:rPr>
          <w:sz w:val="28"/>
          <w:szCs w:val="28"/>
        </w:rPr>
        <w:t xml:space="preserve">В соответствии с договором  о передачи муниципального имущества, в оперативном управлении  находится  8 объектов муниципальной собственности. Площадь объектов, находящихся в оперативном управлении составляет </w:t>
      </w:r>
      <w:smartTag w:uri="urn:schemas-microsoft-com:office:smarttags" w:element="metricconverter">
        <w:smartTagPr>
          <w:attr w:name="ProductID" w:val="2881,76 кв. метра"/>
        </w:smartTagPr>
        <w:r w:rsidRPr="00BA5548">
          <w:rPr>
            <w:sz w:val="28"/>
            <w:szCs w:val="28"/>
          </w:rPr>
          <w:t>2881,76 кв. метра</w:t>
        </w:r>
      </w:smartTag>
      <w:r w:rsidRPr="00BA5548">
        <w:rPr>
          <w:sz w:val="28"/>
          <w:szCs w:val="28"/>
        </w:rPr>
        <w:t>.</w:t>
      </w:r>
      <w:r w:rsidR="00446AA8" w:rsidRPr="00BA5548">
        <w:rPr>
          <w:sz w:val="28"/>
          <w:szCs w:val="28"/>
        </w:rPr>
        <w:t xml:space="preserve"> </w:t>
      </w:r>
      <w:r w:rsidRPr="00BA5548">
        <w:rPr>
          <w:sz w:val="28"/>
          <w:szCs w:val="28"/>
        </w:rPr>
        <w:t>Объекты нуждаются в текущих и капитальных ремонтах.</w:t>
      </w:r>
    </w:p>
    <w:p w:rsidR="004A69F0" w:rsidRPr="00BA5548" w:rsidRDefault="004A69F0" w:rsidP="000005E6">
      <w:pPr>
        <w:pStyle w:val="Standard"/>
        <w:tabs>
          <w:tab w:val="left" w:pos="420"/>
          <w:tab w:val="left" w:pos="1185"/>
        </w:tabs>
        <w:jc w:val="both"/>
        <w:rPr>
          <w:sz w:val="28"/>
          <w:szCs w:val="28"/>
        </w:rPr>
      </w:pPr>
      <w:r w:rsidRPr="00BA5548">
        <w:rPr>
          <w:sz w:val="28"/>
          <w:szCs w:val="28"/>
        </w:rPr>
        <w:t xml:space="preserve">    В 2013 году произведены текущие ремонты: 3 кабинетов здания администрации Кушвинского городского округа, ремонт гаражного бокса, расположенного по адресу: г</w:t>
      </w:r>
      <w:proofErr w:type="gramStart"/>
      <w:r w:rsidRPr="00BA5548">
        <w:rPr>
          <w:sz w:val="28"/>
          <w:szCs w:val="28"/>
        </w:rPr>
        <w:t>.К</w:t>
      </w:r>
      <w:proofErr w:type="gramEnd"/>
      <w:r w:rsidRPr="00BA5548">
        <w:rPr>
          <w:sz w:val="28"/>
          <w:szCs w:val="28"/>
        </w:rPr>
        <w:t xml:space="preserve">ушва, ул.Строителей 13А, установка перил и </w:t>
      </w:r>
      <w:proofErr w:type="spellStart"/>
      <w:r w:rsidRPr="00BA5548">
        <w:rPr>
          <w:sz w:val="28"/>
          <w:szCs w:val="28"/>
        </w:rPr>
        <w:t>пристенных</w:t>
      </w:r>
      <w:proofErr w:type="spellEnd"/>
      <w:r w:rsidRPr="00BA5548">
        <w:rPr>
          <w:sz w:val="28"/>
          <w:szCs w:val="28"/>
        </w:rPr>
        <w:t xml:space="preserve"> поручней на 1 этаже в здании администрации Кушвинского городского округа. В 2014 году производен ремонт фасада и кровли здания администрации Кушвинского городского округа.</w:t>
      </w:r>
    </w:p>
    <w:p w:rsidR="004A69F0" w:rsidRPr="00BA5548" w:rsidRDefault="004A69F0" w:rsidP="000005E6">
      <w:pPr>
        <w:pStyle w:val="Standard"/>
        <w:tabs>
          <w:tab w:val="left" w:pos="420"/>
          <w:tab w:val="left" w:pos="1185"/>
        </w:tabs>
        <w:jc w:val="both"/>
      </w:pPr>
      <w:r w:rsidRPr="00BA5548">
        <w:rPr>
          <w:sz w:val="28"/>
          <w:szCs w:val="28"/>
        </w:rPr>
        <w:lastRenderedPageBreak/>
        <w:tab/>
        <w:t>В рамках реализации п</w:t>
      </w:r>
      <w:r w:rsidRPr="00BA5548">
        <w:rPr>
          <w:bCs/>
          <w:sz w:val="28"/>
          <w:szCs w:val="28"/>
        </w:rPr>
        <w:t>одпрограммы «Обеспечение деятельности органов местного самоуправления Кушвинского городского округа» планируется проведение ремонтных работ здания Управления п. Баранчинский, Управление п. Азиатский, ремонт помещений здания, расположенного по адресу : г. Кушва, ул</w:t>
      </w:r>
      <w:proofErr w:type="gramStart"/>
      <w:r w:rsidRPr="00BA5548">
        <w:rPr>
          <w:bCs/>
          <w:sz w:val="28"/>
          <w:szCs w:val="28"/>
        </w:rPr>
        <w:t>.С</w:t>
      </w:r>
      <w:proofErr w:type="gramEnd"/>
      <w:r w:rsidRPr="00BA5548">
        <w:rPr>
          <w:bCs/>
          <w:sz w:val="28"/>
          <w:szCs w:val="28"/>
        </w:rPr>
        <w:t xml:space="preserve">троителей 17, ремонт помещения Большого зала на 3- м этаже в здании администрации    Кушвинского городского округа, .   </w:t>
      </w:r>
    </w:p>
    <w:p w:rsidR="004A69F0" w:rsidRPr="00BA5548" w:rsidRDefault="004A69F0" w:rsidP="000005E6">
      <w:pPr>
        <w:pStyle w:val="Standard"/>
        <w:tabs>
          <w:tab w:val="left" w:pos="540"/>
          <w:tab w:val="left" w:pos="570"/>
          <w:tab w:val="left" w:pos="1035"/>
          <w:tab w:val="left" w:pos="1185"/>
        </w:tabs>
        <w:jc w:val="both"/>
        <w:rPr>
          <w:sz w:val="28"/>
          <w:szCs w:val="28"/>
        </w:rPr>
      </w:pPr>
      <w:r w:rsidRPr="00BA5548">
        <w:rPr>
          <w:sz w:val="28"/>
          <w:szCs w:val="28"/>
        </w:rPr>
        <w:tab/>
      </w:r>
      <w:r w:rsidRPr="00BA5548">
        <w:rPr>
          <w:sz w:val="28"/>
          <w:szCs w:val="28"/>
        </w:rPr>
        <w:tab/>
        <w:t>Своевременное проведение работ по содержанию и ремонту служебных зданий и помещений позволит поддерживать надлежащее техническое состояние зданий и помещений, а также обеспечить соблюдение  санитарно-гигиенических требований, предъявляемых к объектам недвижимости, что является условием их сохранения и предотвращения чрезвычайных ситуаций.</w:t>
      </w:r>
    </w:p>
    <w:p w:rsidR="004A69F0" w:rsidRPr="00BA5548" w:rsidRDefault="004A69F0" w:rsidP="000005E6">
      <w:pPr>
        <w:pStyle w:val="Standard"/>
        <w:ind w:firstLine="567"/>
        <w:jc w:val="both"/>
        <w:rPr>
          <w:sz w:val="28"/>
          <w:szCs w:val="28"/>
        </w:rPr>
      </w:pPr>
      <w:r w:rsidRPr="00BA5548">
        <w:rPr>
          <w:sz w:val="28"/>
          <w:szCs w:val="28"/>
        </w:rPr>
        <w:t>Уровень материально-технического оснащения  органов местного самоуправления является удовлетворительным,  однако требует дооснащения в соответствии с современными требованиями и нормами, предъявляемыми к административным помещениям и рабочим местам сотрудников.</w:t>
      </w:r>
    </w:p>
    <w:p w:rsidR="004A69F0" w:rsidRPr="00BA5548" w:rsidRDefault="004A69F0" w:rsidP="00071057">
      <w:pPr>
        <w:pStyle w:val="Standard"/>
        <w:tabs>
          <w:tab w:val="left" w:pos="540"/>
          <w:tab w:val="left" w:pos="570"/>
          <w:tab w:val="left" w:pos="1035"/>
          <w:tab w:val="left" w:pos="1185"/>
        </w:tabs>
        <w:jc w:val="both"/>
        <w:rPr>
          <w:sz w:val="28"/>
          <w:szCs w:val="28"/>
        </w:rPr>
      </w:pPr>
      <w:r w:rsidRPr="00BA5548">
        <w:rPr>
          <w:sz w:val="28"/>
          <w:szCs w:val="28"/>
        </w:rPr>
        <w:tab/>
      </w:r>
      <w:r w:rsidRPr="00BA5548">
        <w:rPr>
          <w:sz w:val="28"/>
          <w:szCs w:val="28"/>
        </w:rPr>
        <w:tab/>
        <w:t xml:space="preserve">Транспортное обеспечение деятельности органов местного самоуправления осуществляется пятью автомобилями, четыре из которых со сроком эксплуатации свыше пяти лет. Увеличение процента единиц автотранспорта сроком эксплуатации свыше 5 лет ведет к росту затрат на ремонт автотранспортных средств и содержание автомобиля в технически исправном состоянии. Затраты на содержание автотранспортных средств составляют 26 процентов  от суммы расходов направленных на обеспечение деятельности органов местного самоуправления.  </w:t>
      </w:r>
    </w:p>
    <w:p w:rsidR="004A69F0" w:rsidRPr="00BA5548" w:rsidRDefault="004A69F0" w:rsidP="000005E6">
      <w:pPr>
        <w:pStyle w:val="Standard"/>
        <w:widowControl w:val="0"/>
        <w:ind w:firstLine="708"/>
        <w:jc w:val="both"/>
        <w:rPr>
          <w:sz w:val="28"/>
          <w:szCs w:val="28"/>
        </w:rPr>
      </w:pPr>
      <w:r w:rsidRPr="00BA5548">
        <w:rPr>
          <w:sz w:val="28"/>
          <w:szCs w:val="28"/>
        </w:rPr>
        <w:t>Реализация программы позволит  обеспечить:</w:t>
      </w:r>
    </w:p>
    <w:p w:rsidR="004A69F0" w:rsidRPr="00BA5548" w:rsidRDefault="004A69F0" w:rsidP="000005E6">
      <w:pPr>
        <w:pStyle w:val="Standard"/>
        <w:widowControl w:val="0"/>
        <w:tabs>
          <w:tab w:val="left" w:pos="750"/>
        </w:tabs>
        <w:ind w:hanging="45"/>
        <w:jc w:val="both"/>
        <w:rPr>
          <w:sz w:val="28"/>
          <w:szCs w:val="28"/>
        </w:rPr>
      </w:pPr>
      <w:r w:rsidRPr="00BA5548">
        <w:rPr>
          <w:sz w:val="28"/>
          <w:szCs w:val="28"/>
        </w:rPr>
        <w:t xml:space="preserve"> -содержание зданий, помещений, занимаемых органами местного самоуправления  в соответствии с санитарными правилами и нормами;  </w:t>
      </w:r>
    </w:p>
    <w:p w:rsidR="004A69F0" w:rsidRPr="00BA5548" w:rsidRDefault="004A69F0" w:rsidP="000005E6">
      <w:pPr>
        <w:pStyle w:val="Standard"/>
        <w:widowControl w:val="0"/>
        <w:tabs>
          <w:tab w:val="left" w:pos="750"/>
        </w:tabs>
        <w:ind w:firstLine="15"/>
        <w:jc w:val="both"/>
        <w:rPr>
          <w:sz w:val="28"/>
          <w:szCs w:val="28"/>
        </w:rPr>
      </w:pPr>
      <w:r w:rsidRPr="00BA5548">
        <w:rPr>
          <w:sz w:val="28"/>
          <w:szCs w:val="28"/>
        </w:rPr>
        <w:t>-организацию охраны зданий и помещений;</w:t>
      </w:r>
    </w:p>
    <w:p w:rsidR="004A69F0" w:rsidRPr="00BA5548" w:rsidRDefault="004A69F0" w:rsidP="000005E6">
      <w:pPr>
        <w:pStyle w:val="Standard"/>
        <w:widowControl w:val="0"/>
        <w:tabs>
          <w:tab w:val="left" w:pos="750"/>
        </w:tabs>
        <w:ind w:firstLine="15"/>
        <w:jc w:val="both"/>
        <w:rPr>
          <w:sz w:val="28"/>
          <w:szCs w:val="28"/>
        </w:rPr>
      </w:pPr>
      <w:r w:rsidRPr="00BA5548">
        <w:rPr>
          <w:sz w:val="28"/>
          <w:szCs w:val="28"/>
        </w:rPr>
        <w:t>-обслуживание транспортных средств;</w:t>
      </w:r>
    </w:p>
    <w:p w:rsidR="004A69F0" w:rsidRPr="00BA5548" w:rsidRDefault="004A69F0" w:rsidP="000005E6">
      <w:pPr>
        <w:pStyle w:val="Standard"/>
        <w:widowControl w:val="0"/>
        <w:tabs>
          <w:tab w:val="left" w:pos="345"/>
          <w:tab w:val="left" w:pos="435"/>
        </w:tabs>
        <w:ind w:firstLine="15"/>
        <w:jc w:val="both"/>
        <w:rPr>
          <w:sz w:val="28"/>
          <w:szCs w:val="28"/>
        </w:rPr>
      </w:pPr>
      <w:r w:rsidRPr="00BA5548">
        <w:rPr>
          <w:sz w:val="28"/>
          <w:szCs w:val="28"/>
        </w:rPr>
        <w:t>-транспортное обслуживание органов местного самоуправления;</w:t>
      </w:r>
    </w:p>
    <w:p w:rsidR="004A69F0" w:rsidRPr="00BA5548" w:rsidRDefault="004A69F0" w:rsidP="000005E6">
      <w:pPr>
        <w:pStyle w:val="Standard"/>
        <w:widowControl w:val="0"/>
        <w:jc w:val="both"/>
        <w:rPr>
          <w:sz w:val="28"/>
          <w:szCs w:val="28"/>
        </w:rPr>
      </w:pPr>
      <w:r w:rsidRPr="00BA5548">
        <w:rPr>
          <w:sz w:val="28"/>
          <w:szCs w:val="28"/>
        </w:rPr>
        <w:t>-обеспечение мебелью, канцелярскими, хозяйственными товарами;</w:t>
      </w:r>
    </w:p>
    <w:p w:rsidR="004A69F0" w:rsidRPr="00BA5548" w:rsidRDefault="004A69F0" w:rsidP="000005E6">
      <w:pPr>
        <w:pStyle w:val="Standard"/>
        <w:widowControl w:val="0"/>
        <w:jc w:val="both"/>
        <w:rPr>
          <w:sz w:val="28"/>
          <w:szCs w:val="28"/>
        </w:rPr>
      </w:pPr>
      <w:r w:rsidRPr="00BA5548">
        <w:rPr>
          <w:sz w:val="28"/>
          <w:szCs w:val="28"/>
        </w:rPr>
        <w:t xml:space="preserve">-обеспечение компьютерной и иной оргтехникой, необходимыми для её работы программными продуктами, комплектующими и расходными материалами, их обслуживание  и обновление;   </w:t>
      </w:r>
    </w:p>
    <w:p w:rsidR="004A69F0" w:rsidRPr="00BA5548" w:rsidRDefault="004A69F0" w:rsidP="000005E6">
      <w:pPr>
        <w:pStyle w:val="Standard"/>
        <w:widowControl w:val="0"/>
        <w:jc w:val="both"/>
        <w:rPr>
          <w:sz w:val="28"/>
          <w:szCs w:val="28"/>
        </w:rPr>
      </w:pPr>
      <w:r w:rsidRPr="00BA5548">
        <w:rPr>
          <w:sz w:val="28"/>
          <w:szCs w:val="28"/>
        </w:rPr>
        <w:t>-техническое обслуживание и ремонт оргтехники и оборудования;</w:t>
      </w:r>
    </w:p>
    <w:p w:rsidR="004A69F0" w:rsidRPr="00BA5548" w:rsidRDefault="004A69F0" w:rsidP="000005E6">
      <w:pPr>
        <w:pStyle w:val="Standard"/>
        <w:widowControl w:val="0"/>
        <w:ind w:firstLine="15"/>
        <w:jc w:val="both"/>
        <w:rPr>
          <w:sz w:val="28"/>
          <w:szCs w:val="28"/>
        </w:rPr>
      </w:pPr>
      <w:r w:rsidRPr="00BA5548">
        <w:rPr>
          <w:sz w:val="28"/>
          <w:szCs w:val="28"/>
        </w:rPr>
        <w:t xml:space="preserve">-оказание услуг связи. </w:t>
      </w:r>
    </w:p>
    <w:p w:rsidR="004A69F0" w:rsidRPr="00BA5548" w:rsidRDefault="004A69F0" w:rsidP="00FC4B36">
      <w:pPr>
        <w:jc w:val="both"/>
        <w:rPr>
          <w:sz w:val="28"/>
          <w:szCs w:val="28"/>
        </w:rPr>
      </w:pPr>
    </w:p>
    <w:p w:rsidR="004A69F0" w:rsidRPr="00BA5548" w:rsidRDefault="004A69F0" w:rsidP="00541407">
      <w:pPr>
        <w:pStyle w:val="Standard"/>
        <w:ind w:right="-2" w:firstLine="709"/>
        <w:jc w:val="center"/>
      </w:pPr>
      <w:r w:rsidRPr="00BA5548">
        <w:rPr>
          <w:sz w:val="28"/>
          <w:szCs w:val="28"/>
        </w:rPr>
        <w:t>Раздел 2. ЦЕЛИ, ЗАДАЧИ И ЦЕЛЕВЫЕ ПОКАЗАТЕЛИ РЕАЛИЗАЦИИ ПОДПРОГРАММЫ 8  «ОБЕСПЕЧЕНИЕ ДЕЯТЕЛЬНОСТИ ОРГАНОВ МЕСТНОГО САМОУПРАВЛЕНИЯ КУШВИНСКОГО ГОРОДСКОГО ОКРУГА» МУНИЦИПАЛЬНОЙ ПРОГРАММЫ «</w:t>
      </w:r>
      <w:r w:rsidR="00D4328C" w:rsidRPr="00BA5548">
        <w:rPr>
          <w:sz w:val="28"/>
          <w:szCs w:val="28"/>
        </w:rPr>
        <w:t>РЕАЛИЗАЦИЯ ВОПРОСОВ МЕСТНОГО ЗНАЧЕНИЯ И ОСУЩЕСТВЛЕНИЕ ГОСУДАРСТВЕННЫХ ПОЛНОМОЧИЙ МУНИЦИПАЛЬНЫМ КАЗЕННЫМ УЧРЕЖДЕНИЕМ КУШВИНСКОГО ГОРОДСКОГО ОКРУГА «КОМИТЕТ ЖИЛИЩНО-КОММУНАЛЬНОЙ СФЕРЫ</w:t>
      </w:r>
      <w:r w:rsidRPr="00BA5548">
        <w:rPr>
          <w:sz w:val="32"/>
          <w:szCs w:val="28"/>
        </w:rPr>
        <w:t>»</w:t>
      </w:r>
    </w:p>
    <w:p w:rsidR="004A69F0" w:rsidRPr="00BA5548" w:rsidRDefault="004A69F0" w:rsidP="00541407">
      <w:pPr>
        <w:pStyle w:val="Standard"/>
        <w:jc w:val="center"/>
        <w:rPr>
          <w:sz w:val="28"/>
          <w:szCs w:val="28"/>
        </w:rPr>
      </w:pPr>
    </w:p>
    <w:p w:rsidR="004A69F0" w:rsidRPr="00BA5548" w:rsidRDefault="004A69F0" w:rsidP="00541407">
      <w:pPr>
        <w:pStyle w:val="Standard"/>
        <w:ind w:firstLine="709"/>
        <w:jc w:val="both"/>
        <w:rPr>
          <w:sz w:val="28"/>
          <w:szCs w:val="28"/>
        </w:rPr>
      </w:pPr>
      <w:r w:rsidRPr="00BA5548">
        <w:rPr>
          <w:sz w:val="28"/>
          <w:szCs w:val="28"/>
        </w:rPr>
        <w:t>Цели, задачи и целевые показатели реализации Подпрограммы 8 «Обеспечение деятельности органов местного самоуправления»</w:t>
      </w:r>
      <w:r w:rsidRPr="00BA5548">
        <w:rPr>
          <w:b/>
          <w:sz w:val="28"/>
          <w:szCs w:val="28"/>
        </w:rPr>
        <w:t xml:space="preserve"> </w:t>
      </w:r>
      <w:r w:rsidRPr="00BA5548">
        <w:rPr>
          <w:sz w:val="28"/>
          <w:szCs w:val="28"/>
        </w:rPr>
        <w:t>приведены в приложении 1 к программе.</w:t>
      </w:r>
    </w:p>
    <w:p w:rsidR="004A69F0" w:rsidRPr="00BA5548" w:rsidRDefault="004A69F0" w:rsidP="00541407">
      <w:pPr>
        <w:pStyle w:val="Standard"/>
        <w:ind w:firstLine="709"/>
        <w:jc w:val="both"/>
        <w:rPr>
          <w:sz w:val="28"/>
          <w:szCs w:val="28"/>
        </w:rPr>
      </w:pPr>
    </w:p>
    <w:p w:rsidR="004A69F0" w:rsidRPr="00BA5548" w:rsidRDefault="004A69F0" w:rsidP="00541407">
      <w:pPr>
        <w:pStyle w:val="Standard"/>
        <w:widowControl w:val="0"/>
        <w:ind w:right="-2" w:firstLine="709"/>
        <w:jc w:val="center"/>
        <w:rPr>
          <w:sz w:val="28"/>
          <w:szCs w:val="28"/>
        </w:rPr>
      </w:pPr>
    </w:p>
    <w:p w:rsidR="004A69F0" w:rsidRPr="00BA5548" w:rsidRDefault="004A69F0" w:rsidP="00541407">
      <w:pPr>
        <w:pStyle w:val="Standard"/>
        <w:widowControl w:val="0"/>
        <w:ind w:right="-2" w:firstLine="709"/>
        <w:jc w:val="center"/>
      </w:pPr>
      <w:r w:rsidRPr="00BA5548">
        <w:rPr>
          <w:sz w:val="28"/>
          <w:szCs w:val="28"/>
        </w:rPr>
        <w:t>Раздел 3. ПЛАН МЕРОПРИЯТИЙ ПО ВЫПОЛНЕНИЮ ПОДПРОГРАММЫ  8  «ОБЕСПЕЧЕНИЕ ДЕЯТЕЛЬНОСТИ ОРГАНОВ МЕСТНОГО САМОУПРАВЛЕНИЯ» МУНИЦИПАЛЬНОЙ ПРОГРАММЫ «</w:t>
      </w:r>
      <w:r w:rsidR="00D4328C" w:rsidRPr="00BA5548">
        <w:rPr>
          <w:sz w:val="28"/>
          <w:szCs w:val="28"/>
        </w:rPr>
        <w:t>РЕАЛИЗАЦИЯ ВОПРОСОВ МЕСТНОГО ЗНАЧЕНИЯ И ОСУЩЕСТВЛЕНИЕ ГОСУДАРСТВЕННЫХ ПОЛНОМОЧИЙ МУНИЦИПАЛЬНЫМ КАЗЕННЫМ УЧРЕЖДЕНИЕМ КУШВИНСКОГО ГОРОДСКОГО ОКРУГА «КОМИТЕТ ЖИЛИЩНО-КОММУНАЛЬНОЙ СФЕРЫ</w:t>
      </w:r>
      <w:r w:rsidRPr="00BA5548">
        <w:rPr>
          <w:sz w:val="32"/>
          <w:szCs w:val="28"/>
        </w:rPr>
        <w:t>»</w:t>
      </w:r>
      <w:r w:rsidRPr="00BA5548">
        <w:rPr>
          <w:sz w:val="28"/>
          <w:szCs w:val="28"/>
        </w:rPr>
        <w:t xml:space="preserve"> </w:t>
      </w:r>
      <w:r w:rsidRPr="00BA5548">
        <w:rPr>
          <w:b/>
          <w:sz w:val="28"/>
          <w:szCs w:val="28"/>
        </w:rPr>
        <w:t xml:space="preserve"> </w:t>
      </w:r>
    </w:p>
    <w:p w:rsidR="004A69F0" w:rsidRPr="00BA5548" w:rsidRDefault="004A69F0" w:rsidP="00541407">
      <w:pPr>
        <w:pStyle w:val="Standard"/>
        <w:widowControl w:val="0"/>
        <w:ind w:right="-2" w:firstLine="709"/>
        <w:jc w:val="center"/>
        <w:rPr>
          <w:b/>
          <w:sz w:val="28"/>
          <w:szCs w:val="28"/>
        </w:rPr>
      </w:pPr>
    </w:p>
    <w:p w:rsidR="004A69F0" w:rsidRPr="00BA5548" w:rsidRDefault="004A69F0" w:rsidP="00541407">
      <w:pPr>
        <w:pStyle w:val="Standard"/>
        <w:widowControl w:val="0"/>
        <w:ind w:right="-2" w:firstLine="709"/>
        <w:rPr>
          <w:sz w:val="28"/>
          <w:szCs w:val="28"/>
        </w:rPr>
      </w:pPr>
      <w:r w:rsidRPr="00BA5548">
        <w:rPr>
          <w:sz w:val="28"/>
          <w:szCs w:val="28"/>
        </w:rPr>
        <w:t xml:space="preserve">1.Управление ходом реализация Подпрограммы 8  и </w:t>
      </w:r>
      <w:proofErr w:type="gramStart"/>
      <w:r w:rsidRPr="00BA5548">
        <w:rPr>
          <w:sz w:val="28"/>
          <w:szCs w:val="28"/>
        </w:rPr>
        <w:t>контроль за</w:t>
      </w:r>
      <w:proofErr w:type="gramEnd"/>
      <w:r w:rsidRPr="00BA5548">
        <w:rPr>
          <w:sz w:val="28"/>
          <w:szCs w:val="28"/>
        </w:rPr>
        <w:t xml:space="preserve"> ее исполнением осуществляет ответственный исполнитель - МКУ КГО «КЖКС». Основной целью управления реализации Подпрограммы является обеспечение целевого использования бюджетных средств, в соответствии с определенными целями и задачами Подпрограммы.</w:t>
      </w:r>
    </w:p>
    <w:p w:rsidR="004A69F0" w:rsidRPr="00BA5548" w:rsidRDefault="004A69F0" w:rsidP="00541407">
      <w:pPr>
        <w:pStyle w:val="Standard"/>
        <w:ind w:firstLine="709"/>
        <w:jc w:val="both"/>
      </w:pPr>
      <w:r w:rsidRPr="00BA5548">
        <w:rPr>
          <w:sz w:val="28"/>
          <w:szCs w:val="28"/>
        </w:rPr>
        <w:t>2. Мероприятия Подпрограммы осуществляются в соответствии с Планом мероприятий по выполнению муниципальной Подпрограммы 8 «Обеспечение деятельности органов местного самоуправления Кушвинского городского округа»</w:t>
      </w:r>
      <w:r w:rsidRPr="00BA5548">
        <w:rPr>
          <w:b/>
          <w:sz w:val="28"/>
          <w:szCs w:val="28"/>
        </w:rPr>
        <w:t xml:space="preserve"> </w:t>
      </w:r>
      <w:r w:rsidRPr="00BA5548">
        <w:rPr>
          <w:sz w:val="28"/>
          <w:szCs w:val="28"/>
        </w:rPr>
        <w:t xml:space="preserve"> (приложение № 2).</w:t>
      </w:r>
    </w:p>
    <w:p w:rsidR="004A69F0" w:rsidRPr="00BA5548" w:rsidRDefault="004A69F0" w:rsidP="00541407">
      <w:pPr>
        <w:pStyle w:val="Standard"/>
        <w:widowControl w:val="0"/>
        <w:ind w:right="-2" w:firstLine="709"/>
        <w:jc w:val="both"/>
        <w:rPr>
          <w:sz w:val="28"/>
          <w:szCs w:val="28"/>
        </w:rPr>
      </w:pPr>
      <w:r w:rsidRPr="00BA5548">
        <w:rPr>
          <w:sz w:val="28"/>
          <w:szCs w:val="28"/>
        </w:rPr>
        <w:t>3. Исполнителями мероприятий Подпрограммы являются юридические и (или) физические лица, осуществляющие выполнение работ и (или) оказание услуг, необходимых для реализации Подпрограммы, в соответствии с законодательством Российской Федерации.</w:t>
      </w:r>
    </w:p>
    <w:p w:rsidR="00843770" w:rsidRPr="00BA5548" w:rsidRDefault="00843770" w:rsidP="000242CF">
      <w:pPr>
        <w:widowControl w:val="0"/>
        <w:autoSpaceDE w:val="0"/>
        <w:autoSpaceDN w:val="0"/>
        <w:adjustRightInd w:val="0"/>
        <w:jc w:val="center"/>
        <w:rPr>
          <w:sz w:val="28"/>
          <w:szCs w:val="28"/>
        </w:rPr>
      </w:pPr>
    </w:p>
    <w:p w:rsidR="00843770" w:rsidRPr="00BA5548" w:rsidRDefault="00843770" w:rsidP="000242CF">
      <w:pPr>
        <w:widowControl w:val="0"/>
        <w:autoSpaceDE w:val="0"/>
        <w:autoSpaceDN w:val="0"/>
        <w:adjustRightInd w:val="0"/>
        <w:jc w:val="center"/>
        <w:rPr>
          <w:sz w:val="28"/>
          <w:szCs w:val="28"/>
        </w:rPr>
      </w:pPr>
    </w:p>
    <w:p w:rsidR="00843770" w:rsidRPr="00BA5548" w:rsidRDefault="00843770" w:rsidP="00843770">
      <w:pPr>
        <w:suppressAutoHyphens/>
        <w:jc w:val="center"/>
        <w:rPr>
          <w:sz w:val="28"/>
          <w:szCs w:val="28"/>
        </w:rPr>
      </w:pPr>
      <w:r w:rsidRPr="00BA5548">
        <w:rPr>
          <w:sz w:val="28"/>
          <w:szCs w:val="28"/>
        </w:rPr>
        <w:t>ПОДПРОГРАММА 9 «РАЗВИТИЕ СОЦИАЛЬНОЙ ИНФРАСТРУКТУРЫ И УЛУЧШЕНИЕ ЖИЛИЩНЫХ УСЛОВИЙ ГРАЖДАН, ПРОЖИВАЮЩИХ НА ТЕРРИТОРИИ КУШВИНСКОГО ГОРОДСКОГО ОКРУГА» МУНИЦИПАЛЬНОЙ ПРОГРАММЫ «</w:t>
      </w:r>
      <w:r w:rsidR="00D4328C" w:rsidRPr="00BA5548">
        <w:rPr>
          <w:sz w:val="28"/>
          <w:szCs w:val="28"/>
        </w:rPr>
        <w:t>РЕАЛИЗАЦИЯ ВОПРОСОВ МЕСТНОГО ЗНАЧЕНИЯ И ОСУЩЕСТВЛЕНИЕ ГОСУДАРСТВЕННЫХ ПОЛНОМОЧИЙ МУНИЦИПАЛЬНЫМ КАЗЕННЫМ УЧРЕЖДЕНИЕМ КУШВИНСКОГО ГОРОДСКОГО ОКРУГА «КОМИТЕТ ЖИЛИЩНО-КОММУНАЛЬНОЙ СФЕРЫ</w:t>
      </w:r>
      <w:r w:rsidRPr="00BA5548">
        <w:rPr>
          <w:sz w:val="28"/>
          <w:szCs w:val="28"/>
        </w:rPr>
        <w:t>»</w:t>
      </w:r>
    </w:p>
    <w:p w:rsidR="00843770" w:rsidRPr="00BA5548" w:rsidRDefault="00843770" w:rsidP="00843770">
      <w:pPr>
        <w:tabs>
          <w:tab w:val="left" w:pos="1605"/>
        </w:tabs>
        <w:jc w:val="center"/>
        <w:rPr>
          <w:sz w:val="28"/>
          <w:szCs w:val="28"/>
        </w:rPr>
      </w:pPr>
    </w:p>
    <w:p w:rsidR="00843770" w:rsidRPr="00BA5548" w:rsidRDefault="00843770" w:rsidP="00843770">
      <w:pPr>
        <w:suppressAutoHyphens/>
        <w:jc w:val="center"/>
        <w:rPr>
          <w:sz w:val="28"/>
          <w:szCs w:val="28"/>
        </w:rPr>
      </w:pPr>
      <w:r w:rsidRPr="00BA5548">
        <w:rPr>
          <w:sz w:val="28"/>
          <w:szCs w:val="28"/>
        </w:rPr>
        <w:t>РАЗДЕЛ 1. ХАРАКТЕРИСТИКА И АНАЛИЗ ПРОБЛЕМЫ, НА РЕШЕНИЕ КОТОРОЙ НАПРАВЛЕНА ПОДПРОГРАММА 9 «РАЗВИТИЕ СОЦИАЛЬНОЙ ИНФРАСТРУКТУРЫ И УЛУЧШЕНИЕ ЖИЛИЩНЫХ УСЛОВИЙ ГРАЖДАН, ПРОЖИВАЮЩИХ НА ТЕРРИТОРИИ КУШВИНСКОГО ГОРОДСКОГО ОКРУГА» МУНИЦИПАЛЬНОЙ ПРОГРАММЫ «</w:t>
      </w:r>
      <w:r w:rsidR="00D4328C" w:rsidRPr="00BA5548">
        <w:rPr>
          <w:sz w:val="28"/>
          <w:szCs w:val="28"/>
        </w:rPr>
        <w:t xml:space="preserve">РЕАЛИЗАЦИЯ ВОПРОСОВ МЕСТНОГО ЗНАЧЕНИЯ И ОСУЩЕСТВЛЕНИЕ ГОСУДАРСТВЕННЫХ </w:t>
      </w:r>
      <w:r w:rsidR="00D4328C" w:rsidRPr="00BA5548">
        <w:rPr>
          <w:sz w:val="28"/>
          <w:szCs w:val="28"/>
        </w:rPr>
        <w:lastRenderedPageBreak/>
        <w:t>ПОЛНОМОЧИЙ МУНИЦИПАЛЬНЫМ КАЗЕННЫМ УЧРЕЖДЕНИЕМ КУШВИНСКОГО ГОРОДСКОГО ОКРУГА «КОМИТЕТ ЖИЛИЩНО-КОММУНАЛЬНОЙ СФЕРЫ</w:t>
      </w:r>
      <w:r w:rsidRPr="00BA5548">
        <w:rPr>
          <w:sz w:val="28"/>
          <w:szCs w:val="28"/>
        </w:rPr>
        <w:t>»</w:t>
      </w:r>
    </w:p>
    <w:p w:rsidR="00843770" w:rsidRPr="00BA5548" w:rsidRDefault="00843770" w:rsidP="00843770">
      <w:pPr>
        <w:suppressAutoHyphens/>
        <w:jc w:val="center"/>
        <w:rPr>
          <w:b/>
          <w:sz w:val="28"/>
          <w:szCs w:val="28"/>
        </w:rPr>
      </w:pPr>
    </w:p>
    <w:p w:rsidR="00843770" w:rsidRPr="00BA5548" w:rsidRDefault="00843770" w:rsidP="00843770">
      <w:pPr>
        <w:ind w:firstLine="709"/>
        <w:jc w:val="both"/>
        <w:rPr>
          <w:sz w:val="28"/>
          <w:szCs w:val="28"/>
        </w:rPr>
      </w:pPr>
      <w:proofErr w:type="gramStart"/>
      <w:r w:rsidRPr="00BA5548">
        <w:rPr>
          <w:sz w:val="28"/>
          <w:szCs w:val="28"/>
        </w:rPr>
        <w:t xml:space="preserve">Данная подпрограмма разработана во исполнение Жилищного кодекса Российской Федерации принятого Государственной Думой 29 декабря 2004 года № 188-ФЗ, Федерального закона Российской Федерации от 06 октября 2003 года № 131-ФЗ «Об общих принципах организации местного самоуправления в Российской Федерации», в целях реализации </w:t>
      </w:r>
      <w:hyperlink r:id="rId9" w:history="1">
        <w:r w:rsidRPr="00BA5548">
          <w:rPr>
            <w:sz w:val="28"/>
            <w:szCs w:val="28"/>
          </w:rPr>
          <w:t>Постановления Правительства Свердловской области от 29 октября 2013 года № 1330-ПП «Об утверждении государственной программы Свердловской области "Развитие жилищно-коммунального хозяйства и повышение</w:t>
        </w:r>
        <w:proofErr w:type="gramEnd"/>
        <w:r w:rsidRPr="00BA5548">
          <w:rPr>
            <w:sz w:val="28"/>
            <w:szCs w:val="28"/>
          </w:rPr>
          <w:t xml:space="preserve"> энергетической эффективности в Свердловской области до 2020 года</w:t>
        </w:r>
      </w:hyperlink>
      <w:r w:rsidRPr="00BA5548">
        <w:rPr>
          <w:sz w:val="28"/>
          <w:szCs w:val="28"/>
        </w:rPr>
        <w:t>».</w:t>
      </w:r>
    </w:p>
    <w:p w:rsidR="00843770" w:rsidRPr="00BA5548" w:rsidRDefault="00843770" w:rsidP="00843770">
      <w:pPr>
        <w:ind w:firstLine="709"/>
        <w:jc w:val="both"/>
        <w:rPr>
          <w:sz w:val="28"/>
          <w:szCs w:val="28"/>
        </w:rPr>
      </w:pPr>
      <w:r w:rsidRPr="00BA5548">
        <w:rPr>
          <w:sz w:val="28"/>
          <w:szCs w:val="28"/>
        </w:rPr>
        <w:t>Состояние жилищного фонда Кушвинского городского округа характеризуется высоким процентом износа, что в свою очередь приводит к увеличению затрат на его содержание. Сокращение объемов жилищного строительства, отсутствие у балансодержателей реальных источников финансирования для проведения текущих и капитальных ремонтов, передача в муниципальную собственность значительного количества ведомственного жилья, находящегося в неудовлетворительном состоянии, привело к тому, что в течение последних лет сложилась устойчивая тенденция к увеличению объемов ветхого и аварийного жилищного фонда.</w:t>
      </w:r>
    </w:p>
    <w:p w:rsidR="00843770" w:rsidRPr="00BA5548" w:rsidRDefault="00843770" w:rsidP="00843770">
      <w:pPr>
        <w:autoSpaceDE w:val="0"/>
        <w:autoSpaceDN w:val="0"/>
        <w:adjustRightInd w:val="0"/>
        <w:ind w:firstLine="709"/>
        <w:jc w:val="both"/>
        <w:rPr>
          <w:sz w:val="28"/>
          <w:szCs w:val="28"/>
        </w:rPr>
      </w:pPr>
      <w:r w:rsidRPr="00BA5548">
        <w:rPr>
          <w:sz w:val="28"/>
          <w:szCs w:val="28"/>
        </w:rPr>
        <w:t xml:space="preserve">На территории Кушвинского городского округа на 01 января 2013 года проживает 40001 человек, общая площадь жилых помещений составляет 1091,3 тыс. квадратных метров. Признанны </w:t>
      </w:r>
      <w:proofErr w:type="gramStart"/>
      <w:r w:rsidRPr="00BA5548">
        <w:rPr>
          <w:sz w:val="28"/>
          <w:szCs w:val="28"/>
        </w:rPr>
        <w:t>непригодными</w:t>
      </w:r>
      <w:proofErr w:type="gramEnd"/>
      <w:r w:rsidRPr="00BA5548">
        <w:rPr>
          <w:sz w:val="28"/>
          <w:szCs w:val="28"/>
        </w:rPr>
        <w:t xml:space="preserve"> для проживания 158 жилых домов, в которых проживает 1504 человека. 24 дома из них признанны аварийными, в них проживает 188 человек. </w:t>
      </w:r>
      <w:proofErr w:type="gramStart"/>
      <w:r w:rsidRPr="00BA5548">
        <w:rPr>
          <w:sz w:val="28"/>
          <w:szCs w:val="28"/>
        </w:rPr>
        <w:t xml:space="preserve">Общая площадь жилых помещений, признанных непригодными для проживания составляет 22 027,4 квадратных метров, из них признанны аварийными 3 135,3 квадратных метров. </w:t>
      </w:r>
      <w:proofErr w:type="gramEnd"/>
    </w:p>
    <w:p w:rsidR="00843770" w:rsidRPr="00BA5548" w:rsidRDefault="00843770" w:rsidP="00843770">
      <w:pPr>
        <w:ind w:firstLine="720"/>
        <w:jc w:val="both"/>
        <w:rPr>
          <w:sz w:val="28"/>
          <w:szCs w:val="28"/>
        </w:rPr>
      </w:pPr>
      <w:r w:rsidRPr="00BA5548">
        <w:rPr>
          <w:sz w:val="28"/>
          <w:szCs w:val="28"/>
        </w:rPr>
        <w:t>Большинство граждан, проживающих в жилищном фонде, признанном непригодным для проживания, не в состоянии в настоящее время самостоятельно приобрести или получить на условиях найма жилье удовлетворительного качества.</w:t>
      </w:r>
    </w:p>
    <w:p w:rsidR="00843770" w:rsidRPr="00BA5548" w:rsidRDefault="00843770" w:rsidP="00843770">
      <w:pPr>
        <w:ind w:firstLine="720"/>
        <w:jc w:val="both"/>
        <w:rPr>
          <w:sz w:val="28"/>
          <w:szCs w:val="28"/>
        </w:rPr>
      </w:pPr>
      <w:r w:rsidRPr="00BA5548">
        <w:rPr>
          <w:sz w:val="28"/>
          <w:szCs w:val="28"/>
        </w:rPr>
        <w:t>Аварийный жилищный фонд ухудшает внешний облик Кушвинского городского округа, сдерживает развитие инфраструктуры, понижает его инвестиционную привлекательность.</w:t>
      </w:r>
    </w:p>
    <w:p w:rsidR="00843770" w:rsidRPr="00BA5548" w:rsidRDefault="00843770" w:rsidP="00843770">
      <w:pPr>
        <w:ind w:firstLine="720"/>
        <w:jc w:val="both"/>
        <w:rPr>
          <w:sz w:val="28"/>
          <w:szCs w:val="28"/>
        </w:rPr>
      </w:pPr>
      <w:r w:rsidRPr="00BA5548">
        <w:rPr>
          <w:sz w:val="28"/>
          <w:szCs w:val="28"/>
        </w:rPr>
        <w:t xml:space="preserve">Самым эффективным методом решения данных проблем является программно-целевой, </w:t>
      </w:r>
      <w:proofErr w:type="gramStart"/>
      <w:r w:rsidRPr="00BA5548">
        <w:rPr>
          <w:sz w:val="28"/>
          <w:szCs w:val="28"/>
        </w:rPr>
        <w:t>обеспечивающий</w:t>
      </w:r>
      <w:proofErr w:type="gramEnd"/>
      <w:r w:rsidRPr="00BA5548">
        <w:rPr>
          <w:sz w:val="28"/>
          <w:szCs w:val="28"/>
        </w:rPr>
        <w:t xml:space="preserve"> увязку реализации мероприятий по срокам, ресурсам, исполнителям, а также эффективное управление, направленными на финансирование мероприятий, бюджетными средствами.</w:t>
      </w:r>
    </w:p>
    <w:p w:rsidR="00843770" w:rsidRPr="00BA5548" w:rsidRDefault="00843770" w:rsidP="00843770">
      <w:pPr>
        <w:ind w:firstLine="709"/>
        <w:jc w:val="both"/>
        <w:rPr>
          <w:sz w:val="28"/>
          <w:szCs w:val="28"/>
        </w:rPr>
      </w:pPr>
      <w:r w:rsidRPr="00BA5548">
        <w:rPr>
          <w:sz w:val="28"/>
          <w:szCs w:val="28"/>
        </w:rPr>
        <w:t xml:space="preserve">Подпрограмма предусматривает поэтапное решение проблемы с учетом возможностей бюджетного финансирования из местного бюджета Кушвинского городского округа и субсидий, предоставленных из областного бюджета на софинансирование мероприятий по формированию жилищного </w:t>
      </w:r>
      <w:r w:rsidRPr="00BA5548">
        <w:rPr>
          <w:sz w:val="28"/>
          <w:szCs w:val="28"/>
        </w:rPr>
        <w:lastRenderedPageBreak/>
        <w:t>фонда для переселения граждан из жилых помещений, признанных непригодными для проживания.</w:t>
      </w:r>
    </w:p>
    <w:p w:rsidR="00843770" w:rsidRPr="00BA5548" w:rsidRDefault="00843770" w:rsidP="00843770">
      <w:pPr>
        <w:suppressAutoHyphens/>
        <w:jc w:val="center"/>
        <w:rPr>
          <w:sz w:val="28"/>
          <w:szCs w:val="28"/>
        </w:rPr>
      </w:pPr>
    </w:p>
    <w:p w:rsidR="00843770" w:rsidRPr="00BA5548" w:rsidRDefault="00843770" w:rsidP="00843770">
      <w:pPr>
        <w:autoSpaceDE w:val="0"/>
        <w:autoSpaceDN w:val="0"/>
        <w:adjustRightInd w:val="0"/>
        <w:jc w:val="center"/>
        <w:outlineLvl w:val="0"/>
        <w:rPr>
          <w:b/>
          <w:sz w:val="28"/>
          <w:szCs w:val="28"/>
        </w:rPr>
      </w:pPr>
    </w:p>
    <w:p w:rsidR="00843770" w:rsidRPr="00BA5548" w:rsidRDefault="00843770" w:rsidP="00843770">
      <w:pPr>
        <w:autoSpaceDE w:val="0"/>
        <w:autoSpaceDN w:val="0"/>
        <w:adjustRightInd w:val="0"/>
        <w:jc w:val="center"/>
        <w:outlineLvl w:val="0"/>
        <w:rPr>
          <w:sz w:val="28"/>
          <w:szCs w:val="28"/>
        </w:rPr>
      </w:pPr>
      <w:r w:rsidRPr="00BA5548">
        <w:rPr>
          <w:sz w:val="28"/>
          <w:szCs w:val="28"/>
        </w:rPr>
        <w:t>РАЗДЕЛ 2. ЦЕЛИ, ЗАДАЧИ И ЦЕЛЕВЫЕ ПОКАЗАТЕЛИ РЕАЛИЗАЦИИ</w:t>
      </w:r>
    </w:p>
    <w:p w:rsidR="00843770" w:rsidRPr="00BA5548" w:rsidRDefault="00843770" w:rsidP="00843770">
      <w:pPr>
        <w:suppressAutoHyphens/>
        <w:jc w:val="center"/>
        <w:rPr>
          <w:sz w:val="28"/>
          <w:szCs w:val="28"/>
        </w:rPr>
      </w:pPr>
      <w:r w:rsidRPr="00BA5548">
        <w:rPr>
          <w:sz w:val="28"/>
          <w:szCs w:val="28"/>
        </w:rPr>
        <w:t>ПОДПРОГРАММЫ 9 «РАЗВИТИЕ СОЦИАЛЬНОЙ ИНФРАСТРУКТУРЫ И УЛУЧШЕНИЕ ЖИЛИЩНЫХ УСЛОВИЙ ГРАЖДАН, ПРОЖИВАЮЩИХ НА ТЕРРИТОРИИ КУШВИНСКОГО ГОРОДСКОГО ОКРУГА» МУНИЦИПАЛЬНОЙ ПРОГРАММЫ «</w:t>
      </w:r>
      <w:r w:rsidR="00D4328C" w:rsidRPr="00BA5548">
        <w:rPr>
          <w:sz w:val="28"/>
          <w:szCs w:val="28"/>
        </w:rPr>
        <w:t>РЕАЛИЗАЦИЯ ВОПРОСОВ МЕСТНОГО ЗНАЧЕНИЯ И ОСУЩЕСТВЛЕНИЕ ГОСУДАРСТВЕННЫХ ПОЛНОМОЧИЙ МУНИЦИПАЛЬНЫМ КАЗЕННЫМ УЧРЕЖДЕНИЕМ КУШВИНСКОГО ГОРОДСКОГО ОКРУГА «КОМИТЕТ ЖИЛИЩНО-КОММУНАЛЬНОЙ СФЕРЫ</w:t>
      </w:r>
      <w:r w:rsidRPr="00BA5548">
        <w:rPr>
          <w:sz w:val="28"/>
          <w:szCs w:val="28"/>
        </w:rPr>
        <w:t xml:space="preserve">» </w:t>
      </w:r>
    </w:p>
    <w:p w:rsidR="00843770" w:rsidRPr="00BA5548" w:rsidRDefault="00843770" w:rsidP="00843770">
      <w:pPr>
        <w:autoSpaceDE w:val="0"/>
        <w:autoSpaceDN w:val="0"/>
        <w:adjustRightInd w:val="0"/>
        <w:ind w:firstLine="708"/>
        <w:jc w:val="both"/>
        <w:outlineLvl w:val="0"/>
        <w:rPr>
          <w:bCs/>
          <w:sz w:val="28"/>
          <w:szCs w:val="28"/>
        </w:rPr>
      </w:pPr>
      <w:proofErr w:type="gramStart"/>
      <w:r w:rsidRPr="00BA5548">
        <w:rPr>
          <w:sz w:val="28"/>
          <w:szCs w:val="28"/>
        </w:rPr>
        <w:t>Цели, задачи и плановые значения целевых показателей подпрограммы приведены в паспорте и в приложении № 1 муниципальной программы «Реализация вопросов местного значения в области жилищно-коммунального хозяйства, транспорта, дорожного хозяйства, социальная поддержка населения и обеспечение деятельности муниципального казенного учреждения Кушвинского городского округа «Комитет жилищно-коммунальной сферы» до 2020 года</w:t>
      </w:r>
      <w:r w:rsidRPr="00BA5548">
        <w:rPr>
          <w:bCs/>
          <w:sz w:val="28"/>
          <w:szCs w:val="28"/>
        </w:rPr>
        <w:t>».</w:t>
      </w:r>
      <w:proofErr w:type="gramEnd"/>
    </w:p>
    <w:p w:rsidR="00843770" w:rsidRPr="00BA5548" w:rsidRDefault="00843770" w:rsidP="00843770">
      <w:pPr>
        <w:suppressAutoHyphens/>
        <w:jc w:val="center"/>
        <w:rPr>
          <w:b/>
          <w:sz w:val="28"/>
          <w:szCs w:val="28"/>
        </w:rPr>
      </w:pPr>
    </w:p>
    <w:p w:rsidR="00843770" w:rsidRPr="00BA5548" w:rsidRDefault="00843770" w:rsidP="00843770">
      <w:pPr>
        <w:suppressAutoHyphens/>
        <w:jc w:val="center"/>
        <w:rPr>
          <w:b/>
          <w:sz w:val="28"/>
          <w:szCs w:val="28"/>
        </w:rPr>
      </w:pPr>
    </w:p>
    <w:p w:rsidR="00843770" w:rsidRPr="00BA5548" w:rsidRDefault="00843770" w:rsidP="00843770">
      <w:pPr>
        <w:jc w:val="center"/>
        <w:rPr>
          <w:bCs/>
          <w:sz w:val="28"/>
          <w:szCs w:val="28"/>
        </w:rPr>
      </w:pPr>
      <w:r w:rsidRPr="00BA5548">
        <w:rPr>
          <w:sz w:val="28"/>
          <w:szCs w:val="28"/>
        </w:rPr>
        <w:t xml:space="preserve">РАЗДЕЛ 3. ПЛАН МЕРОПРИЯТИЙ ПО ВЫПОЛНЕНИЮ ПОДПРОГРАММЫ 9 «РАЗВИТИЕ СОЦИАЛЬНОЙ ИНФРАСТРУКТУРЫ И УЛУЧШЕНИЕ ЖИЛИЩНЫХ УСЛОВИЙ ГРАЖДАН, ПРОЖИВАЮЩИХ НА ТЕРРИТОРИИ КУШВИНСКОГО ГОРОДСКОГО ОКРУГА» МУНИЦИПАЛЬНОЙ ПРОГРАММЫ </w:t>
      </w:r>
      <w:r w:rsidRPr="00BA5548">
        <w:rPr>
          <w:bCs/>
          <w:sz w:val="28"/>
          <w:szCs w:val="28"/>
        </w:rPr>
        <w:t>«</w:t>
      </w:r>
      <w:r w:rsidR="00D4328C" w:rsidRPr="00BA5548">
        <w:rPr>
          <w:sz w:val="28"/>
          <w:szCs w:val="28"/>
        </w:rPr>
        <w:t>РЕАЛИЗАЦИЯ ВОПРОСОВ МЕСТНОГО ЗНАЧЕНИЯ И ОСУЩЕСТВЛЕНИЕ ГОСУДАРСТВЕННЫХ ПОЛНОМОЧИЙ МУНИЦИПАЛЬНЫМ КАЗЕННЫМ УЧРЕЖДЕНИЕМ КУШВИНСКОГО ГОРОДСКОГО ОКРУГА «КОМИТЕТ ЖИЛИЩНО-КОММУНАЛЬНОЙ СФЕРЫ</w:t>
      </w:r>
      <w:r w:rsidRPr="00BA5548">
        <w:rPr>
          <w:bCs/>
          <w:sz w:val="28"/>
          <w:szCs w:val="28"/>
        </w:rPr>
        <w:t>»</w:t>
      </w:r>
    </w:p>
    <w:p w:rsidR="00B63F7D" w:rsidRPr="00BA5548" w:rsidRDefault="00B63F7D" w:rsidP="00843770">
      <w:pPr>
        <w:autoSpaceDE w:val="0"/>
        <w:autoSpaceDN w:val="0"/>
        <w:adjustRightInd w:val="0"/>
        <w:ind w:firstLine="708"/>
        <w:jc w:val="both"/>
        <w:outlineLvl w:val="0"/>
        <w:rPr>
          <w:sz w:val="28"/>
          <w:szCs w:val="28"/>
        </w:rPr>
      </w:pPr>
    </w:p>
    <w:p w:rsidR="00843770" w:rsidRPr="00BA5548" w:rsidRDefault="00843770" w:rsidP="00843770">
      <w:pPr>
        <w:autoSpaceDE w:val="0"/>
        <w:autoSpaceDN w:val="0"/>
        <w:adjustRightInd w:val="0"/>
        <w:ind w:firstLine="708"/>
        <w:jc w:val="both"/>
        <w:outlineLvl w:val="0"/>
        <w:rPr>
          <w:bCs/>
          <w:sz w:val="28"/>
          <w:szCs w:val="28"/>
        </w:rPr>
      </w:pPr>
      <w:proofErr w:type="gramStart"/>
      <w:r w:rsidRPr="00BA5548">
        <w:rPr>
          <w:sz w:val="28"/>
          <w:szCs w:val="28"/>
        </w:rPr>
        <w:t>Для достижения целей подпрограммы 9 и выполнения поставленных задач разработан план мероприятий для бюджетных инвестиций, которые приведены в приложениях № 2 к муниципальной программе «Реализация вопросов местного значения в области жилищно-коммунального хозяйства, транспорта, дорожного хозяйства, социальная поддержка населения и обеспечение деятельности муниципального казенного учреждения Кушвинского городского округа «Комитет жилищно-коммунальной сферы» до 2020 года</w:t>
      </w:r>
      <w:r w:rsidRPr="00BA5548">
        <w:rPr>
          <w:bCs/>
          <w:sz w:val="28"/>
          <w:szCs w:val="28"/>
        </w:rPr>
        <w:t>».</w:t>
      </w:r>
      <w:proofErr w:type="gramEnd"/>
    </w:p>
    <w:p w:rsidR="006070A8" w:rsidRPr="00BA5548" w:rsidRDefault="006070A8" w:rsidP="00843770">
      <w:pPr>
        <w:autoSpaceDE w:val="0"/>
        <w:autoSpaceDN w:val="0"/>
        <w:adjustRightInd w:val="0"/>
        <w:ind w:firstLine="708"/>
        <w:jc w:val="both"/>
        <w:outlineLvl w:val="0"/>
        <w:rPr>
          <w:bCs/>
          <w:sz w:val="28"/>
          <w:szCs w:val="28"/>
        </w:rPr>
      </w:pPr>
    </w:p>
    <w:p w:rsidR="006070A8" w:rsidRPr="00BA5548" w:rsidRDefault="006070A8" w:rsidP="006070A8">
      <w:pPr>
        <w:suppressAutoHyphens/>
        <w:jc w:val="center"/>
        <w:rPr>
          <w:sz w:val="28"/>
          <w:szCs w:val="28"/>
        </w:rPr>
      </w:pPr>
      <w:r w:rsidRPr="00BA5548">
        <w:rPr>
          <w:sz w:val="28"/>
          <w:szCs w:val="28"/>
        </w:rPr>
        <w:t>ПОДПРОГРАММА 10 «РАЗВИТИЕ ГАЗИФИКАЦИИ В КУШВИНСКОМ ГОРОДСКОМ ОКРУГЕ» МУНИЦИПАЛЬНОЙ ПРОГРАММЫ «</w:t>
      </w:r>
      <w:r w:rsidR="00D4328C" w:rsidRPr="00BA5548">
        <w:rPr>
          <w:sz w:val="28"/>
          <w:szCs w:val="28"/>
        </w:rPr>
        <w:t xml:space="preserve">РЕАЛИЗАЦИЯ ВОПРОСОВ МЕСТНОГО ЗНАЧЕНИЯ И ОСУЩЕСТВЛЕНИЕ </w:t>
      </w:r>
      <w:r w:rsidR="00D4328C" w:rsidRPr="00BA5548">
        <w:rPr>
          <w:sz w:val="28"/>
          <w:szCs w:val="28"/>
        </w:rPr>
        <w:lastRenderedPageBreak/>
        <w:t>ГОСУДАРСТВЕННЫХ ПОЛНОМОЧИЙ МУНИЦИПАЛЬНЫМ КАЗЕННЫМ УЧРЕЖДЕНИЕМ КУШВИНСКОГО ГОРОДСКОГО ОКРУГА «КОМИТЕТ ЖИЛИЩНО-КОММУНАЛЬНОЙ СФЕРЫ</w:t>
      </w:r>
      <w:r w:rsidRPr="00BA5548">
        <w:rPr>
          <w:sz w:val="28"/>
          <w:szCs w:val="28"/>
        </w:rPr>
        <w:t>»</w:t>
      </w:r>
    </w:p>
    <w:p w:rsidR="006070A8" w:rsidRPr="00BA5548" w:rsidRDefault="006070A8" w:rsidP="006070A8">
      <w:pPr>
        <w:suppressAutoHyphens/>
        <w:jc w:val="center"/>
        <w:rPr>
          <w:sz w:val="28"/>
          <w:szCs w:val="28"/>
        </w:rPr>
      </w:pPr>
    </w:p>
    <w:p w:rsidR="006070A8" w:rsidRPr="00BA5548" w:rsidRDefault="006070A8" w:rsidP="006070A8">
      <w:pPr>
        <w:suppressAutoHyphens/>
        <w:jc w:val="center"/>
        <w:rPr>
          <w:sz w:val="28"/>
          <w:szCs w:val="28"/>
        </w:rPr>
      </w:pPr>
      <w:r w:rsidRPr="00BA5548">
        <w:rPr>
          <w:sz w:val="28"/>
          <w:szCs w:val="28"/>
        </w:rPr>
        <w:t>РАЗДЕЛ 1. ХАРАКТЕРИСТИКА И АНАЛИЗ ПРОБЛЕМЫ, НА РЕШЕНИЕ КОТОРОЙ НАПРАВЛЕНА ПОДПРОГРАММА 10 «РАЗВИТИЕ ГАЗИФИКАЦИИ В КУШВИНСКОМ ГОРОДСКОМ ОКРУГЕ» МУНИЦИПАЛЬНОЙ ПРОГРАММЫ «</w:t>
      </w:r>
      <w:r w:rsidR="00D4328C" w:rsidRPr="00BA5548">
        <w:rPr>
          <w:sz w:val="28"/>
          <w:szCs w:val="28"/>
        </w:rPr>
        <w:t>РЕАЛИЗАЦИЯ ВОПРОСОВ МЕСТНОГО ЗНАЧЕНИЯ И ОСУЩЕСТВЛЕНИЕ ГОСУДАРСТВЕННЫХ ПОЛНОМОЧИЙ МУНИЦИПАЛЬНЫМ КАЗЕННЫМ УЧРЕЖДЕНИЕМ КУШВИНСКОГО ГОРОДСКОГО ОКРУГА «КОМИТЕТ ЖИЛИЩНО-КОММУНАЛЬНОЙ СФЕРЫ</w:t>
      </w:r>
      <w:r w:rsidRPr="00BA5548">
        <w:rPr>
          <w:sz w:val="28"/>
          <w:szCs w:val="28"/>
        </w:rPr>
        <w:t>»</w:t>
      </w:r>
    </w:p>
    <w:p w:rsidR="006070A8" w:rsidRPr="00BA5548" w:rsidRDefault="006070A8" w:rsidP="006070A8">
      <w:pPr>
        <w:suppressAutoHyphens/>
        <w:jc w:val="center"/>
        <w:rPr>
          <w:sz w:val="28"/>
          <w:szCs w:val="28"/>
        </w:rPr>
      </w:pPr>
    </w:p>
    <w:p w:rsidR="006070A8" w:rsidRPr="00BA5548" w:rsidRDefault="006070A8" w:rsidP="006070A8">
      <w:pPr>
        <w:ind w:firstLine="708"/>
        <w:jc w:val="both"/>
        <w:rPr>
          <w:sz w:val="28"/>
          <w:szCs w:val="28"/>
        </w:rPr>
      </w:pPr>
      <w:r w:rsidRPr="00BA5548">
        <w:rPr>
          <w:sz w:val="28"/>
          <w:szCs w:val="28"/>
        </w:rPr>
        <w:t xml:space="preserve">Газоснабжение города и сельских населенных пунктов городского округа осуществляет ГУП </w:t>
      </w:r>
      <w:proofErr w:type="gramStart"/>
      <w:r w:rsidRPr="00BA5548">
        <w:rPr>
          <w:sz w:val="28"/>
          <w:szCs w:val="28"/>
        </w:rPr>
        <w:t>СО</w:t>
      </w:r>
      <w:proofErr w:type="gramEnd"/>
      <w:r w:rsidRPr="00BA5548">
        <w:rPr>
          <w:sz w:val="28"/>
          <w:szCs w:val="28"/>
        </w:rPr>
        <w:t xml:space="preserve"> «Газовые сети».</w:t>
      </w:r>
    </w:p>
    <w:p w:rsidR="006070A8" w:rsidRPr="00BA5548" w:rsidRDefault="006070A8" w:rsidP="006070A8">
      <w:pPr>
        <w:pStyle w:val="af"/>
        <w:ind w:firstLine="709"/>
        <w:jc w:val="both"/>
        <w:rPr>
          <w:rFonts w:ascii="Times New Roman" w:hAnsi="Times New Roman"/>
          <w:sz w:val="28"/>
          <w:szCs w:val="28"/>
        </w:rPr>
      </w:pPr>
      <w:r w:rsidRPr="00BA5548">
        <w:rPr>
          <w:rFonts w:ascii="Times New Roman" w:hAnsi="Times New Roman"/>
          <w:sz w:val="28"/>
          <w:szCs w:val="28"/>
        </w:rPr>
        <w:t>По состоянию на 1 января 2014 года в Кушвинском городском округе природный газ подведен к 2 населенным пунктам из 13. Из 12 сельских населенных пунктов газ подведен только к поселку Баранчинский. Жилой фонд в городе Кушва газифицирован на 85 процентов, в поселке Баранчинский всего на 15 процентов.</w:t>
      </w:r>
    </w:p>
    <w:p w:rsidR="006070A8" w:rsidRPr="00BA5548" w:rsidRDefault="006070A8" w:rsidP="006070A8">
      <w:pPr>
        <w:pStyle w:val="af"/>
        <w:ind w:firstLine="709"/>
        <w:jc w:val="both"/>
        <w:rPr>
          <w:rFonts w:ascii="Times New Roman" w:hAnsi="Times New Roman"/>
          <w:sz w:val="28"/>
          <w:szCs w:val="28"/>
        </w:rPr>
      </w:pPr>
      <w:r w:rsidRPr="00BA5548">
        <w:rPr>
          <w:rFonts w:ascii="Times New Roman" w:hAnsi="Times New Roman"/>
          <w:sz w:val="28"/>
          <w:szCs w:val="28"/>
        </w:rPr>
        <w:t>В поселке Баранчинский, к которому подведен природный газ, необходимо строительство распределительных газопроводов и газовых сетей.</w:t>
      </w:r>
    </w:p>
    <w:p w:rsidR="006070A8" w:rsidRPr="00BA5548" w:rsidRDefault="006070A8" w:rsidP="006070A8">
      <w:pPr>
        <w:ind w:firstLine="708"/>
        <w:jc w:val="both"/>
        <w:rPr>
          <w:sz w:val="28"/>
          <w:szCs w:val="28"/>
        </w:rPr>
      </w:pPr>
      <w:r w:rsidRPr="00BA5548">
        <w:rPr>
          <w:sz w:val="28"/>
          <w:szCs w:val="28"/>
        </w:rPr>
        <w:t xml:space="preserve">Мероприятия направлены на продолжение развития газовых сетей на территории городского округа; привлечение дополнительных источников финансирования в сферу развития газовых сетей, в том числе на условиях софинансирования средств областного бюджета. </w:t>
      </w:r>
    </w:p>
    <w:p w:rsidR="006070A8" w:rsidRPr="00BA5548" w:rsidRDefault="006070A8" w:rsidP="006070A8">
      <w:pPr>
        <w:pStyle w:val="af"/>
        <w:ind w:firstLine="709"/>
        <w:jc w:val="both"/>
        <w:rPr>
          <w:rFonts w:ascii="Times New Roman" w:hAnsi="Times New Roman"/>
          <w:sz w:val="28"/>
          <w:szCs w:val="28"/>
        </w:rPr>
      </w:pPr>
      <w:r w:rsidRPr="00BA5548">
        <w:rPr>
          <w:rFonts w:ascii="Times New Roman" w:hAnsi="Times New Roman"/>
          <w:sz w:val="28"/>
          <w:szCs w:val="28"/>
        </w:rPr>
        <w:t>Основной задачей по газификации сельских населенных пунктов является  создание комфортных условий для проживания в сельской местности и возможностей для развития сельскохозяйственного производства.</w:t>
      </w:r>
    </w:p>
    <w:p w:rsidR="006070A8" w:rsidRPr="00BA5548" w:rsidRDefault="006070A8" w:rsidP="006070A8">
      <w:pPr>
        <w:pStyle w:val="af"/>
        <w:ind w:firstLine="709"/>
        <w:jc w:val="both"/>
        <w:rPr>
          <w:rFonts w:ascii="Times New Roman" w:hAnsi="Times New Roman"/>
          <w:sz w:val="28"/>
          <w:szCs w:val="28"/>
        </w:rPr>
      </w:pPr>
      <w:r w:rsidRPr="00BA5548">
        <w:rPr>
          <w:rFonts w:ascii="Times New Roman" w:hAnsi="Times New Roman"/>
          <w:sz w:val="28"/>
          <w:szCs w:val="28"/>
        </w:rPr>
        <w:t>При газификации сельских населенных пунктов также необходимо учитывать и социальный эффект, связанный с улучшением условий труда и быта сельских жителей, возможностью роста жилищного строительства на сельских территориях, созданием новых рабочих мест, в связи с развитием сельскохозяйственных производств, закреплением молодежи на селе, улучшением экологической и демографической ситуации.</w:t>
      </w:r>
    </w:p>
    <w:p w:rsidR="006070A8" w:rsidRPr="00BA5548" w:rsidRDefault="006070A8" w:rsidP="006070A8">
      <w:pPr>
        <w:pStyle w:val="af"/>
        <w:ind w:firstLine="709"/>
        <w:jc w:val="both"/>
        <w:rPr>
          <w:rFonts w:ascii="Times New Roman" w:hAnsi="Times New Roman"/>
          <w:sz w:val="28"/>
          <w:szCs w:val="28"/>
        </w:rPr>
      </w:pPr>
    </w:p>
    <w:p w:rsidR="006070A8" w:rsidRPr="00BA5548" w:rsidRDefault="006070A8" w:rsidP="006070A8">
      <w:pPr>
        <w:autoSpaceDE w:val="0"/>
        <w:autoSpaceDN w:val="0"/>
        <w:adjustRightInd w:val="0"/>
        <w:jc w:val="center"/>
        <w:outlineLvl w:val="0"/>
        <w:rPr>
          <w:sz w:val="28"/>
          <w:szCs w:val="28"/>
        </w:rPr>
      </w:pPr>
      <w:r w:rsidRPr="00BA5548">
        <w:rPr>
          <w:sz w:val="28"/>
          <w:szCs w:val="28"/>
        </w:rPr>
        <w:t>РАЗДЕЛ 2. ЦЕЛИ, ЗАДАЧИ И ЦЕЛЕВЫЕ ПОКАЗАТЕЛИ РЕАЛИЗАЦИИ</w:t>
      </w:r>
    </w:p>
    <w:p w:rsidR="006070A8" w:rsidRPr="00BA5548" w:rsidRDefault="006070A8" w:rsidP="006070A8">
      <w:pPr>
        <w:suppressAutoHyphens/>
        <w:jc w:val="center"/>
        <w:rPr>
          <w:sz w:val="28"/>
          <w:szCs w:val="28"/>
        </w:rPr>
      </w:pPr>
      <w:r w:rsidRPr="00BA5548">
        <w:rPr>
          <w:sz w:val="28"/>
          <w:szCs w:val="28"/>
        </w:rPr>
        <w:t>ПОДПРОГРАММЫ 10 «РАЗВИТИЕ ГАЗИФИКАЦИИ В КУШВИНСКОМ ГОРОДСКОМ ОКРУГЕ» МУНИЦИПАЛЬНОЙ ПРОГРАММЫ «</w:t>
      </w:r>
      <w:r w:rsidR="00D4328C" w:rsidRPr="00BA5548">
        <w:rPr>
          <w:sz w:val="28"/>
          <w:szCs w:val="28"/>
        </w:rPr>
        <w:t>РЕАЛИЗАЦИЯ ВОПРОСОВ МЕСТНОГО ЗНАЧЕНИЯ И ОСУЩЕСТВЛЕНИЕ ГОСУДАРСТВЕННЫХ ПОЛНОМОЧИЙ МУНИЦИПАЛЬНЫМ КАЗЕННЫМ УЧРЕЖДЕНИЕМ КУШВИНСКОГО ГОРОДСКОГО ОКРУГА «КОМИТЕТ ЖИЛИЩНО-КОММУНАЛЬНОЙ СФЕРЫ</w:t>
      </w:r>
      <w:r w:rsidRPr="00BA5548">
        <w:rPr>
          <w:sz w:val="28"/>
          <w:szCs w:val="28"/>
        </w:rPr>
        <w:t xml:space="preserve">» </w:t>
      </w:r>
    </w:p>
    <w:p w:rsidR="006070A8" w:rsidRPr="00BA5548" w:rsidRDefault="006070A8" w:rsidP="006070A8">
      <w:pPr>
        <w:autoSpaceDE w:val="0"/>
        <w:autoSpaceDN w:val="0"/>
        <w:adjustRightInd w:val="0"/>
        <w:ind w:firstLine="708"/>
        <w:jc w:val="both"/>
        <w:outlineLvl w:val="0"/>
        <w:rPr>
          <w:sz w:val="28"/>
          <w:szCs w:val="28"/>
        </w:rPr>
      </w:pPr>
    </w:p>
    <w:p w:rsidR="006070A8" w:rsidRPr="00BA5548" w:rsidRDefault="006070A8" w:rsidP="006070A8">
      <w:pPr>
        <w:autoSpaceDE w:val="0"/>
        <w:autoSpaceDN w:val="0"/>
        <w:adjustRightInd w:val="0"/>
        <w:ind w:firstLine="708"/>
        <w:jc w:val="both"/>
        <w:outlineLvl w:val="0"/>
        <w:rPr>
          <w:bCs/>
          <w:sz w:val="28"/>
          <w:szCs w:val="28"/>
        </w:rPr>
      </w:pPr>
      <w:proofErr w:type="gramStart"/>
      <w:r w:rsidRPr="00BA5548">
        <w:rPr>
          <w:sz w:val="28"/>
          <w:szCs w:val="28"/>
        </w:rPr>
        <w:lastRenderedPageBreak/>
        <w:t>Цели, задачи и плановые значения целевых показателей подпрограммы приведены в паспорте и в приложении № 1 муниципальной программы «Реализация вопросов местного значения в области жилищно-коммунального хозяйства, транспорта, дорожного хозяйства, социальная поддержка населения и обеспечение деятельности муниципального казенного учреждения Кушвинского городского округа «Комитет жилищно-коммунальной сферы» до 2020 года</w:t>
      </w:r>
      <w:r w:rsidRPr="00BA5548">
        <w:rPr>
          <w:bCs/>
          <w:sz w:val="28"/>
          <w:szCs w:val="28"/>
        </w:rPr>
        <w:t>».</w:t>
      </w:r>
      <w:proofErr w:type="gramEnd"/>
    </w:p>
    <w:p w:rsidR="006070A8" w:rsidRPr="00BA5548" w:rsidRDefault="006070A8" w:rsidP="006070A8">
      <w:pPr>
        <w:suppressAutoHyphens/>
        <w:jc w:val="center"/>
        <w:rPr>
          <w:sz w:val="28"/>
          <w:szCs w:val="28"/>
        </w:rPr>
      </w:pPr>
    </w:p>
    <w:p w:rsidR="006070A8" w:rsidRPr="00BA5548" w:rsidRDefault="006070A8" w:rsidP="006070A8">
      <w:pPr>
        <w:suppressAutoHyphens/>
        <w:jc w:val="center"/>
        <w:rPr>
          <w:sz w:val="28"/>
          <w:szCs w:val="28"/>
        </w:rPr>
      </w:pPr>
    </w:p>
    <w:p w:rsidR="006070A8" w:rsidRPr="00BA5548" w:rsidRDefault="006070A8" w:rsidP="006070A8">
      <w:pPr>
        <w:jc w:val="center"/>
        <w:rPr>
          <w:bCs/>
          <w:sz w:val="28"/>
          <w:szCs w:val="28"/>
        </w:rPr>
      </w:pPr>
      <w:r w:rsidRPr="00BA5548">
        <w:rPr>
          <w:sz w:val="28"/>
          <w:szCs w:val="28"/>
        </w:rPr>
        <w:t>РАЗДЕЛ 3. ПЛАН МЕРОПРИЯТИЙ ПО ВЫПОЛНЕНИЮ ПОДПРОГРАММЫ 10 «</w:t>
      </w:r>
      <w:r w:rsidR="00D4328C" w:rsidRPr="00BA5548">
        <w:rPr>
          <w:sz w:val="28"/>
          <w:szCs w:val="28"/>
        </w:rPr>
        <w:t>РЕАЛИЗАЦИЯ ВОПРОСОВ МЕСТНОГО ЗНАЧЕНИЯ И ОСУЩЕСТВЛЕНИЕ ГОСУДАРСТВЕННЫХ ПОЛНОМОЧИЙ МУНИЦИПАЛЬНЫМ КАЗЕННЫМ УЧРЕЖДЕНИЕМ КУШВИНСКОГО ГОРОДСКОГО ОКРУГА «КОМИТЕТ ЖИЛИЩНО-КОММУНАЛЬНОЙ СФЕРЫ</w:t>
      </w:r>
      <w:r w:rsidRPr="00BA5548">
        <w:rPr>
          <w:bCs/>
          <w:sz w:val="28"/>
          <w:szCs w:val="28"/>
        </w:rPr>
        <w:t>»</w:t>
      </w:r>
    </w:p>
    <w:p w:rsidR="006070A8" w:rsidRPr="00BA5548" w:rsidRDefault="006070A8" w:rsidP="006070A8">
      <w:pPr>
        <w:suppressAutoHyphens/>
        <w:jc w:val="center"/>
        <w:rPr>
          <w:sz w:val="28"/>
          <w:szCs w:val="28"/>
        </w:rPr>
      </w:pPr>
    </w:p>
    <w:p w:rsidR="006070A8" w:rsidRPr="00BA5548" w:rsidRDefault="006070A8" w:rsidP="006070A8">
      <w:pPr>
        <w:autoSpaceDE w:val="0"/>
        <w:autoSpaceDN w:val="0"/>
        <w:adjustRightInd w:val="0"/>
        <w:ind w:firstLine="708"/>
        <w:jc w:val="both"/>
        <w:outlineLvl w:val="0"/>
        <w:rPr>
          <w:bCs/>
          <w:sz w:val="28"/>
          <w:szCs w:val="28"/>
        </w:rPr>
      </w:pPr>
      <w:proofErr w:type="gramStart"/>
      <w:r w:rsidRPr="00BA5548">
        <w:rPr>
          <w:sz w:val="28"/>
          <w:szCs w:val="28"/>
        </w:rPr>
        <w:t>Для достижения целей подпрограммы 10 и выполнения поставленных задач разработан план мероприятий для бюджетных инвестиций, которые приведены в приложениях № 2 к муниципальной программе «Реализация вопросов местного значения в области жилищно-коммунального хозяйства, транспорта, дорожного хозяйства, социальная поддержка населения и обеспечение деятельности муниципального казенного учреждения Кушвинского городского округа «Комитет жилищно-коммунальной сферы» до 2020 года</w:t>
      </w:r>
      <w:r w:rsidRPr="00BA5548">
        <w:rPr>
          <w:bCs/>
          <w:sz w:val="28"/>
          <w:szCs w:val="28"/>
        </w:rPr>
        <w:t>».</w:t>
      </w:r>
      <w:proofErr w:type="gramEnd"/>
    </w:p>
    <w:p w:rsidR="006070A8" w:rsidRPr="00BA5548" w:rsidRDefault="006070A8" w:rsidP="00843770">
      <w:pPr>
        <w:autoSpaceDE w:val="0"/>
        <w:autoSpaceDN w:val="0"/>
        <w:adjustRightInd w:val="0"/>
        <w:ind w:firstLine="708"/>
        <w:jc w:val="both"/>
        <w:outlineLvl w:val="0"/>
        <w:rPr>
          <w:bCs/>
          <w:sz w:val="28"/>
          <w:szCs w:val="28"/>
        </w:rPr>
      </w:pPr>
    </w:p>
    <w:p w:rsidR="004A69F0" w:rsidRPr="00BA5548" w:rsidRDefault="004A69F0" w:rsidP="000242CF">
      <w:pPr>
        <w:widowControl w:val="0"/>
        <w:autoSpaceDE w:val="0"/>
        <w:autoSpaceDN w:val="0"/>
        <w:adjustRightInd w:val="0"/>
        <w:jc w:val="center"/>
        <w:rPr>
          <w:b/>
        </w:rPr>
      </w:pPr>
    </w:p>
    <w:p w:rsidR="004A69F0" w:rsidRPr="00BA5548" w:rsidRDefault="004A69F0" w:rsidP="00036DCA">
      <w:pPr>
        <w:ind w:firstLine="709"/>
        <w:jc w:val="both"/>
        <w:rPr>
          <w:sz w:val="28"/>
          <w:szCs w:val="28"/>
        </w:rPr>
      </w:pPr>
    </w:p>
    <w:p w:rsidR="004A69F0" w:rsidRPr="00BA5548" w:rsidRDefault="004A69F0" w:rsidP="00036DCA">
      <w:pPr>
        <w:ind w:firstLine="709"/>
        <w:jc w:val="both"/>
        <w:rPr>
          <w:sz w:val="28"/>
          <w:szCs w:val="28"/>
        </w:rPr>
      </w:pPr>
    </w:p>
    <w:p w:rsidR="004A69F0" w:rsidRPr="00BA5548" w:rsidRDefault="004A69F0" w:rsidP="00EB646D">
      <w:pPr>
        <w:tabs>
          <w:tab w:val="left" w:pos="1605"/>
        </w:tabs>
        <w:ind w:firstLine="709"/>
        <w:jc w:val="both"/>
        <w:rPr>
          <w:b/>
        </w:rPr>
      </w:pPr>
    </w:p>
    <w:p w:rsidR="004A69F0" w:rsidRPr="00BA5548" w:rsidRDefault="004A69F0" w:rsidP="000E6879">
      <w:pPr>
        <w:widowControl w:val="0"/>
        <w:autoSpaceDE w:val="0"/>
        <w:autoSpaceDN w:val="0"/>
        <w:adjustRightInd w:val="0"/>
        <w:jc w:val="center"/>
        <w:rPr>
          <w:b/>
        </w:rPr>
        <w:sectPr w:rsidR="004A69F0" w:rsidRPr="00BA5548" w:rsidSect="00A96E8C">
          <w:headerReference w:type="default" r:id="rId10"/>
          <w:pgSz w:w="11906" w:h="16838"/>
          <w:pgMar w:top="1134" w:right="851" w:bottom="1134" w:left="1418" w:header="709" w:footer="709" w:gutter="0"/>
          <w:pgNumType w:start="1"/>
          <w:cols w:space="708"/>
          <w:docGrid w:linePitch="360"/>
        </w:sectPr>
      </w:pPr>
    </w:p>
    <w:p w:rsidR="004A69F0" w:rsidRPr="00BA5548" w:rsidRDefault="00235885" w:rsidP="000E6879">
      <w:pPr>
        <w:widowControl w:val="0"/>
        <w:autoSpaceDE w:val="0"/>
        <w:autoSpaceDN w:val="0"/>
        <w:adjustRightInd w:val="0"/>
        <w:jc w:val="center"/>
        <w:rPr>
          <w:b/>
        </w:rPr>
      </w:pPr>
      <w:r w:rsidRPr="00235885">
        <w:rPr>
          <w:noProof/>
        </w:rPr>
        <w:lastRenderedPageBreak/>
        <w:pict>
          <v:shapetype id="_x0000_t202" coordsize="21600,21600" o:spt="202" path="m,l,21600r21600,l21600,xe">
            <v:stroke joinstyle="miter"/>
            <v:path gradientshapeok="t" o:connecttype="rect"/>
          </v:shapetype>
          <v:shape id="_x0000_s1026" type="#_x0000_t202" style="position:absolute;left:0;text-align:left;margin-left:487.05pt;margin-top:-23.65pt;width:256.5pt;height:142.5pt;z-index:251660288" stroked="f">
            <v:textbox style="mso-next-textbox:#_x0000_s1026">
              <w:txbxContent>
                <w:p w:rsidR="00C071FF" w:rsidRDefault="00C071FF" w:rsidP="00A449E3">
                  <w:r>
                    <w:t>Приложение № 1</w:t>
                  </w:r>
                </w:p>
                <w:p w:rsidR="00C071FF" w:rsidRDefault="00C071FF" w:rsidP="00A449E3">
                  <w:r>
                    <w:t>к муниципальной программе</w:t>
                  </w:r>
                </w:p>
                <w:p w:rsidR="00C071FF" w:rsidRDefault="00C071FF" w:rsidP="00A449E3">
                  <w:r>
                    <w:t>«Р</w:t>
                  </w:r>
                  <w:r w:rsidRPr="00D4328C">
                    <w:t>еализация вопросов местного значения и осуществление государственных полномочий муниципальным казенным учреждением</w:t>
                  </w:r>
                  <w:r>
                    <w:t xml:space="preserve"> К</w:t>
                  </w:r>
                  <w:r w:rsidRPr="00D4328C">
                    <w:t>ушвинского г</w:t>
                  </w:r>
                  <w:r>
                    <w:t>ородского округа «К</w:t>
                  </w:r>
                  <w:r w:rsidRPr="00D4328C">
                    <w:t>омитет жилищно-коммунальной сферы</w:t>
                  </w:r>
                  <w:r w:rsidRPr="00110E5B">
                    <w:t>»</w:t>
                  </w:r>
                </w:p>
                <w:p w:rsidR="00C071FF" w:rsidRDefault="00C071FF"/>
              </w:txbxContent>
            </v:textbox>
          </v:shape>
        </w:pict>
      </w:r>
    </w:p>
    <w:p w:rsidR="004A69F0" w:rsidRPr="00BA5548" w:rsidRDefault="004A69F0" w:rsidP="000E6879">
      <w:pPr>
        <w:widowControl w:val="0"/>
        <w:autoSpaceDE w:val="0"/>
        <w:autoSpaceDN w:val="0"/>
        <w:adjustRightInd w:val="0"/>
        <w:jc w:val="center"/>
        <w:rPr>
          <w:b/>
        </w:rPr>
      </w:pPr>
    </w:p>
    <w:p w:rsidR="004A69F0" w:rsidRPr="00BA5548" w:rsidRDefault="004A69F0" w:rsidP="000E6879">
      <w:pPr>
        <w:widowControl w:val="0"/>
        <w:autoSpaceDE w:val="0"/>
        <w:autoSpaceDN w:val="0"/>
        <w:adjustRightInd w:val="0"/>
        <w:jc w:val="center"/>
        <w:rPr>
          <w:b/>
        </w:rPr>
      </w:pPr>
    </w:p>
    <w:p w:rsidR="004A69F0" w:rsidRPr="00BA5548" w:rsidRDefault="004A69F0" w:rsidP="000E6879">
      <w:pPr>
        <w:widowControl w:val="0"/>
        <w:autoSpaceDE w:val="0"/>
        <w:autoSpaceDN w:val="0"/>
        <w:adjustRightInd w:val="0"/>
        <w:jc w:val="center"/>
        <w:rPr>
          <w:b/>
        </w:rPr>
      </w:pPr>
    </w:p>
    <w:p w:rsidR="004A69F0" w:rsidRPr="00BA5548" w:rsidRDefault="004A69F0" w:rsidP="000E6879">
      <w:pPr>
        <w:widowControl w:val="0"/>
        <w:autoSpaceDE w:val="0"/>
        <w:autoSpaceDN w:val="0"/>
        <w:adjustRightInd w:val="0"/>
        <w:jc w:val="center"/>
        <w:rPr>
          <w:b/>
        </w:rPr>
      </w:pPr>
    </w:p>
    <w:p w:rsidR="004A69F0" w:rsidRPr="00BA5548" w:rsidRDefault="004A69F0" w:rsidP="000E6879">
      <w:pPr>
        <w:widowControl w:val="0"/>
        <w:autoSpaceDE w:val="0"/>
        <w:autoSpaceDN w:val="0"/>
        <w:adjustRightInd w:val="0"/>
        <w:jc w:val="center"/>
        <w:rPr>
          <w:b/>
        </w:rPr>
      </w:pPr>
    </w:p>
    <w:p w:rsidR="004A69F0" w:rsidRPr="00BA5548" w:rsidRDefault="004A69F0" w:rsidP="000E6879">
      <w:pPr>
        <w:widowControl w:val="0"/>
        <w:autoSpaceDE w:val="0"/>
        <w:autoSpaceDN w:val="0"/>
        <w:adjustRightInd w:val="0"/>
        <w:jc w:val="center"/>
        <w:rPr>
          <w:b/>
        </w:rPr>
      </w:pPr>
    </w:p>
    <w:p w:rsidR="004A69F0" w:rsidRPr="00BA5548" w:rsidRDefault="004A69F0" w:rsidP="000E6879">
      <w:pPr>
        <w:widowControl w:val="0"/>
        <w:autoSpaceDE w:val="0"/>
        <w:autoSpaceDN w:val="0"/>
        <w:adjustRightInd w:val="0"/>
        <w:jc w:val="center"/>
        <w:rPr>
          <w:b/>
        </w:rPr>
      </w:pPr>
    </w:p>
    <w:p w:rsidR="004A69F0" w:rsidRPr="00BA5548" w:rsidRDefault="004A69F0" w:rsidP="000E6879">
      <w:pPr>
        <w:widowControl w:val="0"/>
        <w:autoSpaceDE w:val="0"/>
        <w:autoSpaceDN w:val="0"/>
        <w:adjustRightInd w:val="0"/>
        <w:jc w:val="center"/>
        <w:rPr>
          <w:b/>
        </w:rPr>
      </w:pPr>
    </w:p>
    <w:p w:rsidR="004A69F0" w:rsidRPr="00BA5548" w:rsidRDefault="004A69F0" w:rsidP="000E6879">
      <w:pPr>
        <w:widowControl w:val="0"/>
        <w:autoSpaceDE w:val="0"/>
        <w:autoSpaceDN w:val="0"/>
        <w:adjustRightInd w:val="0"/>
        <w:jc w:val="center"/>
        <w:rPr>
          <w:b/>
        </w:rPr>
      </w:pPr>
      <w:r w:rsidRPr="00BA5548">
        <w:rPr>
          <w:b/>
        </w:rPr>
        <w:t>РАЗДЕЛ I</w:t>
      </w:r>
      <w:proofErr w:type="spellStart"/>
      <w:r w:rsidRPr="00BA5548">
        <w:rPr>
          <w:b/>
          <w:lang w:val="en-US"/>
        </w:rPr>
        <w:t>I</w:t>
      </w:r>
      <w:proofErr w:type="spellEnd"/>
      <w:r w:rsidRPr="00BA5548">
        <w:rPr>
          <w:b/>
        </w:rPr>
        <w:t>. ЦЕЛИ, ЗАДАЧИ И ЦЕЛЕВЫЕ ПОКАЗТЕЛИ РЕАЛИЗАЦИИ МУНИЦИПАЛЬНОЙ ПРОГРАММЫ</w:t>
      </w:r>
    </w:p>
    <w:p w:rsidR="004A69F0" w:rsidRPr="00BA5548" w:rsidRDefault="004A69F0" w:rsidP="00E870AF">
      <w:pPr>
        <w:ind w:right="-2"/>
        <w:jc w:val="center"/>
        <w:rPr>
          <w:b/>
          <w:i/>
          <w:sz w:val="28"/>
          <w:szCs w:val="28"/>
        </w:rPr>
      </w:pPr>
      <w:r w:rsidRPr="00BA5548">
        <w:rPr>
          <w:b/>
        </w:rPr>
        <w:t>«</w:t>
      </w:r>
      <w:r w:rsidR="00D4328C" w:rsidRPr="00BA5548">
        <w:rPr>
          <w:b/>
          <w:sz w:val="28"/>
          <w:szCs w:val="28"/>
        </w:rPr>
        <w:t>РЕАЛИЗАЦИЯ ВОПРОСОВ МЕСТНОГО ЗНАЧЕНИЯ И ОСУЩЕСТВЛЕНИЕ ГОСУДАРСТВЕННЫХ ПОЛНОМОЧИЙ МУНИЦИПАЛЬНЫМ КАЗЕННЫМ УЧРЕЖДЕНИЕМ КУШВИНСКОГО ГОРОДСКОГО ОКРУГА «КОМИТЕТ ЖИЛИЩНО-КОММУНАЛЬНОЙ СФЕРЫ»</w:t>
      </w:r>
    </w:p>
    <w:tbl>
      <w:tblPr>
        <w:tblW w:w="14742" w:type="dxa"/>
        <w:tblCellSpacing w:w="5" w:type="nil"/>
        <w:tblInd w:w="75" w:type="dxa"/>
        <w:tblLayout w:type="fixed"/>
        <w:tblCellMar>
          <w:left w:w="75" w:type="dxa"/>
          <w:right w:w="75" w:type="dxa"/>
        </w:tblCellMar>
        <w:tblLook w:val="0000"/>
      </w:tblPr>
      <w:tblGrid>
        <w:gridCol w:w="709"/>
        <w:gridCol w:w="4394"/>
        <w:gridCol w:w="1276"/>
        <w:gridCol w:w="1134"/>
        <w:gridCol w:w="1134"/>
        <w:gridCol w:w="992"/>
        <w:gridCol w:w="993"/>
        <w:gridCol w:w="992"/>
        <w:gridCol w:w="142"/>
        <w:gridCol w:w="992"/>
        <w:gridCol w:w="1984"/>
      </w:tblGrid>
      <w:tr w:rsidR="004A69F0" w:rsidRPr="00BA5548" w:rsidTr="00F347F7">
        <w:trPr>
          <w:tblHeader/>
          <w:tblCellSpacing w:w="5" w:type="nil"/>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4A69F0" w:rsidRPr="00BA5548" w:rsidRDefault="004A69F0" w:rsidP="00B63F7D">
            <w:pPr>
              <w:pStyle w:val="ConsPlusCell"/>
              <w:ind w:right="-57"/>
              <w:jc w:val="center"/>
            </w:pPr>
            <w:r w:rsidRPr="00BA5548">
              <w:t>№ строки</w:t>
            </w:r>
          </w:p>
        </w:tc>
        <w:tc>
          <w:tcPr>
            <w:tcW w:w="4394" w:type="dxa"/>
            <w:vMerge w:val="restart"/>
            <w:tcBorders>
              <w:top w:val="single" w:sz="4" w:space="0" w:color="auto"/>
              <w:left w:val="single" w:sz="4" w:space="0" w:color="auto"/>
              <w:bottom w:val="single" w:sz="4" w:space="0" w:color="auto"/>
              <w:right w:val="single" w:sz="4" w:space="0" w:color="auto"/>
            </w:tcBorders>
            <w:vAlign w:val="center"/>
          </w:tcPr>
          <w:p w:rsidR="004A69F0" w:rsidRPr="00BA5548" w:rsidRDefault="004A69F0" w:rsidP="007A6874">
            <w:pPr>
              <w:pStyle w:val="ConsPlusCell"/>
              <w:jc w:val="center"/>
            </w:pPr>
            <w:r w:rsidRPr="00BA5548">
              <w:t>Наименование  цели (целей) и задач, целевых показателей</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4A69F0" w:rsidRPr="00BA5548" w:rsidRDefault="004A69F0" w:rsidP="007A6874">
            <w:pPr>
              <w:pStyle w:val="ConsPlusCell"/>
              <w:jc w:val="center"/>
            </w:pPr>
            <w:r w:rsidRPr="00BA5548">
              <w:t>Единица измерения</w:t>
            </w:r>
          </w:p>
        </w:tc>
        <w:tc>
          <w:tcPr>
            <w:tcW w:w="6379" w:type="dxa"/>
            <w:gridSpan w:val="7"/>
            <w:tcBorders>
              <w:top w:val="single" w:sz="4" w:space="0" w:color="auto"/>
              <w:left w:val="single" w:sz="4" w:space="0" w:color="auto"/>
              <w:bottom w:val="single" w:sz="4" w:space="0" w:color="auto"/>
              <w:right w:val="single" w:sz="4" w:space="0" w:color="auto"/>
            </w:tcBorders>
            <w:vAlign w:val="center"/>
          </w:tcPr>
          <w:p w:rsidR="004A69F0" w:rsidRPr="00BA5548" w:rsidRDefault="004A69F0" w:rsidP="007A6874">
            <w:pPr>
              <w:pStyle w:val="ConsPlusCell"/>
              <w:jc w:val="center"/>
            </w:pPr>
            <w:r w:rsidRPr="00BA5548">
              <w:t xml:space="preserve">Значение целевого показателя реализации муниципальной программы </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4A69F0" w:rsidRPr="00BA5548" w:rsidRDefault="004A69F0" w:rsidP="007A6874">
            <w:pPr>
              <w:pStyle w:val="ConsPlusCell"/>
              <w:jc w:val="center"/>
            </w:pPr>
            <w:r w:rsidRPr="00BA5548">
              <w:t>Источник  значений показателей</w:t>
            </w:r>
          </w:p>
        </w:tc>
      </w:tr>
      <w:tr w:rsidR="004A69F0" w:rsidRPr="00BA5548" w:rsidTr="00F347F7">
        <w:trPr>
          <w:tblHeader/>
          <w:tblCellSpacing w:w="5" w:type="nil"/>
        </w:trPr>
        <w:tc>
          <w:tcPr>
            <w:tcW w:w="709" w:type="dxa"/>
            <w:vMerge/>
            <w:tcBorders>
              <w:left w:val="single" w:sz="4" w:space="0" w:color="auto"/>
              <w:bottom w:val="single" w:sz="4" w:space="0" w:color="auto"/>
              <w:right w:val="single" w:sz="4" w:space="0" w:color="auto"/>
            </w:tcBorders>
            <w:vAlign w:val="center"/>
          </w:tcPr>
          <w:p w:rsidR="004A69F0" w:rsidRPr="00BA5548" w:rsidRDefault="004A69F0" w:rsidP="00B63F7D">
            <w:pPr>
              <w:pStyle w:val="ConsPlusCell"/>
              <w:jc w:val="center"/>
            </w:pPr>
          </w:p>
        </w:tc>
        <w:tc>
          <w:tcPr>
            <w:tcW w:w="4394" w:type="dxa"/>
            <w:vMerge/>
            <w:tcBorders>
              <w:left w:val="single" w:sz="4" w:space="0" w:color="auto"/>
              <w:bottom w:val="single" w:sz="4" w:space="0" w:color="auto"/>
              <w:right w:val="single" w:sz="4" w:space="0" w:color="auto"/>
            </w:tcBorders>
            <w:vAlign w:val="center"/>
          </w:tcPr>
          <w:p w:rsidR="004A69F0" w:rsidRPr="00BA5548" w:rsidRDefault="004A69F0" w:rsidP="007A6874">
            <w:pPr>
              <w:pStyle w:val="ConsPlusCell"/>
              <w:jc w:val="center"/>
            </w:pPr>
          </w:p>
        </w:tc>
        <w:tc>
          <w:tcPr>
            <w:tcW w:w="1276" w:type="dxa"/>
            <w:vMerge/>
            <w:tcBorders>
              <w:left w:val="single" w:sz="4" w:space="0" w:color="auto"/>
              <w:bottom w:val="single" w:sz="4" w:space="0" w:color="auto"/>
              <w:right w:val="single" w:sz="4" w:space="0" w:color="auto"/>
            </w:tcBorders>
            <w:vAlign w:val="center"/>
          </w:tcPr>
          <w:p w:rsidR="004A69F0" w:rsidRPr="00BA5548" w:rsidRDefault="004A69F0" w:rsidP="007A6874">
            <w:pPr>
              <w:pStyle w:val="ConsPlusCell"/>
              <w:jc w:val="center"/>
            </w:pPr>
          </w:p>
        </w:tc>
        <w:tc>
          <w:tcPr>
            <w:tcW w:w="1134" w:type="dxa"/>
            <w:tcBorders>
              <w:left w:val="single" w:sz="4" w:space="0" w:color="auto"/>
              <w:bottom w:val="single" w:sz="4" w:space="0" w:color="auto"/>
              <w:right w:val="single" w:sz="4" w:space="0" w:color="auto"/>
            </w:tcBorders>
            <w:vAlign w:val="center"/>
          </w:tcPr>
          <w:p w:rsidR="004A69F0" w:rsidRPr="00BA5548" w:rsidRDefault="004A69F0" w:rsidP="007A6874">
            <w:pPr>
              <w:pStyle w:val="ConsPlusCell"/>
              <w:jc w:val="center"/>
            </w:pPr>
            <w:r w:rsidRPr="00BA5548">
              <w:t>2015</w:t>
            </w:r>
          </w:p>
        </w:tc>
        <w:tc>
          <w:tcPr>
            <w:tcW w:w="1134" w:type="dxa"/>
            <w:tcBorders>
              <w:left w:val="single" w:sz="4" w:space="0" w:color="auto"/>
              <w:bottom w:val="single" w:sz="4" w:space="0" w:color="auto"/>
              <w:right w:val="single" w:sz="4" w:space="0" w:color="auto"/>
            </w:tcBorders>
            <w:vAlign w:val="center"/>
          </w:tcPr>
          <w:p w:rsidR="004A69F0" w:rsidRPr="00BA5548" w:rsidRDefault="004A69F0" w:rsidP="007A6874">
            <w:pPr>
              <w:pStyle w:val="ConsPlusCell"/>
              <w:jc w:val="center"/>
            </w:pPr>
            <w:r w:rsidRPr="00BA5548">
              <w:t>2016</w:t>
            </w:r>
          </w:p>
        </w:tc>
        <w:tc>
          <w:tcPr>
            <w:tcW w:w="992" w:type="dxa"/>
            <w:tcBorders>
              <w:left w:val="single" w:sz="4" w:space="0" w:color="auto"/>
              <w:bottom w:val="single" w:sz="4" w:space="0" w:color="auto"/>
              <w:right w:val="single" w:sz="4" w:space="0" w:color="auto"/>
            </w:tcBorders>
            <w:vAlign w:val="center"/>
          </w:tcPr>
          <w:p w:rsidR="004A69F0" w:rsidRPr="00BA5548" w:rsidRDefault="004A69F0" w:rsidP="007A6874">
            <w:pPr>
              <w:pStyle w:val="ConsPlusCell"/>
              <w:jc w:val="center"/>
            </w:pPr>
            <w:r w:rsidRPr="00BA5548">
              <w:t>2017</w:t>
            </w:r>
          </w:p>
        </w:tc>
        <w:tc>
          <w:tcPr>
            <w:tcW w:w="993" w:type="dxa"/>
            <w:tcBorders>
              <w:left w:val="single" w:sz="4" w:space="0" w:color="auto"/>
              <w:bottom w:val="single" w:sz="4" w:space="0" w:color="auto"/>
              <w:right w:val="single" w:sz="4" w:space="0" w:color="auto"/>
            </w:tcBorders>
            <w:vAlign w:val="center"/>
          </w:tcPr>
          <w:p w:rsidR="004A69F0" w:rsidRPr="00BA5548" w:rsidRDefault="004A69F0" w:rsidP="007A6874">
            <w:pPr>
              <w:pStyle w:val="ConsPlusCell"/>
              <w:jc w:val="center"/>
            </w:pPr>
            <w:r w:rsidRPr="00BA5548">
              <w:t>2018</w:t>
            </w:r>
          </w:p>
        </w:tc>
        <w:tc>
          <w:tcPr>
            <w:tcW w:w="992" w:type="dxa"/>
            <w:tcBorders>
              <w:left w:val="single" w:sz="4" w:space="0" w:color="auto"/>
              <w:bottom w:val="single" w:sz="4" w:space="0" w:color="auto"/>
              <w:right w:val="single" w:sz="4" w:space="0" w:color="auto"/>
            </w:tcBorders>
          </w:tcPr>
          <w:p w:rsidR="004A69F0" w:rsidRPr="00BA5548" w:rsidRDefault="004A69F0" w:rsidP="007A6874">
            <w:pPr>
              <w:pStyle w:val="ConsPlusCell"/>
              <w:jc w:val="center"/>
            </w:pPr>
            <w:r w:rsidRPr="00BA5548">
              <w:t>2019</w:t>
            </w:r>
          </w:p>
        </w:tc>
        <w:tc>
          <w:tcPr>
            <w:tcW w:w="1134" w:type="dxa"/>
            <w:gridSpan w:val="2"/>
            <w:tcBorders>
              <w:left w:val="single" w:sz="4" w:space="0" w:color="auto"/>
              <w:bottom w:val="single" w:sz="4" w:space="0" w:color="auto"/>
              <w:right w:val="single" w:sz="4" w:space="0" w:color="auto"/>
            </w:tcBorders>
          </w:tcPr>
          <w:p w:rsidR="004A69F0" w:rsidRPr="00BA5548" w:rsidRDefault="004A69F0" w:rsidP="007A6874">
            <w:pPr>
              <w:pStyle w:val="ConsPlusCell"/>
              <w:jc w:val="center"/>
            </w:pPr>
            <w:r w:rsidRPr="00BA5548">
              <w:t>2020</w:t>
            </w:r>
          </w:p>
        </w:tc>
        <w:tc>
          <w:tcPr>
            <w:tcW w:w="1984" w:type="dxa"/>
            <w:vMerge/>
            <w:tcBorders>
              <w:left w:val="single" w:sz="4" w:space="0" w:color="auto"/>
              <w:bottom w:val="single" w:sz="4" w:space="0" w:color="auto"/>
              <w:right w:val="single" w:sz="4" w:space="0" w:color="auto"/>
            </w:tcBorders>
            <w:vAlign w:val="center"/>
          </w:tcPr>
          <w:p w:rsidR="004A69F0" w:rsidRPr="00BA5548" w:rsidRDefault="004A69F0" w:rsidP="007A6874">
            <w:pPr>
              <w:pStyle w:val="ConsPlusCell"/>
              <w:jc w:val="center"/>
            </w:pPr>
          </w:p>
        </w:tc>
      </w:tr>
      <w:tr w:rsidR="004A69F0" w:rsidRPr="00BA5548" w:rsidTr="00F347F7">
        <w:trPr>
          <w:tblHeader/>
          <w:tblCellSpacing w:w="5" w:type="nil"/>
        </w:trPr>
        <w:tc>
          <w:tcPr>
            <w:tcW w:w="709" w:type="dxa"/>
            <w:tcBorders>
              <w:top w:val="single" w:sz="4" w:space="0" w:color="auto"/>
              <w:left w:val="single" w:sz="4" w:space="0" w:color="auto"/>
              <w:bottom w:val="single" w:sz="4" w:space="0" w:color="auto"/>
              <w:right w:val="single" w:sz="4" w:space="0" w:color="auto"/>
            </w:tcBorders>
            <w:vAlign w:val="center"/>
          </w:tcPr>
          <w:p w:rsidR="004A69F0" w:rsidRPr="00BA5548" w:rsidRDefault="004A69F0" w:rsidP="00B63F7D">
            <w:pPr>
              <w:pStyle w:val="ConsPlusCell"/>
              <w:jc w:val="center"/>
            </w:pPr>
            <w:r w:rsidRPr="00BA5548">
              <w:t>1</w:t>
            </w:r>
          </w:p>
        </w:tc>
        <w:tc>
          <w:tcPr>
            <w:tcW w:w="4394" w:type="dxa"/>
            <w:tcBorders>
              <w:top w:val="single" w:sz="4" w:space="0" w:color="auto"/>
              <w:left w:val="single" w:sz="4" w:space="0" w:color="auto"/>
              <w:bottom w:val="single" w:sz="4" w:space="0" w:color="auto"/>
              <w:right w:val="single" w:sz="4" w:space="0" w:color="auto"/>
            </w:tcBorders>
            <w:vAlign w:val="center"/>
          </w:tcPr>
          <w:p w:rsidR="004A69F0" w:rsidRPr="00BA5548" w:rsidRDefault="004A69F0" w:rsidP="007A6874">
            <w:pPr>
              <w:pStyle w:val="ConsPlusCell"/>
              <w:jc w:val="center"/>
            </w:pPr>
            <w:r w:rsidRPr="00BA5548">
              <w:t>2</w:t>
            </w:r>
          </w:p>
        </w:tc>
        <w:tc>
          <w:tcPr>
            <w:tcW w:w="1276" w:type="dxa"/>
            <w:tcBorders>
              <w:top w:val="single" w:sz="4" w:space="0" w:color="auto"/>
              <w:left w:val="single" w:sz="4" w:space="0" w:color="auto"/>
              <w:bottom w:val="single" w:sz="4" w:space="0" w:color="auto"/>
              <w:right w:val="single" w:sz="4" w:space="0" w:color="auto"/>
            </w:tcBorders>
            <w:vAlign w:val="center"/>
          </w:tcPr>
          <w:p w:rsidR="004A69F0" w:rsidRPr="00BA5548" w:rsidRDefault="004A69F0" w:rsidP="007A6874">
            <w:pPr>
              <w:pStyle w:val="ConsPlusCell"/>
              <w:jc w:val="center"/>
            </w:pPr>
            <w:r w:rsidRPr="00BA5548">
              <w:t>3</w:t>
            </w:r>
          </w:p>
        </w:tc>
        <w:tc>
          <w:tcPr>
            <w:tcW w:w="1134" w:type="dxa"/>
            <w:tcBorders>
              <w:top w:val="single" w:sz="4" w:space="0" w:color="auto"/>
              <w:left w:val="single" w:sz="4" w:space="0" w:color="auto"/>
              <w:bottom w:val="single" w:sz="4" w:space="0" w:color="auto"/>
              <w:right w:val="single" w:sz="4" w:space="0" w:color="auto"/>
            </w:tcBorders>
            <w:vAlign w:val="center"/>
          </w:tcPr>
          <w:p w:rsidR="004A69F0" w:rsidRPr="00BA5548" w:rsidRDefault="004A69F0" w:rsidP="007A6874">
            <w:pPr>
              <w:pStyle w:val="ConsPlusCell"/>
              <w:jc w:val="center"/>
            </w:pPr>
            <w:r w:rsidRPr="00BA5548">
              <w:t>4</w:t>
            </w:r>
          </w:p>
        </w:tc>
        <w:tc>
          <w:tcPr>
            <w:tcW w:w="1134" w:type="dxa"/>
            <w:tcBorders>
              <w:top w:val="single" w:sz="4" w:space="0" w:color="auto"/>
              <w:left w:val="single" w:sz="4" w:space="0" w:color="auto"/>
              <w:bottom w:val="single" w:sz="4" w:space="0" w:color="auto"/>
              <w:right w:val="single" w:sz="4" w:space="0" w:color="auto"/>
            </w:tcBorders>
            <w:vAlign w:val="center"/>
          </w:tcPr>
          <w:p w:rsidR="004A69F0" w:rsidRPr="00BA5548" w:rsidRDefault="004A69F0" w:rsidP="007A6874">
            <w:pPr>
              <w:pStyle w:val="ConsPlusCell"/>
              <w:jc w:val="center"/>
            </w:pPr>
            <w:r w:rsidRPr="00BA5548">
              <w:t>5</w:t>
            </w:r>
          </w:p>
        </w:tc>
        <w:tc>
          <w:tcPr>
            <w:tcW w:w="992" w:type="dxa"/>
            <w:tcBorders>
              <w:top w:val="single" w:sz="4" w:space="0" w:color="auto"/>
              <w:left w:val="single" w:sz="4" w:space="0" w:color="auto"/>
              <w:bottom w:val="single" w:sz="4" w:space="0" w:color="auto"/>
              <w:right w:val="single" w:sz="4" w:space="0" w:color="auto"/>
            </w:tcBorders>
            <w:vAlign w:val="center"/>
          </w:tcPr>
          <w:p w:rsidR="004A69F0" w:rsidRPr="00BA5548" w:rsidRDefault="004A69F0" w:rsidP="007A6874">
            <w:pPr>
              <w:pStyle w:val="ConsPlusCell"/>
              <w:jc w:val="center"/>
            </w:pPr>
            <w:r w:rsidRPr="00BA5548">
              <w:t>6</w:t>
            </w:r>
          </w:p>
        </w:tc>
        <w:tc>
          <w:tcPr>
            <w:tcW w:w="993" w:type="dxa"/>
            <w:tcBorders>
              <w:top w:val="single" w:sz="4" w:space="0" w:color="auto"/>
              <w:left w:val="single" w:sz="4" w:space="0" w:color="auto"/>
              <w:bottom w:val="single" w:sz="4" w:space="0" w:color="auto"/>
              <w:right w:val="single" w:sz="4" w:space="0" w:color="auto"/>
            </w:tcBorders>
            <w:vAlign w:val="center"/>
          </w:tcPr>
          <w:p w:rsidR="004A69F0" w:rsidRPr="00BA5548" w:rsidRDefault="004A69F0" w:rsidP="007A6874">
            <w:pPr>
              <w:pStyle w:val="ConsPlusCell"/>
              <w:jc w:val="center"/>
            </w:pPr>
            <w:r w:rsidRPr="00BA5548">
              <w:t>7</w:t>
            </w:r>
          </w:p>
        </w:tc>
        <w:tc>
          <w:tcPr>
            <w:tcW w:w="992" w:type="dxa"/>
            <w:tcBorders>
              <w:top w:val="single" w:sz="4" w:space="0" w:color="auto"/>
              <w:left w:val="single" w:sz="4" w:space="0" w:color="auto"/>
              <w:bottom w:val="single" w:sz="4" w:space="0" w:color="auto"/>
              <w:right w:val="single" w:sz="4" w:space="0" w:color="auto"/>
            </w:tcBorders>
            <w:vAlign w:val="center"/>
          </w:tcPr>
          <w:p w:rsidR="004A69F0" w:rsidRPr="00BA5548" w:rsidRDefault="004A69F0" w:rsidP="007A6874">
            <w:pPr>
              <w:pStyle w:val="ConsPlusCell"/>
              <w:jc w:val="center"/>
            </w:pPr>
            <w:r w:rsidRPr="00BA5548">
              <w:t>8</w:t>
            </w:r>
          </w:p>
        </w:tc>
        <w:tc>
          <w:tcPr>
            <w:tcW w:w="1134" w:type="dxa"/>
            <w:gridSpan w:val="2"/>
            <w:tcBorders>
              <w:top w:val="single" w:sz="4" w:space="0" w:color="auto"/>
              <w:left w:val="single" w:sz="4" w:space="0" w:color="auto"/>
              <w:bottom w:val="single" w:sz="4" w:space="0" w:color="auto"/>
              <w:right w:val="single" w:sz="4" w:space="0" w:color="auto"/>
            </w:tcBorders>
          </w:tcPr>
          <w:p w:rsidR="004A69F0" w:rsidRPr="00BA5548" w:rsidRDefault="004A69F0" w:rsidP="007A6874">
            <w:pPr>
              <w:pStyle w:val="ConsPlusCell"/>
              <w:jc w:val="center"/>
            </w:pPr>
            <w:r w:rsidRPr="00BA5548">
              <w:t>9</w:t>
            </w:r>
          </w:p>
        </w:tc>
        <w:tc>
          <w:tcPr>
            <w:tcW w:w="1984" w:type="dxa"/>
            <w:tcBorders>
              <w:top w:val="single" w:sz="4" w:space="0" w:color="auto"/>
              <w:left w:val="single" w:sz="4" w:space="0" w:color="auto"/>
              <w:bottom w:val="single" w:sz="4" w:space="0" w:color="auto"/>
              <w:right w:val="single" w:sz="4" w:space="0" w:color="auto"/>
            </w:tcBorders>
          </w:tcPr>
          <w:p w:rsidR="004A69F0" w:rsidRPr="00BA5548" w:rsidRDefault="004A69F0" w:rsidP="007A6874">
            <w:pPr>
              <w:pStyle w:val="ConsPlusCell"/>
              <w:jc w:val="center"/>
            </w:pPr>
            <w:r w:rsidRPr="00BA5548">
              <w:t>10</w:t>
            </w:r>
          </w:p>
        </w:tc>
      </w:tr>
      <w:tr w:rsidR="00A54F73"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tcPr>
          <w:p w:rsidR="00A54F73" w:rsidRPr="00BA5548" w:rsidRDefault="00A54F73" w:rsidP="00B63F7D">
            <w:pPr>
              <w:pStyle w:val="ConsPlusCell"/>
              <w:jc w:val="center"/>
            </w:pPr>
            <w:r w:rsidRPr="00BA5548">
              <w:t>1</w:t>
            </w:r>
          </w:p>
        </w:tc>
        <w:tc>
          <w:tcPr>
            <w:tcW w:w="12049" w:type="dxa"/>
            <w:gridSpan w:val="9"/>
            <w:tcBorders>
              <w:top w:val="single" w:sz="4" w:space="0" w:color="auto"/>
              <w:left w:val="single" w:sz="4" w:space="0" w:color="auto"/>
              <w:bottom w:val="single" w:sz="4" w:space="0" w:color="auto"/>
              <w:right w:val="single" w:sz="4" w:space="0" w:color="auto"/>
            </w:tcBorders>
          </w:tcPr>
          <w:p w:rsidR="00A54F73" w:rsidRPr="00BA5548" w:rsidRDefault="00A54F73" w:rsidP="00A54F73">
            <w:pPr>
              <w:pStyle w:val="ConsPlusCell"/>
              <w:jc w:val="center"/>
            </w:pPr>
            <w:r w:rsidRPr="00BA5548">
              <w:t>ПОДПРОГРАММА 1 «БЛАГОУСТРОЙСТВО ТЕРРИТОРИИ КУШВИНСКОГО ГОРОДСКОГО ОКРУГА»</w:t>
            </w:r>
          </w:p>
        </w:tc>
        <w:tc>
          <w:tcPr>
            <w:tcW w:w="1984" w:type="dxa"/>
            <w:tcBorders>
              <w:top w:val="single" w:sz="4" w:space="0" w:color="auto"/>
              <w:left w:val="single" w:sz="4" w:space="0" w:color="auto"/>
              <w:bottom w:val="single" w:sz="4" w:space="0" w:color="auto"/>
              <w:right w:val="single" w:sz="4" w:space="0" w:color="auto"/>
            </w:tcBorders>
          </w:tcPr>
          <w:p w:rsidR="00A54F73" w:rsidRPr="00BA5548" w:rsidRDefault="00A54F73" w:rsidP="007A6874">
            <w:pPr>
              <w:pStyle w:val="ConsPlusCell"/>
            </w:pPr>
          </w:p>
        </w:tc>
      </w:tr>
      <w:tr w:rsidR="00414ADA"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vAlign w:val="center"/>
          </w:tcPr>
          <w:p w:rsidR="00414ADA" w:rsidRPr="00BA5548" w:rsidRDefault="00414ADA" w:rsidP="00B63F7D">
            <w:pPr>
              <w:pStyle w:val="ConsPlusCell"/>
              <w:jc w:val="center"/>
            </w:pPr>
            <w:r w:rsidRPr="00BA5548">
              <w:t>2</w:t>
            </w:r>
          </w:p>
        </w:tc>
        <w:tc>
          <w:tcPr>
            <w:tcW w:w="12049" w:type="dxa"/>
            <w:gridSpan w:val="9"/>
            <w:tcBorders>
              <w:top w:val="single" w:sz="4" w:space="0" w:color="auto"/>
              <w:left w:val="single" w:sz="4" w:space="0" w:color="auto"/>
              <w:bottom w:val="single" w:sz="4" w:space="0" w:color="auto"/>
              <w:right w:val="single" w:sz="4" w:space="0" w:color="auto"/>
            </w:tcBorders>
            <w:vAlign w:val="center"/>
          </w:tcPr>
          <w:p w:rsidR="00414ADA" w:rsidRPr="00BA5548" w:rsidRDefault="00414ADA" w:rsidP="007A6874">
            <w:pPr>
              <w:pStyle w:val="ConsPlusCell"/>
            </w:pPr>
            <w:r w:rsidRPr="00BA5548">
              <w:rPr>
                <w:b/>
              </w:rPr>
              <w:t>Цель 1. Повышение качества условий проживания населения Кушвинского городского округа за счет восстановления и развития объектов внешнего благоустройства и обеспечения экологического благополучия</w:t>
            </w:r>
          </w:p>
        </w:tc>
        <w:tc>
          <w:tcPr>
            <w:tcW w:w="1984" w:type="dxa"/>
            <w:tcBorders>
              <w:top w:val="single" w:sz="4" w:space="0" w:color="auto"/>
              <w:left w:val="single" w:sz="4" w:space="0" w:color="auto"/>
              <w:bottom w:val="single" w:sz="4" w:space="0" w:color="auto"/>
              <w:right w:val="single" w:sz="4" w:space="0" w:color="auto"/>
            </w:tcBorders>
          </w:tcPr>
          <w:p w:rsidR="00414ADA" w:rsidRPr="00BA5548" w:rsidRDefault="00414ADA" w:rsidP="007A6874">
            <w:pPr>
              <w:pStyle w:val="ConsPlusCell"/>
            </w:pPr>
          </w:p>
        </w:tc>
      </w:tr>
      <w:tr w:rsidR="00414ADA"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vAlign w:val="center"/>
          </w:tcPr>
          <w:p w:rsidR="00414ADA" w:rsidRPr="00BA5548" w:rsidRDefault="00414ADA" w:rsidP="00B63F7D">
            <w:pPr>
              <w:pStyle w:val="ConsPlusCell"/>
              <w:jc w:val="center"/>
            </w:pPr>
            <w:r w:rsidRPr="00BA5548">
              <w:t>3</w:t>
            </w:r>
          </w:p>
        </w:tc>
        <w:tc>
          <w:tcPr>
            <w:tcW w:w="12049" w:type="dxa"/>
            <w:gridSpan w:val="9"/>
            <w:tcBorders>
              <w:top w:val="single" w:sz="4" w:space="0" w:color="auto"/>
              <w:left w:val="single" w:sz="4" w:space="0" w:color="auto"/>
              <w:bottom w:val="single" w:sz="4" w:space="0" w:color="auto"/>
              <w:right w:val="single" w:sz="4" w:space="0" w:color="auto"/>
            </w:tcBorders>
            <w:vAlign w:val="center"/>
          </w:tcPr>
          <w:p w:rsidR="00414ADA" w:rsidRPr="00BA5548" w:rsidRDefault="00414ADA" w:rsidP="007A6874">
            <w:pPr>
              <w:pStyle w:val="ConsPlusCell"/>
            </w:pPr>
            <w:r w:rsidRPr="00BA5548">
              <w:rPr>
                <w:u w:val="single"/>
              </w:rPr>
              <w:t>Задача 1.1</w:t>
            </w:r>
            <w:r w:rsidRPr="00BA5548">
              <w:t xml:space="preserve"> Выполнение необходимых мероприятий по содержанию объектов благоустройства Кушвинского городского округа</w:t>
            </w:r>
          </w:p>
        </w:tc>
        <w:tc>
          <w:tcPr>
            <w:tcW w:w="1984" w:type="dxa"/>
            <w:tcBorders>
              <w:top w:val="single" w:sz="4" w:space="0" w:color="auto"/>
              <w:left w:val="single" w:sz="4" w:space="0" w:color="auto"/>
              <w:bottom w:val="single" w:sz="4" w:space="0" w:color="auto"/>
              <w:right w:val="single" w:sz="4" w:space="0" w:color="auto"/>
            </w:tcBorders>
          </w:tcPr>
          <w:p w:rsidR="00414ADA" w:rsidRPr="00BA5548" w:rsidRDefault="00414ADA" w:rsidP="007A6874">
            <w:pPr>
              <w:pStyle w:val="ConsPlusCell"/>
            </w:pPr>
          </w:p>
        </w:tc>
      </w:tr>
      <w:tr w:rsidR="00414ADA"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vAlign w:val="center"/>
          </w:tcPr>
          <w:p w:rsidR="00414ADA" w:rsidRPr="00BA5548" w:rsidRDefault="00414ADA" w:rsidP="00B63F7D">
            <w:pPr>
              <w:pStyle w:val="ConsPlusCell"/>
              <w:jc w:val="center"/>
            </w:pPr>
            <w:r w:rsidRPr="00BA5548">
              <w:t>4</w:t>
            </w:r>
          </w:p>
        </w:tc>
        <w:tc>
          <w:tcPr>
            <w:tcW w:w="4394"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jc w:val="both"/>
            </w:pPr>
            <w:r w:rsidRPr="00BA5548">
              <w:t>Текущее содержание и восстановление электрических установок уличного освещения</w:t>
            </w:r>
          </w:p>
        </w:tc>
        <w:tc>
          <w:tcPr>
            <w:tcW w:w="1276" w:type="dxa"/>
            <w:tcBorders>
              <w:top w:val="single" w:sz="4" w:space="0" w:color="auto"/>
              <w:left w:val="single" w:sz="4" w:space="0" w:color="auto"/>
              <w:bottom w:val="single" w:sz="4" w:space="0" w:color="auto"/>
              <w:right w:val="single" w:sz="4" w:space="0" w:color="auto"/>
            </w:tcBorders>
          </w:tcPr>
          <w:p w:rsidR="00414ADA" w:rsidRPr="00BA5548" w:rsidRDefault="00414ADA" w:rsidP="008315F8">
            <w:pPr>
              <w:pStyle w:val="ConsPlusCell"/>
              <w:jc w:val="center"/>
            </w:pPr>
            <w:r w:rsidRPr="00BA5548">
              <w:t>шт</w:t>
            </w:r>
            <w:r w:rsidR="008315F8" w:rsidRPr="00BA5548">
              <w:t>ук</w:t>
            </w:r>
          </w:p>
        </w:tc>
        <w:tc>
          <w:tcPr>
            <w:tcW w:w="1134"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jc w:val="right"/>
            </w:pPr>
            <w:r w:rsidRPr="00BA5548">
              <w:t>970</w:t>
            </w:r>
          </w:p>
        </w:tc>
        <w:tc>
          <w:tcPr>
            <w:tcW w:w="1134"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jc w:val="right"/>
            </w:pPr>
            <w:r w:rsidRPr="00BA5548">
              <w:t>1030</w:t>
            </w:r>
          </w:p>
        </w:tc>
        <w:tc>
          <w:tcPr>
            <w:tcW w:w="992"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pStyle w:val="ConsPlusCell"/>
              <w:jc w:val="right"/>
            </w:pPr>
            <w:r w:rsidRPr="00BA5548">
              <w:t>1080</w:t>
            </w:r>
          </w:p>
        </w:tc>
        <w:tc>
          <w:tcPr>
            <w:tcW w:w="993"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pStyle w:val="ConsPlusCell"/>
              <w:jc w:val="right"/>
            </w:pPr>
            <w:r w:rsidRPr="00BA5548">
              <w:t>1090</w:t>
            </w:r>
          </w:p>
        </w:tc>
        <w:tc>
          <w:tcPr>
            <w:tcW w:w="992"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pStyle w:val="ConsPlusCell"/>
              <w:jc w:val="right"/>
            </w:pPr>
            <w:r w:rsidRPr="00BA5548">
              <w:t>1100</w:t>
            </w:r>
          </w:p>
        </w:tc>
        <w:tc>
          <w:tcPr>
            <w:tcW w:w="1134" w:type="dxa"/>
            <w:gridSpan w:val="2"/>
            <w:tcBorders>
              <w:top w:val="single" w:sz="4" w:space="0" w:color="auto"/>
              <w:left w:val="single" w:sz="4" w:space="0" w:color="auto"/>
              <w:bottom w:val="single" w:sz="4" w:space="0" w:color="auto"/>
              <w:right w:val="single" w:sz="4" w:space="0" w:color="auto"/>
            </w:tcBorders>
          </w:tcPr>
          <w:p w:rsidR="00414ADA" w:rsidRPr="00BA5548" w:rsidRDefault="00414ADA" w:rsidP="003235A6">
            <w:pPr>
              <w:pStyle w:val="ConsPlusCell"/>
              <w:jc w:val="right"/>
            </w:pPr>
            <w:r w:rsidRPr="00BA5548">
              <w:t>1110</w:t>
            </w:r>
          </w:p>
        </w:tc>
        <w:tc>
          <w:tcPr>
            <w:tcW w:w="1984"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pStyle w:val="ConsPlusCell"/>
            </w:pPr>
            <w:r w:rsidRPr="00BA5548">
              <w:rPr>
                <w:bCs/>
                <w:sz w:val="16"/>
                <w:szCs w:val="16"/>
              </w:rPr>
              <w:t>Постановление Правительства Свердловской области</w:t>
            </w:r>
            <w:r w:rsidRPr="00BA5548">
              <w:rPr>
                <w:b/>
                <w:bCs/>
                <w:sz w:val="16"/>
                <w:szCs w:val="16"/>
              </w:rPr>
              <w:t xml:space="preserve"> </w:t>
            </w:r>
            <w:r w:rsidRPr="00BA5548">
              <w:rPr>
                <w:sz w:val="16"/>
                <w:szCs w:val="16"/>
              </w:rPr>
              <w:t xml:space="preserve">от 29 октября 2013 г. N 1330-ПП «Об утверждении Государственной программы Свердловской области </w:t>
            </w:r>
            <w:r w:rsidRPr="00BA5548">
              <w:rPr>
                <w:b/>
                <w:bCs/>
                <w:sz w:val="16"/>
                <w:szCs w:val="16"/>
              </w:rPr>
              <w:t xml:space="preserve"> </w:t>
            </w:r>
            <w:r w:rsidRPr="00BA5548">
              <w:rPr>
                <w:bCs/>
                <w:sz w:val="16"/>
                <w:szCs w:val="16"/>
              </w:rPr>
              <w:t>"Развитие жилищно-коммунального хозяйства и повышение энергетической эффективности в Свердловской области до 2020 года"»</w:t>
            </w:r>
          </w:p>
        </w:tc>
      </w:tr>
      <w:tr w:rsidR="00414ADA"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vAlign w:val="center"/>
          </w:tcPr>
          <w:p w:rsidR="00414ADA" w:rsidRPr="00BA5548" w:rsidRDefault="00414ADA" w:rsidP="00B63F7D">
            <w:pPr>
              <w:pStyle w:val="ConsPlusCell"/>
              <w:jc w:val="center"/>
            </w:pPr>
            <w:r w:rsidRPr="00BA5548">
              <w:t>5</w:t>
            </w:r>
          </w:p>
        </w:tc>
        <w:tc>
          <w:tcPr>
            <w:tcW w:w="4394"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pStyle w:val="ConsPlusCell"/>
            </w:pPr>
            <w:r w:rsidRPr="00BA5548">
              <w:rPr>
                <w:bCs/>
              </w:rPr>
              <w:t>Содержание мест захоронения</w:t>
            </w:r>
          </w:p>
        </w:tc>
        <w:tc>
          <w:tcPr>
            <w:tcW w:w="1276" w:type="dxa"/>
            <w:tcBorders>
              <w:top w:val="single" w:sz="4" w:space="0" w:color="auto"/>
              <w:left w:val="single" w:sz="4" w:space="0" w:color="auto"/>
              <w:bottom w:val="single" w:sz="4" w:space="0" w:color="auto"/>
              <w:right w:val="single" w:sz="4" w:space="0" w:color="auto"/>
            </w:tcBorders>
          </w:tcPr>
          <w:p w:rsidR="00414ADA" w:rsidRPr="00BA5548" w:rsidRDefault="008315F8" w:rsidP="008315F8">
            <w:pPr>
              <w:pStyle w:val="ConsPlusCell"/>
              <w:jc w:val="center"/>
            </w:pPr>
            <w:r w:rsidRPr="00BA5548">
              <w:t>гектар</w:t>
            </w:r>
          </w:p>
        </w:tc>
        <w:tc>
          <w:tcPr>
            <w:tcW w:w="1134"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jc w:val="right"/>
              <w:rPr>
                <w:bCs/>
              </w:rPr>
            </w:pPr>
            <w:r w:rsidRPr="00BA5548">
              <w:rPr>
                <w:bCs/>
              </w:rPr>
              <w:t>25 </w:t>
            </w:r>
          </w:p>
        </w:tc>
        <w:tc>
          <w:tcPr>
            <w:tcW w:w="1134"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jc w:val="right"/>
              <w:rPr>
                <w:bCs/>
              </w:rPr>
            </w:pPr>
            <w:r w:rsidRPr="00BA5548">
              <w:rPr>
                <w:bCs/>
              </w:rPr>
              <w:t>25 </w:t>
            </w:r>
          </w:p>
        </w:tc>
        <w:tc>
          <w:tcPr>
            <w:tcW w:w="992"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jc w:val="right"/>
              <w:rPr>
                <w:bCs/>
              </w:rPr>
            </w:pPr>
            <w:r w:rsidRPr="00BA5548">
              <w:rPr>
                <w:bCs/>
              </w:rPr>
              <w:t>25 </w:t>
            </w:r>
          </w:p>
        </w:tc>
        <w:tc>
          <w:tcPr>
            <w:tcW w:w="993"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jc w:val="right"/>
              <w:rPr>
                <w:bCs/>
              </w:rPr>
            </w:pPr>
            <w:r w:rsidRPr="00BA5548">
              <w:rPr>
                <w:bCs/>
              </w:rPr>
              <w:t>25 </w:t>
            </w:r>
          </w:p>
        </w:tc>
        <w:tc>
          <w:tcPr>
            <w:tcW w:w="992"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jc w:val="right"/>
              <w:rPr>
                <w:bCs/>
              </w:rPr>
            </w:pPr>
            <w:r w:rsidRPr="00BA5548">
              <w:rPr>
                <w:bCs/>
              </w:rPr>
              <w:t>25 </w:t>
            </w:r>
          </w:p>
        </w:tc>
        <w:tc>
          <w:tcPr>
            <w:tcW w:w="1134" w:type="dxa"/>
            <w:gridSpan w:val="2"/>
            <w:tcBorders>
              <w:top w:val="single" w:sz="4" w:space="0" w:color="auto"/>
              <w:left w:val="single" w:sz="4" w:space="0" w:color="auto"/>
              <w:bottom w:val="single" w:sz="4" w:space="0" w:color="auto"/>
              <w:right w:val="single" w:sz="4" w:space="0" w:color="auto"/>
            </w:tcBorders>
          </w:tcPr>
          <w:p w:rsidR="00414ADA" w:rsidRPr="00BA5548" w:rsidRDefault="00414ADA" w:rsidP="003235A6">
            <w:pPr>
              <w:jc w:val="right"/>
              <w:rPr>
                <w:bCs/>
              </w:rPr>
            </w:pPr>
            <w:r w:rsidRPr="00BA5548">
              <w:rPr>
                <w:bCs/>
              </w:rPr>
              <w:t>25 </w:t>
            </w:r>
          </w:p>
        </w:tc>
        <w:tc>
          <w:tcPr>
            <w:tcW w:w="1984"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pStyle w:val="ConsPlusCell"/>
            </w:pPr>
            <w:r w:rsidRPr="00BA5548">
              <w:rPr>
                <w:bCs/>
                <w:sz w:val="16"/>
                <w:szCs w:val="16"/>
              </w:rPr>
              <w:t xml:space="preserve">Постановление </w:t>
            </w:r>
            <w:r w:rsidRPr="00BA5548">
              <w:rPr>
                <w:bCs/>
                <w:sz w:val="16"/>
                <w:szCs w:val="16"/>
              </w:rPr>
              <w:lastRenderedPageBreak/>
              <w:t>Правительства Свердловской области</w:t>
            </w:r>
            <w:r w:rsidRPr="00BA5548">
              <w:rPr>
                <w:b/>
                <w:bCs/>
                <w:sz w:val="16"/>
                <w:szCs w:val="16"/>
              </w:rPr>
              <w:t xml:space="preserve"> </w:t>
            </w:r>
            <w:r w:rsidRPr="00BA5548">
              <w:rPr>
                <w:sz w:val="16"/>
                <w:szCs w:val="16"/>
              </w:rPr>
              <w:t xml:space="preserve">от 29 октября 2013 г. N 1330-ПП «Об утверждении Государственной программы Свердловской области </w:t>
            </w:r>
            <w:r w:rsidRPr="00BA5548">
              <w:rPr>
                <w:b/>
                <w:bCs/>
                <w:sz w:val="16"/>
                <w:szCs w:val="16"/>
              </w:rPr>
              <w:t xml:space="preserve"> </w:t>
            </w:r>
            <w:r w:rsidRPr="00BA5548">
              <w:rPr>
                <w:bCs/>
                <w:sz w:val="16"/>
                <w:szCs w:val="16"/>
              </w:rPr>
              <w:t>"Развитие жилищно-коммунального хозяйства и повышение энергетической эффективности в Свердловской области до 2020 года"»</w:t>
            </w:r>
          </w:p>
        </w:tc>
      </w:tr>
      <w:tr w:rsidR="00414ADA"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vAlign w:val="center"/>
          </w:tcPr>
          <w:p w:rsidR="00414ADA" w:rsidRPr="00BA5548" w:rsidRDefault="00414ADA" w:rsidP="00B63F7D">
            <w:pPr>
              <w:pStyle w:val="ConsPlusCell"/>
              <w:jc w:val="center"/>
            </w:pPr>
            <w:r w:rsidRPr="00BA5548">
              <w:lastRenderedPageBreak/>
              <w:t>6</w:t>
            </w:r>
          </w:p>
        </w:tc>
        <w:tc>
          <w:tcPr>
            <w:tcW w:w="4394" w:type="dxa"/>
            <w:tcBorders>
              <w:top w:val="single" w:sz="4" w:space="0" w:color="auto"/>
              <w:left w:val="single" w:sz="4" w:space="0" w:color="auto"/>
              <w:bottom w:val="single" w:sz="4" w:space="0" w:color="auto"/>
              <w:right w:val="single" w:sz="4" w:space="0" w:color="auto"/>
            </w:tcBorders>
          </w:tcPr>
          <w:p w:rsidR="00414ADA" w:rsidRPr="00BA5548" w:rsidRDefault="00681CFE" w:rsidP="00681CFE">
            <w:pPr>
              <w:jc w:val="both"/>
            </w:pPr>
            <w:r>
              <w:t xml:space="preserve">Ремонт </w:t>
            </w:r>
            <w:r w:rsidR="00414ADA" w:rsidRPr="00BA5548">
              <w:t>памятников</w:t>
            </w:r>
            <w:r>
              <w:t xml:space="preserve"> и стел</w:t>
            </w:r>
          </w:p>
        </w:tc>
        <w:tc>
          <w:tcPr>
            <w:tcW w:w="1276" w:type="dxa"/>
            <w:tcBorders>
              <w:top w:val="single" w:sz="4" w:space="0" w:color="auto"/>
              <w:left w:val="single" w:sz="4" w:space="0" w:color="auto"/>
              <w:bottom w:val="single" w:sz="4" w:space="0" w:color="auto"/>
              <w:right w:val="single" w:sz="4" w:space="0" w:color="auto"/>
            </w:tcBorders>
          </w:tcPr>
          <w:p w:rsidR="00414ADA" w:rsidRPr="00BA5548" w:rsidRDefault="00414ADA" w:rsidP="008315F8">
            <w:pPr>
              <w:pStyle w:val="ConsPlusCell"/>
              <w:jc w:val="center"/>
            </w:pPr>
            <w:r w:rsidRPr="00BA5548">
              <w:t>шт</w:t>
            </w:r>
            <w:r w:rsidR="008315F8" w:rsidRPr="00BA5548">
              <w:t>ук</w:t>
            </w:r>
          </w:p>
        </w:tc>
        <w:tc>
          <w:tcPr>
            <w:tcW w:w="1134"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pStyle w:val="ConsPlusCell"/>
              <w:jc w:val="right"/>
            </w:pPr>
            <w:r w:rsidRPr="00BA5548">
              <w:t>22</w:t>
            </w:r>
          </w:p>
        </w:tc>
        <w:tc>
          <w:tcPr>
            <w:tcW w:w="1134"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pStyle w:val="ConsPlusCell"/>
              <w:jc w:val="right"/>
            </w:pPr>
            <w:r w:rsidRPr="00BA5548">
              <w:t>22</w:t>
            </w:r>
          </w:p>
        </w:tc>
        <w:tc>
          <w:tcPr>
            <w:tcW w:w="992"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pStyle w:val="ConsPlusCell"/>
              <w:jc w:val="right"/>
            </w:pPr>
            <w:r w:rsidRPr="00BA5548">
              <w:t>22</w:t>
            </w:r>
          </w:p>
        </w:tc>
        <w:tc>
          <w:tcPr>
            <w:tcW w:w="993"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pStyle w:val="ConsPlusCell"/>
              <w:jc w:val="right"/>
            </w:pPr>
            <w:r w:rsidRPr="00BA5548">
              <w:t>22</w:t>
            </w:r>
          </w:p>
        </w:tc>
        <w:tc>
          <w:tcPr>
            <w:tcW w:w="992"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pStyle w:val="ConsPlusCell"/>
              <w:jc w:val="right"/>
            </w:pPr>
            <w:r w:rsidRPr="00BA5548">
              <w:t>22</w:t>
            </w:r>
          </w:p>
        </w:tc>
        <w:tc>
          <w:tcPr>
            <w:tcW w:w="1134" w:type="dxa"/>
            <w:gridSpan w:val="2"/>
            <w:tcBorders>
              <w:top w:val="single" w:sz="4" w:space="0" w:color="auto"/>
              <w:left w:val="single" w:sz="4" w:space="0" w:color="auto"/>
              <w:bottom w:val="single" w:sz="4" w:space="0" w:color="auto"/>
              <w:right w:val="single" w:sz="4" w:space="0" w:color="auto"/>
            </w:tcBorders>
          </w:tcPr>
          <w:p w:rsidR="00414ADA" w:rsidRPr="00BA5548" w:rsidRDefault="00414ADA" w:rsidP="003235A6">
            <w:pPr>
              <w:pStyle w:val="ConsPlusCell"/>
              <w:jc w:val="right"/>
            </w:pPr>
            <w:r w:rsidRPr="00BA5548">
              <w:t>22</w:t>
            </w:r>
          </w:p>
        </w:tc>
        <w:tc>
          <w:tcPr>
            <w:tcW w:w="1984"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pStyle w:val="ConsPlusCell"/>
            </w:pPr>
            <w:r w:rsidRPr="00BA5548">
              <w:rPr>
                <w:bCs/>
                <w:sz w:val="16"/>
                <w:szCs w:val="16"/>
              </w:rPr>
              <w:t>Постановление Правительства Свердловской области</w:t>
            </w:r>
            <w:r w:rsidRPr="00BA5548">
              <w:rPr>
                <w:b/>
                <w:bCs/>
                <w:sz w:val="16"/>
                <w:szCs w:val="16"/>
              </w:rPr>
              <w:t xml:space="preserve"> </w:t>
            </w:r>
            <w:r w:rsidRPr="00BA5548">
              <w:rPr>
                <w:sz w:val="16"/>
                <w:szCs w:val="16"/>
              </w:rPr>
              <w:t xml:space="preserve">от 29 октября 2013 г. N 1330-ПП «Об утверждении Государственной программы Свердловской области </w:t>
            </w:r>
            <w:r w:rsidRPr="00BA5548">
              <w:rPr>
                <w:b/>
                <w:bCs/>
                <w:sz w:val="16"/>
                <w:szCs w:val="16"/>
              </w:rPr>
              <w:t xml:space="preserve"> </w:t>
            </w:r>
            <w:r w:rsidRPr="00BA5548">
              <w:rPr>
                <w:bCs/>
                <w:sz w:val="16"/>
                <w:szCs w:val="16"/>
              </w:rPr>
              <w:t>"Развитие жилищно-коммунального хозяйства и повышение энергетической эффективности в Свердловской области до 2020 года"»</w:t>
            </w:r>
          </w:p>
        </w:tc>
      </w:tr>
      <w:tr w:rsidR="00414ADA"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vAlign w:val="center"/>
          </w:tcPr>
          <w:p w:rsidR="00414ADA" w:rsidRPr="00BA5548" w:rsidRDefault="00414ADA" w:rsidP="00B63F7D">
            <w:pPr>
              <w:pStyle w:val="ConsPlusCell"/>
              <w:jc w:val="center"/>
            </w:pPr>
            <w:r w:rsidRPr="00BA5548">
              <w:t>7</w:t>
            </w:r>
          </w:p>
        </w:tc>
        <w:tc>
          <w:tcPr>
            <w:tcW w:w="4394"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pStyle w:val="ConsPlusCell"/>
            </w:pPr>
            <w:r w:rsidRPr="00BA5548">
              <w:t>Содержание объектов благоустройства на территории Кушвинского городского округа</w:t>
            </w:r>
          </w:p>
        </w:tc>
        <w:tc>
          <w:tcPr>
            <w:tcW w:w="1276" w:type="dxa"/>
            <w:tcBorders>
              <w:top w:val="single" w:sz="4" w:space="0" w:color="auto"/>
              <w:left w:val="single" w:sz="4" w:space="0" w:color="auto"/>
              <w:bottom w:val="single" w:sz="4" w:space="0" w:color="auto"/>
              <w:right w:val="single" w:sz="4" w:space="0" w:color="auto"/>
            </w:tcBorders>
          </w:tcPr>
          <w:p w:rsidR="00414ADA" w:rsidRPr="00BA5548" w:rsidRDefault="00362E74" w:rsidP="00CF1A45">
            <w:pPr>
              <w:ind w:left="-113" w:right="-113"/>
              <w:jc w:val="center"/>
              <w:rPr>
                <w:bCs/>
              </w:rPr>
            </w:pPr>
            <w:r w:rsidRPr="00BA5548">
              <w:rPr>
                <w:bCs/>
              </w:rPr>
              <w:t>Метр к</w:t>
            </w:r>
            <w:r w:rsidR="00CF1A45" w:rsidRPr="00BA5548">
              <w:rPr>
                <w:bCs/>
              </w:rPr>
              <w:t xml:space="preserve">вадратный </w:t>
            </w:r>
          </w:p>
        </w:tc>
        <w:tc>
          <w:tcPr>
            <w:tcW w:w="1134"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jc w:val="right"/>
              <w:rPr>
                <w:bCs/>
              </w:rPr>
            </w:pPr>
            <w:r w:rsidRPr="00BA5548">
              <w:rPr>
                <w:bCs/>
              </w:rPr>
              <w:t>65486</w:t>
            </w:r>
          </w:p>
        </w:tc>
        <w:tc>
          <w:tcPr>
            <w:tcW w:w="1134"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jc w:val="right"/>
              <w:rPr>
                <w:bCs/>
              </w:rPr>
            </w:pPr>
            <w:r w:rsidRPr="00BA5548">
              <w:rPr>
                <w:bCs/>
              </w:rPr>
              <w:t>65486</w:t>
            </w:r>
          </w:p>
        </w:tc>
        <w:tc>
          <w:tcPr>
            <w:tcW w:w="992"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jc w:val="right"/>
              <w:rPr>
                <w:bCs/>
              </w:rPr>
            </w:pPr>
            <w:r w:rsidRPr="00BA5548">
              <w:rPr>
                <w:bCs/>
              </w:rPr>
              <w:t>65486</w:t>
            </w:r>
          </w:p>
        </w:tc>
        <w:tc>
          <w:tcPr>
            <w:tcW w:w="993"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jc w:val="right"/>
              <w:rPr>
                <w:bCs/>
              </w:rPr>
            </w:pPr>
            <w:r w:rsidRPr="00BA5548">
              <w:rPr>
                <w:bCs/>
              </w:rPr>
              <w:t>65486</w:t>
            </w:r>
          </w:p>
        </w:tc>
        <w:tc>
          <w:tcPr>
            <w:tcW w:w="992"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jc w:val="right"/>
              <w:rPr>
                <w:bCs/>
              </w:rPr>
            </w:pPr>
            <w:r w:rsidRPr="00BA5548">
              <w:rPr>
                <w:bCs/>
              </w:rPr>
              <w:t>65486</w:t>
            </w:r>
          </w:p>
        </w:tc>
        <w:tc>
          <w:tcPr>
            <w:tcW w:w="1134" w:type="dxa"/>
            <w:gridSpan w:val="2"/>
            <w:tcBorders>
              <w:top w:val="single" w:sz="4" w:space="0" w:color="auto"/>
              <w:left w:val="single" w:sz="4" w:space="0" w:color="auto"/>
              <w:bottom w:val="single" w:sz="4" w:space="0" w:color="auto"/>
              <w:right w:val="single" w:sz="4" w:space="0" w:color="auto"/>
            </w:tcBorders>
          </w:tcPr>
          <w:p w:rsidR="00414ADA" w:rsidRPr="00BA5548" w:rsidRDefault="00414ADA" w:rsidP="003235A6">
            <w:pPr>
              <w:jc w:val="right"/>
              <w:rPr>
                <w:bCs/>
              </w:rPr>
            </w:pPr>
            <w:r w:rsidRPr="00BA5548">
              <w:rPr>
                <w:bCs/>
              </w:rPr>
              <w:t>65486</w:t>
            </w:r>
          </w:p>
        </w:tc>
        <w:tc>
          <w:tcPr>
            <w:tcW w:w="1984"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pStyle w:val="ConsPlusCell"/>
            </w:pPr>
            <w:r w:rsidRPr="00BA5548">
              <w:rPr>
                <w:bCs/>
                <w:sz w:val="16"/>
                <w:szCs w:val="16"/>
              </w:rPr>
              <w:t>Постановление Правительства Свердловской области</w:t>
            </w:r>
            <w:r w:rsidRPr="00BA5548">
              <w:rPr>
                <w:b/>
                <w:bCs/>
                <w:sz w:val="16"/>
                <w:szCs w:val="16"/>
              </w:rPr>
              <w:t xml:space="preserve"> </w:t>
            </w:r>
            <w:r w:rsidRPr="00BA5548">
              <w:rPr>
                <w:sz w:val="16"/>
                <w:szCs w:val="16"/>
              </w:rPr>
              <w:t xml:space="preserve">от 29 октября 2013 г. N 1330-ПП «Об утверждении Государственной программы Свердловской области </w:t>
            </w:r>
            <w:r w:rsidRPr="00BA5548">
              <w:rPr>
                <w:b/>
                <w:bCs/>
                <w:sz w:val="16"/>
                <w:szCs w:val="16"/>
              </w:rPr>
              <w:t xml:space="preserve"> </w:t>
            </w:r>
            <w:r w:rsidRPr="00BA5548">
              <w:rPr>
                <w:bCs/>
                <w:sz w:val="16"/>
                <w:szCs w:val="16"/>
              </w:rPr>
              <w:t>"Развитие жилищно-коммунального хозяйства и повышение энергетической эффективности в Свердловской области до 2020 года"»</w:t>
            </w:r>
          </w:p>
        </w:tc>
      </w:tr>
      <w:tr w:rsidR="00414ADA"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vAlign w:val="center"/>
          </w:tcPr>
          <w:p w:rsidR="00414ADA" w:rsidRPr="00BA5548" w:rsidRDefault="00414ADA" w:rsidP="00B63F7D">
            <w:pPr>
              <w:pStyle w:val="ConsPlusCell"/>
              <w:jc w:val="center"/>
            </w:pPr>
            <w:r w:rsidRPr="00BA5548">
              <w:t>8</w:t>
            </w:r>
          </w:p>
        </w:tc>
        <w:tc>
          <w:tcPr>
            <w:tcW w:w="4394"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jc w:val="both"/>
            </w:pPr>
            <w:r w:rsidRPr="00BA5548">
              <w:t>Посадка зеленых насаждений</w:t>
            </w:r>
          </w:p>
        </w:tc>
        <w:tc>
          <w:tcPr>
            <w:tcW w:w="1276" w:type="dxa"/>
            <w:tcBorders>
              <w:top w:val="single" w:sz="4" w:space="0" w:color="auto"/>
              <w:left w:val="single" w:sz="4" w:space="0" w:color="auto"/>
              <w:bottom w:val="single" w:sz="4" w:space="0" w:color="auto"/>
              <w:right w:val="single" w:sz="4" w:space="0" w:color="auto"/>
            </w:tcBorders>
          </w:tcPr>
          <w:p w:rsidR="00414ADA" w:rsidRPr="00BA5548" w:rsidRDefault="00DD6F28" w:rsidP="00DD6F28">
            <w:pPr>
              <w:pStyle w:val="ConsPlusCell"/>
              <w:jc w:val="center"/>
            </w:pPr>
            <w:r w:rsidRPr="00BA5548">
              <w:t>штук</w:t>
            </w:r>
          </w:p>
        </w:tc>
        <w:tc>
          <w:tcPr>
            <w:tcW w:w="1134"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pStyle w:val="ConsPlusCell"/>
              <w:jc w:val="right"/>
            </w:pPr>
            <w:r w:rsidRPr="00BA5548">
              <w:t>40</w:t>
            </w:r>
          </w:p>
        </w:tc>
        <w:tc>
          <w:tcPr>
            <w:tcW w:w="1134"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pStyle w:val="ConsPlusCell"/>
              <w:jc w:val="right"/>
            </w:pPr>
            <w:r w:rsidRPr="00BA5548">
              <w:t>50</w:t>
            </w:r>
          </w:p>
        </w:tc>
        <w:tc>
          <w:tcPr>
            <w:tcW w:w="992"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pStyle w:val="ConsPlusCell"/>
              <w:jc w:val="right"/>
            </w:pPr>
            <w:r w:rsidRPr="00BA5548">
              <w:t>50</w:t>
            </w:r>
          </w:p>
        </w:tc>
        <w:tc>
          <w:tcPr>
            <w:tcW w:w="993"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pStyle w:val="ConsPlusCell"/>
              <w:jc w:val="right"/>
            </w:pPr>
            <w:r w:rsidRPr="00BA5548">
              <w:t>50</w:t>
            </w:r>
          </w:p>
        </w:tc>
        <w:tc>
          <w:tcPr>
            <w:tcW w:w="992"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pStyle w:val="ConsPlusCell"/>
              <w:jc w:val="right"/>
            </w:pPr>
            <w:r w:rsidRPr="00BA5548">
              <w:t>50</w:t>
            </w:r>
          </w:p>
        </w:tc>
        <w:tc>
          <w:tcPr>
            <w:tcW w:w="1134" w:type="dxa"/>
            <w:gridSpan w:val="2"/>
            <w:tcBorders>
              <w:top w:val="single" w:sz="4" w:space="0" w:color="auto"/>
              <w:left w:val="single" w:sz="4" w:space="0" w:color="auto"/>
              <w:bottom w:val="single" w:sz="4" w:space="0" w:color="auto"/>
              <w:right w:val="single" w:sz="4" w:space="0" w:color="auto"/>
            </w:tcBorders>
          </w:tcPr>
          <w:p w:rsidR="00414ADA" w:rsidRPr="00BA5548" w:rsidRDefault="00414ADA" w:rsidP="003235A6">
            <w:pPr>
              <w:pStyle w:val="ConsPlusCell"/>
              <w:jc w:val="right"/>
            </w:pPr>
            <w:r w:rsidRPr="00BA5548">
              <w:t>50</w:t>
            </w:r>
          </w:p>
        </w:tc>
        <w:tc>
          <w:tcPr>
            <w:tcW w:w="1984"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pStyle w:val="ConsPlusCell"/>
            </w:pPr>
            <w:r w:rsidRPr="00BA5548">
              <w:rPr>
                <w:bCs/>
                <w:sz w:val="16"/>
                <w:szCs w:val="16"/>
              </w:rPr>
              <w:t>Постановление Правительства Свердловской области</w:t>
            </w:r>
            <w:r w:rsidRPr="00BA5548">
              <w:rPr>
                <w:b/>
                <w:bCs/>
                <w:sz w:val="16"/>
                <w:szCs w:val="16"/>
              </w:rPr>
              <w:t xml:space="preserve"> </w:t>
            </w:r>
            <w:r w:rsidRPr="00BA5548">
              <w:rPr>
                <w:sz w:val="16"/>
                <w:szCs w:val="16"/>
              </w:rPr>
              <w:t>от 29 октября 2013 г. N 1330-</w:t>
            </w:r>
            <w:r w:rsidRPr="00BA5548">
              <w:rPr>
                <w:sz w:val="16"/>
                <w:szCs w:val="16"/>
              </w:rPr>
              <w:lastRenderedPageBreak/>
              <w:t xml:space="preserve">ПП «Об утверждении Государственной программы Свердловской области </w:t>
            </w:r>
            <w:r w:rsidRPr="00BA5548">
              <w:rPr>
                <w:b/>
                <w:bCs/>
                <w:sz w:val="16"/>
                <w:szCs w:val="16"/>
              </w:rPr>
              <w:t xml:space="preserve"> </w:t>
            </w:r>
            <w:r w:rsidRPr="00BA5548">
              <w:rPr>
                <w:bCs/>
                <w:sz w:val="16"/>
                <w:szCs w:val="16"/>
              </w:rPr>
              <w:t>"Развитие жилищно-коммунального хозяйства и повышение энергетической эффективности в Свердловской области до 2020 года"»</w:t>
            </w:r>
          </w:p>
        </w:tc>
      </w:tr>
      <w:tr w:rsidR="00414ADA"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vAlign w:val="center"/>
          </w:tcPr>
          <w:p w:rsidR="00414ADA" w:rsidRPr="00BA5548" w:rsidRDefault="00414ADA" w:rsidP="00B63F7D">
            <w:pPr>
              <w:pStyle w:val="ConsPlusCell"/>
              <w:jc w:val="center"/>
            </w:pPr>
            <w:r w:rsidRPr="00BA5548">
              <w:lastRenderedPageBreak/>
              <w:t>9</w:t>
            </w:r>
          </w:p>
        </w:tc>
        <w:tc>
          <w:tcPr>
            <w:tcW w:w="4394"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jc w:val="both"/>
            </w:pPr>
            <w:r w:rsidRPr="00BA5548">
              <w:t>Валка и кронирование деревьев</w:t>
            </w:r>
          </w:p>
        </w:tc>
        <w:tc>
          <w:tcPr>
            <w:tcW w:w="1276" w:type="dxa"/>
            <w:tcBorders>
              <w:top w:val="single" w:sz="4" w:space="0" w:color="auto"/>
              <w:left w:val="single" w:sz="4" w:space="0" w:color="auto"/>
              <w:bottom w:val="single" w:sz="4" w:space="0" w:color="auto"/>
              <w:right w:val="single" w:sz="4" w:space="0" w:color="auto"/>
            </w:tcBorders>
          </w:tcPr>
          <w:p w:rsidR="00414ADA" w:rsidRPr="00BA5548" w:rsidRDefault="00DD6F28" w:rsidP="00DD6F28">
            <w:pPr>
              <w:pStyle w:val="ConsPlusCell"/>
              <w:jc w:val="center"/>
            </w:pPr>
            <w:r w:rsidRPr="00BA5548">
              <w:t>штук</w:t>
            </w:r>
          </w:p>
        </w:tc>
        <w:tc>
          <w:tcPr>
            <w:tcW w:w="1134"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pStyle w:val="ConsPlusCell"/>
              <w:jc w:val="right"/>
              <w:rPr>
                <w:sz w:val="20"/>
                <w:szCs w:val="20"/>
              </w:rPr>
            </w:pPr>
            <w:r w:rsidRPr="00BA5548">
              <w:rPr>
                <w:sz w:val="20"/>
                <w:szCs w:val="20"/>
              </w:rPr>
              <w:t>не менее 50</w:t>
            </w:r>
          </w:p>
        </w:tc>
        <w:tc>
          <w:tcPr>
            <w:tcW w:w="1134"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pStyle w:val="ConsPlusCell"/>
              <w:jc w:val="right"/>
              <w:rPr>
                <w:sz w:val="20"/>
                <w:szCs w:val="20"/>
              </w:rPr>
            </w:pPr>
            <w:r w:rsidRPr="00BA5548">
              <w:rPr>
                <w:sz w:val="20"/>
                <w:szCs w:val="20"/>
              </w:rPr>
              <w:t>не менее 50</w:t>
            </w:r>
          </w:p>
        </w:tc>
        <w:tc>
          <w:tcPr>
            <w:tcW w:w="992"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pStyle w:val="ConsPlusCell"/>
              <w:jc w:val="right"/>
              <w:rPr>
                <w:sz w:val="20"/>
                <w:szCs w:val="20"/>
              </w:rPr>
            </w:pPr>
            <w:r w:rsidRPr="00BA5548">
              <w:rPr>
                <w:sz w:val="20"/>
                <w:szCs w:val="20"/>
              </w:rPr>
              <w:t>не менее 50</w:t>
            </w:r>
          </w:p>
        </w:tc>
        <w:tc>
          <w:tcPr>
            <w:tcW w:w="993"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pStyle w:val="ConsPlusCell"/>
              <w:jc w:val="right"/>
              <w:rPr>
                <w:sz w:val="20"/>
                <w:szCs w:val="20"/>
              </w:rPr>
            </w:pPr>
            <w:r w:rsidRPr="00BA5548">
              <w:rPr>
                <w:sz w:val="20"/>
                <w:szCs w:val="20"/>
              </w:rPr>
              <w:t>не менее 50</w:t>
            </w:r>
          </w:p>
        </w:tc>
        <w:tc>
          <w:tcPr>
            <w:tcW w:w="992"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pStyle w:val="ConsPlusCell"/>
              <w:jc w:val="right"/>
              <w:rPr>
                <w:sz w:val="20"/>
                <w:szCs w:val="20"/>
              </w:rPr>
            </w:pPr>
            <w:r w:rsidRPr="00BA5548">
              <w:rPr>
                <w:sz w:val="20"/>
                <w:szCs w:val="20"/>
              </w:rPr>
              <w:t>не менее 50</w:t>
            </w:r>
          </w:p>
        </w:tc>
        <w:tc>
          <w:tcPr>
            <w:tcW w:w="1134" w:type="dxa"/>
            <w:gridSpan w:val="2"/>
            <w:tcBorders>
              <w:top w:val="single" w:sz="4" w:space="0" w:color="auto"/>
              <w:left w:val="single" w:sz="4" w:space="0" w:color="auto"/>
              <w:bottom w:val="single" w:sz="4" w:space="0" w:color="auto"/>
              <w:right w:val="single" w:sz="4" w:space="0" w:color="auto"/>
            </w:tcBorders>
          </w:tcPr>
          <w:p w:rsidR="00414ADA" w:rsidRPr="00BA5548" w:rsidRDefault="00414ADA" w:rsidP="003235A6">
            <w:pPr>
              <w:pStyle w:val="ConsPlusCell"/>
              <w:jc w:val="right"/>
              <w:rPr>
                <w:sz w:val="20"/>
                <w:szCs w:val="20"/>
              </w:rPr>
            </w:pPr>
            <w:r w:rsidRPr="00BA5548">
              <w:rPr>
                <w:sz w:val="20"/>
                <w:szCs w:val="20"/>
              </w:rPr>
              <w:t>не менее 50</w:t>
            </w:r>
          </w:p>
        </w:tc>
        <w:tc>
          <w:tcPr>
            <w:tcW w:w="1984"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pStyle w:val="ConsPlusCell"/>
            </w:pPr>
            <w:r w:rsidRPr="00BA5548">
              <w:rPr>
                <w:bCs/>
                <w:sz w:val="16"/>
                <w:szCs w:val="16"/>
              </w:rPr>
              <w:t>Постановление Правительства Свердловской области</w:t>
            </w:r>
            <w:r w:rsidRPr="00BA5548">
              <w:rPr>
                <w:b/>
                <w:bCs/>
                <w:sz w:val="16"/>
                <w:szCs w:val="16"/>
              </w:rPr>
              <w:t xml:space="preserve"> </w:t>
            </w:r>
            <w:r w:rsidRPr="00BA5548">
              <w:rPr>
                <w:sz w:val="16"/>
                <w:szCs w:val="16"/>
              </w:rPr>
              <w:t xml:space="preserve">от 29 октября 2013 г. N 1330-ПП «Об утверждении Государственной программы Свердловской области </w:t>
            </w:r>
            <w:r w:rsidRPr="00BA5548">
              <w:rPr>
                <w:b/>
                <w:bCs/>
                <w:sz w:val="16"/>
                <w:szCs w:val="16"/>
              </w:rPr>
              <w:t xml:space="preserve"> </w:t>
            </w:r>
            <w:r w:rsidRPr="00BA5548">
              <w:rPr>
                <w:bCs/>
                <w:sz w:val="16"/>
                <w:szCs w:val="16"/>
              </w:rPr>
              <w:t>"Развитие жилищно-коммунального хозяйства и повышение энергетической эффективности в Свердловской области до 2020 года"»</w:t>
            </w:r>
          </w:p>
        </w:tc>
      </w:tr>
      <w:tr w:rsidR="00414ADA"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vAlign w:val="center"/>
          </w:tcPr>
          <w:p w:rsidR="00414ADA" w:rsidRPr="00BA5548" w:rsidRDefault="00414ADA" w:rsidP="00B63F7D">
            <w:pPr>
              <w:pStyle w:val="ConsPlusCell"/>
              <w:jc w:val="center"/>
            </w:pPr>
            <w:r w:rsidRPr="00BA5548">
              <w:t>10</w:t>
            </w:r>
          </w:p>
        </w:tc>
        <w:tc>
          <w:tcPr>
            <w:tcW w:w="12049" w:type="dxa"/>
            <w:gridSpan w:val="9"/>
            <w:tcBorders>
              <w:top w:val="single" w:sz="4" w:space="0" w:color="auto"/>
              <w:left w:val="single" w:sz="4" w:space="0" w:color="auto"/>
              <w:bottom w:val="single" w:sz="4" w:space="0" w:color="auto"/>
              <w:right w:val="single" w:sz="4" w:space="0" w:color="auto"/>
            </w:tcBorders>
          </w:tcPr>
          <w:p w:rsidR="00414ADA" w:rsidRPr="00BA5548" w:rsidRDefault="00414ADA" w:rsidP="003235A6">
            <w:pPr>
              <w:pStyle w:val="ConsPlusCell"/>
            </w:pPr>
            <w:r w:rsidRPr="00BA5548">
              <w:rPr>
                <w:u w:val="single"/>
              </w:rPr>
              <w:t>Задача 1.2.</w:t>
            </w:r>
            <w:r w:rsidRPr="00BA5548">
              <w:t xml:space="preserve"> Выполнение мероприятий по комплексному благоустройству дворовых территорий Кушвинского городского округа</w:t>
            </w:r>
          </w:p>
        </w:tc>
        <w:tc>
          <w:tcPr>
            <w:tcW w:w="1984"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pStyle w:val="ConsPlusCell"/>
              <w:jc w:val="center"/>
            </w:pPr>
          </w:p>
        </w:tc>
      </w:tr>
      <w:tr w:rsidR="00414ADA"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vAlign w:val="center"/>
          </w:tcPr>
          <w:p w:rsidR="00414ADA" w:rsidRPr="00BA5548" w:rsidRDefault="00414ADA" w:rsidP="00B63F7D">
            <w:pPr>
              <w:pStyle w:val="ConsPlusCell"/>
              <w:jc w:val="center"/>
            </w:pPr>
            <w:r w:rsidRPr="00BA5548">
              <w:t>11</w:t>
            </w:r>
          </w:p>
        </w:tc>
        <w:tc>
          <w:tcPr>
            <w:tcW w:w="4394"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pStyle w:val="ConsPlusCell"/>
            </w:pPr>
            <w:r w:rsidRPr="00BA5548">
              <w:t>Количество дворовых территорий, уровень благоустройства, которых соответствует современным требованиям</w:t>
            </w:r>
          </w:p>
        </w:tc>
        <w:tc>
          <w:tcPr>
            <w:tcW w:w="1276" w:type="dxa"/>
            <w:tcBorders>
              <w:top w:val="single" w:sz="4" w:space="0" w:color="auto"/>
              <w:left w:val="single" w:sz="4" w:space="0" w:color="auto"/>
              <w:bottom w:val="single" w:sz="4" w:space="0" w:color="auto"/>
              <w:right w:val="single" w:sz="4" w:space="0" w:color="auto"/>
            </w:tcBorders>
          </w:tcPr>
          <w:p w:rsidR="00414ADA" w:rsidRPr="00BA5548" w:rsidRDefault="00414ADA" w:rsidP="00362E74">
            <w:pPr>
              <w:pStyle w:val="ConsPlusCell"/>
              <w:jc w:val="center"/>
            </w:pPr>
            <w:r w:rsidRPr="00BA5548">
              <w:t>единиц</w:t>
            </w:r>
          </w:p>
        </w:tc>
        <w:tc>
          <w:tcPr>
            <w:tcW w:w="1134"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pStyle w:val="ConsPlusCell"/>
              <w:jc w:val="right"/>
            </w:pPr>
            <w:r w:rsidRPr="00BA5548">
              <w:t>9</w:t>
            </w:r>
          </w:p>
        </w:tc>
        <w:tc>
          <w:tcPr>
            <w:tcW w:w="1134"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pStyle w:val="ConsPlusCell"/>
              <w:jc w:val="right"/>
            </w:pPr>
            <w:r w:rsidRPr="00BA5548">
              <w:t>9</w:t>
            </w:r>
          </w:p>
        </w:tc>
        <w:tc>
          <w:tcPr>
            <w:tcW w:w="992"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pStyle w:val="ConsPlusCell"/>
              <w:jc w:val="right"/>
            </w:pPr>
            <w:r w:rsidRPr="00BA5548">
              <w:t>9</w:t>
            </w:r>
          </w:p>
        </w:tc>
        <w:tc>
          <w:tcPr>
            <w:tcW w:w="993"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pStyle w:val="ConsPlusCell"/>
              <w:jc w:val="right"/>
            </w:pPr>
            <w:r w:rsidRPr="00BA5548">
              <w:t>9</w:t>
            </w:r>
          </w:p>
        </w:tc>
        <w:tc>
          <w:tcPr>
            <w:tcW w:w="992"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pStyle w:val="ConsPlusCell"/>
              <w:jc w:val="right"/>
            </w:pPr>
            <w:r w:rsidRPr="00BA5548">
              <w:t>9</w:t>
            </w:r>
          </w:p>
        </w:tc>
        <w:tc>
          <w:tcPr>
            <w:tcW w:w="1134" w:type="dxa"/>
            <w:gridSpan w:val="2"/>
            <w:tcBorders>
              <w:top w:val="single" w:sz="4" w:space="0" w:color="auto"/>
              <w:left w:val="single" w:sz="4" w:space="0" w:color="auto"/>
              <w:bottom w:val="single" w:sz="4" w:space="0" w:color="auto"/>
              <w:right w:val="single" w:sz="4" w:space="0" w:color="auto"/>
            </w:tcBorders>
          </w:tcPr>
          <w:p w:rsidR="00414ADA" w:rsidRPr="00BA5548" w:rsidRDefault="00414ADA" w:rsidP="003235A6">
            <w:pPr>
              <w:pStyle w:val="ConsPlusCell"/>
              <w:jc w:val="right"/>
            </w:pPr>
            <w:r w:rsidRPr="00BA5548">
              <w:t>9</w:t>
            </w:r>
          </w:p>
        </w:tc>
        <w:tc>
          <w:tcPr>
            <w:tcW w:w="1984" w:type="dxa"/>
            <w:tcBorders>
              <w:top w:val="single" w:sz="4" w:space="0" w:color="auto"/>
              <w:left w:val="single" w:sz="4" w:space="0" w:color="auto"/>
              <w:bottom w:val="single" w:sz="4" w:space="0" w:color="auto"/>
              <w:right w:val="single" w:sz="4" w:space="0" w:color="auto"/>
            </w:tcBorders>
          </w:tcPr>
          <w:p w:rsidR="00414ADA" w:rsidRPr="00BA5548" w:rsidRDefault="00414ADA" w:rsidP="003235A6">
            <w:pPr>
              <w:pStyle w:val="ConsPlusCell"/>
            </w:pPr>
            <w:r w:rsidRPr="00BA5548">
              <w:rPr>
                <w:bCs/>
                <w:sz w:val="16"/>
                <w:szCs w:val="16"/>
              </w:rPr>
              <w:t>Постановление Правительства Свердловской области</w:t>
            </w:r>
            <w:r w:rsidRPr="00BA5548">
              <w:rPr>
                <w:b/>
                <w:bCs/>
                <w:sz w:val="16"/>
                <w:szCs w:val="16"/>
              </w:rPr>
              <w:t xml:space="preserve"> </w:t>
            </w:r>
            <w:r w:rsidRPr="00BA5548">
              <w:rPr>
                <w:sz w:val="16"/>
                <w:szCs w:val="16"/>
              </w:rPr>
              <w:t xml:space="preserve">от 29 октября 2013 г. N 1330-ПП «Об утверждении Государственной программы Свердловской области </w:t>
            </w:r>
            <w:r w:rsidRPr="00BA5548">
              <w:rPr>
                <w:b/>
                <w:bCs/>
                <w:sz w:val="16"/>
                <w:szCs w:val="16"/>
              </w:rPr>
              <w:t xml:space="preserve"> </w:t>
            </w:r>
            <w:r w:rsidRPr="00BA5548">
              <w:rPr>
                <w:bCs/>
                <w:sz w:val="16"/>
                <w:szCs w:val="16"/>
              </w:rPr>
              <w:t>"Развитие жилищно-коммунального хозяйства и повышение энергетической эффективности в Свердловской области до 2020 года"»</w:t>
            </w:r>
          </w:p>
        </w:tc>
      </w:tr>
      <w:tr w:rsidR="003235A6"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vAlign w:val="center"/>
          </w:tcPr>
          <w:p w:rsidR="003235A6" w:rsidRPr="00BA5548" w:rsidRDefault="003235A6" w:rsidP="00B63F7D">
            <w:pPr>
              <w:pStyle w:val="ConsPlusCell"/>
              <w:jc w:val="center"/>
            </w:pPr>
            <w:r w:rsidRPr="00BA5548">
              <w:t>12</w:t>
            </w:r>
          </w:p>
        </w:tc>
        <w:tc>
          <w:tcPr>
            <w:tcW w:w="12049" w:type="dxa"/>
            <w:gridSpan w:val="9"/>
            <w:tcBorders>
              <w:top w:val="single" w:sz="4" w:space="0" w:color="auto"/>
              <w:left w:val="single" w:sz="4" w:space="0" w:color="auto"/>
              <w:bottom w:val="single" w:sz="4" w:space="0" w:color="auto"/>
              <w:right w:val="single" w:sz="4" w:space="0" w:color="auto"/>
            </w:tcBorders>
          </w:tcPr>
          <w:p w:rsidR="003235A6" w:rsidRPr="00BA5548" w:rsidRDefault="003235A6" w:rsidP="003235A6">
            <w:pPr>
              <w:pStyle w:val="ConsPlusCell"/>
            </w:pPr>
            <w:r w:rsidRPr="00BA5548">
              <w:rPr>
                <w:u w:val="single"/>
              </w:rPr>
              <w:t>Задача 1.3</w:t>
            </w:r>
            <w:r w:rsidRPr="00BA5548">
              <w:t xml:space="preserve"> </w:t>
            </w:r>
            <w:r w:rsidRPr="00BA5548">
              <w:rPr>
                <w:rStyle w:val="FontStyle58"/>
              </w:rPr>
              <w:t>Обеспечение благоустройства населенных пунктов городского округа и мест массового отдыха населения в соответствии с санитарно-эпидемиологическими требованиями</w:t>
            </w:r>
          </w:p>
        </w:tc>
        <w:tc>
          <w:tcPr>
            <w:tcW w:w="1984" w:type="dxa"/>
            <w:tcBorders>
              <w:top w:val="single" w:sz="4" w:space="0" w:color="auto"/>
              <w:left w:val="single" w:sz="4" w:space="0" w:color="auto"/>
              <w:bottom w:val="single" w:sz="4" w:space="0" w:color="auto"/>
              <w:right w:val="single" w:sz="4" w:space="0" w:color="auto"/>
            </w:tcBorders>
          </w:tcPr>
          <w:p w:rsidR="003235A6" w:rsidRPr="00BA5548" w:rsidRDefault="003235A6" w:rsidP="007A6874">
            <w:pPr>
              <w:pStyle w:val="ConsPlusCell"/>
              <w:jc w:val="center"/>
            </w:pPr>
          </w:p>
        </w:tc>
      </w:tr>
      <w:tr w:rsidR="003235A6"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vAlign w:val="center"/>
          </w:tcPr>
          <w:p w:rsidR="003235A6" w:rsidRPr="00BA5548" w:rsidRDefault="003235A6" w:rsidP="00B63F7D">
            <w:pPr>
              <w:pStyle w:val="ConsPlusCell"/>
              <w:jc w:val="center"/>
            </w:pPr>
            <w:r w:rsidRPr="00BA5548">
              <w:lastRenderedPageBreak/>
              <w:t>13</w:t>
            </w:r>
          </w:p>
        </w:tc>
        <w:tc>
          <w:tcPr>
            <w:tcW w:w="4394" w:type="dxa"/>
            <w:tcBorders>
              <w:top w:val="single" w:sz="4" w:space="0" w:color="auto"/>
              <w:left w:val="single" w:sz="4" w:space="0" w:color="auto"/>
              <w:bottom w:val="single" w:sz="4" w:space="0" w:color="auto"/>
              <w:right w:val="single" w:sz="4" w:space="0" w:color="auto"/>
            </w:tcBorders>
          </w:tcPr>
          <w:p w:rsidR="003235A6" w:rsidRPr="00BA5548" w:rsidRDefault="003235A6" w:rsidP="003235A6">
            <w:pPr>
              <w:pStyle w:val="ConsPlusCell"/>
              <w:jc w:val="both"/>
            </w:pPr>
            <w:r w:rsidRPr="00BA5548">
              <w:t>Проведение мероприятий по отлову бездомных животных</w:t>
            </w:r>
          </w:p>
        </w:tc>
        <w:tc>
          <w:tcPr>
            <w:tcW w:w="1276" w:type="dxa"/>
            <w:tcBorders>
              <w:top w:val="single" w:sz="4" w:space="0" w:color="auto"/>
              <w:left w:val="single" w:sz="4" w:space="0" w:color="auto"/>
              <w:bottom w:val="single" w:sz="4" w:space="0" w:color="auto"/>
              <w:right w:val="single" w:sz="4" w:space="0" w:color="auto"/>
            </w:tcBorders>
          </w:tcPr>
          <w:p w:rsidR="003235A6" w:rsidRPr="00BA5548" w:rsidRDefault="003235A6" w:rsidP="00EF74F3">
            <w:pPr>
              <w:pStyle w:val="ConsPlusCell"/>
              <w:jc w:val="center"/>
            </w:pPr>
            <w:r w:rsidRPr="00BA5548">
              <w:t>раз</w:t>
            </w:r>
          </w:p>
        </w:tc>
        <w:tc>
          <w:tcPr>
            <w:tcW w:w="1134" w:type="dxa"/>
            <w:tcBorders>
              <w:top w:val="single" w:sz="4" w:space="0" w:color="auto"/>
              <w:left w:val="single" w:sz="4" w:space="0" w:color="auto"/>
              <w:bottom w:val="single" w:sz="4" w:space="0" w:color="auto"/>
              <w:right w:val="single" w:sz="4" w:space="0" w:color="auto"/>
            </w:tcBorders>
          </w:tcPr>
          <w:p w:rsidR="003235A6" w:rsidRPr="00BA5548" w:rsidRDefault="003235A6" w:rsidP="003235A6">
            <w:pPr>
              <w:pStyle w:val="ConsPlusCell"/>
              <w:jc w:val="right"/>
              <w:rPr>
                <w:sz w:val="20"/>
                <w:szCs w:val="20"/>
              </w:rPr>
            </w:pPr>
            <w:r w:rsidRPr="00BA5548">
              <w:rPr>
                <w:sz w:val="20"/>
                <w:szCs w:val="20"/>
              </w:rPr>
              <w:t>не менее 2</w:t>
            </w:r>
          </w:p>
        </w:tc>
        <w:tc>
          <w:tcPr>
            <w:tcW w:w="1134" w:type="dxa"/>
            <w:tcBorders>
              <w:top w:val="single" w:sz="4" w:space="0" w:color="auto"/>
              <w:left w:val="single" w:sz="4" w:space="0" w:color="auto"/>
              <w:bottom w:val="single" w:sz="4" w:space="0" w:color="auto"/>
              <w:right w:val="single" w:sz="4" w:space="0" w:color="auto"/>
            </w:tcBorders>
          </w:tcPr>
          <w:p w:rsidR="003235A6" w:rsidRPr="00BA5548" w:rsidRDefault="003235A6" w:rsidP="003235A6">
            <w:pPr>
              <w:pStyle w:val="ConsPlusCell"/>
              <w:jc w:val="right"/>
              <w:rPr>
                <w:sz w:val="20"/>
                <w:szCs w:val="20"/>
              </w:rPr>
            </w:pPr>
            <w:r w:rsidRPr="00BA5548">
              <w:rPr>
                <w:sz w:val="20"/>
                <w:szCs w:val="20"/>
              </w:rPr>
              <w:t>не менее 2</w:t>
            </w:r>
          </w:p>
        </w:tc>
        <w:tc>
          <w:tcPr>
            <w:tcW w:w="992" w:type="dxa"/>
            <w:tcBorders>
              <w:top w:val="single" w:sz="4" w:space="0" w:color="auto"/>
              <w:left w:val="single" w:sz="4" w:space="0" w:color="auto"/>
              <w:bottom w:val="single" w:sz="4" w:space="0" w:color="auto"/>
              <w:right w:val="single" w:sz="4" w:space="0" w:color="auto"/>
            </w:tcBorders>
          </w:tcPr>
          <w:p w:rsidR="003235A6" w:rsidRPr="00BA5548" w:rsidRDefault="003235A6" w:rsidP="003235A6">
            <w:pPr>
              <w:pStyle w:val="ConsPlusCell"/>
              <w:jc w:val="right"/>
              <w:rPr>
                <w:sz w:val="20"/>
                <w:szCs w:val="20"/>
              </w:rPr>
            </w:pPr>
            <w:r w:rsidRPr="00BA5548">
              <w:rPr>
                <w:sz w:val="20"/>
                <w:szCs w:val="20"/>
              </w:rPr>
              <w:t>не менее 2</w:t>
            </w:r>
          </w:p>
        </w:tc>
        <w:tc>
          <w:tcPr>
            <w:tcW w:w="993" w:type="dxa"/>
            <w:tcBorders>
              <w:top w:val="single" w:sz="4" w:space="0" w:color="auto"/>
              <w:left w:val="single" w:sz="4" w:space="0" w:color="auto"/>
              <w:bottom w:val="single" w:sz="4" w:space="0" w:color="auto"/>
              <w:right w:val="single" w:sz="4" w:space="0" w:color="auto"/>
            </w:tcBorders>
          </w:tcPr>
          <w:p w:rsidR="003235A6" w:rsidRPr="00BA5548" w:rsidRDefault="003235A6" w:rsidP="003235A6">
            <w:pPr>
              <w:pStyle w:val="ConsPlusCell"/>
              <w:jc w:val="right"/>
              <w:rPr>
                <w:sz w:val="20"/>
                <w:szCs w:val="20"/>
              </w:rPr>
            </w:pPr>
            <w:r w:rsidRPr="00BA5548">
              <w:rPr>
                <w:sz w:val="20"/>
                <w:szCs w:val="20"/>
              </w:rPr>
              <w:t>не менее 2</w:t>
            </w:r>
          </w:p>
        </w:tc>
        <w:tc>
          <w:tcPr>
            <w:tcW w:w="992" w:type="dxa"/>
            <w:tcBorders>
              <w:top w:val="single" w:sz="4" w:space="0" w:color="auto"/>
              <w:left w:val="single" w:sz="4" w:space="0" w:color="auto"/>
              <w:bottom w:val="single" w:sz="4" w:space="0" w:color="auto"/>
              <w:right w:val="single" w:sz="4" w:space="0" w:color="auto"/>
            </w:tcBorders>
          </w:tcPr>
          <w:p w:rsidR="003235A6" w:rsidRPr="00BA5548" w:rsidRDefault="003235A6" w:rsidP="003235A6">
            <w:pPr>
              <w:pStyle w:val="ConsPlusCell"/>
              <w:jc w:val="right"/>
              <w:rPr>
                <w:sz w:val="20"/>
                <w:szCs w:val="20"/>
              </w:rPr>
            </w:pPr>
            <w:r w:rsidRPr="00BA5548">
              <w:rPr>
                <w:sz w:val="20"/>
                <w:szCs w:val="20"/>
              </w:rPr>
              <w:t>не менее 2</w:t>
            </w:r>
          </w:p>
        </w:tc>
        <w:tc>
          <w:tcPr>
            <w:tcW w:w="1134" w:type="dxa"/>
            <w:gridSpan w:val="2"/>
            <w:tcBorders>
              <w:top w:val="single" w:sz="4" w:space="0" w:color="auto"/>
              <w:left w:val="single" w:sz="4" w:space="0" w:color="auto"/>
              <w:bottom w:val="single" w:sz="4" w:space="0" w:color="auto"/>
              <w:right w:val="single" w:sz="4" w:space="0" w:color="auto"/>
            </w:tcBorders>
          </w:tcPr>
          <w:p w:rsidR="003235A6" w:rsidRPr="00BA5548" w:rsidRDefault="003235A6" w:rsidP="003235A6">
            <w:pPr>
              <w:pStyle w:val="ConsPlusCell"/>
              <w:jc w:val="right"/>
              <w:rPr>
                <w:sz w:val="20"/>
                <w:szCs w:val="20"/>
              </w:rPr>
            </w:pPr>
            <w:r w:rsidRPr="00BA5548">
              <w:rPr>
                <w:sz w:val="20"/>
                <w:szCs w:val="20"/>
              </w:rPr>
              <w:t>не менее 2</w:t>
            </w:r>
          </w:p>
        </w:tc>
        <w:tc>
          <w:tcPr>
            <w:tcW w:w="1984" w:type="dxa"/>
            <w:tcBorders>
              <w:top w:val="single" w:sz="4" w:space="0" w:color="auto"/>
              <w:left w:val="single" w:sz="4" w:space="0" w:color="auto"/>
              <w:bottom w:val="single" w:sz="4" w:space="0" w:color="auto"/>
              <w:right w:val="single" w:sz="4" w:space="0" w:color="auto"/>
            </w:tcBorders>
          </w:tcPr>
          <w:p w:rsidR="003235A6" w:rsidRPr="00BA5548" w:rsidRDefault="003235A6" w:rsidP="003235A6">
            <w:pPr>
              <w:spacing w:after="200"/>
            </w:pPr>
            <w:r w:rsidRPr="00BA5548">
              <w:rPr>
                <w:bCs/>
                <w:sz w:val="16"/>
                <w:szCs w:val="16"/>
              </w:rPr>
              <w:t>Постановление Правительства Свердловской области</w:t>
            </w:r>
            <w:r w:rsidRPr="00BA5548">
              <w:rPr>
                <w:b/>
                <w:bCs/>
                <w:sz w:val="16"/>
                <w:szCs w:val="16"/>
              </w:rPr>
              <w:t xml:space="preserve"> </w:t>
            </w:r>
            <w:r w:rsidRPr="00BA5548">
              <w:rPr>
                <w:sz w:val="16"/>
                <w:szCs w:val="16"/>
              </w:rPr>
              <w:t>от 21 октября 2013 N 1269-ПП «Об утверждении Государственной программы Свердловской области "Обеспечение рационального и безопасного природопользования на территории Свердловской области до 2020 года"»</w:t>
            </w:r>
          </w:p>
        </w:tc>
      </w:tr>
      <w:tr w:rsidR="003235A6"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vAlign w:val="center"/>
          </w:tcPr>
          <w:p w:rsidR="003235A6" w:rsidRPr="00BA5548" w:rsidRDefault="003235A6" w:rsidP="00B63F7D">
            <w:pPr>
              <w:pStyle w:val="ConsPlusCell"/>
              <w:jc w:val="center"/>
            </w:pPr>
            <w:r w:rsidRPr="00BA5548">
              <w:t>14</w:t>
            </w:r>
          </w:p>
        </w:tc>
        <w:tc>
          <w:tcPr>
            <w:tcW w:w="4394" w:type="dxa"/>
            <w:tcBorders>
              <w:top w:val="single" w:sz="4" w:space="0" w:color="auto"/>
              <w:left w:val="single" w:sz="4" w:space="0" w:color="auto"/>
              <w:bottom w:val="single" w:sz="4" w:space="0" w:color="auto"/>
              <w:right w:val="single" w:sz="4" w:space="0" w:color="auto"/>
            </w:tcBorders>
          </w:tcPr>
          <w:p w:rsidR="003235A6" w:rsidRPr="00BA5548" w:rsidRDefault="003235A6" w:rsidP="003235A6">
            <w:pPr>
              <w:pStyle w:val="ConsPlusCell"/>
              <w:jc w:val="both"/>
            </w:pPr>
            <w:r w:rsidRPr="00BA5548">
              <w:t xml:space="preserve">Работы по </w:t>
            </w:r>
            <w:proofErr w:type="spellStart"/>
            <w:r w:rsidRPr="00BA5548">
              <w:t>акарицидной</w:t>
            </w:r>
            <w:proofErr w:type="spellEnd"/>
            <w:r w:rsidRPr="00BA5548">
              <w:t xml:space="preserve"> обработке и дератизации парков и кладбищ</w:t>
            </w:r>
          </w:p>
        </w:tc>
        <w:tc>
          <w:tcPr>
            <w:tcW w:w="1276" w:type="dxa"/>
            <w:tcBorders>
              <w:top w:val="single" w:sz="4" w:space="0" w:color="auto"/>
              <w:left w:val="single" w:sz="4" w:space="0" w:color="auto"/>
              <w:bottom w:val="single" w:sz="4" w:space="0" w:color="auto"/>
              <w:right w:val="single" w:sz="4" w:space="0" w:color="auto"/>
            </w:tcBorders>
          </w:tcPr>
          <w:p w:rsidR="003235A6" w:rsidRPr="00BA5548" w:rsidRDefault="00362E74" w:rsidP="00EF74F3">
            <w:pPr>
              <w:pStyle w:val="ConsPlusCell"/>
              <w:jc w:val="center"/>
            </w:pPr>
            <w:r w:rsidRPr="00BA5548">
              <w:t>Г</w:t>
            </w:r>
            <w:r w:rsidR="00EF74F3" w:rsidRPr="00BA5548">
              <w:t>ектар</w:t>
            </w:r>
          </w:p>
        </w:tc>
        <w:tc>
          <w:tcPr>
            <w:tcW w:w="1134" w:type="dxa"/>
            <w:tcBorders>
              <w:top w:val="single" w:sz="4" w:space="0" w:color="auto"/>
              <w:left w:val="single" w:sz="4" w:space="0" w:color="auto"/>
              <w:bottom w:val="single" w:sz="4" w:space="0" w:color="auto"/>
              <w:right w:val="single" w:sz="4" w:space="0" w:color="auto"/>
            </w:tcBorders>
          </w:tcPr>
          <w:p w:rsidR="003235A6" w:rsidRPr="00BA5548" w:rsidRDefault="003235A6" w:rsidP="003235A6">
            <w:pPr>
              <w:pStyle w:val="ConsPlusCell"/>
              <w:ind w:left="-57"/>
              <w:jc w:val="right"/>
              <w:rPr>
                <w:sz w:val="20"/>
                <w:szCs w:val="20"/>
              </w:rPr>
            </w:pPr>
            <w:r w:rsidRPr="00BA5548">
              <w:rPr>
                <w:sz w:val="20"/>
                <w:szCs w:val="20"/>
              </w:rPr>
              <w:t>не мене 40,6</w:t>
            </w:r>
          </w:p>
        </w:tc>
        <w:tc>
          <w:tcPr>
            <w:tcW w:w="1134" w:type="dxa"/>
            <w:tcBorders>
              <w:top w:val="single" w:sz="4" w:space="0" w:color="auto"/>
              <w:left w:val="single" w:sz="4" w:space="0" w:color="auto"/>
              <w:bottom w:val="single" w:sz="4" w:space="0" w:color="auto"/>
              <w:right w:val="single" w:sz="4" w:space="0" w:color="auto"/>
            </w:tcBorders>
          </w:tcPr>
          <w:p w:rsidR="003235A6" w:rsidRPr="00BA5548" w:rsidRDefault="003235A6" w:rsidP="003235A6">
            <w:pPr>
              <w:pStyle w:val="ConsPlusCell"/>
              <w:ind w:left="-57"/>
              <w:jc w:val="right"/>
              <w:rPr>
                <w:sz w:val="20"/>
                <w:szCs w:val="20"/>
              </w:rPr>
            </w:pPr>
            <w:r w:rsidRPr="00BA5548">
              <w:rPr>
                <w:sz w:val="20"/>
                <w:szCs w:val="20"/>
              </w:rPr>
              <w:t>не мене 40,6</w:t>
            </w:r>
          </w:p>
        </w:tc>
        <w:tc>
          <w:tcPr>
            <w:tcW w:w="992" w:type="dxa"/>
            <w:tcBorders>
              <w:top w:val="single" w:sz="4" w:space="0" w:color="auto"/>
              <w:left w:val="single" w:sz="4" w:space="0" w:color="auto"/>
              <w:bottom w:val="single" w:sz="4" w:space="0" w:color="auto"/>
              <w:right w:val="single" w:sz="4" w:space="0" w:color="auto"/>
            </w:tcBorders>
          </w:tcPr>
          <w:p w:rsidR="003235A6" w:rsidRPr="00BA5548" w:rsidRDefault="003235A6" w:rsidP="003235A6">
            <w:pPr>
              <w:pStyle w:val="ConsPlusCell"/>
              <w:ind w:left="-57"/>
              <w:jc w:val="right"/>
              <w:rPr>
                <w:sz w:val="20"/>
                <w:szCs w:val="20"/>
              </w:rPr>
            </w:pPr>
            <w:r w:rsidRPr="00BA5548">
              <w:rPr>
                <w:sz w:val="20"/>
                <w:szCs w:val="20"/>
              </w:rPr>
              <w:t>не мене 40,6</w:t>
            </w:r>
          </w:p>
        </w:tc>
        <w:tc>
          <w:tcPr>
            <w:tcW w:w="993" w:type="dxa"/>
            <w:tcBorders>
              <w:top w:val="single" w:sz="4" w:space="0" w:color="auto"/>
              <w:left w:val="single" w:sz="4" w:space="0" w:color="auto"/>
              <w:bottom w:val="single" w:sz="4" w:space="0" w:color="auto"/>
              <w:right w:val="single" w:sz="4" w:space="0" w:color="auto"/>
            </w:tcBorders>
          </w:tcPr>
          <w:p w:rsidR="003235A6" w:rsidRPr="00BA5548" w:rsidRDefault="003235A6" w:rsidP="003235A6">
            <w:pPr>
              <w:pStyle w:val="ConsPlusCell"/>
              <w:ind w:left="-57"/>
              <w:jc w:val="right"/>
              <w:rPr>
                <w:sz w:val="20"/>
                <w:szCs w:val="20"/>
              </w:rPr>
            </w:pPr>
            <w:r w:rsidRPr="00BA5548">
              <w:rPr>
                <w:sz w:val="20"/>
                <w:szCs w:val="20"/>
              </w:rPr>
              <w:t>не мене 40,6</w:t>
            </w:r>
          </w:p>
        </w:tc>
        <w:tc>
          <w:tcPr>
            <w:tcW w:w="992" w:type="dxa"/>
            <w:tcBorders>
              <w:top w:val="single" w:sz="4" w:space="0" w:color="auto"/>
              <w:left w:val="single" w:sz="4" w:space="0" w:color="auto"/>
              <w:bottom w:val="single" w:sz="4" w:space="0" w:color="auto"/>
              <w:right w:val="single" w:sz="4" w:space="0" w:color="auto"/>
            </w:tcBorders>
          </w:tcPr>
          <w:p w:rsidR="003235A6" w:rsidRPr="00BA5548" w:rsidRDefault="003235A6" w:rsidP="003235A6">
            <w:pPr>
              <w:pStyle w:val="ConsPlusCell"/>
              <w:ind w:left="-57"/>
              <w:jc w:val="right"/>
              <w:rPr>
                <w:sz w:val="20"/>
                <w:szCs w:val="20"/>
              </w:rPr>
            </w:pPr>
            <w:r w:rsidRPr="00BA5548">
              <w:rPr>
                <w:sz w:val="20"/>
                <w:szCs w:val="20"/>
              </w:rPr>
              <w:t>не мене 40,6</w:t>
            </w:r>
          </w:p>
        </w:tc>
        <w:tc>
          <w:tcPr>
            <w:tcW w:w="1134" w:type="dxa"/>
            <w:gridSpan w:val="2"/>
            <w:tcBorders>
              <w:top w:val="single" w:sz="4" w:space="0" w:color="auto"/>
              <w:left w:val="single" w:sz="4" w:space="0" w:color="auto"/>
              <w:bottom w:val="single" w:sz="4" w:space="0" w:color="auto"/>
              <w:right w:val="single" w:sz="4" w:space="0" w:color="auto"/>
            </w:tcBorders>
          </w:tcPr>
          <w:p w:rsidR="003235A6" w:rsidRPr="00BA5548" w:rsidRDefault="003235A6" w:rsidP="003235A6">
            <w:pPr>
              <w:pStyle w:val="ConsPlusCell"/>
              <w:ind w:left="-57"/>
              <w:jc w:val="right"/>
              <w:rPr>
                <w:sz w:val="20"/>
                <w:szCs w:val="20"/>
              </w:rPr>
            </w:pPr>
            <w:r w:rsidRPr="00BA5548">
              <w:rPr>
                <w:sz w:val="20"/>
                <w:szCs w:val="20"/>
              </w:rPr>
              <w:t>не мене 40,6</w:t>
            </w:r>
          </w:p>
        </w:tc>
        <w:tc>
          <w:tcPr>
            <w:tcW w:w="1984" w:type="dxa"/>
            <w:tcBorders>
              <w:top w:val="single" w:sz="4" w:space="0" w:color="auto"/>
              <w:left w:val="single" w:sz="4" w:space="0" w:color="auto"/>
              <w:bottom w:val="single" w:sz="4" w:space="0" w:color="auto"/>
              <w:right w:val="single" w:sz="4" w:space="0" w:color="auto"/>
            </w:tcBorders>
          </w:tcPr>
          <w:p w:rsidR="003235A6" w:rsidRPr="00BA5548" w:rsidRDefault="003235A6" w:rsidP="003235A6">
            <w:pPr>
              <w:spacing w:after="200"/>
            </w:pPr>
            <w:r w:rsidRPr="00BA5548">
              <w:rPr>
                <w:bCs/>
                <w:sz w:val="16"/>
                <w:szCs w:val="16"/>
              </w:rPr>
              <w:t>Постановление Правительства Свердловской области</w:t>
            </w:r>
            <w:r w:rsidRPr="00BA5548">
              <w:rPr>
                <w:b/>
                <w:bCs/>
                <w:sz w:val="16"/>
                <w:szCs w:val="16"/>
              </w:rPr>
              <w:t xml:space="preserve"> </w:t>
            </w:r>
            <w:r w:rsidRPr="00BA5548">
              <w:rPr>
                <w:sz w:val="16"/>
                <w:szCs w:val="16"/>
              </w:rPr>
              <w:t>от 21 октября 2013 N 1269-ПП «Об утверждении Государственной программы Свердловской области "Обеспечение рационального и безопасного природопользования на территории Свердловской области до 2020 года"»</w:t>
            </w:r>
          </w:p>
        </w:tc>
      </w:tr>
      <w:tr w:rsidR="003235A6"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vAlign w:val="center"/>
          </w:tcPr>
          <w:p w:rsidR="003235A6" w:rsidRPr="00BA5548" w:rsidRDefault="003235A6" w:rsidP="00B63F7D">
            <w:pPr>
              <w:pStyle w:val="ConsPlusCell"/>
              <w:jc w:val="center"/>
            </w:pPr>
            <w:r w:rsidRPr="00BA5548">
              <w:t>15</w:t>
            </w:r>
          </w:p>
        </w:tc>
        <w:tc>
          <w:tcPr>
            <w:tcW w:w="4394" w:type="dxa"/>
            <w:tcBorders>
              <w:top w:val="single" w:sz="4" w:space="0" w:color="auto"/>
              <w:left w:val="single" w:sz="4" w:space="0" w:color="auto"/>
              <w:bottom w:val="single" w:sz="4" w:space="0" w:color="auto"/>
              <w:right w:val="single" w:sz="4" w:space="0" w:color="auto"/>
            </w:tcBorders>
          </w:tcPr>
          <w:p w:rsidR="003235A6" w:rsidRPr="00BA5548" w:rsidRDefault="003235A6" w:rsidP="003235A6">
            <w:pPr>
              <w:pStyle w:val="ConsPlusCell"/>
              <w:jc w:val="both"/>
            </w:pPr>
            <w:r w:rsidRPr="00BA5548">
              <w:t>Ликвидация несанкционированных свалок</w:t>
            </w:r>
          </w:p>
        </w:tc>
        <w:tc>
          <w:tcPr>
            <w:tcW w:w="1276" w:type="dxa"/>
            <w:tcBorders>
              <w:top w:val="single" w:sz="4" w:space="0" w:color="auto"/>
              <w:left w:val="single" w:sz="4" w:space="0" w:color="auto"/>
              <w:bottom w:val="single" w:sz="4" w:space="0" w:color="auto"/>
              <w:right w:val="single" w:sz="4" w:space="0" w:color="auto"/>
            </w:tcBorders>
          </w:tcPr>
          <w:p w:rsidR="003235A6" w:rsidRPr="00BA5548" w:rsidRDefault="00B37339" w:rsidP="00EF74F3">
            <w:pPr>
              <w:pStyle w:val="ConsPlusCell"/>
              <w:ind w:left="-113" w:right="-113"/>
              <w:jc w:val="center"/>
              <w:rPr>
                <w:sz w:val="22"/>
                <w:szCs w:val="22"/>
              </w:rPr>
            </w:pPr>
            <w:r w:rsidRPr="00BA5548">
              <w:rPr>
                <w:sz w:val="22"/>
                <w:szCs w:val="22"/>
              </w:rPr>
              <w:t>Метр к</w:t>
            </w:r>
            <w:r w:rsidR="00EF74F3" w:rsidRPr="00BA5548">
              <w:rPr>
                <w:sz w:val="22"/>
                <w:szCs w:val="22"/>
              </w:rPr>
              <w:t xml:space="preserve">убический </w:t>
            </w:r>
          </w:p>
        </w:tc>
        <w:tc>
          <w:tcPr>
            <w:tcW w:w="1134" w:type="dxa"/>
            <w:tcBorders>
              <w:top w:val="single" w:sz="4" w:space="0" w:color="auto"/>
              <w:left w:val="single" w:sz="4" w:space="0" w:color="auto"/>
              <w:bottom w:val="single" w:sz="4" w:space="0" w:color="auto"/>
              <w:right w:val="single" w:sz="4" w:space="0" w:color="auto"/>
            </w:tcBorders>
          </w:tcPr>
          <w:p w:rsidR="003235A6" w:rsidRPr="00BA5548" w:rsidRDefault="003235A6" w:rsidP="003235A6">
            <w:pPr>
              <w:pStyle w:val="ConsPlusCell"/>
              <w:jc w:val="right"/>
              <w:rPr>
                <w:sz w:val="22"/>
                <w:szCs w:val="22"/>
              </w:rPr>
            </w:pPr>
            <w:r w:rsidRPr="00BA5548">
              <w:rPr>
                <w:sz w:val="22"/>
                <w:szCs w:val="22"/>
              </w:rPr>
              <w:t>не менее 500</w:t>
            </w:r>
          </w:p>
        </w:tc>
        <w:tc>
          <w:tcPr>
            <w:tcW w:w="1134" w:type="dxa"/>
            <w:tcBorders>
              <w:top w:val="single" w:sz="4" w:space="0" w:color="auto"/>
              <w:left w:val="single" w:sz="4" w:space="0" w:color="auto"/>
              <w:bottom w:val="single" w:sz="4" w:space="0" w:color="auto"/>
              <w:right w:val="single" w:sz="4" w:space="0" w:color="auto"/>
            </w:tcBorders>
          </w:tcPr>
          <w:p w:rsidR="003235A6" w:rsidRPr="00BA5548" w:rsidRDefault="003235A6" w:rsidP="003235A6">
            <w:pPr>
              <w:pStyle w:val="ConsPlusCell"/>
              <w:jc w:val="right"/>
              <w:rPr>
                <w:sz w:val="22"/>
                <w:szCs w:val="22"/>
              </w:rPr>
            </w:pPr>
            <w:r w:rsidRPr="00BA5548">
              <w:rPr>
                <w:sz w:val="22"/>
                <w:szCs w:val="22"/>
              </w:rPr>
              <w:t>не менее 500</w:t>
            </w:r>
          </w:p>
        </w:tc>
        <w:tc>
          <w:tcPr>
            <w:tcW w:w="992" w:type="dxa"/>
            <w:tcBorders>
              <w:top w:val="single" w:sz="4" w:space="0" w:color="auto"/>
              <w:left w:val="single" w:sz="4" w:space="0" w:color="auto"/>
              <w:bottom w:val="single" w:sz="4" w:space="0" w:color="auto"/>
              <w:right w:val="single" w:sz="4" w:space="0" w:color="auto"/>
            </w:tcBorders>
          </w:tcPr>
          <w:p w:rsidR="003235A6" w:rsidRPr="00BA5548" w:rsidRDefault="003235A6" w:rsidP="003235A6">
            <w:pPr>
              <w:pStyle w:val="ConsPlusCell"/>
              <w:jc w:val="right"/>
              <w:rPr>
                <w:sz w:val="22"/>
                <w:szCs w:val="22"/>
              </w:rPr>
            </w:pPr>
            <w:r w:rsidRPr="00BA5548">
              <w:rPr>
                <w:sz w:val="22"/>
                <w:szCs w:val="22"/>
              </w:rPr>
              <w:t>не менее 500</w:t>
            </w:r>
          </w:p>
        </w:tc>
        <w:tc>
          <w:tcPr>
            <w:tcW w:w="993" w:type="dxa"/>
            <w:tcBorders>
              <w:top w:val="single" w:sz="4" w:space="0" w:color="auto"/>
              <w:left w:val="single" w:sz="4" w:space="0" w:color="auto"/>
              <w:bottom w:val="single" w:sz="4" w:space="0" w:color="auto"/>
              <w:right w:val="single" w:sz="4" w:space="0" w:color="auto"/>
            </w:tcBorders>
          </w:tcPr>
          <w:p w:rsidR="003235A6" w:rsidRPr="00BA5548" w:rsidRDefault="003235A6" w:rsidP="003235A6">
            <w:pPr>
              <w:pStyle w:val="ConsPlusCell"/>
              <w:jc w:val="right"/>
              <w:rPr>
                <w:sz w:val="22"/>
                <w:szCs w:val="22"/>
              </w:rPr>
            </w:pPr>
            <w:r w:rsidRPr="00BA5548">
              <w:rPr>
                <w:sz w:val="22"/>
                <w:szCs w:val="22"/>
              </w:rPr>
              <w:t>не менее 500</w:t>
            </w:r>
          </w:p>
        </w:tc>
        <w:tc>
          <w:tcPr>
            <w:tcW w:w="992" w:type="dxa"/>
            <w:tcBorders>
              <w:top w:val="single" w:sz="4" w:space="0" w:color="auto"/>
              <w:left w:val="single" w:sz="4" w:space="0" w:color="auto"/>
              <w:bottom w:val="single" w:sz="4" w:space="0" w:color="auto"/>
              <w:right w:val="single" w:sz="4" w:space="0" w:color="auto"/>
            </w:tcBorders>
          </w:tcPr>
          <w:p w:rsidR="003235A6" w:rsidRPr="00BA5548" w:rsidRDefault="003235A6" w:rsidP="003235A6">
            <w:pPr>
              <w:pStyle w:val="ConsPlusCell"/>
              <w:jc w:val="right"/>
              <w:rPr>
                <w:sz w:val="22"/>
                <w:szCs w:val="22"/>
              </w:rPr>
            </w:pPr>
            <w:r w:rsidRPr="00BA5548">
              <w:rPr>
                <w:sz w:val="22"/>
                <w:szCs w:val="22"/>
              </w:rPr>
              <w:t>не менее 500</w:t>
            </w:r>
          </w:p>
        </w:tc>
        <w:tc>
          <w:tcPr>
            <w:tcW w:w="1134" w:type="dxa"/>
            <w:gridSpan w:val="2"/>
            <w:tcBorders>
              <w:top w:val="single" w:sz="4" w:space="0" w:color="auto"/>
              <w:left w:val="single" w:sz="4" w:space="0" w:color="auto"/>
              <w:bottom w:val="single" w:sz="4" w:space="0" w:color="auto"/>
              <w:right w:val="single" w:sz="4" w:space="0" w:color="auto"/>
            </w:tcBorders>
          </w:tcPr>
          <w:p w:rsidR="003235A6" w:rsidRPr="00BA5548" w:rsidRDefault="003235A6" w:rsidP="003235A6">
            <w:pPr>
              <w:pStyle w:val="ConsPlusCell"/>
              <w:jc w:val="right"/>
              <w:rPr>
                <w:sz w:val="22"/>
                <w:szCs w:val="22"/>
              </w:rPr>
            </w:pPr>
            <w:r w:rsidRPr="00BA5548">
              <w:rPr>
                <w:sz w:val="22"/>
                <w:szCs w:val="22"/>
              </w:rPr>
              <w:t>не менее 500</w:t>
            </w:r>
          </w:p>
        </w:tc>
        <w:tc>
          <w:tcPr>
            <w:tcW w:w="1984" w:type="dxa"/>
            <w:tcBorders>
              <w:top w:val="single" w:sz="4" w:space="0" w:color="auto"/>
              <w:left w:val="single" w:sz="4" w:space="0" w:color="auto"/>
              <w:bottom w:val="single" w:sz="4" w:space="0" w:color="auto"/>
              <w:right w:val="single" w:sz="4" w:space="0" w:color="auto"/>
            </w:tcBorders>
          </w:tcPr>
          <w:p w:rsidR="003235A6" w:rsidRPr="00BA5548" w:rsidRDefault="003235A6" w:rsidP="003235A6">
            <w:pPr>
              <w:spacing w:after="200"/>
              <w:rPr>
                <w:sz w:val="16"/>
                <w:szCs w:val="16"/>
              </w:rPr>
            </w:pPr>
            <w:r w:rsidRPr="00BA5548">
              <w:rPr>
                <w:bCs/>
                <w:sz w:val="16"/>
                <w:szCs w:val="16"/>
              </w:rPr>
              <w:t>Постановление Правительства Свердловской области</w:t>
            </w:r>
            <w:r w:rsidRPr="00BA5548">
              <w:rPr>
                <w:b/>
                <w:bCs/>
                <w:sz w:val="16"/>
                <w:szCs w:val="16"/>
              </w:rPr>
              <w:t xml:space="preserve"> </w:t>
            </w:r>
            <w:r w:rsidRPr="00BA5548">
              <w:rPr>
                <w:sz w:val="16"/>
                <w:szCs w:val="16"/>
              </w:rPr>
              <w:t>от 21 октября 2013 N 1269-ПП «Об утверждении Государственной программы Свердловской области "Обеспечение рационального и безопасного природопользования на территории Свердловской области до 2020 года"»</w:t>
            </w:r>
          </w:p>
          <w:p w:rsidR="003235A6" w:rsidRPr="00BA5548" w:rsidRDefault="003235A6" w:rsidP="003235A6">
            <w:pPr>
              <w:spacing w:after="200"/>
            </w:pPr>
          </w:p>
        </w:tc>
      </w:tr>
      <w:tr w:rsidR="003235A6"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vAlign w:val="center"/>
          </w:tcPr>
          <w:p w:rsidR="003235A6" w:rsidRPr="00BA5548" w:rsidRDefault="003235A6" w:rsidP="00B63F7D">
            <w:pPr>
              <w:pStyle w:val="ConsPlusCell"/>
              <w:jc w:val="center"/>
            </w:pPr>
            <w:r w:rsidRPr="00BA5548">
              <w:lastRenderedPageBreak/>
              <w:t>16</w:t>
            </w:r>
          </w:p>
        </w:tc>
        <w:tc>
          <w:tcPr>
            <w:tcW w:w="12049" w:type="dxa"/>
            <w:gridSpan w:val="9"/>
            <w:tcBorders>
              <w:top w:val="single" w:sz="4" w:space="0" w:color="auto"/>
              <w:left w:val="single" w:sz="4" w:space="0" w:color="auto"/>
              <w:bottom w:val="single" w:sz="4" w:space="0" w:color="auto"/>
              <w:right w:val="single" w:sz="4" w:space="0" w:color="auto"/>
            </w:tcBorders>
          </w:tcPr>
          <w:p w:rsidR="003235A6" w:rsidRPr="00BA5548" w:rsidRDefault="003235A6" w:rsidP="007A6874">
            <w:pPr>
              <w:pStyle w:val="ConsPlusCell"/>
              <w:jc w:val="center"/>
            </w:pPr>
            <w:r w:rsidRPr="00BA5548">
              <w:t>ПОДПРОГРАММА 2 «ОБЕСПЕЧЕНИЕ И РАЗВИТИЕ ДОРОЖНОГО ХОЗЯЙСТВА КУШВИНСКОГО ГОРОДСКОГО ОКРУГА»</w:t>
            </w:r>
          </w:p>
        </w:tc>
        <w:tc>
          <w:tcPr>
            <w:tcW w:w="1984" w:type="dxa"/>
            <w:tcBorders>
              <w:top w:val="single" w:sz="4" w:space="0" w:color="auto"/>
              <w:left w:val="single" w:sz="4" w:space="0" w:color="auto"/>
              <w:bottom w:val="single" w:sz="4" w:space="0" w:color="auto"/>
              <w:right w:val="single" w:sz="4" w:space="0" w:color="auto"/>
            </w:tcBorders>
          </w:tcPr>
          <w:p w:rsidR="003235A6" w:rsidRPr="00BA5548" w:rsidRDefault="003235A6" w:rsidP="007A6874">
            <w:pPr>
              <w:pStyle w:val="ConsPlusCell"/>
              <w:jc w:val="center"/>
            </w:pPr>
          </w:p>
        </w:tc>
      </w:tr>
      <w:tr w:rsidR="003235A6"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vAlign w:val="center"/>
          </w:tcPr>
          <w:p w:rsidR="003235A6" w:rsidRPr="00BA5548" w:rsidRDefault="003235A6" w:rsidP="00B63F7D">
            <w:pPr>
              <w:pStyle w:val="ConsPlusCell"/>
              <w:jc w:val="center"/>
            </w:pPr>
            <w:r w:rsidRPr="00BA5548">
              <w:t>17</w:t>
            </w:r>
          </w:p>
        </w:tc>
        <w:tc>
          <w:tcPr>
            <w:tcW w:w="12049" w:type="dxa"/>
            <w:gridSpan w:val="9"/>
            <w:tcBorders>
              <w:top w:val="single" w:sz="4" w:space="0" w:color="auto"/>
              <w:left w:val="single" w:sz="4" w:space="0" w:color="auto"/>
              <w:bottom w:val="single" w:sz="4" w:space="0" w:color="auto"/>
              <w:right w:val="single" w:sz="4" w:space="0" w:color="auto"/>
            </w:tcBorders>
            <w:vAlign w:val="center"/>
          </w:tcPr>
          <w:p w:rsidR="003235A6" w:rsidRPr="00BA5548" w:rsidRDefault="003235A6" w:rsidP="007A6874">
            <w:pPr>
              <w:pStyle w:val="ConsPlusCell"/>
              <w:rPr>
                <w:b/>
              </w:rPr>
            </w:pPr>
            <w:r w:rsidRPr="00BA5548">
              <w:rPr>
                <w:b/>
              </w:rPr>
              <w:t>Цель  2 Развитие и сохранение автомобильных дорог общего пользования местного значения и реализация комплекса мер по безопасности дорожного движения на территории Кушвинского городского округа</w:t>
            </w:r>
          </w:p>
        </w:tc>
        <w:tc>
          <w:tcPr>
            <w:tcW w:w="1984" w:type="dxa"/>
            <w:tcBorders>
              <w:top w:val="single" w:sz="4" w:space="0" w:color="auto"/>
              <w:left w:val="single" w:sz="4" w:space="0" w:color="auto"/>
              <w:bottom w:val="single" w:sz="4" w:space="0" w:color="auto"/>
              <w:right w:val="single" w:sz="4" w:space="0" w:color="auto"/>
            </w:tcBorders>
          </w:tcPr>
          <w:p w:rsidR="003235A6" w:rsidRPr="00BA5548" w:rsidRDefault="003235A6" w:rsidP="007A6874">
            <w:pPr>
              <w:pStyle w:val="ConsPlusCell"/>
            </w:pPr>
          </w:p>
        </w:tc>
      </w:tr>
      <w:tr w:rsidR="003235A6"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vAlign w:val="center"/>
          </w:tcPr>
          <w:p w:rsidR="003235A6" w:rsidRPr="00BA5548" w:rsidRDefault="003235A6" w:rsidP="00B63F7D">
            <w:pPr>
              <w:pStyle w:val="ConsPlusCell"/>
              <w:jc w:val="center"/>
            </w:pPr>
            <w:r w:rsidRPr="00BA5548">
              <w:t>18</w:t>
            </w:r>
          </w:p>
        </w:tc>
        <w:tc>
          <w:tcPr>
            <w:tcW w:w="12049" w:type="dxa"/>
            <w:gridSpan w:val="9"/>
            <w:tcBorders>
              <w:top w:val="single" w:sz="4" w:space="0" w:color="auto"/>
              <w:left w:val="single" w:sz="4" w:space="0" w:color="auto"/>
              <w:bottom w:val="single" w:sz="4" w:space="0" w:color="auto"/>
              <w:right w:val="single" w:sz="4" w:space="0" w:color="auto"/>
            </w:tcBorders>
          </w:tcPr>
          <w:p w:rsidR="00AC0794" w:rsidRPr="00BA5548" w:rsidRDefault="003235A6" w:rsidP="00AC0794">
            <w:pPr>
              <w:ind w:right="-83"/>
              <w:jc w:val="both"/>
            </w:pPr>
            <w:r w:rsidRPr="00BA5548">
              <w:rPr>
                <w:u w:val="single"/>
              </w:rPr>
              <w:t>Задача 2.1</w:t>
            </w:r>
            <w:r w:rsidRPr="00BA5548">
              <w:t xml:space="preserve">  Обеспечение </w:t>
            </w:r>
            <w:proofErr w:type="gramStart"/>
            <w:r w:rsidRPr="00BA5548">
              <w:t>сохранности сети автомобильных дорог общего пользования местного значения</w:t>
            </w:r>
            <w:proofErr w:type="gramEnd"/>
            <w:r w:rsidRPr="00BA5548">
              <w:t xml:space="preserve"> Кушвинского городского округа</w:t>
            </w:r>
            <w:r w:rsidR="00AC0794" w:rsidRPr="00BA5548">
              <w:t xml:space="preserve"> и организация безопасности дорожного движения;</w:t>
            </w:r>
          </w:p>
          <w:p w:rsidR="003235A6" w:rsidRPr="00BA5548" w:rsidRDefault="003235A6" w:rsidP="001202F8">
            <w:pPr>
              <w:pStyle w:val="ConsPlusCell"/>
            </w:pPr>
          </w:p>
        </w:tc>
        <w:tc>
          <w:tcPr>
            <w:tcW w:w="1984" w:type="dxa"/>
            <w:tcBorders>
              <w:top w:val="single" w:sz="4" w:space="0" w:color="auto"/>
              <w:left w:val="single" w:sz="4" w:space="0" w:color="auto"/>
              <w:bottom w:val="single" w:sz="4" w:space="0" w:color="auto"/>
              <w:right w:val="single" w:sz="4" w:space="0" w:color="auto"/>
            </w:tcBorders>
          </w:tcPr>
          <w:p w:rsidR="003235A6" w:rsidRPr="00BA5548" w:rsidRDefault="003235A6" w:rsidP="007A6874">
            <w:pPr>
              <w:pStyle w:val="ConsPlusCell"/>
              <w:jc w:val="center"/>
            </w:pPr>
          </w:p>
        </w:tc>
      </w:tr>
      <w:tr w:rsidR="003235A6"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vAlign w:val="center"/>
          </w:tcPr>
          <w:p w:rsidR="003235A6" w:rsidRPr="00BA5548" w:rsidRDefault="003235A6" w:rsidP="00B63F7D">
            <w:pPr>
              <w:pStyle w:val="ConsPlusCell"/>
              <w:jc w:val="center"/>
            </w:pPr>
            <w:r w:rsidRPr="00BA5548">
              <w:t>19</w:t>
            </w:r>
          </w:p>
        </w:tc>
        <w:tc>
          <w:tcPr>
            <w:tcW w:w="4394" w:type="dxa"/>
            <w:tcBorders>
              <w:top w:val="single" w:sz="4" w:space="0" w:color="auto"/>
              <w:left w:val="single" w:sz="4" w:space="0" w:color="auto"/>
              <w:bottom w:val="single" w:sz="4" w:space="0" w:color="auto"/>
              <w:right w:val="single" w:sz="4" w:space="0" w:color="auto"/>
            </w:tcBorders>
          </w:tcPr>
          <w:p w:rsidR="003235A6" w:rsidRPr="00BA5548" w:rsidRDefault="003235A6" w:rsidP="00941468">
            <w:pPr>
              <w:jc w:val="both"/>
            </w:pPr>
            <w:r w:rsidRPr="00BA5548">
              <w:t>Протяженность  реконструированных автомобильных дорог общего пользования местного значения;</w:t>
            </w:r>
          </w:p>
          <w:p w:rsidR="003235A6" w:rsidRPr="00BA5548" w:rsidRDefault="003235A6" w:rsidP="007A6874">
            <w:pPr>
              <w:pStyle w:val="ConsPlusCell"/>
            </w:pPr>
          </w:p>
        </w:tc>
        <w:tc>
          <w:tcPr>
            <w:tcW w:w="1276" w:type="dxa"/>
            <w:tcBorders>
              <w:top w:val="single" w:sz="4" w:space="0" w:color="auto"/>
              <w:left w:val="single" w:sz="4" w:space="0" w:color="auto"/>
              <w:bottom w:val="single" w:sz="4" w:space="0" w:color="auto"/>
              <w:right w:val="single" w:sz="4" w:space="0" w:color="auto"/>
            </w:tcBorders>
            <w:vAlign w:val="center"/>
          </w:tcPr>
          <w:p w:rsidR="003235A6" w:rsidRPr="00BA5548" w:rsidRDefault="00441BF0" w:rsidP="007A6874">
            <w:pPr>
              <w:pStyle w:val="ConsPlusCell"/>
              <w:jc w:val="center"/>
            </w:pPr>
            <w:r w:rsidRPr="00BA5548">
              <w:t>километр</w:t>
            </w:r>
          </w:p>
        </w:tc>
        <w:tc>
          <w:tcPr>
            <w:tcW w:w="1134" w:type="dxa"/>
            <w:tcBorders>
              <w:top w:val="single" w:sz="4" w:space="0" w:color="auto"/>
              <w:left w:val="single" w:sz="4" w:space="0" w:color="auto"/>
              <w:bottom w:val="single" w:sz="4" w:space="0" w:color="auto"/>
              <w:right w:val="single" w:sz="4" w:space="0" w:color="auto"/>
            </w:tcBorders>
            <w:vAlign w:val="center"/>
          </w:tcPr>
          <w:p w:rsidR="003235A6" w:rsidRPr="00BA5548" w:rsidRDefault="003235A6" w:rsidP="007A6874">
            <w:pPr>
              <w:pStyle w:val="ConsPlusCell"/>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3235A6" w:rsidRPr="00BA5548" w:rsidRDefault="003235A6" w:rsidP="007A6874">
            <w:pPr>
              <w:pStyle w:val="ConsPlusCell"/>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3235A6" w:rsidRPr="00BA5548" w:rsidRDefault="005206CE" w:rsidP="007A6874">
            <w:pPr>
              <w:pStyle w:val="ConsPlusCell"/>
              <w:jc w:val="center"/>
            </w:pPr>
            <w:r w:rsidRPr="00BA5548">
              <w:t>2,1</w:t>
            </w:r>
          </w:p>
        </w:tc>
        <w:tc>
          <w:tcPr>
            <w:tcW w:w="993" w:type="dxa"/>
            <w:tcBorders>
              <w:top w:val="single" w:sz="4" w:space="0" w:color="auto"/>
              <w:left w:val="single" w:sz="4" w:space="0" w:color="auto"/>
              <w:bottom w:val="single" w:sz="4" w:space="0" w:color="auto"/>
              <w:right w:val="single" w:sz="4" w:space="0" w:color="auto"/>
            </w:tcBorders>
            <w:vAlign w:val="center"/>
          </w:tcPr>
          <w:p w:rsidR="003235A6" w:rsidRPr="00BA5548" w:rsidRDefault="005206CE" w:rsidP="007A6874">
            <w:pPr>
              <w:pStyle w:val="ConsPlusCell"/>
              <w:jc w:val="center"/>
            </w:pPr>
            <w:r w:rsidRPr="00BA5548">
              <w:t>0,8</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235A6" w:rsidRPr="00BA5548" w:rsidRDefault="003235A6" w:rsidP="007A6874">
            <w:pPr>
              <w:pStyle w:val="ConsPlusCell"/>
              <w:jc w:val="center"/>
            </w:pPr>
          </w:p>
        </w:tc>
        <w:tc>
          <w:tcPr>
            <w:tcW w:w="992" w:type="dxa"/>
            <w:tcBorders>
              <w:top w:val="single" w:sz="4" w:space="0" w:color="auto"/>
              <w:left w:val="single" w:sz="4" w:space="0" w:color="auto"/>
              <w:bottom w:val="single" w:sz="4" w:space="0" w:color="auto"/>
              <w:right w:val="single" w:sz="4" w:space="0" w:color="auto"/>
            </w:tcBorders>
          </w:tcPr>
          <w:p w:rsidR="003235A6" w:rsidRPr="00BA5548" w:rsidRDefault="003235A6" w:rsidP="007A6874">
            <w:pPr>
              <w:pStyle w:val="ConsPlusCell"/>
              <w:jc w:val="center"/>
            </w:pPr>
          </w:p>
        </w:tc>
        <w:tc>
          <w:tcPr>
            <w:tcW w:w="1984" w:type="dxa"/>
            <w:tcBorders>
              <w:top w:val="single" w:sz="4" w:space="0" w:color="auto"/>
              <w:left w:val="single" w:sz="4" w:space="0" w:color="auto"/>
              <w:bottom w:val="single" w:sz="4" w:space="0" w:color="auto"/>
              <w:right w:val="single" w:sz="4" w:space="0" w:color="auto"/>
            </w:tcBorders>
          </w:tcPr>
          <w:p w:rsidR="003235A6" w:rsidRPr="00BA5548" w:rsidRDefault="003235A6" w:rsidP="00C377D6">
            <w:pPr>
              <w:pStyle w:val="ConsPlusCell"/>
            </w:pPr>
            <w:r w:rsidRPr="00BA5548">
              <w:rPr>
                <w:bCs/>
                <w:sz w:val="16"/>
                <w:szCs w:val="16"/>
              </w:rPr>
              <w:t>Постановление Правительства Свердловской области</w:t>
            </w:r>
            <w:r w:rsidRPr="00BA5548">
              <w:rPr>
                <w:b/>
                <w:bCs/>
                <w:sz w:val="16"/>
                <w:szCs w:val="16"/>
              </w:rPr>
              <w:t xml:space="preserve"> </w:t>
            </w:r>
            <w:r w:rsidRPr="00BA5548">
              <w:rPr>
                <w:sz w:val="16"/>
                <w:szCs w:val="16"/>
              </w:rPr>
              <w:t xml:space="preserve">от 29 октября </w:t>
            </w:r>
            <w:smartTag w:uri="urn:schemas-microsoft-com:office:smarttags" w:element="metricconverter">
              <w:smartTagPr>
                <w:attr w:name="ProductID" w:val="2013 г"/>
              </w:smartTagPr>
              <w:r w:rsidRPr="00BA5548">
                <w:rPr>
                  <w:sz w:val="16"/>
                  <w:szCs w:val="16"/>
                </w:rPr>
                <w:t>2013 г</w:t>
              </w:r>
            </w:smartTag>
            <w:r w:rsidRPr="00BA5548">
              <w:rPr>
                <w:sz w:val="16"/>
                <w:szCs w:val="16"/>
              </w:rPr>
              <w:t>. N 1331-ПП «Об утверждении Государственной программы Свердловской области "Развитие транспорта, дорожного хозяйства, связи и информационных технологий Свердловской области до 2020 года"»</w:t>
            </w:r>
          </w:p>
        </w:tc>
      </w:tr>
      <w:tr w:rsidR="003235A6"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vAlign w:val="center"/>
          </w:tcPr>
          <w:p w:rsidR="003235A6" w:rsidRPr="00BA5548" w:rsidRDefault="003235A6" w:rsidP="00B63F7D">
            <w:pPr>
              <w:pStyle w:val="ConsPlusCell"/>
              <w:jc w:val="center"/>
            </w:pPr>
            <w:r w:rsidRPr="00BA5548">
              <w:t>20</w:t>
            </w:r>
          </w:p>
        </w:tc>
        <w:tc>
          <w:tcPr>
            <w:tcW w:w="4394" w:type="dxa"/>
            <w:tcBorders>
              <w:top w:val="single" w:sz="4" w:space="0" w:color="auto"/>
              <w:left w:val="single" w:sz="4" w:space="0" w:color="auto"/>
              <w:bottom w:val="single" w:sz="4" w:space="0" w:color="auto"/>
              <w:right w:val="single" w:sz="4" w:space="0" w:color="auto"/>
            </w:tcBorders>
          </w:tcPr>
          <w:p w:rsidR="003235A6" w:rsidRPr="00BA5548" w:rsidRDefault="003235A6" w:rsidP="007A6874">
            <w:pPr>
              <w:pStyle w:val="ConsPlusCell"/>
            </w:pPr>
            <w:r w:rsidRPr="00BA5548">
              <w:t>Доля протяженности автомобильных дорог общего пользования местного значения, в отношении которых выполнены работы по содержанию, от общей протяженности автомобильных дорог общего пользования местного значения, подлежащих содержанию в соответствии с нормативной потребностью</w:t>
            </w:r>
          </w:p>
        </w:tc>
        <w:tc>
          <w:tcPr>
            <w:tcW w:w="1276" w:type="dxa"/>
            <w:tcBorders>
              <w:top w:val="single" w:sz="4" w:space="0" w:color="auto"/>
              <w:left w:val="single" w:sz="4" w:space="0" w:color="auto"/>
              <w:bottom w:val="single" w:sz="4" w:space="0" w:color="auto"/>
              <w:right w:val="single" w:sz="4" w:space="0" w:color="auto"/>
            </w:tcBorders>
            <w:vAlign w:val="center"/>
          </w:tcPr>
          <w:p w:rsidR="003235A6" w:rsidRPr="00BA5548" w:rsidRDefault="00441BF0" w:rsidP="00441BF0">
            <w:pPr>
              <w:pStyle w:val="ConsPlusCell"/>
              <w:jc w:val="center"/>
            </w:pPr>
            <w:r w:rsidRPr="00BA5548">
              <w:t>процент</w:t>
            </w:r>
          </w:p>
        </w:tc>
        <w:tc>
          <w:tcPr>
            <w:tcW w:w="1134" w:type="dxa"/>
            <w:tcBorders>
              <w:top w:val="single" w:sz="4" w:space="0" w:color="auto"/>
              <w:left w:val="single" w:sz="4" w:space="0" w:color="auto"/>
              <w:bottom w:val="single" w:sz="4" w:space="0" w:color="auto"/>
              <w:right w:val="single" w:sz="4" w:space="0" w:color="auto"/>
            </w:tcBorders>
            <w:vAlign w:val="center"/>
          </w:tcPr>
          <w:p w:rsidR="003235A6" w:rsidRPr="00BA5548" w:rsidRDefault="003235A6" w:rsidP="007A6874">
            <w:pPr>
              <w:pStyle w:val="ConsPlusCell"/>
              <w:jc w:val="center"/>
            </w:pPr>
            <w:r w:rsidRPr="00BA5548">
              <w:t>100</w:t>
            </w:r>
          </w:p>
        </w:tc>
        <w:tc>
          <w:tcPr>
            <w:tcW w:w="1134" w:type="dxa"/>
            <w:tcBorders>
              <w:top w:val="single" w:sz="4" w:space="0" w:color="auto"/>
              <w:left w:val="single" w:sz="4" w:space="0" w:color="auto"/>
              <w:bottom w:val="single" w:sz="4" w:space="0" w:color="auto"/>
              <w:right w:val="single" w:sz="4" w:space="0" w:color="auto"/>
            </w:tcBorders>
            <w:vAlign w:val="center"/>
          </w:tcPr>
          <w:p w:rsidR="003235A6" w:rsidRPr="00BA5548" w:rsidRDefault="003235A6" w:rsidP="007A6874">
            <w:pPr>
              <w:pStyle w:val="ConsPlusCell"/>
              <w:jc w:val="center"/>
            </w:pPr>
            <w:r w:rsidRPr="00BA5548">
              <w:t>100</w:t>
            </w:r>
          </w:p>
        </w:tc>
        <w:tc>
          <w:tcPr>
            <w:tcW w:w="992" w:type="dxa"/>
            <w:tcBorders>
              <w:top w:val="single" w:sz="4" w:space="0" w:color="auto"/>
              <w:left w:val="single" w:sz="4" w:space="0" w:color="auto"/>
              <w:bottom w:val="single" w:sz="4" w:space="0" w:color="auto"/>
              <w:right w:val="single" w:sz="4" w:space="0" w:color="auto"/>
            </w:tcBorders>
            <w:vAlign w:val="center"/>
          </w:tcPr>
          <w:p w:rsidR="003235A6" w:rsidRPr="00BA5548" w:rsidRDefault="003235A6" w:rsidP="007A6874">
            <w:pPr>
              <w:pStyle w:val="ConsPlusCell"/>
              <w:jc w:val="center"/>
            </w:pPr>
            <w:r w:rsidRPr="00BA5548">
              <w:t>100</w:t>
            </w:r>
          </w:p>
        </w:tc>
        <w:tc>
          <w:tcPr>
            <w:tcW w:w="993" w:type="dxa"/>
            <w:tcBorders>
              <w:top w:val="single" w:sz="4" w:space="0" w:color="auto"/>
              <w:left w:val="single" w:sz="4" w:space="0" w:color="auto"/>
              <w:bottom w:val="single" w:sz="4" w:space="0" w:color="auto"/>
              <w:right w:val="single" w:sz="4" w:space="0" w:color="auto"/>
            </w:tcBorders>
            <w:vAlign w:val="center"/>
          </w:tcPr>
          <w:p w:rsidR="003235A6" w:rsidRPr="00BA5548" w:rsidRDefault="003235A6" w:rsidP="007A6874">
            <w:pPr>
              <w:pStyle w:val="ConsPlusCell"/>
              <w:jc w:val="center"/>
            </w:pPr>
            <w:r w:rsidRPr="00BA5548">
              <w:t>100</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235A6" w:rsidRPr="00BA5548" w:rsidRDefault="003235A6" w:rsidP="007A6874">
            <w:pPr>
              <w:pStyle w:val="ConsPlusCell"/>
              <w:jc w:val="center"/>
            </w:pPr>
            <w:r w:rsidRPr="00BA5548">
              <w:t>100</w:t>
            </w:r>
          </w:p>
        </w:tc>
        <w:tc>
          <w:tcPr>
            <w:tcW w:w="992" w:type="dxa"/>
            <w:tcBorders>
              <w:top w:val="single" w:sz="4" w:space="0" w:color="auto"/>
              <w:left w:val="single" w:sz="4" w:space="0" w:color="auto"/>
              <w:bottom w:val="single" w:sz="4" w:space="0" w:color="auto"/>
              <w:right w:val="single" w:sz="4" w:space="0" w:color="auto"/>
            </w:tcBorders>
          </w:tcPr>
          <w:p w:rsidR="003235A6" w:rsidRPr="00BA5548" w:rsidRDefault="003235A6" w:rsidP="007A6874">
            <w:pPr>
              <w:pStyle w:val="ConsPlusCell"/>
              <w:jc w:val="center"/>
            </w:pPr>
          </w:p>
          <w:p w:rsidR="003235A6" w:rsidRPr="00BA5548" w:rsidRDefault="003235A6" w:rsidP="007A6874">
            <w:pPr>
              <w:pStyle w:val="ConsPlusCell"/>
              <w:jc w:val="center"/>
            </w:pPr>
          </w:p>
          <w:p w:rsidR="003235A6" w:rsidRPr="00BA5548" w:rsidRDefault="003235A6" w:rsidP="007A6874">
            <w:pPr>
              <w:pStyle w:val="ConsPlusCell"/>
              <w:jc w:val="center"/>
            </w:pPr>
          </w:p>
          <w:p w:rsidR="003235A6" w:rsidRPr="00BA5548" w:rsidRDefault="003235A6" w:rsidP="007A6874">
            <w:pPr>
              <w:pStyle w:val="ConsPlusCell"/>
              <w:jc w:val="center"/>
            </w:pPr>
          </w:p>
          <w:p w:rsidR="003235A6" w:rsidRPr="00BA5548" w:rsidRDefault="003235A6" w:rsidP="007A6874">
            <w:pPr>
              <w:pStyle w:val="ConsPlusCell"/>
              <w:jc w:val="center"/>
            </w:pPr>
            <w:r w:rsidRPr="00BA5548">
              <w:t>100</w:t>
            </w:r>
          </w:p>
        </w:tc>
        <w:tc>
          <w:tcPr>
            <w:tcW w:w="1984" w:type="dxa"/>
            <w:tcBorders>
              <w:top w:val="single" w:sz="4" w:space="0" w:color="auto"/>
              <w:left w:val="single" w:sz="4" w:space="0" w:color="auto"/>
              <w:bottom w:val="single" w:sz="4" w:space="0" w:color="auto"/>
              <w:right w:val="single" w:sz="4" w:space="0" w:color="auto"/>
            </w:tcBorders>
          </w:tcPr>
          <w:p w:rsidR="003235A6" w:rsidRPr="00BA5548" w:rsidRDefault="003235A6" w:rsidP="00C377D6">
            <w:pPr>
              <w:pStyle w:val="ConsPlusCell"/>
            </w:pPr>
            <w:r w:rsidRPr="00BA5548">
              <w:rPr>
                <w:bCs/>
                <w:sz w:val="16"/>
                <w:szCs w:val="16"/>
              </w:rPr>
              <w:t>Постановление Правительства Свердловской области</w:t>
            </w:r>
            <w:r w:rsidRPr="00BA5548">
              <w:rPr>
                <w:b/>
                <w:bCs/>
                <w:sz w:val="16"/>
                <w:szCs w:val="16"/>
              </w:rPr>
              <w:t xml:space="preserve"> </w:t>
            </w:r>
            <w:r w:rsidRPr="00BA5548">
              <w:rPr>
                <w:sz w:val="16"/>
                <w:szCs w:val="16"/>
              </w:rPr>
              <w:t xml:space="preserve">от 29 октября </w:t>
            </w:r>
            <w:smartTag w:uri="urn:schemas-microsoft-com:office:smarttags" w:element="metricconverter">
              <w:smartTagPr>
                <w:attr w:name="ProductID" w:val="2013 г"/>
              </w:smartTagPr>
              <w:r w:rsidRPr="00BA5548">
                <w:rPr>
                  <w:sz w:val="16"/>
                  <w:szCs w:val="16"/>
                </w:rPr>
                <w:t>2013 г</w:t>
              </w:r>
            </w:smartTag>
            <w:r w:rsidRPr="00BA5548">
              <w:rPr>
                <w:sz w:val="16"/>
                <w:szCs w:val="16"/>
              </w:rPr>
              <w:t>. N 1331-ПП «Об утверждении Государственной программы Свердловской области "Развитие транспорта, дорожного хозяйства, связи и информационных технологий Свердловской области до 2020 года"»</w:t>
            </w:r>
          </w:p>
        </w:tc>
      </w:tr>
      <w:tr w:rsidR="003235A6"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vAlign w:val="center"/>
          </w:tcPr>
          <w:p w:rsidR="003235A6" w:rsidRPr="00BA5548" w:rsidRDefault="003235A6" w:rsidP="00B63F7D">
            <w:pPr>
              <w:pStyle w:val="ConsPlusCell"/>
              <w:jc w:val="center"/>
            </w:pPr>
            <w:r w:rsidRPr="00BA5548">
              <w:t>21</w:t>
            </w:r>
          </w:p>
        </w:tc>
        <w:tc>
          <w:tcPr>
            <w:tcW w:w="4394" w:type="dxa"/>
            <w:tcBorders>
              <w:top w:val="single" w:sz="4" w:space="0" w:color="auto"/>
              <w:left w:val="single" w:sz="4" w:space="0" w:color="auto"/>
              <w:bottom w:val="single" w:sz="4" w:space="0" w:color="auto"/>
              <w:right w:val="single" w:sz="4" w:space="0" w:color="auto"/>
            </w:tcBorders>
          </w:tcPr>
          <w:p w:rsidR="003235A6" w:rsidRPr="00BA5548" w:rsidRDefault="003235A6" w:rsidP="00941468">
            <w:pPr>
              <w:jc w:val="both"/>
            </w:pPr>
            <w:r w:rsidRPr="00BA5548">
              <w:t>Протяженность автомобильных дорог общего пользования местного значения, в отношении которых выполнены работы по ремонту, капитальному ремонту;</w:t>
            </w:r>
          </w:p>
          <w:p w:rsidR="003235A6" w:rsidRPr="00BA5548" w:rsidRDefault="003235A6" w:rsidP="007A6874">
            <w:pPr>
              <w:pStyle w:val="ConsPlusCell"/>
            </w:pPr>
          </w:p>
        </w:tc>
        <w:tc>
          <w:tcPr>
            <w:tcW w:w="1276" w:type="dxa"/>
            <w:tcBorders>
              <w:top w:val="single" w:sz="4" w:space="0" w:color="auto"/>
              <w:left w:val="single" w:sz="4" w:space="0" w:color="auto"/>
              <w:bottom w:val="single" w:sz="4" w:space="0" w:color="auto"/>
              <w:right w:val="single" w:sz="4" w:space="0" w:color="auto"/>
            </w:tcBorders>
            <w:vAlign w:val="center"/>
          </w:tcPr>
          <w:p w:rsidR="003235A6" w:rsidRPr="00BA5548" w:rsidRDefault="00441BF0" w:rsidP="007A6874">
            <w:pPr>
              <w:pStyle w:val="ConsPlusCell"/>
              <w:jc w:val="center"/>
            </w:pPr>
            <w:r w:rsidRPr="00BA5548">
              <w:lastRenderedPageBreak/>
              <w:t>километр</w:t>
            </w:r>
          </w:p>
        </w:tc>
        <w:tc>
          <w:tcPr>
            <w:tcW w:w="1134" w:type="dxa"/>
            <w:tcBorders>
              <w:top w:val="single" w:sz="4" w:space="0" w:color="auto"/>
              <w:left w:val="single" w:sz="4" w:space="0" w:color="auto"/>
              <w:bottom w:val="single" w:sz="4" w:space="0" w:color="auto"/>
              <w:right w:val="single" w:sz="4" w:space="0" w:color="auto"/>
            </w:tcBorders>
            <w:vAlign w:val="center"/>
          </w:tcPr>
          <w:p w:rsidR="003235A6" w:rsidRPr="00BA5548" w:rsidRDefault="005206CE" w:rsidP="007A6874">
            <w:pPr>
              <w:pStyle w:val="ConsPlusCell"/>
              <w:jc w:val="center"/>
            </w:pPr>
            <w:r w:rsidRPr="00BA5548">
              <w:t>3,5</w:t>
            </w:r>
          </w:p>
        </w:tc>
        <w:tc>
          <w:tcPr>
            <w:tcW w:w="1134" w:type="dxa"/>
            <w:tcBorders>
              <w:top w:val="single" w:sz="4" w:space="0" w:color="auto"/>
              <w:left w:val="single" w:sz="4" w:space="0" w:color="auto"/>
              <w:bottom w:val="single" w:sz="4" w:space="0" w:color="auto"/>
              <w:right w:val="single" w:sz="4" w:space="0" w:color="auto"/>
            </w:tcBorders>
            <w:vAlign w:val="center"/>
          </w:tcPr>
          <w:p w:rsidR="003235A6" w:rsidRPr="00BA5548" w:rsidRDefault="005206CE" w:rsidP="007A6874">
            <w:pPr>
              <w:pStyle w:val="ConsPlusCell"/>
              <w:jc w:val="center"/>
            </w:pPr>
            <w:r w:rsidRPr="00BA5548">
              <w:t>4,1</w:t>
            </w:r>
          </w:p>
        </w:tc>
        <w:tc>
          <w:tcPr>
            <w:tcW w:w="992" w:type="dxa"/>
            <w:tcBorders>
              <w:top w:val="single" w:sz="4" w:space="0" w:color="auto"/>
              <w:left w:val="single" w:sz="4" w:space="0" w:color="auto"/>
              <w:bottom w:val="single" w:sz="4" w:space="0" w:color="auto"/>
              <w:right w:val="single" w:sz="4" w:space="0" w:color="auto"/>
            </w:tcBorders>
            <w:vAlign w:val="center"/>
          </w:tcPr>
          <w:p w:rsidR="003235A6" w:rsidRPr="00BA5548" w:rsidRDefault="005206CE" w:rsidP="007A6874">
            <w:pPr>
              <w:pStyle w:val="ConsPlusCell"/>
              <w:jc w:val="center"/>
            </w:pPr>
            <w:r w:rsidRPr="00BA5548">
              <w:t>4,2</w:t>
            </w:r>
          </w:p>
        </w:tc>
        <w:tc>
          <w:tcPr>
            <w:tcW w:w="993" w:type="dxa"/>
            <w:tcBorders>
              <w:top w:val="single" w:sz="4" w:space="0" w:color="auto"/>
              <w:left w:val="single" w:sz="4" w:space="0" w:color="auto"/>
              <w:bottom w:val="single" w:sz="4" w:space="0" w:color="auto"/>
              <w:right w:val="single" w:sz="4" w:space="0" w:color="auto"/>
            </w:tcBorders>
            <w:vAlign w:val="center"/>
          </w:tcPr>
          <w:p w:rsidR="003235A6" w:rsidRPr="00BA5548" w:rsidRDefault="005206CE" w:rsidP="007A6874">
            <w:pPr>
              <w:pStyle w:val="ConsPlusCell"/>
              <w:jc w:val="center"/>
            </w:pPr>
            <w:r w:rsidRPr="00BA5548">
              <w:t>2,7</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235A6" w:rsidRPr="00BA5548" w:rsidRDefault="005206CE" w:rsidP="007A6874">
            <w:pPr>
              <w:pStyle w:val="ConsPlusCell"/>
              <w:jc w:val="center"/>
            </w:pPr>
            <w:r w:rsidRPr="00BA5548">
              <w:t>2,8</w:t>
            </w:r>
          </w:p>
        </w:tc>
        <w:tc>
          <w:tcPr>
            <w:tcW w:w="992" w:type="dxa"/>
            <w:tcBorders>
              <w:top w:val="single" w:sz="4" w:space="0" w:color="auto"/>
              <w:left w:val="single" w:sz="4" w:space="0" w:color="auto"/>
              <w:bottom w:val="single" w:sz="4" w:space="0" w:color="auto"/>
              <w:right w:val="single" w:sz="4" w:space="0" w:color="auto"/>
            </w:tcBorders>
          </w:tcPr>
          <w:p w:rsidR="005206CE" w:rsidRPr="00BA5548" w:rsidRDefault="005206CE" w:rsidP="007A6874">
            <w:pPr>
              <w:pStyle w:val="ConsPlusCell"/>
              <w:jc w:val="center"/>
            </w:pPr>
          </w:p>
          <w:p w:rsidR="005206CE" w:rsidRPr="00BA5548" w:rsidRDefault="005206CE" w:rsidP="007A6874">
            <w:pPr>
              <w:pStyle w:val="ConsPlusCell"/>
              <w:jc w:val="center"/>
            </w:pPr>
          </w:p>
          <w:p w:rsidR="005206CE" w:rsidRPr="00BA5548" w:rsidRDefault="005206CE" w:rsidP="005206CE">
            <w:pPr>
              <w:pStyle w:val="ConsPlusCell"/>
              <w:jc w:val="center"/>
            </w:pPr>
            <w:r w:rsidRPr="00BA5548">
              <w:t>2,8</w:t>
            </w:r>
          </w:p>
        </w:tc>
        <w:tc>
          <w:tcPr>
            <w:tcW w:w="1984" w:type="dxa"/>
            <w:tcBorders>
              <w:top w:val="single" w:sz="4" w:space="0" w:color="auto"/>
              <w:left w:val="single" w:sz="4" w:space="0" w:color="auto"/>
              <w:bottom w:val="single" w:sz="4" w:space="0" w:color="auto"/>
              <w:right w:val="single" w:sz="4" w:space="0" w:color="auto"/>
            </w:tcBorders>
          </w:tcPr>
          <w:p w:rsidR="003235A6" w:rsidRPr="00BA5548" w:rsidRDefault="003235A6" w:rsidP="00C377D6">
            <w:pPr>
              <w:pStyle w:val="ConsPlusCell"/>
            </w:pPr>
            <w:r w:rsidRPr="00BA5548">
              <w:rPr>
                <w:bCs/>
                <w:sz w:val="16"/>
                <w:szCs w:val="16"/>
              </w:rPr>
              <w:t>Постановление Правительства Свердловской области</w:t>
            </w:r>
            <w:r w:rsidRPr="00BA5548">
              <w:rPr>
                <w:b/>
                <w:bCs/>
                <w:sz w:val="16"/>
                <w:szCs w:val="16"/>
              </w:rPr>
              <w:t xml:space="preserve"> </w:t>
            </w:r>
            <w:r w:rsidRPr="00BA5548">
              <w:rPr>
                <w:sz w:val="16"/>
                <w:szCs w:val="16"/>
              </w:rPr>
              <w:t xml:space="preserve">от 29 октября </w:t>
            </w:r>
            <w:smartTag w:uri="urn:schemas-microsoft-com:office:smarttags" w:element="metricconverter">
              <w:smartTagPr>
                <w:attr w:name="ProductID" w:val="2013 г"/>
              </w:smartTagPr>
              <w:r w:rsidRPr="00BA5548">
                <w:rPr>
                  <w:sz w:val="16"/>
                  <w:szCs w:val="16"/>
                </w:rPr>
                <w:t>2013 г</w:t>
              </w:r>
            </w:smartTag>
            <w:r w:rsidRPr="00BA5548">
              <w:rPr>
                <w:sz w:val="16"/>
                <w:szCs w:val="16"/>
              </w:rPr>
              <w:t xml:space="preserve">. N 1331-ПП «Об утверждении Государственной программы Свердловской области "Развитие </w:t>
            </w:r>
            <w:r w:rsidRPr="00BA5548">
              <w:rPr>
                <w:sz w:val="16"/>
                <w:szCs w:val="16"/>
              </w:rPr>
              <w:lastRenderedPageBreak/>
              <w:t>транспорта, дорожного хозяйства, связи и информационных технологий Свердловской области до 2020 года"»</w:t>
            </w:r>
          </w:p>
        </w:tc>
      </w:tr>
      <w:tr w:rsidR="00BA02E2"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vAlign w:val="center"/>
          </w:tcPr>
          <w:p w:rsidR="00BA02E2" w:rsidRPr="00BA5548" w:rsidRDefault="00FE6D5D" w:rsidP="00B63F7D">
            <w:pPr>
              <w:pStyle w:val="ConsPlusCell"/>
              <w:jc w:val="center"/>
            </w:pPr>
            <w:r w:rsidRPr="00BA5548">
              <w:lastRenderedPageBreak/>
              <w:t>22</w:t>
            </w:r>
          </w:p>
        </w:tc>
        <w:tc>
          <w:tcPr>
            <w:tcW w:w="4394" w:type="dxa"/>
            <w:tcBorders>
              <w:top w:val="single" w:sz="4" w:space="0" w:color="auto"/>
              <w:left w:val="single" w:sz="4" w:space="0" w:color="auto"/>
              <w:bottom w:val="single" w:sz="4" w:space="0" w:color="auto"/>
              <w:right w:val="single" w:sz="4" w:space="0" w:color="auto"/>
            </w:tcBorders>
          </w:tcPr>
          <w:p w:rsidR="00BA02E2" w:rsidRPr="00BA5548" w:rsidRDefault="00BA02E2" w:rsidP="00B5047C">
            <w:pPr>
              <w:jc w:val="both"/>
            </w:pPr>
            <w:r w:rsidRPr="00BA5548">
              <w:t xml:space="preserve">Протяженность автомобильных дорог общего пользования местного значения, в отношении которых выполнены работы по организации </w:t>
            </w:r>
            <w:r w:rsidR="00DA397F" w:rsidRPr="00BA5548">
              <w:t xml:space="preserve">регулирования </w:t>
            </w:r>
            <w:r w:rsidRPr="00BA5548">
              <w:t>дорожного движения;</w:t>
            </w:r>
          </w:p>
        </w:tc>
        <w:tc>
          <w:tcPr>
            <w:tcW w:w="1276" w:type="dxa"/>
            <w:tcBorders>
              <w:top w:val="single" w:sz="4" w:space="0" w:color="auto"/>
              <w:left w:val="single" w:sz="4" w:space="0" w:color="auto"/>
              <w:bottom w:val="single" w:sz="4" w:space="0" w:color="auto"/>
              <w:right w:val="single" w:sz="4" w:space="0" w:color="auto"/>
            </w:tcBorders>
            <w:vAlign w:val="center"/>
          </w:tcPr>
          <w:p w:rsidR="00BA02E2" w:rsidRPr="00BA5548" w:rsidRDefault="00BA02E2" w:rsidP="007A6874">
            <w:pPr>
              <w:pStyle w:val="ConsPlusCell"/>
              <w:jc w:val="center"/>
            </w:pPr>
            <w:r w:rsidRPr="00BA5548">
              <w:t>километр</w:t>
            </w:r>
          </w:p>
        </w:tc>
        <w:tc>
          <w:tcPr>
            <w:tcW w:w="1134" w:type="dxa"/>
            <w:tcBorders>
              <w:top w:val="single" w:sz="4" w:space="0" w:color="auto"/>
              <w:left w:val="single" w:sz="4" w:space="0" w:color="auto"/>
              <w:bottom w:val="single" w:sz="4" w:space="0" w:color="auto"/>
              <w:right w:val="single" w:sz="4" w:space="0" w:color="auto"/>
            </w:tcBorders>
            <w:vAlign w:val="center"/>
          </w:tcPr>
          <w:p w:rsidR="00BA02E2" w:rsidRPr="00BA5548" w:rsidRDefault="00B63F7D" w:rsidP="007A6874">
            <w:pPr>
              <w:pStyle w:val="ConsPlusCell"/>
              <w:jc w:val="center"/>
            </w:pPr>
            <w:r w:rsidRPr="00BA5548">
              <w:t>48</w:t>
            </w:r>
          </w:p>
        </w:tc>
        <w:tc>
          <w:tcPr>
            <w:tcW w:w="1134" w:type="dxa"/>
            <w:tcBorders>
              <w:top w:val="single" w:sz="4" w:space="0" w:color="auto"/>
              <w:left w:val="single" w:sz="4" w:space="0" w:color="auto"/>
              <w:bottom w:val="single" w:sz="4" w:space="0" w:color="auto"/>
              <w:right w:val="single" w:sz="4" w:space="0" w:color="auto"/>
            </w:tcBorders>
            <w:vAlign w:val="center"/>
          </w:tcPr>
          <w:p w:rsidR="00BA02E2" w:rsidRPr="00BA5548" w:rsidRDefault="00B63F7D" w:rsidP="007A6874">
            <w:pPr>
              <w:pStyle w:val="ConsPlusCell"/>
              <w:jc w:val="center"/>
            </w:pPr>
            <w:r w:rsidRPr="00BA5548">
              <w:t>50</w:t>
            </w:r>
          </w:p>
        </w:tc>
        <w:tc>
          <w:tcPr>
            <w:tcW w:w="992" w:type="dxa"/>
            <w:tcBorders>
              <w:top w:val="single" w:sz="4" w:space="0" w:color="auto"/>
              <w:left w:val="single" w:sz="4" w:space="0" w:color="auto"/>
              <w:bottom w:val="single" w:sz="4" w:space="0" w:color="auto"/>
              <w:right w:val="single" w:sz="4" w:space="0" w:color="auto"/>
            </w:tcBorders>
            <w:vAlign w:val="center"/>
          </w:tcPr>
          <w:p w:rsidR="00BA02E2" w:rsidRPr="00BA5548" w:rsidRDefault="00B63F7D" w:rsidP="007A6874">
            <w:pPr>
              <w:pStyle w:val="ConsPlusCell"/>
              <w:jc w:val="center"/>
            </w:pPr>
            <w:r w:rsidRPr="00BA5548">
              <w:t>52</w:t>
            </w:r>
          </w:p>
        </w:tc>
        <w:tc>
          <w:tcPr>
            <w:tcW w:w="993" w:type="dxa"/>
            <w:tcBorders>
              <w:top w:val="single" w:sz="4" w:space="0" w:color="auto"/>
              <w:left w:val="single" w:sz="4" w:space="0" w:color="auto"/>
              <w:bottom w:val="single" w:sz="4" w:space="0" w:color="auto"/>
              <w:right w:val="single" w:sz="4" w:space="0" w:color="auto"/>
            </w:tcBorders>
            <w:vAlign w:val="center"/>
          </w:tcPr>
          <w:p w:rsidR="00BA02E2" w:rsidRPr="00BA5548" w:rsidRDefault="00B63F7D" w:rsidP="007A6874">
            <w:pPr>
              <w:pStyle w:val="ConsPlusCell"/>
              <w:jc w:val="center"/>
            </w:pPr>
            <w:r w:rsidRPr="00BA5548">
              <w:t>54</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A02E2" w:rsidRPr="00BA5548" w:rsidRDefault="00B63F7D" w:rsidP="007A6874">
            <w:pPr>
              <w:pStyle w:val="ConsPlusCell"/>
              <w:jc w:val="center"/>
            </w:pPr>
            <w:r w:rsidRPr="00BA5548">
              <w:t>56</w:t>
            </w:r>
          </w:p>
        </w:tc>
        <w:tc>
          <w:tcPr>
            <w:tcW w:w="992" w:type="dxa"/>
            <w:tcBorders>
              <w:top w:val="single" w:sz="4" w:space="0" w:color="auto"/>
              <w:left w:val="single" w:sz="4" w:space="0" w:color="auto"/>
              <w:bottom w:val="single" w:sz="4" w:space="0" w:color="auto"/>
              <w:right w:val="single" w:sz="4" w:space="0" w:color="auto"/>
            </w:tcBorders>
            <w:vAlign w:val="center"/>
          </w:tcPr>
          <w:p w:rsidR="00BA02E2" w:rsidRPr="00BA5548" w:rsidRDefault="00B63F7D" w:rsidP="00F347F7">
            <w:pPr>
              <w:pStyle w:val="ConsPlusCell"/>
              <w:jc w:val="center"/>
            </w:pPr>
            <w:r w:rsidRPr="00BA5548">
              <w:t>58</w:t>
            </w:r>
          </w:p>
        </w:tc>
        <w:tc>
          <w:tcPr>
            <w:tcW w:w="1984" w:type="dxa"/>
            <w:tcBorders>
              <w:top w:val="single" w:sz="4" w:space="0" w:color="auto"/>
              <w:left w:val="single" w:sz="4" w:space="0" w:color="auto"/>
              <w:bottom w:val="single" w:sz="4" w:space="0" w:color="auto"/>
              <w:right w:val="single" w:sz="4" w:space="0" w:color="auto"/>
            </w:tcBorders>
          </w:tcPr>
          <w:p w:rsidR="00BA02E2" w:rsidRPr="00BA5548" w:rsidRDefault="00BA02E2" w:rsidP="00A71926">
            <w:pPr>
              <w:pStyle w:val="ConsPlusCell"/>
            </w:pPr>
            <w:r w:rsidRPr="00BA5548">
              <w:rPr>
                <w:bCs/>
                <w:sz w:val="16"/>
                <w:szCs w:val="16"/>
              </w:rPr>
              <w:t>Постановление Правительства Свердловской области</w:t>
            </w:r>
            <w:r w:rsidRPr="00BA5548">
              <w:rPr>
                <w:b/>
                <w:bCs/>
                <w:sz w:val="16"/>
                <w:szCs w:val="16"/>
              </w:rPr>
              <w:t xml:space="preserve"> </w:t>
            </w:r>
            <w:r w:rsidRPr="00BA5548">
              <w:rPr>
                <w:sz w:val="16"/>
                <w:szCs w:val="16"/>
              </w:rPr>
              <w:t xml:space="preserve">от 29 октября </w:t>
            </w:r>
            <w:smartTag w:uri="urn:schemas-microsoft-com:office:smarttags" w:element="metricconverter">
              <w:smartTagPr>
                <w:attr w:name="ProductID" w:val="2013 г"/>
              </w:smartTagPr>
              <w:r w:rsidRPr="00BA5548">
                <w:rPr>
                  <w:sz w:val="16"/>
                  <w:szCs w:val="16"/>
                </w:rPr>
                <w:t>2013 г</w:t>
              </w:r>
            </w:smartTag>
            <w:r w:rsidRPr="00BA5548">
              <w:rPr>
                <w:sz w:val="16"/>
                <w:szCs w:val="16"/>
              </w:rPr>
              <w:t>. N 1331-ПП «Об утверждении Государственной программы Свердловской области "Развитие транспорта, дорожного хозяйства, связи и информационных технологий Свердловской области до 2020 года"»</w:t>
            </w:r>
          </w:p>
        </w:tc>
      </w:tr>
      <w:tr w:rsidR="00BA02E2"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vAlign w:val="center"/>
          </w:tcPr>
          <w:p w:rsidR="00BA02E2" w:rsidRPr="00BA5548" w:rsidRDefault="00BA02E2" w:rsidP="00F347F7">
            <w:pPr>
              <w:pStyle w:val="ConsPlusCell"/>
              <w:jc w:val="center"/>
            </w:pPr>
            <w:r w:rsidRPr="00BA5548">
              <w:t>2</w:t>
            </w:r>
            <w:r w:rsidR="00F347F7" w:rsidRPr="00BA5548">
              <w:t>3</w:t>
            </w:r>
          </w:p>
        </w:tc>
        <w:tc>
          <w:tcPr>
            <w:tcW w:w="12049" w:type="dxa"/>
            <w:gridSpan w:val="9"/>
            <w:tcBorders>
              <w:top w:val="single" w:sz="4" w:space="0" w:color="auto"/>
              <w:left w:val="single" w:sz="4" w:space="0" w:color="auto"/>
              <w:bottom w:val="single" w:sz="4" w:space="0" w:color="auto"/>
              <w:right w:val="single" w:sz="4" w:space="0" w:color="auto"/>
            </w:tcBorders>
          </w:tcPr>
          <w:p w:rsidR="00BA02E2" w:rsidRPr="00BA5548" w:rsidRDefault="00BA02E2" w:rsidP="00A07866">
            <w:pPr>
              <w:pStyle w:val="ConsPlusCell"/>
              <w:jc w:val="center"/>
            </w:pPr>
            <w:r w:rsidRPr="00BA5548">
              <w:t>ПОДПРОГРАММА 3 «РАЗВИТИЕ И МОДЕРНИЗАЦИЯ ОБЪЕКТОВ КОММУНАЛЬНОЙ ИНФРАСТРУКТУРЫ КУШВИНСКОГО ГОРОДСКОГО ОКРУГА»</w:t>
            </w:r>
          </w:p>
        </w:tc>
        <w:tc>
          <w:tcPr>
            <w:tcW w:w="1984" w:type="dxa"/>
            <w:tcBorders>
              <w:top w:val="single" w:sz="4" w:space="0" w:color="auto"/>
              <w:left w:val="single" w:sz="4" w:space="0" w:color="auto"/>
              <w:bottom w:val="single" w:sz="4" w:space="0" w:color="auto"/>
              <w:right w:val="single" w:sz="4" w:space="0" w:color="auto"/>
            </w:tcBorders>
          </w:tcPr>
          <w:p w:rsidR="00BA02E2" w:rsidRPr="00BA5548" w:rsidRDefault="00BA02E2" w:rsidP="007A6874">
            <w:pPr>
              <w:pStyle w:val="ConsPlusCell"/>
            </w:pPr>
          </w:p>
        </w:tc>
      </w:tr>
      <w:tr w:rsidR="00BA02E2"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vAlign w:val="center"/>
          </w:tcPr>
          <w:p w:rsidR="00BA02E2" w:rsidRPr="00BA5548" w:rsidRDefault="00BA02E2" w:rsidP="00B63F7D">
            <w:pPr>
              <w:pStyle w:val="ConsPlusCell"/>
              <w:jc w:val="center"/>
            </w:pPr>
            <w:r w:rsidRPr="00BA5548">
              <w:t>2</w:t>
            </w:r>
            <w:r w:rsidR="00F347F7" w:rsidRPr="00BA5548">
              <w:t>4</w:t>
            </w:r>
          </w:p>
        </w:tc>
        <w:tc>
          <w:tcPr>
            <w:tcW w:w="14033" w:type="dxa"/>
            <w:gridSpan w:val="10"/>
            <w:tcBorders>
              <w:top w:val="single" w:sz="4" w:space="0" w:color="auto"/>
              <w:left w:val="single" w:sz="4" w:space="0" w:color="auto"/>
              <w:bottom w:val="single" w:sz="4" w:space="0" w:color="auto"/>
              <w:right w:val="single" w:sz="4" w:space="0" w:color="auto"/>
            </w:tcBorders>
          </w:tcPr>
          <w:p w:rsidR="00BA02E2" w:rsidRPr="00BA5548" w:rsidRDefault="00BA02E2" w:rsidP="007A6874">
            <w:pPr>
              <w:pStyle w:val="ConsPlusCell"/>
            </w:pPr>
            <w:r w:rsidRPr="00BA5548">
              <w:rPr>
                <w:b/>
              </w:rPr>
              <w:t>Цель 3 Повышение комфортности и безопасности проживания населения за счет развития и модернизации объектов инженерной инфраструктуры населенных пунктов</w:t>
            </w:r>
          </w:p>
        </w:tc>
      </w:tr>
      <w:tr w:rsidR="00BA02E2"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vAlign w:val="center"/>
          </w:tcPr>
          <w:p w:rsidR="00BA02E2" w:rsidRPr="00BA5548" w:rsidRDefault="00BA02E2" w:rsidP="00B63F7D">
            <w:pPr>
              <w:pStyle w:val="ConsPlusCell"/>
              <w:jc w:val="center"/>
            </w:pPr>
            <w:r w:rsidRPr="00BA5548">
              <w:t>2</w:t>
            </w:r>
            <w:r w:rsidR="00F347F7" w:rsidRPr="00BA5548">
              <w:t>5</w:t>
            </w:r>
          </w:p>
        </w:tc>
        <w:tc>
          <w:tcPr>
            <w:tcW w:w="14033" w:type="dxa"/>
            <w:gridSpan w:val="10"/>
            <w:tcBorders>
              <w:top w:val="single" w:sz="4" w:space="0" w:color="auto"/>
              <w:left w:val="single" w:sz="4" w:space="0" w:color="auto"/>
              <w:bottom w:val="single" w:sz="4" w:space="0" w:color="auto"/>
              <w:right w:val="single" w:sz="4" w:space="0" w:color="auto"/>
            </w:tcBorders>
          </w:tcPr>
          <w:p w:rsidR="00BA02E2" w:rsidRPr="00BA5548" w:rsidRDefault="00BA02E2" w:rsidP="00E62639">
            <w:pPr>
              <w:pStyle w:val="ConsPlusCell"/>
              <w:shd w:val="clear" w:color="auto" w:fill="FFFFFF"/>
              <w:suppressAutoHyphens/>
              <w:autoSpaceDN/>
              <w:adjustRightInd/>
              <w:jc w:val="both"/>
            </w:pPr>
            <w:r w:rsidRPr="00BA5548">
              <w:rPr>
                <w:u w:val="single"/>
              </w:rPr>
              <w:t>Задача 3.1.</w:t>
            </w:r>
            <w:r w:rsidRPr="00BA5548">
              <w:t xml:space="preserve"> Организация системы сбора, транспортировки и переработки твердых бытовых отходов;</w:t>
            </w:r>
          </w:p>
        </w:tc>
      </w:tr>
      <w:tr w:rsidR="00BA02E2"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vAlign w:val="center"/>
          </w:tcPr>
          <w:p w:rsidR="00BA02E2" w:rsidRPr="00BA5548" w:rsidRDefault="00BA02E2" w:rsidP="00B63F7D">
            <w:pPr>
              <w:pStyle w:val="ConsPlusCell"/>
              <w:jc w:val="center"/>
            </w:pPr>
            <w:r w:rsidRPr="00BA5548">
              <w:t>2</w:t>
            </w:r>
            <w:r w:rsidR="00F347F7" w:rsidRPr="00BA5548">
              <w:t>6</w:t>
            </w:r>
          </w:p>
        </w:tc>
        <w:tc>
          <w:tcPr>
            <w:tcW w:w="4394" w:type="dxa"/>
            <w:tcBorders>
              <w:top w:val="single" w:sz="4" w:space="0" w:color="auto"/>
              <w:left w:val="single" w:sz="4" w:space="0" w:color="auto"/>
              <w:bottom w:val="single" w:sz="4" w:space="0" w:color="auto"/>
              <w:right w:val="single" w:sz="4" w:space="0" w:color="auto"/>
            </w:tcBorders>
          </w:tcPr>
          <w:p w:rsidR="00BA02E2" w:rsidRPr="00BA5548" w:rsidRDefault="00BA02E2" w:rsidP="006C2C61">
            <w:pPr>
              <w:jc w:val="both"/>
            </w:pPr>
            <w:r w:rsidRPr="00BA5548">
              <w:t>Строительство и ввод в эксплуатацию завода по переработке ТБО;</w:t>
            </w:r>
          </w:p>
        </w:tc>
        <w:tc>
          <w:tcPr>
            <w:tcW w:w="1276" w:type="dxa"/>
            <w:tcBorders>
              <w:top w:val="single" w:sz="4" w:space="0" w:color="auto"/>
              <w:left w:val="single" w:sz="4" w:space="0" w:color="auto"/>
              <w:bottom w:val="single" w:sz="4" w:space="0" w:color="auto"/>
              <w:right w:val="single" w:sz="4" w:space="0" w:color="auto"/>
            </w:tcBorders>
          </w:tcPr>
          <w:p w:rsidR="00BA02E2" w:rsidRPr="00BA5548" w:rsidRDefault="00BA02E2" w:rsidP="004155D7">
            <w:pPr>
              <w:pStyle w:val="ConsPlusCell"/>
              <w:jc w:val="center"/>
            </w:pPr>
            <w:r w:rsidRPr="00BA5548">
              <w:t>единиц</w:t>
            </w:r>
          </w:p>
        </w:tc>
        <w:tc>
          <w:tcPr>
            <w:tcW w:w="1134" w:type="dxa"/>
            <w:tcBorders>
              <w:top w:val="single" w:sz="4" w:space="0" w:color="auto"/>
              <w:left w:val="single" w:sz="4" w:space="0" w:color="auto"/>
              <w:bottom w:val="single" w:sz="4" w:space="0" w:color="auto"/>
              <w:right w:val="single" w:sz="4" w:space="0" w:color="auto"/>
            </w:tcBorders>
          </w:tcPr>
          <w:p w:rsidR="00BA02E2" w:rsidRPr="00BA5548" w:rsidRDefault="00BA02E2" w:rsidP="004155D7">
            <w:pPr>
              <w:pStyle w:val="ConsPlusCell"/>
              <w:jc w:val="center"/>
              <w:rPr>
                <w:sz w:val="20"/>
                <w:szCs w:val="20"/>
              </w:rPr>
            </w:pPr>
            <w:r w:rsidRPr="00BA5548">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BA02E2" w:rsidRPr="00BA5548" w:rsidRDefault="00BA02E2" w:rsidP="004155D7">
            <w:pPr>
              <w:pStyle w:val="ConsPlusCell"/>
              <w:jc w:val="center"/>
              <w:rPr>
                <w:sz w:val="20"/>
                <w:szCs w:val="20"/>
              </w:rPr>
            </w:pPr>
            <w:r w:rsidRPr="00BA5548">
              <w:rPr>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BA02E2" w:rsidRPr="00BA5548" w:rsidRDefault="00BA02E2" w:rsidP="004155D7">
            <w:pPr>
              <w:pStyle w:val="ConsPlusCell"/>
              <w:jc w:val="center"/>
              <w:rPr>
                <w:sz w:val="20"/>
                <w:szCs w:val="20"/>
              </w:rPr>
            </w:pPr>
            <w:r w:rsidRPr="00BA5548">
              <w:rPr>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BA02E2" w:rsidRPr="00BA5548" w:rsidRDefault="00BA02E2" w:rsidP="004155D7">
            <w:pPr>
              <w:pStyle w:val="ConsPlusCell"/>
              <w:jc w:val="center"/>
              <w:rPr>
                <w:sz w:val="20"/>
                <w:szCs w:val="20"/>
              </w:rPr>
            </w:pPr>
            <w:r w:rsidRPr="00BA5548">
              <w:rPr>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BA02E2" w:rsidRPr="00BA5548" w:rsidRDefault="00BA02E2" w:rsidP="004155D7">
            <w:pPr>
              <w:pStyle w:val="ConsPlusCell"/>
              <w:jc w:val="center"/>
              <w:rPr>
                <w:sz w:val="20"/>
                <w:szCs w:val="20"/>
              </w:rPr>
            </w:pPr>
            <w:r w:rsidRPr="00BA5548">
              <w:rPr>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tcPr>
          <w:p w:rsidR="00BA02E2" w:rsidRPr="00BA5548" w:rsidRDefault="00BA02E2" w:rsidP="004155D7">
            <w:pPr>
              <w:pStyle w:val="ConsPlusCell"/>
              <w:jc w:val="center"/>
              <w:rPr>
                <w:sz w:val="20"/>
                <w:szCs w:val="20"/>
              </w:rPr>
            </w:pPr>
            <w:r w:rsidRPr="00BA5548">
              <w:rPr>
                <w:sz w:val="20"/>
                <w:szCs w:val="20"/>
              </w:rPr>
              <w:t>0</w:t>
            </w:r>
          </w:p>
        </w:tc>
        <w:tc>
          <w:tcPr>
            <w:tcW w:w="1984" w:type="dxa"/>
            <w:tcBorders>
              <w:top w:val="single" w:sz="4" w:space="0" w:color="auto"/>
              <w:left w:val="single" w:sz="4" w:space="0" w:color="auto"/>
              <w:bottom w:val="single" w:sz="4" w:space="0" w:color="auto"/>
              <w:right w:val="single" w:sz="4" w:space="0" w:color="auto"/>
            </w:tcBorders>
          </w:tcPr>
          <w:p w:rsidR="00BA02E2" w:rsidRPr="00BA5548" w:rsidRDefault="00BA02E2" w:rsidP="007A6874">
            <w:pPr>
              <w:pStyle w:val="ConsPlusCell"/>
              <w:rPr>
                <w:sz w:val="16"/>
                <w:szCs w:val="16"/>
              </w:rPr>
            </w:pPr>
            <w:r w:rsidRPr="00BA5548">
              <w:rPr>
                <w:sz w:val="16"/>
                <w:szCs w:val="16"/>
              </w:rPr>
              <w:t>Постановление Правительства Свердловской области  от 29.10.2013г. № 1330-ПП «Об утверждении государственной программы Свердловской области «Развитие жилищно-коммунального хозяйства и повышение энергетической эффективности в Свердловской области до 2020 года»</w:t>
            </w: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B63F7D">
            <w:pPr>
              <w:pStyle w:val="ConsPlusCell"/>
              <w:jc w:val="center"/>
            </w:pPr>
            <w:r w:rsidRPr="00BA5548">
              <w:t>27</w:t>
            </w:r>
          </w:p>
        </w:tc>
        <w:tc>
          <w:tcPr>
            <w:tcW w:w="4394" w:type="dxa"/>
            <w:tcBorders>
              <w:top w:val="single" w:sz="4" w:space="0" w:color="auto"/>
              <w:left w:val="single" w:sz="4" w:space="0" w:color="auto"/>
              <w:bottom w:val="single" w:sz="4" w:space="0" w:color="auto"/>
              <w:right w:val="single" w:sz="4" w:space="0" w:color="auto"/>
            </w:tcBorders>
          </w:tcPr>
          <w:p w:rsidR="00D244AB" w:rsidRPr="00BA5548" w:rsidRDefault="00D244AB" w:rsidP="00955C22">
            <w:pPr>
              <w:pStyle w:val="ConsPlusCell"/>
            </w:pPr>
            <w:r w:rsidRPr="00BA5548">
              <w:t xml:space="preserve"> Доля переработанных твердых бытовых отходов</w:t>
            </w:r>
          </w:p>
          <w:p w:rsidR="00D244AB" w:rsidRPr="00BA5548" w:rsidRDefault="00D244AB" w:rsidP="00955C22">
            <w:pPr>
              <w:pStyle w:val="ConsPlusCell"/>
            </w:pPr>
          </w:p>
        </w:tc>
        <w:tc>
          <w:tcPr>
            <w:tcW w:w="1276" w:type="dxa"/>
            <w:tcBorders>
              <w:top w:val="single" w:sz="4" w:space="0" w:color="auto"/>
              <w:left w:val="single" w:sz="4" w:space="0" w:color="auto"/>
              <w:bottom w:val="single" w:sz="4" w:space="0" w:color="auto"/>
              <w:right w:val="single" w:sz="4" w:space="0" w:color="auto"/>
            </w:tcBorders>
          </w:tcPr>
          <w:p w:rsidR="00D244AB" w:rsidRPr="00BA5548" w:rsidRDefault="00D244AB" w:rsidP="004155D7">
            <w:pPr>
              <w:pStyle w:val="ConsPlusCell"/>
              <w:jc w:val="center"/>
            </w:pPr>
            <w:r w:rsidRPr="00BA5548">
              <w:t>процент</w:t>
            </w:r>
          </w:p>
        </w:tc>
        <w:tc>
          <w:tcPr>
            <w:tcW w:w="1134" w:type="dxa"/>
            <w:tcBorders>
              <w:top w:val="single" w:sz="4" w:space="0" w:color="auto"/>
              <w:left w:val="single" w:sz="4" w:space="0" w:color="auto"/>
              <w:bottom w:val="single" w:sz="4" w:space="0" w:color="auto"/>
              <w:right w:val="single" w:sz="4" w:space="0" w:color="auto"/>
            </w:tcBorders>
          </w:tcPr>
          <w:p w:rsidR="00D244AB" w:rsidRPr="00BA5548" w:rsidRDefault="00D244AB" w:rsidP="004155D7">
            <w:pPr>
              <w:pStyle w:val="ConsPlusCell"/>
              <w:jc w:val="center"/>
              <w:rPr>
                <w:sz w:val="20"/>
                <w:szCs w:val="20"/>
              </w:rPr>
            </w:pPr>
            <w:r w:rsidRPr="00BA5548">
              <w:rPr>
                <w:sz w:val="20"/>
                <w:szCs w:val="20"/>
              </w:rPr>
              <w:t>не мене 70</w:t>
            </w:r>
          </w:p>
        </w:tc>
        <w:tc>
          <w:tcPr>
            <w:tcW w:w="1134" w:type="dxa"/>
            <w:tcBorders>
              <w:top w:val="single" w:sz="4" w:space="0" w:color="auto"/>
              <w:left w:val="single" w:sz="4" w:space="0" w:color="auto"/>
              <w:bottom w:val="single" w:sz="4" w:space="0" w:color="auto"/>
              <w:right w:val="single" w:sz="4" w:space="0" w:color="auto"/>
            </w:tcBorders>
          </w:tcPr>
          <w:p w:rsidR="00D244AB" w:rsidRPr="00BA5548" w:rsidRDefault="00D244AB" w:rsidP="00D34AF6">
            <w:pPr>
              <w:pStyle w:val="ConsPlusCell"/>
              <w:jc w:val="center"/>
              <w:rPr>
                <w:sz w:val="20"/>
                <w:szCs w:val="20"/>
              </w:rPr>
            </w:pPr>
            <w:r w:rsidRPr="00BA5548">
              <w:rPr>
                <w:sz w:val="20"/>
                <w:szCs w:val="20"/>
              </w:rPr>
              <w:t>не мене 70</w:t>
            </w:r>
          </w:p>
        </w:tc>
        <w:tc>
          <w:tcPr>
            <w:tcW w:w="992" w:type="dxa"/>
            <w:tcBorders>
              <w:top w:val="single" w:sz="4" w:space="0" w:color="auto"/>
              <w:left w:val="single" w:sz="4" w:space="0" w:color="auto"/>
              <w:bottom w:val="single" w:sz="4" w:space="0" w:color="auto"/>
              <w:right w:val="single" w:sz="4" w:space="0" w:color="auto"/>
            </w:tcBorders>
          </w:tcPr>
          <w:p w:rsidR="00D244AB" w:rsidRPr="00BA5548" w:rsidRDefault="00D244AB" w:rsidP="00D34AF6">
            <w:pPr>
              <w:pStyle w:val="ConsPlusCell"/>
              <w:jc w:val="center"/>
              <w:rPr>
                <w:sz w:val="20"/>
                <w:szCs w:val="20"/>
              </w:rPr>
            </w:pPr>
            <w:r w:rsidRPr="00BA5548">
              <w:rPr>
                <w:sz w:val="20"/>
                <w:szCs w:val="20"/>
              </w:rPr>
              <w:t>не мене 70</w:t>
            </w:r>
          </w:p>
        </w:tc>
        <w:tc>
          <w:tcPr>
            <w:tcW w:w="993" w:type="dxa"/>
            <w:tcBorders>
              <w:top w:val="single" w:sz="4" w:space="0" w:color="auto"/>
              <w:left w:val="single" w:sz="4" w:space="0" w:color="auto"/>
              <w:bottom w:val="single" w:sz="4" w:space="0" w:color="auto"/>
              <w:right w:val="single" w:sz="4" w:space="0" w:color="auto"/>
            </w:tcBorders>
          </w:tcPr>
          <w:p w:rsidR="00D244AB" w:rsidRPr="00BA5548" w:rsidRDefault="00D244AB" w:rsidP="00D34AF6">
            <w:pPr>
              <w:pStyle w:val="ConsPlusCell"/>
              <w:jc w:val="center"/>
              <w:rPr>
                <w:sz w:val="20"/>
                <w:szCs w:val="20"/>
              </w:rPr>
            </w:pPr>
            <w:r w:rsidRPr="00BA5548">
              <w:rPr>
                <w:sz w:val="20"/>
                <w:szCs w:val="20"/>
              </w:rPr>
              <w:t>не мене 70</w:t>
            </w:r>
          </w:p>
        </w:tc>
        <w:tc>
          <w:tcPr>
            <w:tcW w:w="992" w:type="dxa"/>
            <w:tcBorders>
              <w:top w:val="single" w:sz="4" w:space="0" w:color="auto"/>
              <w:left w:val="single" w:sz="4" w:space="0" w:color="auto"/>
              <w:bottom w:val="single" w:sz="4" w:space="0" w:color="auto"/>
              <w:right w:val="single" w:sz="4" w:space="0" w:color="auto"/>
            </w:tcBorders>
          </w:tcPr>
          <w:p w:rsidR="00D244AB" w:rsidRPr="00BA5548" w:rsidRDefault="00D244AB" w:rsidP="00D34AF6">
            <w:pPr>
              <w:pStyle w:val="ConsPlusCell"/>
              <w:jc w:val="center"/>
              <w:rPr>
                <w:sz w:val="20"/>
                <w:szCs w:val="20"/>
              </w:rPr>
            </w:pPr>
            <w:r w:rsidRPr="00BA5548">
              <w:rPr>
                <w:sz w:val="20"/>
                <w:szCs w:val="20"/>
              </w:rPr>
              <w:t>не мене 70</w:t>
            </w:r>
          </w:p>
        </w:tc>
        <w:tc>
          <w:tcPr>
            <w:tcW w:w="1134" w:type="dxa"/>
            <w:gridSpan w:val="2"/>
            <w:tcBorders>
              <w:top w:val="single" w:sz="4" w:space="0" w:color="auto"/>
              <w:left w:val="single" w:sz="4" w:space="0" w:color="auto"/>
              <w:bottom w:val="single" w:sz="4" w:space="0" w:color="auto"/>
              <w:right w:val="single" w:sz="4" w:space="0" w:color="auto"/>
            </w:tcBorders>
          </w:tcPr>
          <w:p w:rsidR="00D244AB" w:rsidRPr="00BA5548" w:rsidRDefault="00D244AB" w:rsidP="00D34AF6">
            <w:pPr>
              <w:pStyle w:val="ConsPlusCell"/>
              <w:jc w:val="center"/>
              <w:rPr>
                <w:sz w:val="20"/>
                <w:szCs w:val="20"/>
              </w:rPr>
            </w:pPr>
            <w:r w:rsidRPr="00BA5548">
              <w:rPr>
                <w:sz w:val="20"/>
                <w:szCs w:val="20"/>
              </w:rPr>
              <w:t>не мене 70</w:t>
            </w:r>
          </w:p>
        </w:tc>
        <w:tc>
          <w:tcPr>
            <w:tcW w:w="1984"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pPr>
            <w:r w:rsidRPr="00BA5548">
              <w:rPr>
                <w:sz w:val="16"/>
                <w:szCs w:val="16"/>
              </w:rPr>
              <w:t xml:space="preserve">Постановление Правительства Свердловской области  от 29.10.2013г. № 1330-ПП «Об утверждении </w:t>
            </w:r>
            <w:r w:rsidRPr="00BA5548">
              <w:rPr>
                <w:sz w:val="16"/>
                <w:szCs w:val="16"/>
              </w:rPr>
              <w:lastRenderedPageBreak/>
              <w:t>государственной программы Свердловской области «Развитие жилищно-коммунального хозяйства и повышение энергетической эффективности в Свердловской области до 2020 года»</w:t>
            </w: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B63F7D">
            <w:pPr>
              <w:pStyle w:val="ConsPlusCell"/>
              <w:jc w:val="center"/>
            </w:pPr>
            <w:r w:rsidRPr="00BA5548">
              <w:lastRenderedPageBreak/>
              <w:t>28</w:t>
            </w:r>
          </w:p>
        </w:tc>
        <w:tc>
          <w:tcPr>
            <w:tcW w:w="14033" w:type="dxa"/>
            <w:gridSpan w:val="10"/>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pPr>
            <w:r w:rsidRPr="00BA5548">
              <w:rPr>
                <w:u w:val="single"/>
              </w:rPr>
              <w:t>Задача 3.2.</w:t>
            </w:r>
            <w:r w:rsidRPr="00BA5548">
              <w:t xml:space="preserve"> Строительство сетей наружного освещения</w:t>
            </w: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B63F7D">
            <w:pPr>
              <w:pStyle w:val="ConsPlusCell"/>
              <w:jc w:val="center"/>
            </w:pPr>
            <w:r w:rsidRPr="00BA5548">
              <w:t>29</w:t>
            </w:r>
          </w:p>
        </w:tc>
        <w:tc>
          <w:tcPr>
            <w:tcW w:w="4394" w:type="dxa"/>
            <w:tcBorders>
              <w:top w:val="single" w:sz="4" w:space="0" w:color="auto"/>
              <w:left w:val="single" w:sz="4" w:space="0" w:color="auto"/>
              <w:bottom w:val="single" w:sz="4" w:space="0" w:color="auto"/>
              <w:right w:val="single" w:sz="4" w:space="0" w:color="auto"/>
            </w:tcBorders>
          </w:tcPr>
          <w:p w:rsidR="00D244AB" w:rsidRPr="00BA5548" w:rsidRDefault="00D244AB" w:rsidP="00547DD8">
            <w:pPr>
              <w:pStyle w:val="ConsPlusCell"/>
            </w:pPr>
            <w:r w:rsidRPr="00BA5548">
              <w:t xml:space="preserve"> Увеличение протяженности сетей наружного освещения</w:t>
            </w:r>
          </w:p>
          <w:p w:rsidR="00D244AB" w:rsidRPr="00BA5548" w:rsidRDefault="00D244AB" w:rsidP="005741B3">
            <w:pPr>
              <w:pStyle w:val="ConsPlusCell"/>
            </w:pPr>
          </w:p>
        </w:tc>
        <w:tc>
          <w:tcPr>
            <w:tcW w:w="1276" w:type="dxa"/>
            <w:tcBorders>
              <w:top w:val="single" w:sz="4" w:space="0" w:color="auto"/>
              <w:left w:val="single" w:sz="4" w:space="0" w:color="auto"/>
              <w:bottom w:val="single" w:sz="4" w:space="0" w:color="auto"/>
              <w:right w:val="single" w:sz="4" w:space="0" w:color="auto"/>
            </w:tcBorders>
          </w:tcPr>
          <w:p w:rsidR="00D244AB" w:rsidRPr="00BA5548" w:rsidRDefault="00D244AB" w:rsidP="00547DD8">
            <w:pPr>
              <w:pStyle w:val="ConsPlusCell"/>
              <w:jc w:val="center"/>
            </w:pPr>
            <w:r w:rsidRPr="00BA5548">
              <w:t>километр</w:t>
            </w:r>
          </w:p>
        </w:tc>
        <w:tc>
          <w:tcPr>
            <w:tcW w:w="1134" w:type="dxa"/>
            <w:tcBorders>
              <w:top w:val="single" w:sz="4" w:space="0" w:color="auto"/>
              <w:left w:val="single" w:sz="4" w:space="0" w:color="auto"/>
              <w:bottom w:val="single" w:sz="4" w:space="0" w:color="auto"/>
              <w:right w:val="single" w:sz="4" w:space="0" w:color="auto"/>
            </w:tcBorders>
          </w:tcPr>
          <w:p w:rsidR="00D244AB" w:rsidRPr="00BA5548" w:rsidRDefault="00D244AB" w:rsidP="00547DD8">
            <w:pPr>
              <w:pStyle w:val="ConsPlusCell"/>
              <w:jc w:val="center"/>
              <w:rPr>
                <w:sz w:val="20"/>
                <w:szCs w:val="20"/>
              </w:rPr>
            </w:pPr>
            <w:r w:rsidRPr="00BA5548">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D244AB" w:rsidRPr="00BA5548" w:rsidRDefault="00D244AB" w:rsidP="00341827">
            <w:pPr>
              <w:pStyle w:val="ConsPlusCell"/>
              <w:jc w:val="center"/>
              <w:rPr>
                <w:sz w:val="20"/>
                <w:szCs w:val="20"/>
              </w:rPr>
            </w:pPr>
            <w:r w:rsidRPr="00BA5548">
              <w:rPr>
                <w:sz w:val="20"/>
                <w:szCs w:val="20"/>
              </w:rPr>
              <w:t>0,6</w:t>
            </w:r>
          </w:p>
        </w:tc>
        <w:tc>
          <w:tcPr>
            <w:tcW w:w="992" w:type="dxa"/>
            <w:tcBorders>
              <w:top w:val="single" w:sz="4" w:space="0" w:color="auto"/>
              <w:left w:val="single" w:sz="4" w:space="0" w:color="auto"/>
              <w:bottom w:val="single" w:sz="4" w:space="0" w:color="auto"/>
              <w:right w:val="single" w:sz="4" w:space="0" w:color="auto"/>
            </w:tcBorders>
          </w:tcPr>
          <w:p w:rsidR="00D244AB" w:rsidRPr="00BA5548" w:rsidRDefault="00D244AB" w:rsidP="00341827">
            <w:pPr>
              <w:pStyle w:val="ConsPlusCell"/>
              <w:jc w:val="center"/>
              <w:rPr>
                <w:sz w:val="20"/>
                <w:szCs w:val="20"/>
              </w:rPr>
            </w:pPr>
            <w:r w:rsidRPr="00BA5548">
              <w:rPr>
                <w:sz w:val="20"/>
                <w:szCs w:val="20"/>
              </w:rPr>
              <w:t>2,2</w:t>
            </w:r>
          </w:p>
        </w:tc>
        <w:tc>
          <w:tcPr>
            <w:tcW w:w="993" w:type="dxa"/>
            <w:tcBorders>
              <w:top w:val="single" w:sz="4" w:space="0" w:color="auto"/>
              <w:left w:val="single" w:sz="4" w:space="0" w:color="auto"/>
              <w:bottom w:val="single" w:sz="4" w:space="0" w:color="auto"/>
              <w:right w:val="single" w:sz="4" w:space="0" w:color="auto"/>
            </w:tcBorders>
          </w:tcPr>
          <w:p w:rsidR="00D244AB" w:rsidRPr="00BA5548" w:rsidRDefault="00D244AB" w:rsidP="00341827">
            <w:pPr>
              <w:pStyle w:val="ConsPlusCell"/>
              <w:jc w:val="center"/>
              <w:rPr>
                <w:sz w:val="20"/>
                <w:szCs w:val="20"/>
              </w:rPr>
            </w:pPr>
            <w:r w:rsidRPr="00BA5548">
              <w:rPr>
                <w:sz w:val="20"/>
                <w:szCs w:val="20"/>
              </w:rPr>
              <w:t>2,6</w:t>
            </w:r>
          </w:p>
        </w:tc>
        <w:tc>
          <w:tcPr>
            <w:tcW w:w="992" w:type="dxa"/>
            <w:tcBorders>
              <w:top w:val="single" w:sz="4" w:space="0" w:color="auto"/>
              <w:left w:val="single" w:sz="4" w:space="0" w:color="auto"/>
              <w:bottom w:val="single" w:sz="4" w:space="0" w:color="auto"/>
              <w:right w:val="single" w:sz="4" w:space="0" w:color="auto"/>
            </w:tcBorders>
          </w:tcPr>
          <w:p w:rsidR="00D244AB" w:rsidRPr="00BA5548" w:rsidRDefault="00D244AB" w:rsidP="00341827">
            <w:pPr>
              <w:pStyle w:val="ConsPlusCell"/>
              <w:jc w:val="center"/>
              <w:rPr>
                <w:sz w:val="20"/>
                <w:szCs w:val="20"/>
              </w:rPr>
            </w:pPr>
            <w:r w:rsidRPr="00BA5548">
              <w:rPr>
                <w:sz w:val="20"/>
                <w:szCs w:val="20"/>
              </w:rPr>
              <w:t>3,6</w:t>
            </w:r>
          </w:p>
        </w:tc>
        <w:tc>
          <w:tcPr>
            <w:tcW w:w="1134" w:type="dxa"/>
            <w:gridSpan w:val="2"/>
            <w:tcBorders>
              <w:top w:val="single" w:sz="4" w:space="0" w:color="auto"/>
              <w:left w:val="single" w:sz="4" w:space="0" w:color="auto"/>
              <w:bottom w:val="single" w:sz="4" w:space="0" w:color="auto"/>
              <w:right w:val="single" w:sz="4" w:space="0" w:color="auto"/>
            </w:tcBorders>
          </w:tcPr>
          <w:p w:rsidR="00D244AB" w:rsidRPr="00BA5548" w:rsidRDefault="00D244AB" w:rsidP="00341827">
            <w:pPr>
              <w:pStyle w:val="ConsPlusCell"/>
              <w:jc w:val="center"/>
              <w:rPr>
                <w:sz w:val="20"/>
                <w:szCs w:val="20"/>
              </w:rPr>
            </w:pPr>
            <w:r w:rsidRPr="00BA5548">
              <w:rPr>
                <w:sz w:val="20"/>
                <w:szCs w:val="20"/>
              </w:rPr>
              <w:t>3,9</w:t>
            </w:r>
          </w:p>
        </w:tc>
        <w:tc>
          <w:tcPr>
            <w:tcW w:w="1984"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rPr>
                <w:sz w:val="16"/>
                <w:szCs w:val="16"/>
              </w:rPr>
            </w:pPr>
            <w:r w:rsidRPr="00BA5548">
              <w:rPr>
                <w:sz w:val="16"/>
                <w:szCs w:val="16"/>
              </w:rPr>
              <w:t>Постановление Правительства Свердловской области  от 29.10.2013г. № 1330-ПП «Об утверждении государственной программы Свердловской области «Развитие жилищно-коммунального хозяйства и повышение энергетической эффективности в Свердловской области до 2020 года»</w:t>
            </w: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t>30</w:t>
            </w:r>
          </w:p>
        </w:tc>
        <w:tc>
          <w:tcPr>
            <w:tcW w:w="14033" w:type="dxa"/>
            <w:gridSpan w:val="10"/>
            <w:tcBorders>
              <w:top w:val="single" w:sz="4" w:space="0" w:color="auto"/>
              <w:left w:val="single" w:sz="4" w:space="0" w:color="auto"/>
              <w:bottom w:val="single" w:sz="4" w:space="0" w:color="auto"/>
              <w:right w:val="single" w:sz="4" w:space="0" w:color="auto"/>
            </w:tcBorders>
          </w:tcPr>
          <w:p w:rsidR="00D244AB" w:rsidRPr="00BA5548" w:rsidRDefault="00D244AB" w:rsidP="00062750">
            <w:pPr>
              <w:pStyle w:val="ConsPlusCell"/>
              <w:jc w:val="center"/>
            </w:pPr>
            <w:r w:rsidRPr="00BA5548">
              <w:t>ПОДПРОГРАММА 4 «ЭНЕРГОСБЕРЕЖЕНИЕ И ПОВЫШЕНИЕ ЭНЕРГЕТИЧЕСКОЙ ЭФФЕКТИВНОСТИ КУШВИНСКОГО ГОРОДСКОГО ОКРУГА»</w:t>
            </w: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t>31</w:t>
            </w:r>
          </w:p>
        </w:tc>
        <w:tc>
          <w:tcPr>
            <w:tcW w:w="14033" w:type="dxa"/>
            <w:gridSpan w:val="10"/>
            <w:tcBorders>
              <w:top w:val="single" w:sz="4" w:space="0" w:color="auto"/>
              <w:left w:val="single" w:sz="4" w:space="0" w:color="auto"/>
              <w:bottom w:val="single" w:sz="4" w:space="0" w:color="auto"/>
              <w:right w:val="single" w:sz="4" w:space="0" w:color="auto"/>
            </w:tcBorders>
          </w:tcPr>
          <w:p w:rsidR="00D244AB" w:rsidRPr="00BA5548" w:rsidRDefault="00D244AB" w:rsidP="004104D0">
            <w:pPr>
              <w:widowControl w:val="0"/>
              <w:autoSpaceDE w:val="0"/>
              <w:autoSpaceDN w:val="0"/>
              <w:adjustRightInd w:val="0"/>
              <w:jc w:val="both"/>
              <w:rPr>
                <w:b/>
              </w:rPr>
            </w:pPr>
            <w:r w:rsidRPr="00BA5548">
              <w:rPr>
                <w:b/>
              </w:rPr>
              <w:t>Цель 4. 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w:t>
            </w: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t>32</w:t>
            </w:r>
          </w:p>
        </w:tc>
        <w:tc>
          <w:tcPr>
            <w:tcW w:w="14033" w:type="dxa"/>
            <w:gridSpan w:val="10"/>
            <w:tcBorders>
              <w:top w:val="single" w:sz="4" w:space="0" w:color="auto"/>
              <w:left w:val="single" w:sz="4" w:space="0" w:color="auto"/>
              <w:bottom w:val="single" w:sz="4" w:space="0" w:color="auto"/>
              <w:right w:val="single" w:sz="4" w:space="0" w:color="auto"/>
            </w:tcBorders>
          </w:tcPr>
          <w:p w:rsidR="00D244AB" w:rsidRPr="00BA5548" w:rsidRDefault="00D244AB" w:rsidP="00B77546">
            <w:pPr>
              <w:pStyle w:val="ConsPlusCell"/>
              <w:shd w:val="clear" w:color="auto" w:fill="FFFFFF"/>
              <w:suppressAutoHyphens/>
              <w:autoSpaceDN/>
              <w:adjustRightInd/>
              <w:jc w:val="both"/>
            </w:pPr>
            <w:r w:rsidRPr="00BA5548">
              <w:rPr>
                <w:u w:val="single"/>
              </w:rPr>
              <w:t>Задача 4.1.</w:t>
            </w:r>
            <w:r w:rsidRPr="00BA5548">
              <w:t xml:space="preserve"> Реализация мероприятий по энергосбережению и повышению энергетической эффективности в учреждении и на переданных в оперативное управление линиях наружного освещения;</w:t>
            </w: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t>33</w:t>
            </w:r>
          </w:p>
        </w:tc>
        <w:tc>
          <w:tcPr>
            <w:tcW w:w="4394" w:type="dxa"/>
            <w:tcBorders>
              <w:top w:val="single" w:sz="4" w:space="0" w:color="auto"/>
              <w:left w:val="single" w:sz="4" w:space="0" w:color="auto"/>
              <w:bottom w:val="single" w:sz="4" w:space="0" w:color="auto"/>
              <w:right w:val="single" w:sz="4" w:space="0" w:color="auto"/>
            </w:tcBorders>
          </w:tcPr>
          <w:p w:rsidR="00D244AB" w:rsidRPr="00BA5548" w:rsidRDefault="00D244AB" w:rsidP="00EB35AB">
            <w:pPr>
              <w:pStyle w:val="ConsPlusCell"/>
            </w:pPr>
            <w:r w:rsidRPr="00BA5548">
              <w:t xml:space="preserve"> Снижение потребления электрической энергии в натуральном выражении </w:t>
            </w:r>
          </w:p>
        </w:tc>
        <w:tc>
          <w:tcPr>
            <w:tcW w:w="1276"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r w:rsidRPr="00BA5548">
              <w:t>Тысяч киловатт/ час</w:t>
            </w:r>
          </w:p>
        </w:tc>
        <w:tc>
          <w:tcPr>
            <w:tcW w:w="1134"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r w:rsidRPr="00BA5548">
              <w:t>0,500</w:t>
            </w:r>
          </w:p>
        </w:tc>
        <w:tc>
          <w:tcPr>
            <w:tcW w:w="1134" w:type="dxa"/>
            <w:tcBorders>
              <w:top w:val="single" w:sz="4" w:space="0" w:color="auto"/>
              <w:left w:val="single" w:sz="4" w:space="0" w:color="auto"/>
              <w:bottom w:val="single" w:sz="4" w:space="0" w:color="auto"/>
              <w:right w:val="single" w:sz="4" w:space="0" w:color="auto"/>
            </w:tcBorders>
          </w:tcPr>
          <w:p w:rsidR="00D244AB" w:rsidRPr="00BA5548" w:rsidRDefault="00D244AB" w:rsidP="001D2718">
            <w:pPr>
              <w:pStyle w:val="ConsPlusCell"/>
              <w:jc w:val="center"/>
            </w:pPr>
            <w:r w:rsidRPr="00BA5548">
              <w:t>0,500</w:t>
            </w:r>
          </w:p>
        </w:tc>
        <w:tc>
          <w:tcPr>
            <w:tcW w:w="992" w:type="dxa"/>
            <w:tcBorders>
              <w:top w:val="single" w:sz="4" w:space="0" w:color="auto"/>
              <w:left w:val="single" w:sz="4" w:space="0" w:color="auto"/>
              <w:bottom w:val="single" w:sz="4" w:space="0" w:color="auto"/>
              <w:right w:val="single" w:sz="4" w:space="0" w:color="auto"/>
            </w:tcBorders>
          </w:tcPr>
          <w:p w:rsidR="00D244AB" w:rsidRPr="00BA5548" w:rsidRDefault="00D244AB" w:rsidP="001D2718">
            <w:pPr>
              <w:pStyle w:val="ConsPlusCell"/>
              <w:jc w:val="center"/>
            </w:pPr>
            <w:r w:rsidRPr="00BA5548">
              <w:t>0,500</w:t>
            </w:r>
          </w:p>
        </w:tc>
        <w:tc>
          <w:tcPr>
            <w:tcW w:w="993" w:type="dxa"/>
            <w:tcBorders>
              <w:top w:val="single" w:sz="4" w:space="0" w:color="auto"/>
              <w:left w:val="single" w:sz="4" w:space="0" w:color="auto"/>
              <w:bottom w:val="single" w:sz="4" w:space="0" w:color="auto"/>
              <w:right w:val="single" w:sz="4" w:space="0" w:color="auto"/>
            </w:tcBorders>
          </w:tcPr>
          <w:p w:rsidR="00D244AB" w:rsidRPr="00BA5548" w:rsidRDefault="00D244AB" w:rsidP="001D2718">
            <w:pPr>
              <w:pStyle w:val="ConsPlusCell"/>
              <w:jc w:val="center"/>
            </w:pPr>
            <w:r w:rsidRPr="00BA5548">
              <w:t>0,500</w:t>
            </w:r>
          </w:p>
        </w:tc>
        <w:tc>
          <w:tcPr>
            <w:tcW w:w="992" w:type="dxa"/>
            <w:tcBorders>
              <w:top w:val="single" w:sz="4" w:space="0" w:color="auto"/>
              <w:left w:val="single" w:sz="4" w:space="0" w:color="auto"/>
              <w:bottom w:val="single" w:sz="4" w:space="0" w:color="auto"/>
              <w:right w:val="single" w:sz="4" w:space="0" w:color="auto"/>
            </w:tcBorders>
          </w:tcPr>
          <w:p w:rsidR="00D244AB" w:rsidRPr="00BA5548" w:rsidRDefault="00D244AB" w:rsidP="001D2718">
            <w:pPr>
              <w:pStyle w:val="ConsPlusCell"/>
              <w:jc w:val="center"/>
            </w:pPr>
            <w:r w:rsidRPr="00BA5548">
              <w:t>0,500</w:t>
            </w:r>
          </w:p>
        </w:tc>
        <w:tc>
          <w:tcPr>
            <w:tcW w:w="1134" w:type="dxa"/>
            <w:gridSpan w:val="2"/>
            <w:tcBorders>
              <w:top w:val="single" w:sz="4" w:space="0" w:color="auto"/>
              <w:left w:val="single" w:sz="4" w:space="0" w:color="auto"/>
              <w:bottom w:val="single" w:sz="4" w:space="0" w:color="auto"/>
              <w:right w:val="single" w:sz="4" w:space="0" w:color="auto"/>
            </w:tcBorders>
          </w:tcPr>
          <w:p w:rsidR="00D244AB" w:rsidRPr="00BA5548" w:rsidRDefault="00D244AB" w:rsidP="001D2718">
            <w:pPr>
              <w:pStyle w:val="ConsPlusCell"/>
              <w:jc w:val="center"/>
            </w:pPr>
            <w:r w:rsidRPr="00BA5548">
              <w:t>0,500</w:t>
            </w:r>
          </w:p>
        </w:tc>
        <w:tc>
          <w:tcPr>
            <w:tcW w:w="1984"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r w:rsidRPr="00BA5548">
              <w:rPr>
                <w:sz w:val="16"/>
                <w:szCs w:val="16"/>
              </w:rPr>
              <w:t xml:space="preserve">Постановление Правительства Свердловской области  от 29.10.2013г. № 1330-ПП «Об утверждении государственной программы Свердловской области «Развитие жилищно-коммунального хозяйства и повышение энергетической </w:t>
            </w:r>
            <w:r w:rsidRPr="00BA5548">
              <w:rPr>
                <w:sz w:val="16"/>
                <w:szCs w:val="16"/>
              </w:rPr>
              <w:lastRenderedPageBreak/>
              <w:t>эффективности в Свердловской области до 2020 года»</w:t>
            </w: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lastRenderedPageBreak/>
              <w:t>34</w:t>
            </w:r>
          </w:p>
        </w:tc>
        <w:tc>
          <w:tcPr>
            <w:tcW w:w="4394" w:type="dxa"/>
            <w:tcBorders>
              <w:top w:val="single" w:sz="4" w:space="0" w:color="auto"/>
              <w:left w:val="single" w:sz="4" w:space="0" w:color="auto"/>
              <w:bottom w:val="single" w:sz="4" w:space="0" w:color="auto"/>
              <w:right w:val="single" w:sz="4" w:space="0" w:color="auto"/>
            </w:tcBorders>
          </w:tcPr>
          <w:p w:rsidR="00D244AB" w:rsidRPr="00BA5548" w:rsidRDefault="00D244AB">
            <w:r w:rsidRPr="00BA5548">
              <w:t xml:space="preserve">Снижение потребления тепловой энергии в натуральном выражении </w:t>
            </w:r>
          </w:p>
        </w:tc>
        <w:tc>
          <w:tcPr>
            <w:tcW w:w="1276" w:type="dxa"/>
            <w:tcBorders>
              <w:top w:val="single" w:sz="4" w:space="0" w:color="auto"/>
              <w:left w:val="single" w:sz="4" w:space="0" w:color="auto"/>
              <w:bottom w:val="single" w:sz="4" w:space="0" w:color="auto"/>
              <w:right w:val="single" w:sz="4" w:space="0" w:color="auto"/>
            </w:tcBorders>
          </w:tcPr>
          <w:p w:rsidR="00D244AB" w:rsidRPr="00BA5548" w:rsidRDefault="00D244AB" w:rsidP="006C749F">
            <w:pPr>
              <w:pStyle w:val="ConsPlusCell"/>
              <w:ind w:left="-113" w:right="-113"/>
              <w:jc w:val="center"/>
            </w:pPr>
            <w:proofErr w:type="spellStart"/>
            <w:r w:rsidRPr="00BA5548">
              <w:t>Гигакалорий</w:t>
            </w:r>
            <w:proofErr w:type="spellEnd"/>
            <w:r w:rsidRPr="00BA5548">
              <w:t xml:space="preserve"> </w:t>
            </w:r>
          </w:p>
        </w:tc>
        <w:tc>
          <w:tcPr>
            <w:tcW w:w="1134"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r w:rsidRPr="00BA5548">
              <w:t>4</w:t>
            </w:r>
          </w:p>
        </w:tc>
        <w:tc>
          <w:tcPr>
            <w:tcW w:w="1134"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r w:rsidRPr="00BA5548">
              <w:t>4</w:t>
            </w:r>
          </w:p>
        </w:tc>
        <w:tc>
          <w:tcPr>
            <w:tcW w:w="992"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r w:rsidRPr="00BA5548">
              <w:t>4</w:t>
            </w:r>
          </w:p>
        </w:tc>
        <w:tc>
          <w:tcPr>
            <w:tcW w:w="993"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r w:rsidRPr="00BA5548">
              <w:t>4</w:t>
            </w:r>
          </w:p>
        </w:tc>
        <w:tc>
          <w:tcPr>
            <w:tcW w:w="992"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r w:rsidRPr="00BA5548">
              <w:t>4</w:t>
            </w:r>
          </w:p>
        </w:tc>
        <w:tc>
          <w:tcPr>
            <w:tcW w:w="1134" w:type="dxa"/>
            <w:gridSpan w:val="2"/>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r w:rsidRPr="00BA5548">
              <w:t>4</w:t>
            </w:r>
          </w:p>
        </w:tc>
        <w:tc>
          <w:tcPr>
            <w:tcW w:w="1984" w:type="dxa"/>
            <w:tcBorders>
              <w:top w:val="single" w:sz="4" w:space="0" w:color="auto"/>
              <w:left w:val="single" w:sz="4" w:space="0" w:color="auto"/>
              <w:bottom w:val="single" w:sz="4" w:space="0" w:color="auto"/>
              <w:right w:val="single" w:sz="4" w:space="0" w:color="auto"/>
            </w:tcBorders>
          </w:tcPr>
          <w:p w:rsidR="00D244AB" w:rsidRPr="00BA5548" w:rsidRDefault="00D244AB" w:rsidP="00EB65C4">
            <w:pPr>
              <w:rPr>
                <w:sz w:val="16"/>
                <w:szCs w:val="16"/>
              </w:rPr>
            </w:pPr>
            <w:r w:rsidRPr="00BA5548">
              <w:rPr>
                <w:sz w:val="16"/>
                <w:szCs w:val="16"/>
              </w:rPr>
              <w:t>Постановление Правительства Свердловской области  от 29.10.2013г. № 1330-ПП «Об утверждении государственной программы Свердловской области «Развитие жилищно-коммунального хозяйства и повышение энергетической эффективности в Свердловской области до 2020 года»</w:t>
            </w: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t>35</w:t>
            </w:r>
          </w:p>
        </w:tc>
        <w:tc>
          <w:tcPr>
            <w:tcW w:w="4394" w:type="dxa"/>
            <w:tcBorders>
              <w:top w:val="single" w:sz="4" w:space="0" w:color="auto"/>
              <w:left w:val="single" w:sz="4" w:space="0" w:color="auto"/>
              <w:bottom w:val="single" w:sz="4" w:space="0" w:color="auto"/>
              <w:right w:val="single" w:sz="4" w:space="0" w:color="auto"/>
            </w:tcBorders>
          </w:tcPr>
          <w:p w:rsidR="00D244AB" w:rsidRPr="00BA5548" w:rsidRDefault="00D244AB">
            <w:r w:rsidRPr="00BA5548">
              <w:t xml:space="preserve">Снижение потребления воды в натуральном выражении </w:t>
            </w:r>
          </w:p>
        </w:tc>
        <w:tc>
          <w:tcPr>
            <w:tcW w:w="1276" w:type="dxa"/>
            <w:tcBorders>
              <w:top w:val="single" w:sz="4" w:space="0" w:color="auto"/>
              <w:left w:val="single" w:sz="4" w:space="0" w:color="auto"/>
              <w:bottom w:val="single" w:sz="4" w:space="0" w:color="auto"/>
              <w:right w:val="single" w:sz="4" w:space="0" w:color="auto"/>
            </w:tcBorders>
          </w:tcPr>
          <w:p w:rsidR="00D244AB" w:rsidRPr="00BA5548" w:rsidRDefault="00D244AB" w:rsidP="0060326F">
            <w:pPr>
              <w:pStyle w:val="ConsPlusCell"/>
              <w:ind w:left="-113" w:right="-113"/>
              <w:jc w:val="center"/>
            </w:pPr>
            <w:r w:rsidRPr="00BA5548">
              <w:t>Метр кубический</w:t>
            </w:r>
          </w:p>
        </w:tc>
        <w:tc>
          <w:tcPr>
            <w:tcW w:w="1134"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r w:rsidRPr="00BA5548">
              <w:t>19</w:t>
            </w:r>
          </w:p>
        </w:tc>
        <w:tc>
          <w:tcPr>
            <w:tcW w:w="1134"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r w:rsidRPr="00BA5548">
              <w:t>19</w:t>
            </w:r>
          </w:p>
        </w:tc>
        <w:tc>
          <w:tcPr>
            <w:tcW w:w="992"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r w:rsidRPr="00BA5548">
              <w:t>19</w:t>
            </w:r>
          </w:p>
        </w:tc>
        <w:tc>
          <w:tcPr>
            <w:tcW w:w="993"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r w:rsidRPr="00BA5548">
              <w:t>19</w:t>
            </w:r>
          </w:p>
        </w:tc>
        <w:tc>
          <w:tcPr>
            <w:tcW w:w="992"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r w:rsidRPr="00BA5548">
              <w:t>19</w:t>
            </w:r>
          </w:p>
        </w:tc>
        <w:tc>
          <w:tcPr>
            <w:tcW w:w="1134" w:type="dxa"/>
            <w:gridSpan w:val="2"/>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r w:rsidRPr="00BA5548">
              <w:t>19</w:t>
            </w:r>
          </w:p>
        </w:tc>
        <w:tc>
          <w:tcPr>
            <w:tcW w:w="1984" w:type="dxa"/>
            <w:tcBorders>
              <w:top w:val="single" w:sz="4" w:space="0" w:color="auto"/>
              <w:left w:val="single" w:sz="4" w:space="0" w:color="auto"/>
              <w:bottom w:val="single" w:sz="4" w:space="0" w:color="auto"/>
              <w:right w:val="single" w:sz="4" w:space="0" w:color="auto"/>
            </w:tcBorders>
          </w:tcPr>
          <w:p w:rsidR="00D244AB" w:rsidRPr="00BA5548" w:rsidRDefault="00D244AB" w:rsidP="00EB65C4">
            <w:pPr>
              <w:rPr>
                <w:sz w:val="16"/>
                <w:szCs w:val="16"/>
              </w:rPr>
            </w:pPr>
            <w:r w:rsidRPr="00BA5548">
              <w:rPr>
                <w:sz w:val="16"/>
                <w:szCs w:val="16"/>
              </w:rPr>
              <w:t>Постановление Правительства Свердловской области  от 29.10.2013г. № 1330-ПП «Об утверждении государственной программы Свердловской области «Развитие жилищно-коммунального хозяйства и повышение энергетической эффективности в Свердловской области до 2020 года»</w:t>
            </w: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t>36</w:t>
            </w:r>
          </w:p>
        </w:tc>
        <w:tc>
          <w:tcPr>
            <w:tcW w:w="14033" w:type="dxa"/>
            <w:gridSpan w:val="10"/>
            <w:tcBorders>
              <w:top w:val="single" w:sz="4" w:space="0" w:color="auto"/>
              <w:left w:val="single" w:sz="4" w:space="0" w:color="auto"/>
              <w:bottom w:val="single" w:sz="4" w:space="0" w:color="auto"/>
              <w:right w:val="single" w:sz="4" w:space="0" w:color="auto"/>
            </w:tcBorders>
          </w:tcPr>
          <w:p w:rsidR="00D244AB" w:rsidRPr="00BA5548" w:rsidRDefault="00D244AB" w:rsidP="00EB65C4">
            <w:pPr>
              <w:rPr>
                <w:sz w:val="16"/>
                <w:szCs w:val="16"/>
              </w:rPr>
            </w:pPr>
            <w:r w:rsidRPr="00BA5548">
              <w:rPr>
                <w:u w:val="single"/>
              </w:rPr>
              <w:t>Задача 4.2. Оснащение приборами учета используемых энергетических ресурсов;</w:t>
            </w: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t>37</w:t>
            </w:r>
          </w:p>
        </w:tc>
        <w:tc>
          <w:tcPr>
            <w:tcW w:w="4394" w:type="dxa"/>
            <w:tcBorders>
              <w:top w:val="single" w:sz="4" w:space="0" w:color="auto"/>
              <w:left w:val="single" w:sz="4" w:space="0" w:color="auto"/>
              <w:bottom w:val="single" w:sz="4" w:space="0" w:color="auto"/>
              <w:right w:val="single" w:sz="4" w:space="0" w:color="auto"/>
            </w:tcBorders>
          </w:tcPr>
          <w:p w:rsidR="00D244AB" w:rsidRPr="00BA5548" w:rsidRDefault="00D244AB" w:rsidP="00EB35AB">
            <w:pPr>
              <w:pStyle w:val="ConsPlusCell"/>
            </w:pPr>
            <w:r w:rsidRPr="00BA5548">
              <w:t>Оснащенность приборами учета (ПУ) каждого вида потребляемого энергетического ресурса (% от общего числа помещений)</w:t>
            </w:r>
          </w:p>
        </w:tc>
        <w:tc>
          <w:tcPr>
            <w:tcW w:w="1276"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r w:rsidRPr="00BA5548">
              <w:t>процент</w:t>
            </w:r>
          </w:p>
        </w:tc>
        <w:tc>
          <w:tcPr>
            <w:tcW w:w="1134"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r w:rsidRPr="00BA5548">
              <w:t>100</w:t>
            </w:r>
          </w:p>
        </w:tc>
        <w:tc>
          <w:tcPr>
            <w:tcW w:w="1134"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r w:rsidRPr="00BA5548">
              <w:t>100</w:t>
            </w:r>
          </w:p>
        </w:tc>
        <w:tc>
          <w:tcPr>
            <w:tcW w:w="992"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r w:rsidRPr="00BA5548">
              <w:t>100</w:t>
            </w:r>
          </w:p>
        </w:tc>
        <w:tc>
          <w:tcPr>
            <w:tcW w:w="993"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r w:rsidRPr="00BA5548">
              <w:t>100</w:t>
            </w:r>
          </w:p>
        </w:tc>
        <w:tc>
          <w:tcPr>
            <w:tcW w:w="992"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r w:rsidRPr="00BA5548">
              <w:t>100</w:t>
            </w:r>
          </w:p>
        </w:tc>
        <w:tc>
          <w:tcPr>
            <w:tcW w:w="1134" w:type="dxa"/>
            <w:gridSpan w:val="2"/>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r w:rsidRPr="00BA5548">
              <w:t>100</w:t>
            </w:r>
          </w:p>
        </w:tc>
        <w:tc>
          <w:tcPr>
            <w:tcW w:w="1984"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rPr>
                <w:sz w:val="16"/>
                <w:szCs w:val="16"/>
              </w:rPr>
            </w:pPr>
            <w:r w:rsidRPr="00BA5548">
              <w:rPr>
                <w:sz w:val="16"/>
                <w:szCs w:val="16"/>
              </w:rPr>
              <w:t xml:space="preserve">Правительства Свердловской области  от 29.10.2013г. № 1330-ПП «Об утверждении государственной программы Свердловской области «Развитие жилищно-коммунального хозяйства и повышение энергетической эффективности в Свердловской области до </w:t>
            </w:r>
            <w:r w:rsidRPr="00BA5548">
              <w:rPr>
                <w:sz w:val="16"/>
                <w:szCs w:val="16"/>
              </w:rPr>
              <w:lastRenderedPageBreak/>
              <w:t>2020 года»</w:t>
            </w: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lastRenderedPageBreak/>
              <w:t>38</w:t>
            </w:r>
          </w:p>
        </w:tc>
        <w:tc>
          <w:tcPr>
            <w:tcW w:w="14033" w:type="dxa"/>
            <w:gridSpan w:val="10"/>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r w:rsidRPr="00BA5548">
              <w:t>ПОДПРОГРАММА 5 «ОБЕСПЕЧЕНИЕ ДЕЯТЕЛЬНОСТИ И РАЗВИТИЕ ЕДИНОЙ ДЕЖУРНО-ДИСПЕТЧЕРСКОЙ СЛУЖБЫ КУШВИНСКОГО ГОРОДСКОГО ОКРУГА»</w:t>
            </w: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t>39</w:t>
            </w:r>
          </w:p>
        </w:tc>
        <w:tc>
          <w:tcPr>
            <w:tcW w:w="14033" w:type="dxa"/>
            <w:gridSpan w:val="10"/>
            <w:tcBorders>
              <w:top w:val="single" w:sz="4" w:space="0" w:color="auto"/>
              <w:left w:val="single" w:sz="4" w:space="0" w:color="auto"/>
              <w:bottom w:val="single" w:sz="4" w:space="0" w:color="auto"/>
              <w:right w:val="single" w:sz="4" w:space="0" w:color="auto"/>
            </w:tcBorders>
          </w:tcPr>
          <w:p w:rsidR="00D244AB" w:rsidRPr="00BA5548" w:rsidRDefault="00D244AB" w:rsidP="007362BE">
            <w:pPr>
              <w:pStyle w:val="ConsPlusCell"/>
              <w:rPr>
                <w:b/>
              </w:rPr>
            </w:pPr>
            <w:r w:rsidRPr="00BA5548">
              <w:rPr>
                <w:b/>
              </w:rPr>
              <w:t xml:space="preserve">Цель 5 Развитие </w:t>
            </w:r>
            <w:proofErr w:type="spellStart"/>
            <w:r w:rsidRPr="00BA5548">
              <w:rPr>
                <w:b/>
              </w:rPr>
              <w:t>Кушвинской</w:t>
            </w:r>
            <w:proofErr w:type="spellEnd"/>
            <w:r w:rsidRPr="00BA5548">
              <w:rPr>
                <w:b/>
              </w:rPr>
              <w:t xml:space="preserve"> муниципальной подсистемы единой государственной системы предупреждения и ликвидации чрезвычайных ситуаций;</w:t>
            </w: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t>40</w:t>
            </w:r>
          </w:p>
        </w:tc>
        <w:tc>
          <w:tcPr>
            <w:tcW w:w="14033" w:type="dxa"/>
            <w:gridSpan w:val="10"/>
            <w:tcBorders>
              <w:top w:val="single" w:sz="4" w:space="0" w:color="auto"/>
              <w:left w:val="single" w:sz="4" w:space="0" w:color="auto"/>
              <w:bottom w:val="single" w:sz="4" w:space="0" w:color="auto"/>
              <w:right w:val="single" w:sz="4" w:space="0" w:color="auto"/>
            </w:tcBorders>
          </w:tcPr>
          <w:p w:rsidR="00D244AB" w:rsidRPr="00BA5548" w:rsidRDefault="00D244AB" w:rsidP="00F37292">
            <w:pPr>
              <w:pStyle w:val="ConsPlusCell"/>
            </w:pPr>
            <w:r w:rsidRPr="00BA5548">
              <w:rPr>
                <w:u w:val="single"/>
              </w:rPr>
              <w:t>Задача 5.1.</w:t>
            </w:r>
            <w:r w:rsidRPr="00BA5548">
              <w:rPr>
                <w:rFonts w:ascii="Verdana" w:hAnsi="Verdana"/>
                <w:sz w:val="18"/>
                <w:szCs w:val="18"/>
              </w:rPr>
              <w:t> </w:t>
            </w:r>
            <w:r w:rsidRPr="00BA5548">
              <w:t>Развитие материально-технической базы ЕДДС;</w:t>
            </w:r>
            <w:r w:rsidRPr="00BA5548">
              <w:rPr>
                <w:rFonts w:ascii="Verdana" w:hAnsi="Verdana"/>
                <w:sz w:val="18"/>
                <w:szCs w:val="18"/>
              </w:rPr>
              <w:t xml:space="preserve"> </w:t>
            </w: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t>41</w:t>
            </w:r>
          </w:p>
        </w:tc>
        <w:tc>
          <w:tcPr>
            <w:tcW w:w="4394"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pPr>
            <w:r w:rsidRPr="00BA5548">
              <w:rPr>
                <w:shd w:val="clear" w:color="auto" w:fill="FFFFFF"/>
              </w:rPr>
              <w:t>Техническое оснащение ЕДДС</w:t>
            </w:r>
          </w:p>
        </w:tc>
        <w:tc>
          <w:tcPr>
            <w:tcW w:w="1276" w:type="dxa"/>
            <w:tcBorders>
              <w:top w:val="single" w:sz="4" w:space="0" w:color="auto"/>
              <w:left w:val="single" w:sz="4" w:space="0" w:color="auto"/>
              <w:bottom w:val="single" w:sz="4" w:space="0" w:color="auto"/>
              <w:right w:val="single" w:sz="4" w:space="0" w:color="auto"/>
            </w:tcBorders>
          </w:tcPr>
          <w:p w:rsidR="00D244AB" w:rsidRPr="00BA5548" w:rsidRDefault="00D244AB" w:rsidP="007B2CEE">
            <w:pPr>
              <w:pStyle w:val="ConsPlusCell"/>
              <w:jc w:val="center"/>
            </w:pPr>
            <w:r w:rsidRPr="00BA5548">
              <w:t>процент</w:t>
            </w:r>
          </w:p>
        </w:tc>
        <w:tc>
          <w:tcPr>
            <w:tcW w:w="1134" w:type="dxa"/>
            <w:tcBorders>
              <w:top w:val="single" w:sz="4" w:space="0" w:color="auto"/>
              <w:left w:val="single" w:sz="4" w:space="0" w:color="auto"/>
              <w:bottom w:val="single" w:sz="4" w:space="0" w:color="auto"/>
              <w:right w:val="single" w:sz="4" w:space="0" w:color="auto"/>
            </w:tcBorders>
          </w:tcPr>
          <w:p w:rsidR="00D244AB" w:rsidRPr="00BA5548" w:rsidRDefault="00D244AB" w:rsidP="007B2CEE">
            <w:pPr>
              <w:pStyle w:val="ConsPlusCell"/>
              <w:jc w:val="center"/>
            </w:pPr>
            <w:r w:rsidRPr="00BA5548">
              <w:t>50</w:t>
            </w:r>
          </w:p>
        </w:tc>
        <w:tc>
          <w:tcPr>
            <w:tcW w:w="1134" w:type="dxa"/>
            <w:tcBorders>
              <w:top w:val="single" w:sz="4" w:space="0" w:color="auto"/>
              <w:left w:val="single" w:sz="4" w:space="0" w:color="auto"/>
              <w:bottom w:val="single" w:sz="4" w:space="0" w:color="auto"/>
              <w:right w:val="single" w:sz="4" w:space="0" w:color="auto"/>
            </w:tcBorders>
          </w:tcPr>
          <w:p w:rsidR="00D244AB" w:rsidRPr="00BA5548" w:rsidRDefault="00D244AB" w:rsidP="007B2CEE">
            <w:pPr>
              <w:pStyle w:val="ConsPlusCell"/>
              <w:jc w:val="center"/>
            </w:pPr>
            <w:r w:rsidRPr="00BA5548">
              <w:t>70</w:t>
            </w:r>
          </w:p>
        </w:tc>
        <w:tc>
          <w:tcPr>
            <w:tcW w:w="992" w:type="dxa"/>
            <w:tcBorders>
              <w:top w:val="single" w:sz="4" w:space="0" w:color="auto"/>
              <w:left w:val="single" w:sz="4" w:space="0" w:color="auto"/>
              <w:bottom w:val="single" w:sz="4" w:space="0" w:color="auto"/>
              <w:right w:val="single" w:sz="4" w:space="0" w:color="auto"/>
            </w:tcBorders>
          </w:tcPr>
          <w:p w:rsidR="00D244AB" w:rsidRPr="00BA5548" w:rsidRDefault="00D244AB" w:rsidP="007B2CEE">
            <w:pPr>
              <w:pStyle w:val="ConsPlusCell"/>
              <w:jc w:val="center"/>
            </w:pPr>
            <w:r w:rsidRPr="00BA5548">
              <w:t>80</w:t>
            </w:r>
          </w:p>
        </w:tc>
        <w:tc>
          <w:tcPr>
            <w:tcW w:w="993" w:type="dxa"/>
            <w:tcBorders>
              <w:top w:val="single" w:sz="4" w:space="0" w:color="auto"/>
              <w:left w:val="single" w:sz="4" w:space="0" w:color="auto"/>
              <w:bottom w:val="single" w:sz="4" w:space="0" w:color="auto"/>
              <w:right w:val="single" w:sz="4" w:space="0" w:color="auto"/>
            </w:tcBorders>
          </w:tcPr>
          <w:p w:rsidR="00D244AB" w:rsidRPr="00BA5548" w:rsidRDefault="00D244AB" w:rsidP="007B2CEE">
            <w:pPr>
              <w:pStyle w:val="ConsPlusCell"/>
              <w:jc w:val="center"/>
            </w:pPr>
            <w:r w:rsidRPr="00BA5548">
              <w:t>90</w:t>
            </w:r>
          </w:p>
        </w:tc>
        <w:tc>
          <w:tcPr>
            <w:tcW w:w="992" w:type="dxa"/>
            <w:tcBorders>
              <w:top w:val="single" w:sz="4" w:space="0" w:color="auto"/>
              <w:left w:val="single" w:sz="4" w:space="0" w:color="auto"/>
              <w:bottom w:val="single" w:sz="4" w:space="0" w:color="auto"/>
              <w:right w:val="single" w:sz="4" w:space="0" w:color="auto"/>
            </w:tcBorders>
          </w:tcPr>
          <w:p w:rsidR="00D244AB" w:rsidRPr="00BA5548" w:rsidRDefault="00D244AB" w:rsidP="007B2CEE">
            <w:pPr>
              <w:pStyle w:val="ConsPlusCell"/>
              <w:jc w:val="center"/>
            </w:pPr>
            <w:r w:rsidRPr="00BA5548">
              <w:t>95</w:t>
            </w:r>
          </w:p>
        </w:tc>
        <w:tc>
          <w:tcPr>
            <w:tcW w:w="1134" w:type="dxa"/>
            <w:gridSpan w:val="2"/>
            <w:tcBorders>
              <w:top w:val="single" w:sz="4" w:space="0" w:color="auto"/>
              <w:left w:val="single" w:sz="4" w:space="0" w:color="auto"/>
              <w:bottom w:val="single" w:sz="4" w:space="0" w:color="auto"/>
              <w:right w:val="single" w:sz="4" w:space="0" w:color="auto"/>
            </w:tcBorders>
          </w:tcPr>
          <w:p w:rsidR="00D244AB" w:rsidRPr="00BA5548" w:rsidRDefault="00D244AB" w:rsidP="007B2CEE">
            <w:pPr>
              <w:pStyle w:val="ConsPlusCell"/>
              <w:jc w:val="center"/>
            </w:pPr>
            <w:r w:rsidRPr="00BA5548">
              <w:t>100</w:t>
            </w:r>
          </w:p>
        </w:tc>
        <w:tc>
          <w:tcPr>
            <w:tcW w:w="1984" w:type="dxa"/>
            <w:tcBorders>
              <w:top w:val="single" w:sz="4" w:space="0" w:color="auto"/>
              <w:left w:val="single" w:sz="4" w:space="0" w:color="auto"/>
              <w:bottom w:val="single" w:sz="4" w:space="0" w:color="auto"/>
              <w:right w:val="single" w:sz="4" w:space="0" w:color="auto"/>
            </w:tcBorders>
          </w:tcPr>
          <w:p w:rsidR="00D244AB" w:rsidRPr="00BA5548" w:rsidRDefault="00D244AB" w:rsidP="00AE51EB">
            <w:pPr>
              <w:pStyle w:val="ConsPlusCell"/>
              <w:jc w:val="center"/>
              <w:rPr>
                <w:sz w:val="16"/>
                <w:szCs w:val="16"/>
              </w:rPr>
            </w:pPr>
            <w:r w:rsidRPr="00BA5548">
              <w:rPr>
                <w:sz w:val="16"/>
                <w:szCs w:val="16"/>
              </w:rPr>
              <w:t>Постановление Правительства Свердловской области от 07.12.2011 №1658-ПП «О создании и функционировании единых дежурно-диспетчерских служб и системы оперативно-диспетчерского управления в муниципальных образованиях, расположенных на территории Свердловской области»</w:t>
            </w: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t>42</w:t>
            </w:r>
          </w:p>
        </w:tc>
        <w:tc>
          <w:tcPr>
            <w:tcW w:w="14033" w:type="dxa"/>
            <w:gridSpan w:val="10"/>
            <w:tcBorders>
              <w:top w:val="single" w:sz="4" w:space="0" w:color="auto"/>
              <w:left w:val="single" w:sz="4" w:space="0" w:color="auto"/>
              <w:bottom w:val="single" w:sz="4" w:space="0" w:color="auto"/>
              <w:right w:val="single" w:sz="4" w:space="0" w:color="auto"/>
            </w:tcBorders>
          </w:tcPr>
          <w:p w:rsidR="00D244AB" w:rsidRPr="00BA5548" w:rsidRDefault="00D244AB" w:rsidP="007A7FE5">
            <w:pPr>
              <w:pStyle w:val="ConsPlusCell"/>
              <w:rPr>
                <w:sz w:val="16"/>
                <w:szCs w:val="16"/>
              </w:rPr>
            </w:pPr>
            <w:r w:rsidRPr="00BA5548">
              <w:rPr>
                <w:u w:val="single"/>
              </w:rPr>
              <w:t>Задача 5.2</w:t>
            </w:r>
            <w:r w:rsidRPr="00BA5548">
              <w:t>. Создание местной системы оповещения и информирования;</w:t>
            </w: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t>43</w:t>
            </w:r>
          </w:p>
        </w:tc>
        <w:tc>
          <w:tcPr>
            <w:tcW w:w="4394" w:type="dxa"/>
            <w:tcBorders>
              <w:top w:val="single" w:sz="4" w:space="0" w:color="auto"/>
              <w:left w:val="single" w:sz="4" w:space="0" w:color="auto"/>
              <w:bottom w:val="single" w:sz="4" w:space="0" w:color="auto"/>
              <w:right w:val="single" w:sz="4" w:space="0" w:color="auto"/>
            </w:tcBorders>
          </w:tcPr>
          <w:p w:rsidR="00D244AB" w:rsidRPr="00BA5548" w:rsidRDefault="00D244AB" w:rsidP="008A26F1">
            <w:pPr>
              <w:pStyle w:val="ConsPlusCell"/>
            </w:pPr>
            <w:r w:rsidRPr="00BA5548">
              <w:t xml:space="preserve"> Увеличение зоны охвата населения при осуществлении оповещения с созданием местной системы оповещения и информирования;</w:t>
            </w:r>
          </w:p>
        </w:tc>
        <w:tc>
          <w:tcPr>
            <w:tcW w:w="1276" w:type="dxa"/>
            <w:tcBorders>
              <w:top w:val="single" w:sz="4" w:space="0" w:color="auto"/>
              <w:left w:val="single" w:sz="4" w:space="0" w:color="auto"/>
              <w:bottom w:val="single" w:sz="4" w:space="0" w:color="auto"/>
              <w:right w:val="single" w:sz="4" w:space="0" w:color="auto"/>
            </w:tcBorders>
          </w:tcPr>
          <w:p w:rsidR="00D244AB" w:rsidRPr="00BA5548" w:rsidRDefault="00D244AB" w:rsidP="007C147E">
            <w:pPr>
              <w:pStyle w:val="ConsPlusCell"/>
              <w:jc w:val="center"/>
            </w:pPr>
            <w:r w:rsidRPr="00BA5548">
              <w:t>район</w:t>
            </w:r>
          </w:p>
        </w:tc>
        <w:tc>
          <w:tcPr>
            <w:tcW w:w="1134" w:type="dxa"/>
            <w:tcBorders>
              <w:top w:val="single" w:sz="4" w:space="0" w:color="auto"/>
              <w:left w:val="single" w:sz="4" w:space="0" w:color="auto"/>
              <w:bottom w:val="single" w:sz="4" w:space="0" w:color="auto"/>
              <w:right w:val="single" w:sz="4" w:space="0" w:color="auto"/>
            </w:tcBorders>
          </w:tcPr>
          <w:p w:rsidR="00D244AB" w:rsidRPr="00BA5548" w:rsidRDefault="00D244AB" w:rsidP="007C147E">
            <w:pPr>
              <w:pStyle w:val="ConsPlusCell"/>
              <w:ind w:left="-113" w:right="-113"/>
              <w:jc w:val="center"/>
            </w:pPr>
            <w:r w:rsidRPr="00BA5548">
              <w:t>Рудничный</w:t>
            </w:r>
          </w:p>
        </w:tc>
        <w:tc>
          <w:tcPr>
            <w:tcW w:w="1134" w:type="dxa"/>
            <w:tcBorders>
              <w:top w:val="single" w:sz="4" w:space="0" w:color="auto"/>
              <w:left w:val="single" w:sz="4" w:space="0" w:color="auto"/>
              <w:bottom w:val="single" w:sz="4" w:space="0" w:color="auto"/>
              <w:right w:val="single" w:sz="4" w:space="0" w:color="auto"/>
            </w:tcBorders>
          </w:tcPr>
          <w:p w:rsidR="00D244AB" w:rsidRPr="00BA5548" w:rsidRDefault="00D244AB" w:rsidP="007C147E">
            <w:pPr>
              <w:pStyle w:val="ConsPlusCell"/>
              <w:ind w:left="-57" w:right="-57"/>
              <w:jc w:val="center"/>
            </w:pPr>
            <w:r w:rsidRPr="00BA5548">
              <w:t>Заводской</w:t>
            </w:r>
          </w:p>
        </w:tc>
        <w:tc>
          <w:tcPr>
            <w:tcW w:w="992" w:type="dxa"/>
            <w:tcBorders>
              <w:top w:val="single" w:sz="4" w:space="0" w:color="auto"/>
              <w:left w:val="single" w:sz="4" w:space="0" w:color="auto"/>
              <w:bottom w:val="single" w:sz="4" w:space="0" w:color="auto"/>
              <w:right w:val="single" w:sz="4" w:space="0" w:color="auto"/>
            </w:tcBorders>
          </w:tcPr>
          <w:p w:rsidR="00D244AB" w:rsidRPr="00BA5548" w:rsidRDefault="00D244AB" w:rsidP="007C147E">
            <w:pPr>
              <w:pStyle w:val="ConsPlusCell"/>
              <w:jc w:val="center"/>
            </w:pPr>
            <w:r w:rsidRPr="00BA5548">
              <w:t>ГБД</w:t>
            </w:r>
          </w:p>
        </w:tc>
        <w:tc>
          <w:tcPr>
            <w:tcW w:w="993" w:type="dxa"/>
            <w:tcBorders>
              <w:top w:val="single" w:sz="4" w:space="0" w:color="auto"/>
              <w:left w:val="single" w:sz="4" w:space="0" w:color="auto"/>
              <w:bottom w:val="single" w:sz="4" w:space="0" w:color="auto"/>
              <w:right w:val="single" w:sz="4" w:space="0" w:color="auto"/>
            </w:tcBorders>
          </w:tcPr>
          <w:p w:rsidR="00D244AB" w:rsidRPr="00BA5548" w:rsidRDefault="00D244AB" w:rsidP="007C147E">
            <w:pPr>
              <w:pStyle w:val="ConsPlusCell"/>
              <w:jc w:val="center"/>
            </w:pPr>
            <w:r w:rsidRPr="00BA5548">
              <w:t>п. Баранчинский</w:t>
            </w:r>
          </w:p>
        </w:tc>
        <w:tc>
          <w:tcPr>
            <w:tcW w:w="992" w:type="dxa"/>
            <w:tcBorders>
              <w:top w:val="single" w:sz="4" w:space="0" w:color="auto"/>
              <w:left w:val="single" w:sz="4" w:space="0" w:color="auto"/>
              <w:bottom w:val="single" w:sz="4" w:space="0" w:color="auto"/>
              <w:right w:val="single" w:sz="4" w:space="0" w:color="auto"/>
            </w:tcBorders>
          </w:tcPr>
          <w:p w:rsidR="00D244AB" w:rsidRPr="00BA5548" w:rsidRDefault="00D244AB" w:rsidP="007C147E">
            <w:pPr>
              <w:pStyle w:val="ConsPlusCell"/>
              <w:ind w:left="-57" w:right="-57"/>
              <w:jc w:val="center"/>
            </w:pPr>
            <w:r w:rsidRPr="00BA5548">
              <w:t>Сельские поселения</w:t>
            </w:r>
          </w:p>
        </w:tc>
        <w:tc>
          <w:tcPr>
            <w:tcW w:w="1134" w:type="dxa"/>
            <w:gridSpan w:val="2"/>
            <w:tcBorders>
              <w:top w:val="single" w:sz="4" w:space="0" w:color="auto"/>
              <w:left w:val="single" w:sz="4" w:space="0" w:color="auto"/>
              <w:bottom w:val="single" w:sz="4" w:space="0" w:color="auto"/>
              <w:right w:val="single" w:sz="4" w:space="0" w:color="auto"/>
            </w:tcBorders>
          </w:tcPr>
          <w:p w:rsidR="00D244AB" w:rsidRPr="00BA5548" w:rsidRDefault="00D244AB" w:rsidP="007C147E">
            <w:pPr>
              <w:pStyle w:val="ConsPlusCell"/>
              <w:ind w:left="-57" w:right="-57"/>
              <w:jc w:val="center"/>
            </w:pPr>
            <w:r w:rsidRPr="00BA5548">
              <w:t>Сельские поселения</w:t>
            </w:r>
          </w:p>
        </w:tc>
        <w:tc>
          <w:tcPr>
            <w:tcW w:w="1984" w:type="dxa"/>
            <w:tcBorders>
              <w:top w:val="single" w:sz="4" w:space="0" w:color="auto"/>
              <w:left w:val="single" w:sz="4" w:space="0" w:color="auto"/>
              <w:bottom w:val="single" w:sz="4" w:space="0" w:color="auto"/>
              <w:right w:val="single" w:sz="4" w:space="0" w:color="auto"/>
            </w:tcBorders>
          </w:tcPr>
          <w:p w:rsidR="00D244AB" w:rsidRPr="00BA5548" w:rsidRDefault="00D244AB" w:rsidP="00AE51EB">
            <w:pPr>
              <w:pStyle w:val="ConsPlusCell"/>
              <w:jc w:val="center"/>
              <w:rPr>
                <w:sz w:val="16"/>
                <w:szCs w:val="16"/>
              </w:rPr>
            </w:pPr>
            <w:r w:rsidRPr="00BA5548">
              <w:rPr>
                <w:sz w:val="16"/>
                <w:szCs w:val="16"/>
              </w:rPr>
              <w:t>Постановление Правительства Свердловской области от 07.12.2011 №1658-ПП «О создании и функционировании единых дежурно-диспетчерских служб и системы оперативно-диспетчерского управления в муниципальных образованиях, расположенных на территории Свердловской области»</w:t>
            </w: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t>44</w:t>
            </w:r>
          </w:p>
        </w:tc>
        <w:tc>
          <w:tcPr>
            <w:tcW w:w="12049" w:type="dxa"/>
            <w:gridSpan w:val="9"/>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r w:rsidRPr="00BA5548">
              <w:t xml:space="preserve">ПОДПРОГРАММА 6 «ОРГАНИЗАЦИЯ ДЕЯТЕЛЬНОСТИ </w:t>
            </w:r>
            <w:proofErr w:type="gramStart"/>
            <w:r w:rsidRPr="00BA5548">
              <w:t>МУНИЦИПАЛЬНОГО</w:t>
            </w:r>
            <w:proofErr w:type="gramEnd"/>
            <w:r w:rsidRPr="00BA5548">
              <w:t xml:space="preserve"> КАЗЕННОГО </w:t>
            </w:r>
          </w:p>
          <w:p w:rsidR="00D244AB" w:rsidRPr="00BA5548" w:rsidRDefault="00D244AB" w:rsidP="007A6874">
            <w:pPr>
              <w:pStyle w:val="ConsPlusCell"/>
              <w:jc w:val="center"/>
            </w:pPr>
            <w:r w:rsidRPr="00BA5548">
              <w:t xml:space="preserve">УЧРЕЖДЕНИЯ КУШВИНСКОГО ГОРОДСКОГО ОКРУГА </w:t>
            </w:r>
          </w:p>
          <w:p w:rsidR="00D244AB" w:rsidRPr="00BA5548" w:rsidRDefault="00D244AB" w:rsidP="007A6874">
            <w:pPr>
              <w:pStyle w:val="ConsPlusCell"/>
              <w:jc w:val="center"/>
            </w:pPr>
            <w:r w:rsidRPr="00BA5548">
              <w:lastRenderedPageBreak/>
              <w:t>«КОМИТЕТ ЖИЛИЩНО-КОММУНАЛЬНОЙ СФЕРЫ»»</w:t>
            </w:r>
          </w:p>
        </w:tc>
        <w:tc>
          <w:tcPr>
            <w:tcW w:w="1984"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lastRenderedPageBreak/>
              <w:t>45</w:t>
            </w:r>
          </w:p>
        </w:tc>
        <w:tc>
          <w:tcPr>
            <w:tcW w:w="12049" w:type="dxa"/>
            <w:gridSpan w:val="9"/>
            <w:tcBorders>
              <w:top w:val="single" w:sz="4" w:space="0" w:color="auto"/>
              <w:left w:val="single" w:sz="4" w:space="0" w:color="auto"/>
              <w:bottom w:val="single" w:sz="4" w:space="0" w:color="auto"/>
              <w:right w:val="single" w:sz="4" w:space="0" w:color="auto"/>
            </w:tcBorders>
          </w:tcPr>
          <w:p w:rsidR="00D244AB" w:rsidRPr="00BA5548" w:rsidRDefault="00D244AB" w:rsidP="00C92855">
            <w:pPr>
              <w:pStyle w:val="ConsPlusCell"/>
              <w:shd w:val="clear" w:color="auto" w:fill="FFFFFF"/>
              <w:suppressAutoHyphens/>
              <w:autoSpaceDN/>
              <w:adjustRightInd/>
              <w:jc w:val="both"/>
              <w:rPr>
                <w:b/>
              </w:rPr>
            </w:pPr>
            <w:r w:rsidRPr="00BA5548">
              <w:rPr>
                <w:b/>
              </w:rPr>
              <w:t>Цель 6 Формирование целостности и эффективной системы управления жилищно-коммунальным и дорожным хозяйством.</w:t>
            </w:r>
          </w:p>
        </w:tc>
        <w:tc>
          <w:tcPr>
            <w:tcW w:w="1984"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t>46</w:t>
            </w:r>
          </w:p>
        </w:tc>
        <w:tc>
          <w:tcPr>
            <w:tcW w:w="12049" w:type="dxa"/>
            <w:gridSpan w:val="9"/>
            <w:tcBorders>
              <w:top w:val="single" w:sz="4" w:space="0" w:color="auto"/>
              <w:left w:val="single" w:sz="4" w:space="0" w:color="auto"/>
              <w:bottom w:val="single" w:sz="4" w:space="0" w:color="auto"/>
              <w:right w:val="single" w:sz="4" w:space="0" w:color="auto"/>
            </w:tcBorders>
          </w:tcPr>
          <w:p w:rsidR="00D244AB" w:rsidRPr="00BA5548" w:rsidRDefault="00D244AB" w:rsidP="00585EBE">
            <w:pPr>
              <w:pStyle w:val="ConsPlusCell"/>
              <w:shd w:val="clear" w:color="auto" w:fill="FFFFFF"/>
              <w:suppressAutoHyphens/>
              <w:autoSpaceDN/>
              <w:adjustRightInd/>
              <w:jc w:val="both"/>
            </w:pPr>
            <w:r w:rsidRPr="00BA5548">
              <w:rPr>
                <w:u w:val="single"/>
              </w:rPr>
              <w:t>Задача 6.1</w:t>
            </w:r>
            <w:r w:rsidRPr="00BA5548">
              <w:t xml:space="preserve"> Обеспечение реализации муниципальной программы «Реализация вопросов местного значения в области жилищно-коммунального хозяйства, транспорта, дорожного хозяйства, социальная поддержка населения и обеспечение деятельности муниципального казенного учреждения Кушвинского городского округа «Комитет жилищно-коммунальной сферы» до 2020 года».</w:t>
            </w:r>
            <w:r w:rsidRPr="00BA5548">
              <w:rPr>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t>47</w:t>
            </w:r>
          </w:p>
        </w:tc>
        <w:tc>
          <w:tcPr>
            <w:tcW w:w="4394"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pPr>
            <w:r w:rsidRPr="00BA5548">
              <w:t>Своевременное предоставление форм бюджетной отчётности в вышестоящие организации</w:t>
            </w:r>
          </w:p>
        </w:tc>
        <w:tc>
          <w:tcPr>
            <w:tcW w:w="1276"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7A6874">
            <w:pPr>
              <w:pStyle w:val="ConsPlusCell"/>
              <w:jc w:val="center"/>
            </w:pPr>
            <w:r w:rsidRPr="00BA5548">
              <w:t>процент</w:t>
            </w:r>
          </w:p>
        </w:tc>
        <w:tc>
          <w:tcPr>
            <w:tcW w:w="1134"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pStyle w:val="ConsPlusCell"/>
              <w:jc w:val="right"/>
            </w:pPr>
            <w:r w:rsidRPr="00BA5548">
              <w:t>100</w:t>
            </w:r>
          </w:p>
        </w:tc>
        <w:tc>
          <w:tcPr>
            <w:tcW w:w="1134"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pStyle w:val="ConsPlusCell"/>
              <w:jc w:val="right"/>
            </w:pPr>
            <w:r w:rsidRPr="00BA5548">
              <w:t>100</w:t>
            </w:r>
          </w:p>
        </w:tc>
        <w:tc>
          <w:tcPr>
            <w:tcW w:w="992"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pStyle w:val="ConsPlusCell"/>
              <w:jc w:val="right"/>
            </w:pPr>
            <w:r w:rsidRPr="00BA5548">
              <w:t>100</w:t>
            </w:r>
          </w:p>
        </w:tc>
        <w:tc>
          <w:tcPr>
            <w:tcW w:w="993"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pStyle w:val="ConsPlusCell"/>
              <w:jc w:val="right"/>
            </w:pPr>
            <w:r w:rsidRPr="00BA5548">
              <w:t>100</w:t>
            </w:r>
          </w:p>
        </w:tc>
        <w:tc>
          <w:tcPr>
            <w:tcW w:w="992"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pStyle w:val="ConsPlusCell"/>
              <w:jc w:val="right"/>
            </w:pPr>
            <w:r w:rsidRPr="00BA5548">
              <w:t>100</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pStyle w:val="ConsPlusCell"/>
              <w:jc w:val="right"/>
            </w:pPr>
          </w:p>
          <w:p w:rsidR="00D244AB" w:rsidRPr="00BA5548" w:rsidRDefault="00D244AB" w:rsidP="00065EB8">
            <w:pPr>
              <w:pStyle w:val="ConsPlusCell"/>
              <w:jc w:val="right"/>
            </w:pPr>
            <w:r w:rsidRPr="00BA5548">
              <w:t>100</w:t>
            </w:r>
          </w:p>
          <w:p w:rsidR="00D244AB" w:rsidRPr="00BA5548" w:rsidRDefault="00D244AB" w:rsidP="00065EB8">
            <w:pPr>
              <w:pStyle w:val="ConsPlusCell"/>
              <w:jc w:val="right"/>
            </w:pPr>
          </w:p>
        </w:tc>
        <w:tc>
          <w:tcPr>
            <w:tcW w:w="1984" w:type="dxa"/>
            <w:tcBorders>
              <w:top w:val="single" w:sz="4" w:space="0" w:color="auto"/>
              <w:left w:val="single" w:sz="4" w:space="0" w:color="auto"/>
              <w:bottom w:val="single" w:sz="4" w:space="0" w:color="auto"/>
              <w:right w:val="single" w:sz="4" w:space="0" w:color="auto"/>
            </w:tcBorders>
          </w:tcPr>
          <w:p w:rsidR="00D244AB" w:rsidRPr="00BA5548" w:rsidRDefault="00D244AB" w:rsidP="00F663B9">
            <w:pPr>
              <w:pStyle w:val="ConsPlusCell"/>
              <w:jc w:val="center"/>
            </w:pPr>
            <w:r w:rsidRPr="00BA5548">
              <w:rPr>
                <w:bCs/>
                <w:sz w:val="16"/>
                <w:szCs w:val="16"/>
              </w:rPr>
              <w:t>Постановление администрации Кушвинского городского округа</w:t>
            </w:r>
            <w:r w:rsidRPr="00BA5548">
              <w:rPr>
                <w:b/>
                <w:bCs/>
                <w:sz w:val="16"/>
                <w:szCs w:val="16"/>
              </w:rPr>
              <w:t xml:space="preserve"> </w:t>
            </w:r>
            <w:r w:rsidRPr="00BA5548">
              <w:rPr>
                <w:sz w:val="16"/>
                <w:szCs w:val="16"/>
              </w:rPr>
              <w:t xml:space="preserve">от 25 января </w:t>
            </w:r>
            <w:smartTag w:uri="urn:schemas-microsoft-com:office:smarttags" w:element="metricconverter">
              <w:smartTagPr>
                <w:attr w:name="ProductID" w:val="2013 г"/>
              </w:smartTagPr>
              <w:r w:rsidRPr="00BA5548">
                <w:rPr>
                  <w:sz w:val="16"/>
                  <w:szCs w:val="16"/>
                </w:rPr>
                <w:t>2013 г</w:t>
              </w:r>
            </w:smartTag>
            <w:r w:rsidRPr="00BA5548">
              <w:rPr>
                <w:sz w:val="16"/>
                <w:szCs w:val="16"/>
              </w:rPr>
              <w:t>. N 84 «Об  утверждении Устава муниципального казенного учреждения Кушвинского городского округа «Комитет жилищно-коммунальной сферы»</w:t>
            </w: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t>48</w:t>
            </w:r>
          </w:p>
        </w:tc>
        <w:tc>
          <w:tcPr>
            <w:tcW w:w="4394"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pPr>
            <w:r w:rsidRPr="00BA5548">
              <w:t>Количество подпрограмм, реализуемых учреждением</w:t>
            </w:r>
          </w:p>
        </w:tc>
        <w:tc>
          <w:tcPr>
            <w:tcW w:w="1276"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7A6874">
            <w:pPr>
              <w:pStyle w:val="ConsPlusCell"/>
              <w:jc w:val="center"/>
            </w:pPr>
            <w:r w:rsidRPr="00BA5548">
              <w:t>единица</w:t>
            </w:r>
          </w:p>
        </w:tc>
        <w:tc>
          <w:tcPr>
            <w:tcW w:w="1134"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pStyle w:val="ConsPlusCell"/>
              <w:jc w:val="right"/>
            </w:pPr>
            <w:r w:rsidRPr="00BA5548">
              <w:t>9</w:t>
            </w:r>
          </w:p>
        </w:tc>
        <w:tc>
          <w:tcPr>
            <w:tcW w:w="1134"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jc w:val="right"/>
            </w:pPr>
            <w:r w:rsidRPr="00BA5548">
              <w:t>9</w:t>
            </w:r>
          </w:p>
        </w:tc>
        <w:tc>
          <w:tcPr>
            <w:tcW w:w="992"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jc w:val="right"/>
            </w:pPr>
            <w:r w:rsidRPr="00BA5548">
              <w:t>9</w:t>
            </w:r>
          </w:p>
        </w:tc>
        <w:tc>
          <w:tcPr>
            <w:tcW w:w="993"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jc w:val="right"/>
            </w:pPr>
            <w:r w:rsidRPr="00BA5548">
              <w:t>9</w:t>
            </w:r>
          </w:p>
        </w:tc>
        <w:tc>
          <w:tcPr>
            <w:tcW w:w="992"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jc w:val="right"/>
            </w:pPr>
            <w:r w:rsidRPr="00BA5548">
              <w:t>9</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jc w:val="right"/>
            </w:pPr>
            <w:r w:rsidRPr="00BA5548">
              <w:t>9</w:t>
            </w:r>
          </w:p>
        </w:tc>
        <w:tc>
          <w:tcPr>
            <w:tcW w:w="1984"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r w:rsidRPr="00BA5548">
              <w:rPr>
                <w:bCs/>
                <w:sz w:val="16"/>
                <w:szCs w:val="16"/>
              </w:rPr>
              <w:t>Постановление администрации Кушвинского городского округа</w:t>
            </w:r>
            <w:r w:rsidRPr="00BA5548">
              <w:rPr>
                <w:b/>
                <w:bCs/>
                <w:sz w:val="16"/>
                <w:szCs w:val="16"/>
              </w:rPr>
              <w:t xml:space="preserve"> </w:t>
            </w:r>
            <w:r w:rsidRPr="00BA5548">
              <w:rPr>
                <w:sz w:val="16"/>
                <w:szCs w:val="16"/>
              </w:rPr>
              <w:t xml:space="preserve">от 25 января </w:t>
            </w:r>
            <w:smartTag w:uri="urn:schemas-microsoft-com:office:smarttags" w:element="metricconverter">
              <w:smartTagPr>
                <w:attr w:name="ProductID" w:val="2013 г"/>
              </w:smartTagPr>
              <w:r w:rsidRPr="00BA5548">
                <w:rPr>
                  <w:sz w:val="16"/>
                  <w:szCs w:val="16"/>
                </w:rPr>
                <w:t>2013 г</w:t>
              </w:r>
            </w:smartTag>
            <w:r w:rsidRPr="00BA5548">
              <w:rPr>
                <w:sz w:val="16"/>
                <w:szCs w:val="16"/>
              </w:rPr>
              <w:t>. N 84 «Об  утверждении Устава муниципального казенного учреждения Кушвинского городского округа «Комитет жилищно-коммунальной сферы»</w:t>
            </w: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t>49</w:t>
            </w:r>
          </w:p>
        </w:tc>
        <w:tc>
          <w:tcPr>
            <w:tcW w:w="12049" w:type="dxa"/>
            <w:gridSpan w:val="9"/>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r w:rsidRPr="00BA5548">
              <w:t>ПОДПРОГРАММА 7 «СОЦИАЛЬНАЯ ПОДДЕРЖКА И СОЦИАЛЬНОЕ ОБСЛУЖИВАНИЕ НАСЕЛЕНИЯ КУШВИНСКОГО ГОРОДСКОГО ОКРУГА»</w:t>
            </w:r>
          </w:p>
        </w:tc>
        <w:tc>
          <w:tcPr>
            <w:tcW w:w="1984"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t>50</w:t>
            </w:r>
          </w:p>
        </w:tc>
        <w:tc>
          <w:tcPr>
            <w:tcW w:w="12049" w:type="dxa"/>
            <w:gridSpan w:val="9"/>
            <w:tcBorders>
              <w:top w:val="single" w:sz="4" w:space="0" w:color="auto"/>
              <w:left w:val="single" w:sz="4" w:space="0" w:color="auto"/>
              <w:bottom w:val="single" w:sz="4" w:space="0" w:color="auto"/>
              <w:right w:val="single" w:sz="4" w:space="0" w:color="auto"/>
            </w:tcBorders>
          </w:tcPr>
          <w:p w:rsidR="00D244AB" w:rsidRPr="00BA5548" w:rsidRDefault="00D244AB" w:rsidP="0050534E">
            <w:pPr>
              <w:pStyle w:val="ConsPlusCell"/>
              <w:rPr>
                <w:b/>
              </w:rPr>
            </w:pPr>
            <w:r w:rsidRPr="00BA5548">
              <w:rPr>
                <w:b/>
              </w:rPr>
              <w:t>Цель 7 Выполнение обязательств по социальной поддержке отдельных категорий граждан, создание условий для повышения качества жизни отдельных категорий граждан, степени их социальной защищенности</w:t>
            </w:r>
          </w:p>
        </w:tc>
        <w:tc>
          <w:tcPr>
            <w:tcW w:w="1984"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t>51</w:t>
            </w:r>
          </w:p>
        </w:tc>
        <w:tc>
          <w:tcPr>
            <w:tcW w:w="12049" w:type="dxa"/>
            <w:gridSpan w:val="9"/>
            <w:tcBorders>
              <w:top w:val="single" w:sz="4" w:space="0" w:color="auto"/>
              <w:left w:val="single" w:sz="4" w:space="0" w:color="auto"/>
              <w:bottom w:val="single" w:sz="4" w:space="0" w:color="auto"/>
              <w:right w:val="single" w:sz="4" w:space="0" w:color="auto"/>
            </w:tcBorders>
          </w:tcPr>
          <w:p w:rsidR="00D244AB" w:rsidRPr="00BA5548" w:rsidRDefault="00D244AB" w:rsidP="0050534E">
            <w:pPr>
              <w:pStyle w:val="ConsPlusCell"/>
            </w:pPr>
            <w:r w:rsidRPr="00BA5548">
              <w:rPr>
                <w:u w:val="single"/>
              </w:rPr>
              <w:t xml:space="preserve">Задача 7.1 </w:t>
            </w:r>
            <w:r w:rsidRPr="00BA5548">
              <w:t>Предоставление субсидий на оплату жилья и коммунальных услуг</w:t>
            </w:r>
          </w:p>
        </w:tc>
        <w:tc>
          <w:tcPr>
            <w:tcW w:w="1984"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t>52</w:t>
            </w:r>
          </w:p>
        </w:tc>
        <w:tc>
          <w:tcPr>
            <w:tcW w:w="4394" w:type="dxa"/>
            <w:tcBorders>
              <w:top w:val="single" w:sz="4" w:space="0" w:color="auto"/>
              <w:left w:val="single" w:sz="4" w:space="0" w:color="auto"/>
              <w:bottom w:val="single" w:sz="4" w:space="0" w:color="auto"/>
              <w:right w:val="single" w:sz="4" w:space="0" w:color="auto"/>
            </w:tcBorders>
          </w:tcPr>
          <w:p w:rsidR="00D244AB" w:rsidRPr="00BA5548" w:rsidRDefault="00D244AB" w:rsidP="00F663B9">
            <w:pPr>
              <w:pStyle w:val="ConsPlusCell"/>
            </w:pPr>
            <w:r w:rsidRPr="00BA5548">
              <w:t xml:space="preserve">Количество граждан, получающих субсидии на оплату жилого помещения и </w:t>
            </w:r>
            <w:r w:rsidRPr="00BA5548">
              <w:lastRenderedPageBreak/>
              <w:t>коммунальных услуг</w:t>
            </w:r>
          </w:p>
        </w:tc>
        <w:tc>
          <w:tcPr>
            <w:tcW w:w="1276"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F663B9">
            <w:pPr>
              <w:pStyle w:val="ConsPlusCell"/>
              <w:jc w:val="center"/>
            </w:pPr>
            <w:r w:rsidRPr="00BA5548">
              <w:lastRenderedPageBreak/>
              <w:t>человек</w:t>
            </w:r>
          </w:p>
        </w:tc>
        <w:tc>
          <w:tcPr>
            <w:tcW w:w="1134"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pStyle w:val="ConsPlusCell"/>
              <w:jc w:val="right"/>
            </w:pPr>
            <w:r w:rsidRPr="00BA5548">
              <w:t>592</w:t>
            </w:r>
          </w:p>
        </w:tc>
        <w:tc>
          <w:tcPr>
            <w:tcW w:w="1134"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jc w:val="right"/>
            </w:pPr>
            <w:r w:rsidRPr="00BA5548">
              <w:t>592</w:t>
            </w:r>
          </w:p>
        </w:tc>
        <w:tc>
          <w:tcPr>
            <w:tcW w:w="992"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jc w:val="right"/>
            </w:pPr>
            <w:r w:rsidRPr="00BA5548">
              <w:t>592</w:t>
            </w:r>
          </w:p>
        </w:tc>
        <w:tc>
          <w:tcPr>
            <w:tcW w:w="993"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jc w:val="right"/>
            </w:pPr>
            <w:r w:rsidRPr="00BA5548">
              <w:t>592</w:t>
            </w:r>
          </w:p>
        </w:tc>
        <w:tc>
          <w:tcPr>
            <w:tcW w:w="992"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jc w:val="right"/>
            </w:pPr>
            <w:r w:rsidRPr="00BA5548">
              <w:t>592</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jc w:val="right"/>
            </w:pPr>
            <w:r w:rsidRPr="00BA5548">
              <w:t>592</w:t>
            </w:r>
          </w:p>
        </w:tc>
        <w:tc>
          <w:tcPr>
            <w:tcW w:w="1984"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r w:rsidRPr="00BA5548">
              <w:rPr>
                <w:bCs/>
                <w:sz w:val="16"/>
                <w:szCs w:val="16"/>
              </w:rPr>
              <w:t>Закон Свердловской области</w:t>
            </w:r>
            <w:r w:rsidRPr="00BA5548">
              <w:rPr>
                <w:b/>
                <w:bCs/>
                <w:sz w:val="16"/>
                <w:szCs w:val="16"/>
              </w:rPr>
              <w:t xml:space="preserve"> </w:t>
            </w:r>
            <w:r w:rsidRPr="00BA5548">
              <w:rPr>
                <w:sz w:val="16"/>
                <w:szCs w:val="16"/>
              </w:rPr>
              <w:t xml:space="preserve">от 29 октября </w:t>
            </w:r>
            <w:smartTag w:uri="urn:schemas-microsoft-com:office:smarttags" w:element="metricconverter">
              <w:smartTagPr>
                <w:attr w:name="ProductID" w:val="2007 г"/>
              </w:smartTagPr>
              <w:r w:rsidRPr="00BA5548">
                <w:rPr>
                  <w:sz w:val="16"/>
                  <w:szCs w:val="16"/>
                </w:rPr>
                <w:t>2007 г</w:t>
              </w:r>
            </w:smartTag>
            <w:r w:rsidRPr="00BA5548">
              <w:rPr>
                <w:sz w:val="16"/>
                <w:szCs w:val="16"/>
              </w:rPr>
              <w:t xml:space="preserve">. N 135-ОЗ «О </w:t>
            </w:r>
            <w:r w:rsidRPr="00BA5548">
              <w:rPr>
                <w:sz w:val="16"/>
                <w:szCs w:val="16"/>
              </w:rPr>
              <w:lastRenderedPageBreak/>
              <w:t xml:space="preserve">наделении органов местного самоуправления муниципальных образований, расположенных на территории Свердловской области, государственными полномочиями Свердловской области по предоставлению гражданам субсидий на оплату жилого помещения </w:t>
            </w:r>
            <w:proofErr w:type="gramStart"/>
            <w:r w:rsidRPr="00BA5548">
              <w:rPr>
                <w:sz w:val="16"/>
                <w:szCs w:val="16"/>
              </w:rPr>
              <w:t>о</w:t>
            </w:r>
            <w:proofErr w:type="gramEnd"/>
            <w:r w:rsidRPr="00BA5548">
              <w:rPr>
                <w:sz w:val="16"/>
                <w:szCs w:val="16"/>
              </w:rPr>
              <w:t xml:space="preserve"> коммунальных услуг»</w:t>
            </w: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lastRenderedPageBreak/>
              <w:t>53</w:t>
            </w:r>
          </w:p>
        </w:tc>
        <w:tc>
          <w:tcPr>
            <w:tcW w:w="12049" w:type="dxa"/>
            <w:gridSpan w:val="9"/>
            <w:tcBorders>
              <w:top w:val="single" w:sz="4" w:space="0" w:color="auto"/>
              <w:left w:val="single" w:sz="4" w:space="0" w:color="auto"/>
              <w:bottom w:val="single" w:sz="4" w:space="0" w:color="auto"/>
              <w:right w:val="single" w:sz="4" w:space="0" w:color="auto"/>
            </w:tcBorders>
          </w:tcPr>
          <w:p w:rsidR="00D244AB" w:rsidRPr="00BA5548" w:rsidRDefault="00D244AB" w:rsidP="00BC66A5">
            <w:r w:rsidRPr="00BA5548">
              <w:rPr>
                <w:u w:val="single"/>
              </w:rPr>
              <w:t xml:space="preserve">Задача 7.2 </w:t>
            </w:r>
            <w:r w:rsidRPr="00BA5548">
              <w:t>Предоставление компенсаций на оплату жилья и коммунальных услуг</w:t>
            </w:r>
          </w:p>
        </w:tc>
        <w:tc>
          <w:tcPr>
            <w:tcW w:w="1984"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t>54</w:t>
            </w:r>
          </w:p>
        </w:tc>
        <w:tc>
          <w:tcPr>
            <w:tcW w:w="4394" w:type="dxa"/>
            <w:tcBorders>
              <w:top w:val="single" w:sz="4" w:space="0" w:color="auto"/>
              <w:left w:val="single" w:sz="4" w:space="0" w:color="auto"/>
              <w:bottom w:val="single" w:sz="4" w:space="0" w:color="auto"/>
              <w:right w:val="single" w:sz="4" w:space="0" w:color="auto"/>
            </w:tcBorders>
          </w:tcPr>
          <w:p w:rsidR="00D244AB" w:rsidRPr="00BA5548" w:rsidRDefault="00D244AB" w:rsidP="00F663B9">
            <w:pPr>
              <w:pStyle w:val="ConsPlusCell"/>
            </w:pPr>
            <w:r w:rsidRPr="00BA5548">
              <w:t>Количество граждан, получающих компенсацию расходов на оплату жилого помещения и коммунальных услуг</w:t>
            </w:r>
          </w:p>
        </w:tc>
        <w:tc>
          <w:tcPr>
            <w:tcW w:w="1276"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F663B9">
            <w:pPr>
              <w:pStyle w:val="ConsPlusCell"/>
              <w:jc w:val="center"/>
            </w:pPr>
            <w:r w:rsidRPr="00BA5548">
              <w:t>человек</w:t>
            </w:r>
          </w:p>
        </w:tc>
        <w:tc>
          <w:tcPr>
            <w:tcW w:w="1134"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pStyle w:val="ConsPlusCell"/>
              <w:jc w:val="right"/>
            </w:pPr>
            <w:r w:rsidRPr="00BA5548">
              <w:t>7931</w:t>
            </w:r>
          </w:p>
        </w:tc>
        <w:tc>
          <w:tcPr>
            <w:tcW w:w="1134"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jc w:val="right"/>
            </w:pPr>
            <w:r w:rsidRPr="00BA5548">
              <w:t>7931</w:t>
            </w:r>
          </w:p>
        </w:tc>
        <w:tc>
          <w:tcPr>
            <w:tcW w:w="992"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jc w:val="right"/>
            </w:pPr>
            <w:r w:rsidRPr="00BA5548">
              <w:t>7931</w:t>
            </w:r>
          </w:p>
        </w:tc>
        <w:tc>
          <w:tcPr>
            <w:tcW w:w="993"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jc w:val="right"/>
            </w:pPr>
            <w:r w:rsidRPr="00BA5548">
              <w:t>7931</w:t>
            </w:r>
          </w:p>
        </w:tc>
        <w:tc>
          <w:tcPr>
            <w:tcW w:w="992"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jc w:val="right"/>
            </w:pPr>
            <w:r w:rsidRPr="00BA5548">
              <w:t>7931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jc w:val="right"/>
            </w:pPr>
            <w:r w:rsidRPr="00BA5548">
              <w:t>7931</w:t>
            </w:r>
          </w:p>
        </w:tc>
        <w:tc>
          <w:tcPr>
            <w:tcW w:w="1984"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rPr>
                <w:sz w:val="16"/>
                <w:szCs w:val="16"/>
              </w:rPr>
            </w:pPr>
            <w:r w:rsidRPr="00BA5548">
              <w:rPr>
                <w:bCs/>
                <w:sz w:val="16"/>
                <w:szCs w:val="16"/>
              </w:rPr>
              <w:t>Закон Свердловской области</w:t>
            </w:r>
            <w:r w:rsidRPr="00BA5548">
              <w:rPr>
                <w:b/>
                <w:bCs/>
                <w:sz w:val="16"/>
                <w:szCs w:val="16"/>
              </w:rPr>
              <w:t xml:space="preserve"> </w:t>
            </w:r>
            <w:r w:rsidRPr="00BA5548">
              <w:rPr>
                <w:sz w:val="16"/>
                <w:szCs w:val="16"/>
              </w:rPr>
              <w:t xml:space="preserve">от 09 октября </w:t>
            </w:r>
            <w:smartTag w:uri="urn:schemas-microsoft-com:office:smarttags" w:element="metricconverter">
              <w:smartTagPr>
                <w:attr w:name="ProductID" w:val="2009 г"/>
              </w:smartTagPr>
              <w:r w:rsidRPr="00BA5548">
                <w:rPr>
                  <w:sz w:val="16"/>
                  <w:szCs w:val="16"/>
                </w:rPr>
                <w:t>2009 г</w:t>
              </w:r>
            </w:smartTag>
            <w:r w:rsidRPr="00BA5548">
              <w:rPr>
                <w:sz w:val="16"/>
                <w:szCs w:val="16"/>
              </w:rPr>
              <w:t xml:space="preserve">. N 79-ОЗ «О наделении органов местного самоуправления муниципальных образований, расположенных на территории Свердловской области, государственными полномочиями Российской Федерации по предоставлению  мер социальной поддержки по оплате жилого помещения и коммунальных услуг», </w:t>
            </w:r>
          </w:p>
          <w:p w:rsidR="00D244AB" w:rsidRPr="00BA5548" w:rsidRDefault="00D244AB" w:rsidP="007A6874">
            <w:pPr>
              <w:pStyle w:val="ConsPlusCell"/>
              <w:jc w:val="center"/>
            </w:pPr>
            <w:r w:rsidRPr="00BA5548">
              <w:rPr>
                <w:bCs/>
                <w:sz w:val="16"/>
                <w:szCs w:val="16"/>
              </w:rPr>
              <w:t>Закон Свердловской области</w:t>
            </w:r>
            <w:r w:rsidRPr="00BA5548">
              <w:rPr>
                <w:b/>
                <w:bCs/>
                <w:sz w:val="16"/>
                <w:szCs w:val="16"/>
              </w:rPr>
              <w:t xml:space="preserve"> </w:t>
            </w:r>
            <w:r w:rsidRPr="00BA5548">
              <w:rPr>
                <w:sz w:val="16"/>
                <w:szCs w:val="16"/>
              </w:rPr>
              <w:t xml:space="preserve">от 19 ноября </w:t>
            </w:r>
            <w:smartTag w:uri="urn:schemas-microsoft-com:office:smarttags" w:element="metricconverter">
              <w:smartTagPr>
                <w:attr w:name="ProductID" w:val="2008 г"/>
              </w:smartTagPr>
              <w:r w:rsidRPr="00BA5548">
                <w:rPr>
                  <w:sz w:val="16"/>
                  <w:szCs w:val="16"/>
                </w:rPr>
                <w:t>2008 г</w:t>
              </w:r>
            </w:smartTag>
            <w:r w:rsidRPr="00BA5548">
              <w:rPr>
                <w:sz w:val="16"/>
                <w:szCs w:val="16"/>
              </w:rPr>
              <w:t xml:space="preserve">. N 105-ОЗ «О наделении органов местного самоуправления муниципальных образований, расположенных на территории Свердловской области, государственными полномочием  </w:t>
            </w:r>
            <w:r w:rsidRPr="00BA5548">
              <w:rPr>
                <w:sz w:val="16"/>
                <w:szCs w:val="16"/>
              </w:rPr>
              <w:lastRenderedPageBreak/>
              <w:t>Свердловской области по предоставлению  мер социальной поддержки по оплате жилого помещения и коммунальных услуг»</w:t>
            </w: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lastRenderedPageBreak/>
              <w:t>55</w:t>
            </w:r>
          </w:p>
        </w:tc>
        <w:tc>
          <w:tcPr>
            <w:tcW w:w="12049" w:type="dxa"/>
            <w:gridSpan w:val="9"/>
            <w:tcBorders>
              <w:top w:val="single" w:sz="4" w:space="0" w:color="auto"/>
              <w:left w:val="single" w:sz="4" w:space="0" w:color="auto"/>
              <w:bottom w:val="single" w:sz="4" w:space="0" w:color="auto"/>
              <w:right w:val="single" w:sz="4" w:space="0" w:color="auto"/>
            </w:tcBorders>
          </w:tcPr>
          <w:p w:rsidR="00D244AB" w:rsidRPr="00BA5548" w:rsidRDefault="00D244AB" w:rsidP="00BC66A5">
            <w:r w:rsidRPr="00BA5548">
              <w:rPr>
                <w:u w:val="single"/>
              </w:rPr>
              <w:t xml:space="preserve">Задача 7.3 </w:t>
            </w:r>
            <w:r w:rsidRPr="00BA5548">
              <w:t>Муниципальная поддержка решения жилищной проблемы отдельных категорий граждан, признанных в установленном порядке, нуждающимися в улучшении жилищных условий</w:t>
            </w:r>
          </w:p>
        </w:tc>
        <w:tc>
          <w:tcPr>
            <w:tcW w:w="1984"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p>
        </w:tc>
      </w:tr>
      <w:tr w:rsidR="00D244AB" w:rsidRPr="00BA5548" w:rsidTr="00F347F7">
        <w:trPr>
          <w:trHeight w:val="1829"/>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t>56</w:t>
            </w:r>
          </w:p>
        </w:tc>
        <w:tc>
          <w:tcPr>
            <w:tcW w:w="4394"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pPr>
            <w:r w:rsidRPr="00BA5548">
              <w:t>Количество граждан, которым предоставляется муниципальная поддержка при ипотечном жилищном кредитовании</w:t>
            </w:r>
          </w:p>
        </w:tc>
        <w:tc>
          <w:tcPr>
            <w:tcW w:w="1276"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7A6874">
            <w:pPr>
              <w:pStyle w:val="ConsPlusCell"/>
              <w:jc w:val="center"/>
            </w:pPr>
            <w:r w:rsidRPr="00BA5548">
              <w:t>человек</w:t>
            </w:r>
          </w:p>
        </w:tc>
        <w:tc>
          <w:tcPr>
            <w:tcW w:w="1134"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pStyle w:val="ConsPlusCell"/>
              <w:jc w:val="right"/>
            </w:pPr>
            <w:r w:rsidRPr="00BA5548">
              <w:t>6</w:t>
            </w:r>
          </w:p>
        </w:tc>
        <w:tc>
          <w:tcPr>
            <w:tcW w:w="1134"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jc w:val="right"/>
            </w:pPr>
            <w:r w:rsidRPr="00BA5548">
              <w:t>6</w:t>
            </w:r>
          </w:p>
        </w:tc>
        <w:tc>
          <w:tcPr>
            <w:tcW w:w="992"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jc w:val="right"/>
            </w:pPr>
            <w:r w:rsidRPr="00BA5548">
              <w:t>6</w:t>
            </w:r>
          </w:p>
        </w:tc>
        <w:tc>
          <w:tcPr>
            <w:tcW w:w="993"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jc w:val="right"/>
            </w:pPr>
            <w:r w:rsidRPr="00BA5548">
              <w:t>6</w:t>
            </w:r>
          </w:p>
        </w:tc>
        <w:tc>
          <w:tcPr>
            <w:tcW w:w="992"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jc w:val="right"/>
            </w:pPr>
            <w:r w:rsidRPr="00BA5548">
              <w:t>6</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jc w:val="right"/>
            </w:pPr>
            <w:r w:rsidRPr="00BA5548">
              <w:t>6</w:t>
            </w:r>
          </w:p>
        </w:tc>
        <w:tc>
          <w:tcPr>
            <w:tcW w:w="1984"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r w:rsidRPr="00BA5548">
              <w:rPr>
                <w:bCs/>
                <w:sz w:val="16"/>
                <w:szCs w:val="16"/>
              </w:rPr>
              <w:t xml:space="preserve">Решение </w:t>
            </w:r>
            <w:proofErr w:type="spellStart"/>
            <w:r w:rsidRPr="00BA5548">
              <w:rPr>
                <w:bCs/>
                <w:sz w:val="16"/>
                <w:szCs w:val="16"/>
              </w:rPr>
              <w:t>Кушвинской</w:t>
            </w:r>
            <w:proofErr w:type="spellEnd"/>
            <w:r w:rsidRPr="00BA5548">
              <w:rPr>
                <w:bCs/>
                <w:sz w:val="16"/>
                <w:szCs w:val="16"/>
              </w:rPr>
              <w:t xml:space="preserve"> городской Думы</w:t>
            </w:r>
            <w:r w:rsidRPr="00BA5548">
              <w:rPr>
                <w:b/>
                <w:bCs/>
                <w:sz w:val="16"/>
                <w:szCs w:val="16"/>
              </w:rPr>
              <w:t xml:space="preserve"> </w:t>
            </w:r>
            <w:r w:rsidRPr="00BA5548">
              <w:rPr>
                <w:sz w:val="16"/>
                <w:szCs w:val="16"/>
              </w:rPr>
              <w:t xml:space="preserve">от 10 мая </w:t>
            </w:r>
            <w:smartTag w:uri="urn:schemas-microsoft-com:office:smarttags" w:element="metricconverter">
              <w:smartTagPr>
                <w:attr w:name="ProductID" w:val="2007 г"/>
              </w:smartTagPr>
              <w:r w:rsidRPr="00BA5548">
                <w:rPr>
                  <w:sz w:val="16"/>
                  <w:szCs w:val="16"/>
                </w:rPr>
                <w:t>2007 г</w:t>
              </w:r>
            </w:smartTag>
            <w:r w:rsidRPr="00BA5548">
              <w:rPr>
                <w:sz w:val="16"/>
                <w:szCs w:val="16"/>
              </w:rPr>
              <w:t>. N 622 «Об  утверждении Порядка предоставления муниципальной поддержки отдельным категориям граждан при ипотечном жилищном кредитовании»</w:t>
            </w: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t>57</w:t>
            </w:r>
          </w:p>
        </w:tc>
        <w:tc>
          <w:tcPr>
            <w:tcW w:w="12049" w:type="dxa"/>
            <w:gridSpan w:val="9"/>
            <w:tcBorders>
              <w:top w:val="single" w:sz="4" w:space="0" w:color="auto"/>
              <w:left w:val="single" w:sz="4" w:space="0" w:color="auto"/>
              <w:bottom w:val="single" w:sz="4" w:space="0" w:color="auto"/>
              <w:right w:val="single" w:sz="4" w:space="0" w:color="auto"/>
            </w:tcBorders>
          </w:tcPr>
          <w:p w:rsidR="00D244AB" w:rsidRPr="00BA5548" w:rsidRDefault="00D244AB" w:rsidP="0076796B">
            <w:pPr>
              <w:jc w:val="center"/>
            </w:pPr>
            <w:r w:rsidRPr="00BA5548">
              <w:rPr>
                <w:u w:val="single"/>
              </w:rPr>
              <w:t xml:space="preserve">Задача 7.4 </w:t>
            </w:r>
            <w:r w:rsidRPr="00BA5548">
              <w:t>Оказание услуг по погребению умерших граждан, согласно гарантированному перечню на территории Кушвинского городского округа</w:t>
            </w:r>
          </w:p>
        </w:tc>
        <w:tc>
          <w:tcPr>
            <w:tcW w:w="1984"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t>58</w:t>
            </w:r>
          </w:p>
        </w:tc>
        <w:tc>
          <w:tcPr>
            <w:tcW w:w="4394"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pPr>
            <w:r w:rsidRPr="00BA5548">
              <w:t>Количество захороненных граждан согласно гарантированному перечню услуг по погребению</w:t>
            </w:r>
          </w:p>
        </w:tc>
        <w:tc>
          <w:tcPr>
            <w:tcW w:w="1276"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7A6874">
            <w:pPr>
              <w:pStyle w:val="ConsPlusCell"/>
              <w:jc w:val="center"/>
            </w:pPr>
            <w:r w:rsidRPr="00BA5548">
              <w:t>человек</w:t>
            </w:r>
          </w:p>
        </w:tc>
        <w:tc>
          <w:tcPr>
            <w:tcW w:w="1134"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pStyle w:val="ConsPlusCell"/>
              <w:jc w:val="right"/>
            </w:pPr>
            <w:r w:rsidRPr="00BA5548">
              <w:t>17</w:t>
            </w:r>
          </w:p>
        </w:tc>
        <w:tc>
          <w:tcPr>
            <w:tcW w:w="1134"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jc w:val="right"/>
            </w:pPr>
            <w:r w:rsidRPr="00BA5548">
              <w:t>17</w:t>
            </w:r>
          </w:p>
        </w:tc>
        <w:tc>
          <w:tcPr>
            <w:tcW w:w="992"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jc w:val="right"/>
            </w:pPr>
            <w:r w:rsidRPr="00BA5548">
              <w:t>17</w:t>
            </w:r>
          </w:p>
        </w:tc>
        <w:tc>
          <w:tcPr>
            <w:tcW w:w="993"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jc w:val="right"/>
            </w:pPr>
            <w:r w:rsidRPr="00BA5548">
              <w:t>17</w:t>
            </w:r>
          </w:p>
        </w:tc>
        <w:tc>
          <w:tcPr>
            <w:tcW w:w="992"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jc w:val="right"/>
            </w:pPr>
            <w:r w:rsidRPr="00BA5548">
              <w:t>17</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jc w:val="right"/>
            </w:pPr>
            <w:r w:rsidRPr="00BA5548">
              <w:t>17</w:t>
            </w:r>
          </w:p>
        </w:tc>
        <w:tc>
          <w:tcPr>
            <w:tcW w:w="1984"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r w:rsidRPr="00BA5548">
              <w:rPr>
                <w:bCs/>
                <w:sz w:val="16"/>
                <w:szCs w:val="16"/>
              </w:rPr>
              <w:t>Постановление администрации Кушвинского городского округа</w:t>
            </w:r>
            <w:r w:rsidRPr="00BA5548">
              <w:rPr>
                <w:b/>
                <w:bCs/>
                <w:sz w:val="16"/>
                <w:szCs w:val="16"/>
              </w:rPr>
              <w:t xml:space="preserve"> </w:t>
            </w:r>
            <w:r w:rsidRPr="00BA5548">
              <w:rPr>
                <w:sz w:val="16"/>
                <w:szCs w:val="16"/>
              </w:rPr>
              <w:t xml:space="preserve">от 27 декабря </w:t>
            </w:r>
            <w:smartTag w:uri="urn:schemas-microsoft-com:office:smarttags" w:element="metricconverter">
              <w:smartTagPr>
                <w:attr w:name="ProductID" w:val="2010 г"/>
              </w:smartTagPr>
              <w:r w:rsidRPr="00BA5548">
                <w:rPr>
                  <w:sz w:val="16"/>
                  <w:szCs w:val="16"/>
                </w:rPr>
                <w:t>2010 г</w:t>
              </w:r>
            </w:smartTag>
            <w:r w:rsidRPr="00BA5548">
              <w:rPr>
                <w:sz w:val="16"/>
                <w:szCs w:val="16"/>
              </w:rPr>
              <w:t>. N 1444 «Об  организации похоронного дела на территории Кушвинского городского округа»</w:t>
            </w: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t>59</w:t>
            </w:r>
          </w:p>
        </w:tc>
        <w:tc>
          <w:tcPr>
            <w:tcW w:w="12049" w:type="dxa"/>
            <w:gridSpan w:val="9"/>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r w:rsidRPr="00BA5548">
              <w:t>ПОДПРОГРАММА 8 «ОБЕСПЕЧЕНИЕ ДЕЯТЕЛЬНОСТИ ОРГАНОВ МЕСТНОГО САМОУПРАВЛЕНИЯ КУШВИНСКОГО ГОРОДСКОГО ОКРУГА»</w:t>
            </w:r>
          </w:p>
        </w:tc>
        <w:tc>
          <w:tcPr>
            <w:tcW w:w="1984"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t>60</w:t>
            </w:r>
          </w:p>
        </w:tc>
        <w:tc>
          <w:tcPr>
            <w:tcW w:w="12049" w:type="dxa"/>
            <w:gridSpan w:val="9"/>
            <w:tcBorders>
              <w:top w:val="single" w:sz="4" w:space="0" w:color="auto"/>
              <w:left w:val="single" w:sz="4" w:space="0" w:color="auto"/>
              <w:bottom w:val="single" w:sz="4" w:space="0" w:color="auto"/>
              <w:right w:val="single" w:sz="4" w:space="0" w:color="auto"/>
            </w:tcBorders>
          </w:tcPr>
          <w:p w:rsidR="00D244AB" w:rsidRPr="00BA5548" w:rsidRDefault="00D244AB" w:rsidP="000C505B">
            <w:pPr>
              <w:pStyle w:val="ConsPlusCell"/>
              <w:rPr>
                <w:b/>
              </w:rPr>
            </w:pPr>
            <w:r w:rsidRPr="00BA5548">
              <w:rPr>
                <w:b/>
              </w:rPr>
              <w:t>Цель 8 Обеспечение деятельности органов местного самоуправления Кушвинского городского округа</w:t>
            </w:r>
          </w:p>
        </w:tc>
        <w:tc>
          <w:tcPr>
            <w:tcW w:w="1984"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t>61</w:t>
            </w:r>
          </w:p>
        </w:tc>
        <w:tc>
          <w:tcPr>
            <w:tcW w:w="12049" w:type="dxa"/>
            <w:gridSpan w:val="9"/>
            <w:tcBorders>
              <w:top w:val="single" w:sz="4" w:space="0" w:color="auto"/>
              <w:left w:val="single" w:sz="4" w:space="0" w:color="auto"/>
              <w:bottom w:val="single" w:sz="4" w:space="0" w:color="auto"/>
              <w:right w:val="single" w:sz="4" w:space="0" w:color="auto"/>
            </w:tcBorders>
          </w:tcPr>
          <w:p w:rsidR="00D244AB" w:rsidRPr="00BA5548" w:rsidRDefault="00D244AB" w:rsidP="000C505B">
            <w:pPr>
              <w:pStyle w:val="ConsPlusCell"/>
            </w:pPr>
            <w:r w:rsidRPr="00BA5548">
              <w:rPr>
                <w:u w:val="single"/>
              </w:rPr>
              <w:t>Задача 8</w:t>
            </w:r>
            <w:r w:rsidRPr="00BA5548">
              <w:t xml:space="preserve">.1.  Материально-техническое, организационное, транспортное  обслуживание деятельности органов местного самоуправления Кушвинского городского округа  </w:t>
            </w:r>
          </w:p>
        </w:tc>
        <w:tc>
          <w:tcPr>
            <w:tcW w:w="1984"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p>
        </w:tc>
      </w:tr>
      <w:tr w:rsidR="00D244AB" w:rsidRPr="00BA5548" w:rsidTr="00F347F7">
        <w:trPr>
          <w:trHeight w:val="2094"/>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lastRenderedPageBreak/>
              <w:t>62</w:t>
            </w:r>
          </w:p>
        </w:tc>
        <w:tc>
          <w:tcPr>
            <w:tcW w:w="4394"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pPr>
            <w:r w:rsidRPr="00BA5548">
              <w:t>Обеспечение функционирования зданий и помещений, находящихся в оперативном управлении</w:t>
            </w:r>
          </w:p>
        </w:tc>
        <w:tc>
          <w:tcPr>
            <w:tcW w:w="1276"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7B67B3">
            <w:pPr>
              <w:pStyle w:val="ConsPlusCell"/>
              <w:ind w:left="-113" w:right="-113"/>
              <w:jc w:val="center"/>
            </w:pPr>
            <w:r w:rsidRPr="00BA5548">
              <w:t xml:space="preserve"> Метр квадратный</w:t>
            </w:r>
          </w:p>
        </w:tc>
        <w:tc>
          <w:tcPr>
            <w:tcW w:w="1134"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pStyle w:val="ConsPlusCell"/>
              <w:jc w:val="right"/>
            </w:pPr>
            <w:r w:rsidRPr="00BA5548">
              <w:t>2881,76</w:t>
            </w:r>
          </w:p>
        </w:tc>
        <w:tc>
          <w:tcPr>
            <w:tcW w:w="1134"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jc w:val="right"/>
            </w:pPr>
            <w:r w:rsidRPr="00BA5548">
              <w:t>2881,76</w:t>
            </w:r>
          </w:p>
        </w:tc>
        <w:tc>
          <w:tcPr>
            <w:tcW w:w="992"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jc w:val="right"/>
            </w:pPr>
            <w:r w:rsidRPr="00BA5548">
              <w:t>2881,76</w:t>
            </w:r>
          </w:p>
        </w:tc>
        <w:tc>
          <w:tcPr>
            <w:tcW w:w="993"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jc w:val="right"/>
            </w:pPr>
            <w:r w:rsidRPr="00BA5548">
              <w:t>2881,76</w:t>
            </w:r>
          </w:p>
        </w:tc>
        <w:tc>
          <w:tcPr>
            <w:tcW w:w="992"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jc w:val="right"/>
            </w:pPr>
            <w:r w:rsidRPr="00BA5548">
              <w:t>2881,76</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jc w:val="right"/>
            </w:pPr>
            <w:r w:rsidRPr="00BA5548">
              <w:t>2881,76</w:t>
            </w:r>
          </w:p>
        </w:tc>
        <w:tc>
          <w:tcPr>
            <w:tcW w:w="1984" w:type="dxa"/>
            <w:tcBorders>
              <w:top w:val="single" w:sz="4" w:space="0" w:color="auto"/>
              <w:left w:val="single" w:sz="4" w:space="0" w:color="auto"/>
              <w:bottom w:val="single" w:sz="4" w:space="0" w:color="auto"/>
              <w:right w:val="single" w:sz="4" w:space="0" w:color="auto"/>
            </w:tcBorders>
          </w:tcPr>
          <w:p w:rsidR="00D244AB" w:rsidRPr="00BA5548" w:rsidRDefault="00D244AB" w:rsidP="00424CDD">
            <w:pPr>
              <w:rPr>
                <w:sz w:val="16"/>
                <w:szCs w:val="16"/>
              </w:rPr>
            </w:pPr>
            <w:r w:rsidRPr="00BA5548">
              <w:rPr>
                <w:bCs/>
                <w:sz w:val="16"/>
                <w:szCs w:val="16"/>
              </w:rPr>
              <w:t>Постановление администрации Кушвинского городского округа</w:t>
            </w:r>
            <w:r w:rsidRPr="00BA5548">
              <w:rPr>
                <w:b/>
                <w:bCs/>
                <w:sz w:val="16"/>
                <w:szCs w:val="16"/>
              </w:rPr>
              <w:t xml:space="preserve"> </w:t>
            </w:r>
            <w:r w:rsidRPr="00BA5548">
              <w:rPr>
                <w:sz w:val="16"/>
                <w:szCs w:val="16"/>
              </w:rPr>
              <w:t xml:space="preserve">от 25 января </w:t>
            </w:r>
            <w:smartTag w:uri="urn:schemas-microsoft-com:office:smarttags" w:element="metricconverter">
              <w:smartTagPr>
                <w:attr w:name="ProductID" w:val="2013 г"/>
              </w:smartTagPr>
              <w:r w:rsidRPr="00BA5548">
                <w:rPr>
                  <w:sz w:val="16"/>
                  <w:szCs w:val="16"/>
                </w:rPr>
                <w:t>2013 г</w:t>
              </w:r>
            </w:smartTag>
            <w:r w:rsidRPr="00BA5548">
              <w:rPr>
                <w:sz w:val="16"/>
                <w:szCs w:val="16"/>
              </w:rPr>
              <w:t>. N 84 «Об  утверждении Устава муниципального казенного учреждения Кушвинского городского округа «Комитет жилищно-коммунальной сферы»</w:t>
            </w:r>
          </w:p>
        </w:tc>
      </w:tr>
      <w:tr w:rsidR="00D244AB" w:rsidRPr="00BA5548" w:rsidTr="00F347F7">
        <w:trPr>
          <w:trHeight w:val="2140"/>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t>63</w:t>
            </w:r>
          </w:p>
        </w:tc>
        <w:tc>
          <w:tcPr>
            <w:tcW w:w="4394"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pPr>
            <w:r w:rsidRPr="00BA5548">
              <w:t xml:space="preserve">Текущий ремонт зданий и помещений </w:t>
            </w:r>
          </w:p>
        </w:tc>
        <w:tc>
          <w:tcPr>
            <w:tcW w:w="1276"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7A6874">
            <w:pPr>
              <w:pStyle w:val="ConsPlusCell"/>
              <w:jc w:val="center"/>
            </w:pPr>
            <w:r w:rsidRPr="00BA5548">
              <w:t>квадратный метр</w:t>
            </w:r>
          </w:p>
        </w:tc>
        <w:tc>
          <w:tcPr>
            <w:tcW w:w="1134"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pStyle w:val="ConsPlusCell"/>
              <w:jc w:val="right"/>
            </w:pPr>
            <w:r w:rsidRPr="00BA5548">
              <w:t>651,1</w:t>
            </w:r>
          </w:p>
        </w:tc>
        <w:tc>
          <w:tcPr>
            <w:tcW w:w="1134"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pStyle w:val="ConsPlusCell"/>
              <w:jc w:val="right"/>
            </w:pPr>
            <w:r w:rsidRPr="00BA5548">
              <w:t>585,8</w:t>
            </w:r>
          </w:p>
        </w:tc>
        <w:tc>
          <w:tcPr>
            <w:tcW w:w="992"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pStyle w:val="ConsPlusCell"/>
              <w:jc w:val="right"/>
            </w:pPr>
            <w:r w:rsidRPr="00BA5548">
              <w:t>158,6</w:t>
            </w:r>
          </w:p>
        </w:tc>
        <w:tc>
          <w:tcPr>
            <w:tcW w:w="993"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pStyle w:val="ConsPlusCell"/>
              <w:jc w:val="right"/>
            </w:pPr>
            <w:r w:rsidRPr="00BA5548">
              <w:t>161</w:t>
            </w:r>
          </w:p>
        </w:tc>
        <w:tc>
          <w:tcPr>
            <w:tcW w:w="992"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pStyle w:val="ConsPlusCell"/>
              <w:jc w:val="right"/>
            </w:pPr>
            <w:r w:rsidRPr="00BA5548">
              <w:t>139,56</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pStyle w:val="ConsPlusCell"/>
              <w:jc w:val="right"/>
            </w:pPr>
            <w:r w:rsidRPr="00BA5548">
              <w:t>12,65</w:t>
            </w:r>
          </w:p>
        </w:tc>
        <w:tc>
          <w:tcPr>
            <w:tcW w:w="1984" w:type="dxa"/>
            <w:tcBorders>
              <w:top w:val="single" w:sz="4" w:space="0" w:color="auto"/>
              <w:left w:val="single" w:sz="4" w:space="0" w:color="auto"/>
              <w:bottom w:val="single" w:sz="4" w:space="0" w:color="auto"/>
              <w:right w:val="single" w:sz="4" w:space="0" w:color="auto"/>
            </w:tcBorders>
          </w:tcPr>
          <w:p w:rsidR="00D244AB" w:rsidRPr="00BA5548" w:rsidRDefault="00D244AB" w:rsidP="00424CDD">
            <w:pPr>
              <w:rPr>
                <w:sz w:val="16"/>
                <w:szCs w:val="16"/>
              </w:rPr>
            </w:pPr>
            <w:r w:rsidRPr="00BA5548">
              <w:rPr>
                <w:bCs/>
                <w:sz w:val="16"/>
                <w:szCs w:val="16"/>
              </w:rPr>
              <w:t>Постановление администрации Кушвинского городского округа</w:t>
            </w:r>
            <w:r w:rsidRPr="00BA5548">
              <w:rPr>
                <w:b/>
                <w:bCs/>
                <w:sz w:val="16"/>
                <w:szCs w:val="16"/>
              </w:rPr>
              <w:t xml:space="preserve"> </w:t>
            </w:r>
            <w:r w:rsidRPr="00BA5548">
              <w:rPr>
                <w:sz w:val="16"/>
                <w:szCs w:val="16"/>
              </w:rPr>
              <w:t xml:space="preserve">от 25 января </w:t>
            </w:r>
            <w:smartTag w:uri="urn:schemas-microsoft-com:office:smarttags" w:element="metricconverter">
              <w:smartTagPr>
                <w:attr w:name="ProductID" w:val="2013 г"/>
              </w:smartTagPr>
              <w:r w:rsidRPr="00BA5548">
                <w:rPr>
                  <w:sz w:val="16"/>
                  <w:szCs w:val="16"/>
                </w:rPr>
                <w:t>2013 г</w:t>
              </w:r>
            </w:smartTag>
            <w:r w:rsidRPr="00BA5548">
              <w:rPr>
                <w:sz w:val="16"/>
                <w:szCs w:val="16"/>
              </w:rPr>
              <w:t>. N 84 «Об  утверждении Устава муниципального казенного учреждения Кушвинского городского округа «Комитет жилищно-коммунальной сферы»</w:t>
            </w:r>
          </w:p>
        </w:tc>
      </w:tr>
      <w:tr w:rsidR="00D244AB" w:rsidRPr="00BA5548" w:rsidTr="00F347F7">
        <w:trPr>
          <w:trHeight w:val="2144"/>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t>64</w:t>
            </w:r>
          </w:p>
        </w:tc>
        <w:tc>
          <w:tcPr>
            <w:tcW w:w="4394"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pPr>
            <w:r w:rsidRPr="00BA5548">
              <w:t>Доля исполненных заявок к общему количеству заявок</w:t>
            </w:r>
          </w:p>
        </w:tc>
        <w:tc>
          <w:tcPr>
            <w:tcW w:w="1276"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7A6874">
            <w:pPr>
              <w:pStyle w:val="ConsPlusCell"/>
              <w:jc w:val="center"/>
            </w:pPr>
            <w:r w:rsidRPr="00BA5548">
              <w:t>процент</w:t>
            </w:r>
          </w:p>
        </w:tc>
        <w:tc>
          <w:tcPr>
            <w:tcW w:w="1134"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pStyle w:val="ConsPlusCell"/>
              <w:jc w:val="right"/>
            </w:pPr>
            <w:r w:rsidRPr="00BA5548">
              <w:t>90</w:t>
            </w:r>
          </w:p>
        </w:tc>
        <w:tc>
          <w:tcPr>
            <w:tcW w:w="1134"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pStyle w:val="ConsPlusCell"/>
              <w:jc w:val="right"/>
            </w:pPr>
            <w:r w:rsidRPr="00BA5548">
              <w:t>90</w:t>
            </w:r>
          </w:p>
        </w:tc>
        <w:tc>
          <w:tcPr>
            <w:tcW w:w="992"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pStyle w:val="ConsPlusCell"/>
              <w:jc w:val="right"/>
            </w:pPr>
            <w:r w:rsidRPr="00BA5548">
              <w:t>92</w:t>
            </w:r>
          </w:p>
        </w:tc>
        <w:tc>
          <w:tcPr>
            <w:tcW w:w="993"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pStyle w:val="ConsPlusCell"/>
              <w:jc w:val="right"/>
            </w:pPr>
            <w:r w:rsidRPr="00BA5548">
              <w:t>95</w:t>
            </w:r>
          </w:p>
        </w:tc>
        <w:tc>
          <w:tcPr>
            <w:tcW w:w="992"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pStyle w:val="ConsPlusCell"/>
              <w:jc w:val="right"/>
            </w:pPr>
            <w:r w:rsidRPr="00BA5548">
              <w:t>96</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pStyle w:val="ConsPlusCell"/>
              <w:jc w:val="right"/>
            </w:pPr>
          </w:p>
          <w:p w:rsidR="00D244AB" w:rsidRPr="00BA5548" w:rsidRDefault="00D244AB" w:rsidP="00065EB8">
            <w:pPr>
              <w:pStyle w:val="ConsPlusCell"/>
              <w:jc w:val="right"/>
            </w:pPr>
            <w:r w:rsidRPr="00BA5548">
              <w:t>98</w:t>
            </w:r>
          </w:p>
          <w:p w:rsidR="00D244AB" w:rsidRPr="00BA5548" w:rsidRDefault="00D244AB" w:rsidP="00065EB8">
            <w:pPr>
              <w:pStyle w:val="ConsPlusCell"/>
              <w:jc w:val="right"/>
            </w:pPr>
          </w:p>
        </w:tc>
        <w:tc>
          <w:tcPr>
            <w:tcW w:w="1984" w:type="dxa"/>
            <w:tcBorders>
              <w:top w:val="single" w:sz="4" w:space="0" w:color="auto"/>
              <w:left w:val="single" w:sz="4" w:space="0" w:color="auto"/>
              <w:bottom w:val="single" w:sz="4" w:space="0" w:color="auto"/>
              <w:right w:val="single" w:sz="4" w:space="0" w:color="auto"/>
            </w:tcBorders>
          </w:tcPr>
          <w:p w:rsidR="00D244AB" w:rsidRPr="00BA5548" w:rsidRDefault="00D244AB" w:rsidP="00424CDD">
            <w:pPr>
              <w:rPr>
                <w:sz w:val="16"/>
                <w:szCs w:val="16"/>
              </w:rPr>
            </w:pPr>
            <w:r w:rsidRPr="00BA5548">
              <w:rPr>
                <w:bCs/>
                <w:sz w:val="16"/>
                <w:szCs w:val="16"/>
              </w:rPr>
              <w:t>Постановление администрации Кушвинского городского округа</w:t>
            </w:r>
            <w:r w:rsidRPr="00BA5548">
              <w:rPr>
                <w:b/>
                <w:bCs/>
                <w:sz w:val="16"/>
                <w:szCs w:val="16"/>
              </w:rPr>
              <w:t xml:space="preserve"> </w:t>
            </w:r>
            <w:r w:rsidRPr="00BA5548">
              <w:rPr>
                <w:sz w:val="16"/>
                <w:szCs w:val="16"/>
              </w:rPr>
              <w:t xml:space="preserve">от 25 января </w:t>
            </w:r>
            <w:smartTag w:uri="urn:schemas-microsoft-com:office:smarttags" w:element="metricconverter">
              <w:smartTagPr>
                <w:attr w:name="ProductID" w:val="2013 г"/>
              </w:smartTagPr>
              <w:r w:rsidRPr="00BA5548">
                <w:rPr>
                  <w:sz w:val="16"/>
                  <w:szCs w:val="16"/>
                </w:rPr>
                <w:t>2013 г</w:t>
              </w:r>
            </w:smartTag>
            <w:r w:rsidRPr="00BA5548">
              <w:rPr>
                <w:sz w:val="16"/>
                <w:szCs w:val="16"/>
              </w:rPr>
              <w:t>. N 84 «Об  утверждении Устава муниципального казенного учреждения Кушвинского городского округа «Комитет жилищно- коммунальной сферы»</w:t>
            </w: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t>65</w:t>
            </w:r>
          </w:p>
        </w:tc>
        <w:tc>
          <w:tcPr>
            <w:tcW w:w="4394"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pPr>
            <w:r w:rsidRPr="00BA5548">
              <w:t>Доля автомобилей, содержащихся в соответствии с техническими требованиями, к общему количеству автомобилей, осуществляющих транспортное обеспечение деятельности органов местного самоуправления</w:t>
            </w:r>
          </w:p>
        </w:tc>
        <w:tc>
          <w:tcPr>
            <w:tcW w:w="1276"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7A6874">
            <w:pPr>
              <w:pStyle w:val="ConsPlusCell"/>
              <w:jc w:val="center"/>
            </w:pPr>
            <w:r w:rsidRPr="00BA5548">
              <w:t>процент</w:t>
            </w:r>
          </w:p>
        </w:tc>
        <w:tc>
          <w:tcPr>
            <w:tcW w:w="1134"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pStyle w:val="ConsPlusCell"/>
              <w:jc w:val="right"/>
            </w:pPr>
            <w:r w:rsidRPr="00BA5548">
              <w:t>90</w:t>
            </w:r>
          </w:p>
        </w:tc>
        <w:tc>
          <w:tcPr>
            <w:tcW w:w="1134"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jc w:val="right"/>
            </w:pPr>
            <w:r w:rsidRPr="00BA5548">
              <w:t>90</w:t>
            </w:r>
          </w:p>
        </w:tc>
        <w:tc>
          <w:tcPr>
            <w:tcW w:w="992"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jc w:val="right"/>
            </w:pPr>
            <w:r w:rsidRPr="00BA5548">
              <w:t>90</w:t>
            </w:r>
          </w:p>
        </w:tc>
        <w:tc>
          <w:tcPr>
            <w:tcW w:w="993"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jc w:val="right"/>
            </w:pPr>
            <w:r w:rsidRPr="00BA5548">
              <w:t>90</w:t>
            </w:r>
          </w:p>
        </w:tc>
        <w:tc>
          <w:tcPr>
            <w:tcW w:w="992" w:type="dxa"/>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jc w:val="right"/>
            </w:pPr>
            <w:r w:rsidRPr="00BA5548">
              <w:t>90</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244AB" w:rsidRPr="00BA5548" w:rsidRDefault="00D244AB" w:rsidP="00065EB8">
            <w:pPr>
              <w:jc w:val="right"/>
            </w:pPr>
            <w:r w:rsidRPr="00BA5548">
              <w:t>90</w:t>
            </w:r>
          </w:p>
        </w:tc>
        <w:tc>
          <w:tcPr>
            <w:tcW w:w="1984" w:type="dxa"/>
            <w:tcBorders>
              <w:top w:val="single" w:sz="4" w:space="0" w:color="auto"/>
              <w:left w:val="single" w:sz="4" w:space="0" w:color="auto"/>
              <w:bottom w:val="single" w:sz="4" w:space="0" w:color="auto"/>
              <w:right w:val="single" w:sz="4" w:space="0" w:color="auto"/>
            </w:tcBorders>
          </w:tcPr>
          <w:p w:rsidR="00D244AB" w:rsidRPr="00BA5548" w:rsidRDefault="00D244AB" w:rsidP="00424CDD">
            <w:pPr>
              <w:rPr>
                <w:sz w:val="16"/>
                <w:szCs w:val="16"/>
              </w:rPr>
            </w:pPr>
            <w:r w:rsidRPr="00BA5548">
              <w:rPr>
                <w:bCs/>
                <w:sz w:val="16"/>
                <w:szCs w:val="16"/>
              </w:rPr>
              <w:t>Постановление администрации Кушвинского городского округа</w:t>
            </w:r>
            <w:r w:rsidRPr="00BA5548">
              <w:rPr>
                <w:b/>
                <w:bCs/>
                <w:sz w:val="16"/>
                <w:szCs w:val="16"/>
              </w:rPr>
              <w:t xml:space="preserve"> </w:t>
            </w:r>
            <w:r w:rsidRPr="00BA5548">
              <w:rPr>
                <w:sz w:val="16"/>
                <w:szCs w:val="16"/>
              </w:rPr>
              <w:t xml:space="preserve">от 25 января </w:t>
            </w:r>
            <w:smartTag w:uri="urn:schemas-microsoft-com:office:smarttags" w:element="metricconverter">
              <w:smartTagPr>
                <w:attr w:name="ProductID" w:val="2013 г"/>
              </w:smartTagPr>
              <w:r w:rsidRPr="00BA5548">
                <w:rPr>
                  <w:sz w:val="16"/>
                  <w:szCs w:val="16"/>
                </w:rPr>
                <w:t>2013 г</w:t>
              </w:r>
            </w:smartTag>
            <w:r w:rsidRPr="00BA5548">
              <w:rPr>
                <w:sz w:val="16"/>
                <w:szCs w:val="16"/>
              </w:rPr>
              <w:t xml:space="preserve">. N 84 «Об  утверждении Устава муниципального казенного учреждения Кушвинского городского округа «Комитет жилищно-коммунальной </w:t>
            </w:r>
            <w:r w:rsidRPr="00BA5548">
              <w:rPr>
                <w:sz w:val="16"/>
                <w:szCs w:val="16"/>
              </w:rPr>
              <w:lastRenderedPageBreak/>
              <w:t>сферы»</w:t>
            </w: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F347F7">
            <w:pPr>
              <w:pStyle w:val="ConsPlusCell"/>
              <w:jc w:val="center"/>
            </w:pPr>
            <w:r w:rsidRPr="00BA5548">
              <w:lastRenderedPageBreak/>
              <w:t>66</w:t>
            </w:r>
          </w:p>
        </w:tc>
        <w:tc>
          <w:tcPr>
            <w:tcW w:w="12049" w:type="dxa"/>
            <w:gridSpan w:val="9"/>
            <w:tcBorders>
              <w:top w:val="single" w:sz="4" w:space="0" w:color="auto"/>
              <w:left w:val="single" w:sz="4" w:space="0" w:color="auto"/>
              <w:bottom w:val="single" w:sz="4" w:space="0" w:color="auto"/>
              <w:right w:val="single" w:sz="4" w:space="0" w:color="auto"/>
            </w:tcBorders>
          </w:tcPr>
          <w:p w:rsidR="00D244AB" w:rsidRPr="00BA5548" w:rsidRDefault="00D244AB" w:rsidP="003235A6">
            <w:pPr>
              <w:pStyle w:val="ConsPlusCell"/>
              <w:jc w:val="center"/>
            </w:pPr>
            <w:r w:rsidRPr="00BA5548">
              <w:t>ПОДПРОГРАММА 9 «РАЗВИТИЕ СОЦИАЛЬНОЙ ИНФРАСТРУКТУРЫ И УЛУЧШЕНИЕ ЖИЛИЩНЫХ УСЛОВИЙ ГРАЖДАН, ПРОЖИВАЮЩИХ НА ТЕРРИТОРИИ КУШВИНСКОГО ГОРОДСКОГО ОКРУГА»</w:t>
            </w:r>
          </w:p>
        </w:tc>
        <w:tc>
          <w:tcPr>
            <w:tcW w:w="1984"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t>67</w:t>
            </w:r>
          </w:p>
        </w:tc>
        <w:tc>
          <w:tcPr>
            <w:tcW w:w="12049" w:type="dxa"/>
            <w:gridSpan w:val="9"/>
            <w:tcBorders>
              <w:top w:val="single" w:sz="4" w:space="0" w:color="auto"/>
              <w:left w:val="single" w:sz="4" w:space="0" w:color="auto"/>
              <w:bottom w:val="single" w:sz="4" w:space="0" w:color="auto"/>
              <w:right w:val="single" w:sz="4" w:space="0" w:color="auto"/>
            </w:tcBorders>
          </w:tcPr>
          <w:p w:rsidR="00D244AB" w:rsidRPr="00BA5548" w:rsidRDefault="00D244AB" w:rsidP="003235A6">
            <w:pPr>
              <w:pStyle w:val="ConsPlusCell"/>
              <w:jc w:val="center"/>
              <w:rPr>
                <w:b/>
              </w:rPr>
            </w:pPr>
            <w:r w:rsidRPr="00BA5548">
              <w:rPr>
                <w:b/>
              </w:rPr>
              <w:t>Цель 1 Повышение качества условий проживания населения Кушвинского городского округа за счет формирования жилищного фонда для переселения граждан из жилых помещений, признанных непригодными для проживания</w:t>
            </w:r>
          </w:p>
        </w:tc>
        <w:tc>
          <w:tcPr>
            <w:tcW w:w="1984"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t>68</w:t>
            </w:r>
          </w:p>
        </w:tc>
        <w:tc>
          <w:tcPr>
            <w:tcW w:w="12049" w:type="dxa"/>
            <w:gridSpan w:val="9"/>
            <w:tcBorders>
              <w:top w:val="single" w:sz="4" w:space="0" w:color="auto"/>
              <w:left w:val="single" w:sz="4" w:space="0" w:color="auto"/>
              <w:bottom w:val="single" w:sz="4" w:space="0" w:color="auto"/>
              <w:right w:val="single" w:sz="4" w:space="0" w:color="auto"/>
            </w:tcBorders>
          </w:tcPr>
          <w:p w:rsidR="00D244AB" w:rsidRPr="00BA5548" w:rsidRDefault="00D244AB" w:rsidP="003235A6">
            <w:r w:rsidRPr="00BA5548">
              <w:rPr>
                <w:u w:val="single"/>
              </w:rPr>
              <w:t>Задача 9.1</w:t>
            </w:r>
            <w:r w:rsidRPr="00BA5548">
              <w:t xml:space="preserve"> Сокращение аварийного и ветхого жилищного фонда</w:t>
            </w:r>
          </w:p>
        </w:tc>
        <w:tc>
          <w:tcPr>
            <w:tcW w:w="1984" w:type="dxa"/>
            <w:tcBorders>
              <w:top w:val="single" w:sz="4" w:space="0" w:color="auto"/>
              <w:left w:val="single" w:sz="4" w:space="0" w:color="auto"/>
              <w:bottom w:val="single" w:sz="4" w:space="0" w:color="auto"/>
              <w:right w:val="single" w:sz="4" w:space="0" w:color="auto"/>
            </w:tcBorders>
          </w:tcPr>
          <w:p w:rsidR="00D244AB" w:rsidRPr="00BA5548" w:rsidRDefault="00D244AB" w:rsidP="007A6874">
            <w:pPr>
              <w:pStyle w:val="ConsPlusCell"/>
              <w:jc w:val="center"/>
            </w:pP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t>69</w:t>
            </w:r>
          </w:p>
        </w:tc>
        <w:tc>
          <w:tcPr>
            <w:tcW w:w="4394" w:type="dxa"/>
            <w:tcBorders>
              <w:top w:val="single" w:sz="4" w:space="0" w:color="auto"/>
              <w:left w:val="single" w:sz="4" w:space="0" w:color="auto"/>
              <w:bottom w:val="single" w:sz="4" w:space="0" w:color="auto"/>
              <w:right w:val="single" w:sz="4" w:space="0" w:color="auto"/>
            </w:tcBorders>
          </w:tcPr>
          <w:p w:rsidR="00D244AB" w:rsidRPr="00BA5548" w:rsidRDefault="00D244AB" w:rsidP="003235A6">
            <w:pPr>
              <w:pStyle w:val="ConsPlusCell"/>
              <w:jc w:val="both"/>
            </w:pPr>
            <w:r w:rsidRPr="00BA5548">
              <w:t>Снижение доли граждан, проживающих в аварийном и ветхом жилищном фонде, по отношению к общей численности населения Кушвинского городского округа</w:t>
            </w:r>
          </w:p>
        </w:tc>
        <w:tc>
          <w:tcPr>
            <w:tcW w:w="1276" w:type="dxa"/>
            <w:tcBorders>
              <w:top w:val="single" w:sz="4" w:space="0" w:color="auto"/>
              <w:left w:val="single" w:sz="4" w:space="0" w:color="auto"/>
              <w:bottom w:val="single" w:sz="4" w:space="0" w:color="auto"/>
              <w:right w:val="single" w:sz="4" w:space="0" w:color="auto"/>
            </w:tcBorders>
          </w:tcPr>
          <w:p w:rsidR="00D244AB" w:rsidRPr="00BA5548" w:rsidRDefault="00D244AB" w:rsidP="00E463C6">
            <w:pPr>
              <w:pStyle w:val="ConsPlusCell"/>
              <w:jc w:val="center"/>
            </w:pPr>
            <w:r w:rsidRPr="00BA5548">
              <w:t>процент</w:t>
            </w:r>
          </w:p>
        </w:tc>
        <w:tc>
          <w:tcPr>
            <w:tcW w:w="1134" w:type="dxa"/>
            <w:tcBorders>
              <w:top w:val="single" w:sz="4" w:space="0" w:color="auto"/>
              <w:left w:val="single" w:sz="4" w:space="0" w:color="auto"/>
              <w:bottom w:val="single" w:sz="4" w:space="0" w:color="auto"/>
              <w:right w:val="single" w:sz="4" w:space="0" w:color="auto"/>
            </w:tcBorders>
          </w:tcPr>
          <w:p w:rsidR="00D244AB" w:rsidRPr="00BA5548" w:rsidRDefault="00D244AB" w:rsidP="003235A6">
            <w:pPr>
              <w:pStyle w:val="ConsPlusCell"/>
              <w:jc w:val="right"/>
            </w:pPr>
            <w:r w:rsidRPr="00BA5548">
              <w:t>0</w:t>
            </w:r>
          </w:p>
        </w:tc>
        <w:tc>
          <w:tcPr>
            <w:tcW w:w="1134" w:type="dxa"/>
            <w:tcBorders>
              <w:top w:val="single" w:sz="4" w:space="0" w:color="auto"/>
              <w:left w:val="single" w:sz="4" w:space="0" w:color="auto"/>
              <w:bottom w:val="single" w:sz="4" w:space="0" w:color="auto"/>
              <w:right w:val="single" w:sz="4" w:space="0" w:color="auto"/>
            </w:tcBorders>
          </w:tcPr>
          <w:p w:rsidR="00D244AB" w:rsidRPr="00BA5548" w:rsidRDefault="00D244AB" w:rsidP="003235A6">
            <w:pPr>
              <w:pStyle w:val="ConsPlusCell"/>
              <w:jc w:val="right"/>
            </w:pPr>
            <w:r w:rsidRPr="00BA5548">
              <w:t>0,25</w:t>
            </w:r>
          </w:p>
        </w:tc>
        <w:tc>
          <w:tcPr>
            <w:tcW w:w="992" w:type="dxa"/>
            <w:tcBorders>
              <w:top w:val="single" w:sz="4" w:space="0" w:color="auto"/>
              <w:left w:val="single" w:sz="4" w:space="0" w:color="auto"/>
              <w:bottom w:val="single" w:sz="4" w:space="0" w:color="auto"/>
              <w:right w:val="single" w:sz="4" w:space="0" w:color="auto"/>
            </w:tcBorders>
          </w:tcPr>
          <w:p w:rsidR="00D244AB" w:rsidRPr="00BA5548" w:rsidRDefault="00D244AB" w:rsidP="003235A6">
            <w:pPr>
              <w:pStyle w:val="ConsPlusCell"/>
              <w:jc w:val="right"/>
            </w:pPr>
            <w:r w:rsidRPr="00BA5548">
              <w:t>0</w:t>
            </w:r>
          </w:p>
        </w:tc>
        <w:tc>
          <w:tcPr>
            <w:tcW w:w="993" w:type="dxa"/>
            <w:tcBorders>
              <w:top w:val="single" w:sz="4" w:space="0" w:color="auto"/>
              <w:left w:val="single" w:sz="4" w:space="0" w:color="auto"/>
              <w:bottom w:val="single" w:sz="4" w:space="0" w:color="auto"/>
              <w:right w:val="single" w:sz="4" w:space="0" w:color="auto"/>
            </w:tcBorders>
          </w:tcPr>
          <w:p w:rsidR="00D244AB" w:rsidRPr="00BA5548" w:rsidRDefault="00D244AB" w:rsidP="003235A6">
            <w:pPr>
              <w:pStyle w:val="ConsPlusCell"/>
              <w:jc w:val="right"/>
            </w:pPr>
            <w:r w:rsidRPr="00BA5548">
              <w:t>0</w:t>
            </w:r>
          </w:p>
        </w:tc>
        <w:tc>
          <w:tcPr>
            <w:tcW w:w="992" w:type="dxa"/>
            <w:tcBorders>
              <w:top w:val="single" w:sz="4" w:space="0" w:color="auto"/>
              <w:left w:val="single" w:sz="4" w:space="0" w:color="auto"/>
              <w:bottom w:val="single" w:sz="4" w:space="0" w:color="auto"/>
              <w:right w:val="single" w:sz="4" w:space="0" w:color="auto"/>
            </w:tcBorders>
          </w:tcPr>
          <w:p w:rsidR="00D244AB" w:rsidRPr="00BA5548" w:rsidRDefault="00D244AB" w:rsidP="003235A6">
            <w:pPr>
              <w:pStyle w:val="ConsPlusCell"/>
              <w:jc w:val="right"/>
            </w:pPr>
            <w:r w:rsidRPr="00BA5548">
              <w:t>0</w:t>
            </w:r>
          </w:p>
        </w:tc>
        <w:tc>
          <w:tcPr>
            <w:tcW w:w="1134" w:type="dxa"/>
            <w:gridSpan w:val="2"/>
            <w:tcBorders>
              <w:top w:val="single" w:sz="4" w:space="0" w:color="auto"/>
              <w:left w:val="single" w:sz="4" w:space="0" w:color="auto"/>
              <w:bottom w:val="single" w:sz="4" w:space="0" w:color="auto"/>
              <w:right w:val="single" w:sz="4" w:space="0" w:color="auto"/>
            </w:tcBorders>
          </w:tcPr>
          <w:p w:rsidR="00D244AB" w:rsidRPr="00BA5548" w:rsidRDefault="00D244AB" w:rsidP="003235A6">
            <w:pPr>
              <w:pStyle w:val="ConsPlusCell"/>
              <w:jc w:val="right"/>
            </w:pPr>
            <w:r w:rsidRPr="00BA5548">
              <w:t>0</w:t>
            </w:r>
          </w:p>
        </w:tc>
        <w:tc>
          <w:tcPr>
            <w:tcW w:w="1984" w:type="dxa"/>
            <w:tcBorders>
              <w:top w:val="single" w:sz="4" w:space="0" w:color="auto"/>
              <w:left w:val="single" w:sz="4" w:space="0" w:color="auto"/>
              <w:bottom w:val="single" w:sz="4" w:space="0" w:color="auto"/>
              <w:right w:val="single" w:sz="4" w:space="0" w:color="auto"/>
            </w:tcBorders>
          </w:tcPr>
          <w:p w:rsidR="00D244AB" w:rsidRPr="00BA5548" w:rsidRDefault="00D244AB" w:rsidP="003235A6">
            <w:pPr>
              <w:pStyle w:val="ConsPlusCell"/>
            </w:pPr>
            <w:r w:rsidRPr="00BA5548">
              <w:rPr>
                <w:bCs/>
                <w:sz w:val="16"/>
                <w:szCs w:val="16"/>
              </w:rPr>
              <w:t>Постановление Правительства Свердловской области</w:t>
            </w:r>
            <w:r w:rsidRPr="00BA5548">
              <w:rPr>
                <w:b/>
                <w:bCs/>
                <w:sz w:val="16"/>
                <w:szCs w:val="16"/>
              </w:rPr>
              <w:t xml:space="preserve"> </w:t>
            </w:r>
            <w:r w:rsidRPr="00BA5548">
              <w:rPr>
                <w:sz w:val="16"/>
                <w:szCs w:val="16"/>
              </w:rPr>
              <w:t xml:space="preserve">от 29 октября 2013 г. N 1330-ПП «Об утверждении Государственной программы Свердловской области </w:t>
            </w:r>
            <w:r w:rsidRPr="00BA5548">
              <w:rPr>
                <w:b/>
                <w:bCs/>
                <w:sz w:val="16"/>
                <w:szCs w:val="16"/>
              </w:rPr>
              <w:t xml:space="preserve"> </w:t>
            </w:r>
            <w:r w:rsidRPr="00BA5548">
              <w:rPr>
                <w:bCs/>
                <w:sz w:val="16"/>
                <w:szCs w:val="16"/>
              </w:rPr>
              <w:t>"Развитие жилищно-коммунального хозяйства и повышение энергетической эффективности в Свердловской области до 2020 года"»</w:t>
            </w: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t>70</w:t>
            </w:r>
          </w:p>
        </w:tc>
        <w:tc>
          <w:tcPr>
            <w:tcW w:w="4394" w:type="dxa"/>
            <w:tcBorders>
              <w:top w:val="single" w:sz="4" w:space="0" w:color="auto"/>
              <w:left w:val="single" w:sz="4" w:space="0" w:color="auto"/>
              <w:bottom w:val="single" w:sz="4" w:space="0" w:color="auto"/>
              <w:right w:val="single" w:sz="4" w:space="0" w:color="auto"/>
            </w:tcBorders>
          </w:tcPr>
          <w:p w:rsidR="00D244AB" w:rsidRPr="00BA5548" w:rsidRDefault="00D244AB" w:rsidP="003235A6">
            <w:pPr>
              <w:pStyle w:val="ae"/>
              <w:spacing w:line="276" w:lineRule="auto"/>
              <w:jc w:val="both"/>
              <w:rPr>
                <w:rFonts w:ascii="Times New Roman" w:hAnsi="Times New Roman" w:cs="Times New Roman"/>
              </w:rPr>
            </w:pPr>
            <w:r w:rsidRPr="00BA5548">
              <w:rPr>
                <w:rFonts w:ascii="Times New Roman" w:hAnsi="Times New Roman" w:cs="Times New Roman"/>
              </w:rPr>
              <w:t>Снижение удельного веса площади жилых помещений, признанных непригодными для проживания, в общем объеме площади жилищного фонда Кушвинского городского округа</w:t>
            </w:r>
          </w:p>
        </w:tc>
        <w:tc>
          <w:tcPr>
            <w:tcW w:w="1276" w:type="dxa"/>
            <w:tcBorders>
              <w:top w:val="single" w:sz="4" w:space="0" w:color="auto"/>
              <w:left w:val="single" w:sz="4" w:space="0" w:color="auto"/>
              <w:bottom w:val="single" w:sz="4" w:space="0" w:color="auto"/>
              <w:right w:val="single" w:sz="4" w:space="0" w:color="auto"/>
            </w:tcBorders>
          </w:tcPr>
          <w:p w:rsidR="00D244AB" w:rsidRPr="00BA5548" w:rsidRDefault="00D244AB" w:rsidP="00E463C6">
            <w:pPr>
              <w:pStyle w:val="ConsPlusCell"/>
              <w:ind w:left="-113" w:right="-113"/>
              <w:jc w:val="center"/>
            </w:pPr>
            <w:r w:rsidRPr="00BA5548">
              <w:t>Метр квадратный</w:t>
            </w:r>
          </w:p>
        </w:tc>
        <w:tc>
          <w:tcPr>
            <w:tcW w:w="1134" w:type="dxa"/>
            <w:tcBorders>
              <w:top w:val="single" w:sz="4" w:space="0" w:color="auto"/>
              <w:left w:val="single" w:sz="4" w:space="0" w:color="auto"/>
              <w:bottom w:val="single" w:sz="4" w:space="0" w:color="auto"/>
              <w:right w:val="single" w:sz="4" w:space="0" w:color="auto"/>
            </w:tcBorders>
          </w:tcPr>
          <w:p w:rsidR="00D244AB" w:rsidRPr="00BA5548" w:rsidRDefault="00D244AB" w:rsidP="003235A6">
            <w:pPr>
              <w:pStyle w:val="ConsPlusCell"/>
              <w:jc w:val="right"/>
            </w:pPr>
            <w:r w:rsidRPr="00BA5548">
              <w:t>0</w:t>
            </w:r>
          </w:p>
        </w:tc>
        <w:tc>
          <w:tcPr>
            <w:tcW w:w="1134" w:type="dxa"/>
            <w:tcBorders>
              <w:top w:val="single" w:sz="4" w:space="0" w:color="auto"/>
              <w:left w:val="single" w:sz="4" w:space="0" w:color="auto"/>
              <w:bottom w:val="single" w:sz="4" w:space="0" w:color="auto"/>
              <w:right w:val="single" w:sz="4" w:space="0" w:color="auto"/>
            </w:tcBorders>
          </w:tcPr>
          <w:p w:rsidR="00D244AB" w:rsidRPr="00BA5548" w:rsidRDefault="00D244AB" w:rsidP="003235A6">
            <w:pPr>
              <w:pStyle w:val="ConsPlusCell"/>
              <w:jc w:val="right"/>
            </w:pPr>
            <w:r w:rsidRPr="00BA5548">
              <w:t>0,14</w:t>
            </w:r>
          </w:p>
        </w:tc>
        <w:tc>
          <w:tcPr>
            <w:tcW w:w="992" w:type="dxa"/>
            <w:tcBorders>
              <w:top w:val="single" w:sz="4" w:space="0" w:color="auto"/>
              <w:left w:val="single" w:sz="4" w:space="0" w:color="auto"/>
              <w:bottom w:val="single" w:sz="4" w:space="0" w:color="auto"/>
              <w:right w:val="single" w:sz="4" w:space="0" w:color="auto"/>
            </w:tcBorders>
          </w:tcPr>
          <w:p w:rsidR="00D244AB" w:rsidRPr="00BA5548" w:rsidRDefault="00D244AB" w:rsidP="003235A6">
            <w:pPr>
              <w:pStyle w:val="ConsPlusCell"/>
              <w:jc w:val="right"/>
            </w:pPr>
            <w:r w:rsidRPr="00BA5548">
              <w:t>0</w:t>
            </w:r>
          </w:p>
        </w:tc>
        <w:tc>
          <w:tcPr>
            <w:tcW w:w="993" w:type="dxa"/>
            <w:tcBorders>
              <w:top w:val="single" w:sz="4" w:space="0" w:color="auto"/>
              <w:left w:val="single" w:sz="4" w:space="0" w:color="auto"/>
              <w:bottom w:val="single" w:sz="4" w:space="0" w:color="auto"/>
              <w:right w:val="single" w:sz="4" w:space="0" w:color="auto"/>
            </w:tcBorders>
          </w:tcPr>
          <w:p w:rsidR="00D244AB" w:rsidRPr="00BA5548" w:rsidRDefault="00D244AB" w:rsidP="003235A6">
            <w:pPr>
              <w:pStyle w:val="ConsPlusCell"/>
              <w:jc w:val="right"/>
            </w:pPr>
            <w:r w:rsidRPr="00BA5548">
              <w:t>0</w:t>
            </w:r>
          </w:p>
        </w:tc>
        <w:tc>
          <w:tcPr>
            <w:tcW w:w="992" w:type="dxa"/>
            <w:tcBorders>
              <w:top w:val="single" w:sz="4" w:space="0" w:color="auto"/>
              <w:left w:val="single" w:sz="4" w:space="0" w:color="auto"/>
              <w:bottom w:val="single" w:sz="4" w:space="0" w:color="auto"/>
              <w:right w:val="single" w:sz="4" w:space="0" w:color="auto"/>
            </w:tcBorders>
          </w:tcPr>
          <w:p w:rsidR="00D244AB" w:rsidRPr="00BA5548" w:rsidRDefault="00D244AB" w:rsidP="003235A6">
            <w:pPr>
              <w:pStyle w:val="ConsPlusCell"/>
              <w:jc w:val="right"/>
            </w:pPr>
            <w:r w:rsidRPr="00BA5548">
              <w:t>0</w:t>
            </w:r>
          </w:p>
        </w:tc>
        <w:tc>
          <w:tcPr>
            <w:tcW w:w="1134" w:type="dxa"/>
            <w:gridSpan w:val="2"/>
            <w:tcBorders>
              <w:top w:val="single" w:sz="4" w:space="0" w:color="auto"/>
              <w:left w:val="single" w:sz="4" w:space="0" w:color="auto"/>
              <w:bottom w:val="single" w:sz="4" w:space="0" w:color="auto"/>
              <w:right w:val="single" w:sz="4" w:space="0" w:color="auto"/>
            </w:tcBorders>
          </w:tcPr>
          <w:p w:rsidR="00D244AB" w:rsidRPr="00BA5548" w:rsidRDefault="00D244AB" w:rsidP="003235A6">
            <w:pPr>
              <w:pStyle w:val="ConsPlusCell"/>
              <w:jc w:val="right"/>
            </w:pPr>
            <w:r w:rsidRPr="00BA5548">
              <w:t>0</w:t>
            </w:r>
          </w:p>
        </w:tc>
        <w:tc>
          <w:tcPr>
            <w:tcW w:w="1984" w:type="dxa"/>
            <w:tcBorders>
              <w:top w:val="single" w:sz="4" w:space="0" w:color="auto"/>
              <w:left w:val="single" w:sz="4" w:space="0" w:color="auto"/>
              <w:bottom w:val="single" w:sz="4" w:space="0" w:color="auto"/>
              <w:right w:val="single" w:sz="4" w:space="0" w:color="auto"/>
            </w:tcBorders>
          </w:tcPr>
          <w:p w:rsidR="00D244AB" w:rsidRPr="00BA5548" w:rsidRDefault="00D244AB" w:rsidP="003235A6">
            <w:pPr>
              <w:pStyle w:val="ConsPlusCell"/>
            </w:pPr>
            <w:r w:rsidRPr="00BA5548">
              <w:rPr>
                <w:bCs/>
                <w:sz w:val="16"/>
                <w:szCs w:val="16"/>
              </w:rPr>
              <w:t>Постановление Правительства Свердловской области</w:t>
            </w:r>
            <w:r w:rsidRPr="00BA5548">
              <w:rPr>
                <w:b/>
                <w:bCs/>
                <w:sz w:val="16"/>
                <w:szCs w:val="16"/>
              </w:rPr>
              <w:t xml:space="preserve"> </w:t>
            </w:r>
            <w:r w:rsidRPr="00BA5548">
              <w:rPr>
                <w:sz w:val="16"/>
                <w:szCs w:val="16"/>
              </w:rPr>
              <w:t xml:space="preserve">от 29 октября 2013 г. N 1330-ПП «Об утверждении Государственной программы Свердловской области </w:t>
            </w:r>
            <w:r w:rsidRPr="00BA5548">
              <w:rPr>
                <w:b/>
                <w:bCs/>
                <w:sz w:val="16"/>
                <w:szCs w:val="16"/>
              </w:rPr>
              <w:t xml:space="preserve"> </w:t>
            </w:r>
            <w:r w:rsidRPr="00BA5548">
              <w:rPr>
                <w:bCs/>
                <w:sz w:val="16"/>
                <w:szCs w:val="16"/>
              </w:rPr>
              <w:t>"Развитие жилищно-коммунального хозяйства и повышение энергетической эффективности в Свердловской области до 2020 года"»</w:t>
            </w: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t>71</w:t>
            </w:r>
          </w:p>
        </w:tc>
        <w:tc>
          <w:tcPr>
            <w:tcW w:w="12049" w:type="dxa"/>
            <w:gridSpan w:val="9"/>
            <w:tcBorders>
              <w:top w:val="single" w:sz="4" w:space="0" w:color="auto"/>
              <w:left w:val="single" w:sz="4" w:space="0" w:color="auto"/>
              <w:bottom w:val="single" w:sz="4" w:space="0" w:color="auto"/>
              <w:right w:val="single" w:sz="4" w:space="0" w:color="auto"/>
            </w:tcBorders>
          </w:tcPr>
          <w:p w:rsidR="00D244AB" w:rsidRPr="00BA5548" w:rsidRDefault="00D244AB" w:rsidP="003235A6">
            <w:pPr>
              <w:pStyle w:val="ConsPlusCell"/>
            </w:pPr>
            <w:r w:rsidRPr="00BA5548">
              <w:rPr>
                <w:spacing w:val="-2"/>
                <w:u w:val="single"/>
              </w:rPr>
              <w:t>Задача 9.2</w:t>
            </w:r>
            <w:r w:rsidRPr="00BA5548">
              <w:rPr>
                <w:spacing w:val="-2"/>
              </w:rPr>
              <w:t xml:space="preserve"> Улучшение технического состояния многоквартирных домов и продления </w:t>
            </w:r>
            <w:r w:rsidRPr="00BA5548">
              <w:rPr>
                <w:spacing w:val="-11"/>
              </w:rPr>
              <w:t>сроков их эксплуатации</w:t>
            </w:r>
          </w:p>
        </w:tc>
        <w:tc>
          <w:tcPr>
            <w:tcW w:w="1984" w:type="dxa"/>
            <w:tcBorders>
              <w:top w:val="single" w:sz="4" w:space="0" w:color="auto"/>
              <w:left w:val="single" w:sz="4" w:space="0" w:color="auto"/>
              <w:bottom w:val="single" w:sz="4" w:space="0" w:color="auto"/>
              <w:right w:val="single" w:sz="4" w:space="0" w:color="auto"/>
            </w:tcBorders>
          </w:tcPr>
          <w:p w:rsidR="00D244AB" w:rsidRPr="00BA5548" w:rsidRDefault="00D244AB" w:rsidP="003235A6">
            <w:pPr>
              <w:pStyle w:val="ConsPlusCell"/>
              <w:rPr>
                <w:bCs/>
                <w:sz w:val="16"/>
                <w:szCs w:val="16"/>
              </w:rPr>
            </w:pP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t>72</w:t>
            </w:r>
          </w:p>
        </w:tc>
        <w:tc>
          <w:tcPr>
            <w:tcW w:w="4394" w:type="dxa"/>
            <w:tcBorders>
              <w:top w:val="single" w:sz="4" w:space="0" w:color="auto"/>
              <w:left w:val="single" w:sz="4" w:space="0" w:color="auto"/>
              <w:bottom w:val="single" w:sz="4" w:space="0" w:color="auto"/>
              <w:right w:val="single" w:sz="4" w:space="0" w:color="auto"/>
            </w:tcBorders>
          </w:tcPr>
          <w:p w:rsidR="00D244AB" w:rsidRPr="00BA5548" w:rsidRDefault="00D244AB" w:rsidP="003235A6">
            <w:pPr>
              <w:pStyle w:val="ConsPlusCell"/>
              <w:jc w:val="both"/>
            </w:pPr>
            <w:r w:rsidRPr="00BA5548">
              <w:t>Количество многоквартирных домов, в которых планируется проведение капитального ремонта</w:t>
            </w:r>
          </w:p>
        </w:tc>
        <w:tc>
          <w:tcPr>
            <w:tcW w:w="1276" w:type="dxa"/>
            <w:tcBorders>
              <w:top w:val="single" w:sz="4" w:space="0" w:color="auto"/>
              <w:left w:val="single" w:sz="4" w:space="0" w:color="auto"/>
              <w:bottom w:val="single" w:sz="4" w:space="0" w:color="auto"/>
              <w:right w:val="single" w:sz="4" w:space="0" w:color="auto"/>
            </w:tcBorders>
          </w:tcPr>
          <w:p w:rsidR="00D244AB" w:rsidRPr="00BA5548" w:rsidRDefault="00D244AB" w:rsidP="00E463C6">
            <w:pPr>
              <w:pStyle w:val="ConsPlusCell"/>
              <w:jc w:val="center"/>
            </w:pPr>
            <w:r w:rsidRPr="00BA5548">
              <w:t>штук</w:t>
            </w:r>
          </w:p>
        </w:tc>
        <w:tc>
          <w:tcPr>
            <w:tcW w:w="1134" w:type="dxa"/>
            <w:tcBorders>
              <w:top w:val="single" w:sz="4" w:space="0" w:color="auto"/>
              <w:left w:val="single" w:sz="4" w:space="0" w:color="auto"/>
              <w:bottom w:val="single" w:sz="4" w:space="0" w:color="auto"/>
              <w:right w:val="single" w:sz="4" w:space="0" w:color="auto"/>
            </w:tcBorders>
          </w:tcPr>
          <w:p w:rsidR="00D244AB" w:rsidRPr="00BA5548" w:rsidRDefault="00D244AB" w:rsidP="003235A6">
            <w:pPr>
              <w:pStyle w:val="ConsPlusCell"/>
            </w:pPr>
            <w:r w:rsidRPr="00BA5548">
              <w:t>3</w:t>
            </w:r>
          </w:p>
        </w:tc>
        <w:tc>
          <w:tcPr>
            <w:tcW w:w="1134" w:type="dxa"/>
            <w:tcBorders>
              <w:top w:val="single" w:sz="4" w:space="0" w:color="auto"/>
              <w:left w:val="single" w:sz="4" w:space="0" w:color="auto"/>
              <w:bottom w:val="single" w:sz="4" w:space="0" w:color="auto"/>
              <w:right w:val="single" w:sz="4" w:space="0" w:color="auto"/>
            </w:tcBorders>
          </w:tcPr>
          <w:p w:rsidR="00D244AB" w:rsidRPr="00BA5548" w:rsidRDefault="00D244AB" w:rsidP="003235A6">
            <w:pPr>
              <w:pStyle w:val="ConsPlusCell"/>
            </w:pPr>
            <w:r w:rsidRPr="00BA5548">
              <w:t>2</w:t>
            </w:r>
          </w:p>
        </w:tc>
        <w:tc>
          <w:tcPr>
            <w:tcW w:w="992" w:type="dxa"/>
            <w:tcBorders>
              <w:top w:val="single" w:sz="4" w:space="0" w:color="auto"/>
              <w:left w:val="single" w:sz="4" w:space="0" w:color="auto"/>
              <w:bottom w:val="single" w:sz="4" w:space="0" w:color="auto"/>
              <w:right w:val="single" w:sz="4" w:space="0" w:color="auto"/>
            </w:tcBorders>
          </w:tcPr>
          <w:p w:rsidR="00D244AB" w:rsidRPr="00BA5548" w:rsidRDefault="00D244AB" w:rsidP="003235A6">
            <w:pPr>
              <w:pStyle w:val="ConsPlusCell"/>
            </w:pPr>
            <w:r w:rsidRPr="00BA5548">
              <w:t>2</w:t>
            </w:r>
          </w:p>
        </w:tc>
        <w:tc>
          <w:tcPr>
            <w:tcW w:w="993" w:type="dxa"/>
            <w:tcBorders>
              <w:top w:val="single" w:sz="4" w:space="0" w:color="auto"/>
              <w:left w:val="single" w:sz="4" w:space="0" w:color="auto"/>
              <w:bottom w:val="single" w:sz="4" w:space="0" w:color="auto"/>
              <w:right w:val="single" w:sz="4" w:space="0" w:color="auto"/>
            </w:tcBorders>
          </w:tcPr>
          <w:p w:rsidR="00D244AB" w:rsidRPr="00BA5548" w:rsidRDefault="00D244AB" w:rsidP="003235A6">
            <w:pPr>
              <w:pStyle w:val="ConsPlusCell"/>
            </w:pPr>
            <w:r w:rsidRPr="00BA5548">
              <w:t>2</w:t>
            </w:r>
          </w:p>
        </w:tc>
        <w:tc>
          <w:tcPr>
            <w:tcW w:w="992" w:type="dxa"/>
            <w:tcBorders>
              <w:top w:val="single" w:sz="4" w:space="0" w:color="auto"/>
              <w:left w:val="single" w:sz="4" w:space="0" w:color="auto"/>
              <w:bottom w:val="single" w:sz="4" w:space="0" w:color="auto"/>
              <w:right w:val="single" w:sz="4" w:space="0" w:color="auto"/>
            </w:tcBorders>
          </w:tcPr>
          <w:p w:rsidR="00D244AB" w:rsidRPr="00BA5548" w:rsidRDefault="00D244AB" w:rsidP="003235A6">
            <w:pPr>
              <w:pStyle w:val="ConsPlusCell"/>
            </w:pPr>
            <w:r w:rsidRPr="00BA5548">
              <w:t>2</w:t>
            </w:r>
          </w:p>
        </w:tc>
        <w:tc>
          <w:tcPr>
            <w:tcW w:w="1134" w:type="dxa"/>
            <w:gridSpan w:val="2"/>
            <w:tcBorders>
              <w:top w:val="single" w:sz="4" w:space="0" w:color="auto"/>
              <w:left w:val="single" w:sz="4" w:space="0" w:color="auto"/>
              <w:bottom w:val="single" w:sz="4" w:space="0" w:color="auto"/>
              <w:right w:val="single" w:sz="4" w:space="0" w:color="auto"/>
            </w:tcBorders>
          </w:tcPr>
          <w:p w:rsidR="00D244AB" w:rsidRPr="00BA5548" w:rsidRDefault="00D244AB" w:rsidP="003235A6">
            <w:pPr>
              <w:pStyle w:val="ConsPlusCell"/>
              <w:jc w:val="center"/>
            </w:pPr>
            <w:r w:rsidRPr="00BA5548">
              <w:t>2</w:t>
            </w:r>
          </w:p>
        </w:tc>
        <w:tc>
          <w:tcPr>
            <w:tcW w:w="1984" w:type="dxa"/>
            <w:tcBorders>
              <w:top w:val="single" w:sz="4" w:space="0" w:color="auto"/>
              <w:left w:val="single" w:sz="4" w:space="0" w:color="auto"/>
              <w:bottom w:val="single" w:sz="4" w:space="0" w:color="auto"/>
              <w:right w:val="single" w:sz="4" w:space="0" w:color="auto"/>
            </w:tcBorders>
          </w:tcPr>
          <w:p w:rsidR="00D244AB" w:rsidRPr="00BA5548" w:rsidRDefault="00D244AB" w:rsidP="003235A6">
            <w:pPr>
              <w:pStyle w:val="ConsPlusCell"/>
              <w:rPr>
                <w:bCs/>
                <w:sz w:val="16"/>
                <w:szCs w:val="16"/>
              </w:rPr>
            </w:pPr>
            <w:r w:rsidRPr="00BA5548">
              <w:rPr>
                <w:bCs/>
                <w:sz w:val="16"/>
                <w:szCs w:val="16"/>
              </w:rPr>
              <w:t>Постановление Правительства Свердловской области</w:t>
            </w:r>
            <w:r w:rsidRPr="00BA5548">
              <w:rPr>
                <w:b/>
                <w:bCs/>
                <w:sz w:val="16"/>
                <w:szCs w:val="16"/>
              </w:rPr>
              <w:t xml:space="preserve"> </w:t>
            </w:r>
            <w:r w:rsidRPr="00BA5548">
              <w:rPr>
                <w:sz w:val="16"/>
                <w:szCs w:val="16"/>
              </w:rPr>
              <w:t xml:space="preserve">от 29 октября 2013 г. N 1330-ПП «Об утверждении </w:t>
            </w:r>
            <w:r w:rsidRPr="00BA5548">
              <w:rPr>
                <w:sz w:val="16"/>
                <w:szCs w:val="16"/>
              </w:rPr>
              <w:lastRenderedPageBreak/>
              <w:t xml:space="preserve">Государственной программы Свердловской области </w:t>
            </w:r>
            <w:r w:rsidRPr="00BA5548">
              <w:rPr>
                <w:b/>
                <w:bCs/>
                <w:sz w:val="16"/>
                <w:szCs w:val="16"/>
              </w:rPr>
              <w:t xml:space="preserve"> </w:t>
            </w:r>
            <w:r w:rsidRPr="00BA5548">
              <w:rPr>
                <w:bCs/>
                <w:sz w:val="16"/>
                <w:szCs w:val="16"/>
              </w:rPr>
              <w:t>"Развитие жилищно-коммунального хозяйства и повышение энергетической эффективности в Свердловской области до 2020 года"»</w:t>
            </w: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lastRenderedPageBreak/>
              <w:t>73</w:t>
            </w:r>
          </w:p>
        </w:tc>
        <w:tc>
          <w:tcPr>
            <w:tcW w:w="12049" w:type="dxa"/>
            <w:gridSpan w:val="9"/>
            <w:tcBorders>
              <w:top w:val="single" w:sz="4" w:space="0" w:color="auto"/>
              <w:left w:val="single" w:sz="4" w:space="0" w:color="auto"/>
              <w:bottom w:val="single" w:sz="4" w:space="0" w:color="auto"/>
              <w:right w:val="single" w:sz="4" w:space="0" w:color="auto"/>
            </w:tcBorders>
          </w:tcPr>
          <w:p w:rsidR="00D244AB" w:rsidRPr="00BA5548" w:rsidRDefault="00D244AB" w:rsidP="003235A6">
            <w:pPr>
              <w:pStyle w:val="ConsPlusCell"/>
              <w:jc w:val="center"/>
              <w:rPr>
                <w:b/>
              </w:rPr>
            </w:pPr>
            <w:r w:rsidRPr="00BA5548">
              <w:rPr>
                <w:b/>
              </w:rPr>
              <w:t>Цель 2. Обеспечение доступности качественного образования, соответствующего требованиям инновационного социально-экономического развития Кушвинского городского округа</w:t>
            </w:r>
          </w:p>
        </w:tc>
        <w:tc>
          <w:tcPr>
            <w:tcW w:w="1984" w:type="dxa"/>
            <w:tcBorders>
              <w:top w:val="single" w:sz="4" w:space="0" w:color="auto"/>
              <w:left w:val="single" w:sz="4" w:space="0" w:color="auto"/>
              <w:bottom w:val="single" w:sz="4" w:space="0" w:color="auto"/>
              <w:right w:val="single" w:sz="4" w:space="0" w:color="auto"/>
            </w:tcBorders>
          </w:tcPr>
          <w:p w:rsidR="00D244AB" w:rsidRPr="00BA5548" w:rsidRDefault="00D244AB" w:rsidP="003235A6">
            <w:pPr>
              <w:pStyle w:val="ConsPlusCell"/>
              <w:rPr>
                <w:bCs/>
                <w:sz w:val="16"/>
                <w:szCs w:val="16"/>
              </w:rPr>
            </w:pP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t>74</w:t>
            </w:r>
          </w:p>
        </w:tc>
        <w:tc>
          <w:tcPr>
            <w:tcW w:w="12049" w:type="dxa"/>
            <w:gridSpan w:val="9"/>
            <w:tcBorders>
              <w:top w:val="single" w:sz="4" w:space="0" w:color="auto"/>
              <w:left w:val="single" w:sz="4" w:space="0" w:color="auto"/>
              <w:bottom w:val="single" w:sz="4" w:space="0" w:color="auto"/>
              <w:right w:val="single" w:sz="4" w:space="0" w:color="auto"/>
            </w:tcBorders>
          </w:tcPr>
          <w:p w:rsidR="00D244AB" w:rsidRPr="00BA5548" w:rsidRDefault="00D244AB" w:rsidP="003235A6">
            <w:pPr>
              <w:pStyle w:val="ConsPlusCell"/>
            </w:pPr>
            <w:r w:rsidRPr="00BA5548">
              <w:rPr>
                <w:u w:val="single"/>
              </w:rPr>
              <w:t>Задача 9.</w:t>
            </w:r>
            <w:r w:rsidRPr="00BA5548">
              <w:t>3 Обеспечение функционирования общеобразовательных муниципальных учреждений</w:t>
            </w:r>
          </w:p>
        </w:tc>
        <w:tc>
          <w:tcPr>
            <w:tcW w:w="1984" w:type="dxa"/>
            <w:tcBorders>
              <w:top w:val="single" w:sz="4" w:space="0" w:color="auto"/>
              <w:left w:val="single" w:sz="4" w:space="0" w:color="auto"/>
              <w:bottom w:val="single" w:sz="4" w:space="0" w:color="auto"/>
              <w:right w:val="single" w:sz="4" w:space="0" w:color="auto"/>
            </w:tcBorders>
          </w:tcPr>
          <w:p w:rsidR="00D244AB" w:rsidRPr="00BA5548" w:rsidRDefault="00D244AB" w:rsidP="003235A6">
            <w:pPr>
              <w:pStyle w:val="ConsPlusCell"/>
              <w:rPr>
                <w:bCs/>
                <w:sz w:val="16"/>
                <w:szCs w:val="16"/>
              </w:rPr>
            </w:pPr>
          </w:p>
        </w:tc>
      </w:tr>
      <w:tr w:rsidR="00D244AB"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tcPr>
          <w:p w:rsidR="00D244AB" w:rsidRPr="00BA5548" w:rsidRDefault="00D244AB" w:rsidP="00B63F7D">
            <w:pPr>
              <w:pStyle w:val="ConsPlusCell"/>
              <w:jc w:val="center"/>
            </w:pPr>
            <w:r w:rsidRPr="00BA5548">
              <w:t>75</w:t>
            </w:r>
          </w:p>
        </w:tc>
        <w:tc>
          <w:tcPr>
            <w:tcW w:w="4394" w:type="dxa"/>
            <w:tcBorders>
              <w:top w:val="single" w:sz="4" w:space="0" w:color="auto"/>
              <w:left w:val="single" w:sz="4" w:space="0" w:color="auto"/>
              <w:bottom w:val="single" w:sz="4" w:space="0" w:color="auto"/>
              <w:right w:val="single" w:sz="4" w:space="0" w:color="auto"/>
            </w:tcBorders>
          </w:tcPr>
          <w:p w:rsidR="00D244AB" w:rsidRPr="00BA5548" w:rsidRDefault="00D244AB" w:rsidP="003235A6">
            <w:r w:rsidRPr="00BA5548">
              <w:t xml:space="preserve">Увеличение количества </w:t>
            </w:r>
            <w:proofErr w:type="gramStart"/>
            <w:r w:rsidRPr="00BA5548">
              <w:t>муниципальных</w:t>
            </w:r>
            <w:proofErr w:type="gramEnd"/>
          </w:p>
          <w:p w:rsidR="00D244AB" w:rsidRPr="00BA5548" w:rsidRDefault="00D244AB" w:rsidP="003235A6">
            <w:pPr>
              <w:pStyle w:val="ConsPlusCell"/>
              <w:jc w:val="both"/>
            </w:pPr>
            <w:r w:rsidRPr="00BA5548">
              <w:t>общеобразовательного учреждения</w:t>
            </w:r>
          </w:p>
        </w:tc>
        <w:tc>
          <w:tcPr>
            <w:tcW w:w="1276" w:type="dxa"/>
            <w:tcBorders>
              <w:top w:val="single" w:sz="4" w:space="0" w:color="auto"/>
              <w:left w:val="single" w:sz="4" w:space="0" w:color="auto"/>
              <w:bottom w:val="single" w:sz="4" w:space="0" w:color="auto"/>
              <w:right w:val="single" w:sz="4" w:space="0" w:color="auto"/>
            </w:tcBorders>
          </w:tcPr>
          <w:p w:rsidR="00D244AB" w:rsidRPr="00BA5548" w:rsidRDefault="00D244AB" w:rsidP="00E463C6">
            <w:pPr>
              <w:pStyle w:val="ConsPlusCell"/>
              <w:jc w:val="center"/>
            </w:pPr>
            <w:r w:rsidRPr="00BA5548">
              <w:t>штук</w:t>
            </w:r>
          </w:p>
        </w:tc>
        <w:tc>
          <w:tcPr>
            <w:tcW w:w="1134" w:type="dxa"/>
            <w:tcBorders>
              <w:top w:val="single" w:sz="4" w:space="0" w:color="auto"/>
              <w:left w:val="single" w:sz="4" w:space="0" w:color="auto"/>
              <w:bottom w:val="single" w:sz="4" w:space="0" w:color="auto"/>
              <w:right w:val="single" w:sz="4" w:space="0" w:color="auto"/>
            </w:tcBorders>
          </w:tcPr>
          <w:p w:rsidR="00D244AB" w:rsidRPr="00BA5548" w:rsidRDefault="00D244AB" w:rsidP="003235A6">
            <w:pPr>
              <w:pStyle w:val="ConsPlusCell"/>
              <w:jc w:val="right"/>
            </w:pPr>
            <w:r w:rsidRPr="00BA5548">
              <w:t>0</w:t>
            </w:r>
          </w:p>
        </w:tc>
        <w:tc>
          <w:tcPr>
            <w:tcW w:w="1134" w:type="dxa"/>
            <w:tcBorders>
              <w:top w:val="single" w:sz="4" w:space="0" w:color="auto"/>
              <w:left w:val="single" w:sz="4" w:space="0" w:color="auto"/>
              <w:bottom w:val="single" w:sz="4" w:space="0" w:color="auto"/>
              <w:right w:val="single" w:sz="4" w:space="0" w:color="auto"/>
            </w:tcBorders>
          </w:tcPr>
          <w:p w:rsidR="00D244AB" w:rsidRPr="00BA5548" w:rsidRDefault="00D244AB" w:rsidP="003235A6">
            <w:pPr>
              <w:pStyle w:val="ConsPlusCell"/>
              <w:jc w:val="right"/>
            </w:pPr>
            <w:r w:rsidRPr="00BA5548">
              <w:t>1</w:t>
            </w:r>
          </w:p>
        </w:tc>
        <w:tc>
          <w:tcPr>
            <w:tcW w:w="992" w:type="dxa"/>
            <w:tcBorders>
              <w:top w:val="single" w:sz="4" w:space="0" w:color="auto"/>
              <w:left w:val="single" w:sz="4" w:space="0" w:color="auto"/>
              <w:bottom w:val="single" w:sz="4" w:space="0" w:color="auto"/>
              <w:right w:val="single" w:sz="4" w:space="0" w:color="auto"/>
            </w:tcBorders>
          </w:tcPr>
          <w:p w:rsidR="00D244AB" w:rsidRPr="00BA5548" w:rsidRDefault="00D244AB" w:rsidP="003235A6">
            <w:pPr>
              <w:pStyle w:val="ConsPlusCell"/>
              <w:jc w:val="right"/>
            </w:pPr>
            <w:r w:rsidRPr="00BA5548">
              <w:t>0</w:t>
            </w:r>
          </w:p>
        </w:tc>
        <w:tc>
          <w:tcPr>
            <w:tcW w:w="993" w:type="dxa"/>
            <w:tcBorders>
              <w:top w:val="single" w:sz="4" w:space="0" w:color="auto"/>
              <w:left w:val="single" w:sz="4" w:space="0" w:color="auto"/>
              <w:bottom w:val="single" w:sz="4" w:space="0" w:color="auto"/>
              <w:right w:val="single" w:sz="4" w:space="0" w:color="auto"/>
            </w:tcBorders>
          </w:tcPr>
          <w:p w:rsidR="00D244AB" w:rsidRPr="00BA5548" w:rsidRDefault="00D244AB" w:rsidP="003235A6">
            <w:pPr>
              <w:pStyle w:val="ConsPlusCell"/>
              <w:jc w:val="right"/>
            </w:pPr>
            <w:r w:rsidRPr="00BA5548">
              <w:t>0</w:t>
            </w:r>
          </w:p>
        </w:tc>
        <w:tc>
          <w:tcPr>
            <w:tcW w:w="992" w:type="dxa"/>
            <w:tcBorders>
              <w:top w:val="single" w:sz="4" w:space="0" w:color="auto"/>
              <w:left w:val="single" w:sz="4" w:space="0" w:color="auto"/>
              <w:bottom w:val="single" w:sz="4" w:space="0" w:color="auto"/>
              <w:right w:val="single" w:sz="4" w:space="0" w:color="auto"/>
            </w:tcBorders>
          </w:tcPr>
          <w:p w:rsidR="00D244AB" w:rsidRPr="00BA5548" w:rsidRDefault="00D244AB" w:rsidP="003235A6">
            <w:pPr>
              <w:pStyle w:val="ConsPlusCell"/>
              <w:jc w:val="right"/>
            </w:pPr>
            <w:r w:rsidRPr="00BA5548">
              <w:t>0</w:t>
            </w:r>
          </w:p>
        </w:tc>
        <w:tc>
          <w:tcPr>
            <w:tcW w:w="1134" w:type="dxa"/>
            <w:gridSpan w:val="2"/>
            <w:tcBorders>
              <w:top w:val="single" w:sz="4" w:space="0" w:color="auto"/>
              <w:left w:val="single" w:sz="4" w:space="0" w:color="auto"/>
              <w:bottom w:val="single" w:sz="4" w:space="0" w:color="auto"/>
              <w:right w:val="single" w:sz="4" w:space="0" w:color="auto"/>
            </w:tcBorders>
          </w:tcPr>
          <w:p w:rsidR="00D244AB" w:rsidRPr="00BA5548" w:rsidRDefault="00D244AB" w:rsidP="003235A6">
            <w:pPr>
              <w:pStyle w:val="ConsPlusCell"/>
              <w:jc w:val="right"/>
            </w:pPr>
            <w:r w:rsidRPr="00BA5548">
              <w:t>0</w:t>
            </w:r>
          </w:p>
        </w:tc>
        <w:tc>
          <w:tcPr>
            <w:tcW w:w="1984" w:type="dxa"/>
            <w:tcBorders>
              <w:top w:val="single" w:sz="4" w:space="0" w:color="auto"/>
              <w:left w:val="single" w:sz="4" w:space="0" w:color="auto"/>
              <w:bottom w:val="single" w:sz="4" w:space="0" w:color="auto"/>
              <w:right w:val="single" w:sz="4" w:space="0" w:color="auto"/>
            </w:tcBorders>
          </w:tcPr>
          <w:p w:rsidR="00D244AB" w:rsidRPr="00BA5548" w:rsidRDefault="00D244AB" w:rsidP="003235A6">
            <w:pPr>
              <w:pStyle w:val="ConsPlusCell"/>
              <w:rPr>
                <w:sz w:val="16"/>
                <w:szCs w:val="16"/>
              </w:rPr>
            </w:pPr>
            <w:r w:rsidRPr="00BA5548">
              <w:rPr>
                <w:bCs/>
                <w:sz w:val="16"/>
                <w:szCs w:val="16"/>
              </w:rPr>
              <w:t xml:space="preserve">Постановление Правительства Свердловской области </w:t>
            </w:r>
            <w:r w:rsidRPr="00BA5548">
              <w:rPr>
                <w:sz w:val="16"/>
                <w:szCs w:val="16"/>
              </w:rPr>
              <w:t>от 21 октября 2013 г. № 1262-ПП «Об утверждении государственной программы Свердловской области «Развитие системы образования в Свердловской области до 2020 года»</w:t>
            </w:r>
            <w:r w:rsidRPr="00BA5548">
              <w:rPr>
                <w:bCs/>
                <w:sz w:val="16"/>
                <w:szCs w:val="16"/>
              </w:rPr>
              <w:t>»</w:t>
            </w:r>
          </w:p>
        </w:tc>
      </w:tr>
      <w:tr w:rsidR="0022617F" w:rsidRPr="00BA5548" w:rsidTr="0022617F">
        <w:trPr>
          <w:tblCellSpacing w:w="5" w:type="nil"/>
        </w:trPr>
        <w:tc>
          <w:tcPr>
            <w:tcW w:w="709" w:type="dxa"/>
            <w:tcBorders>
              <w:top w:val="single" w:sz="4" w:space="0" w:color="auto"/>
              <w:left w:val="single" w:sz="4" w:space="0" w:color="auto"/>
              <w:bottom w:val="single" w:sz="4" w:space="0" w:color="auto"/>
              <w:right w:val="single" w:sz="4" w:space="0" w:color="auto"/>
            </w:tcBorders>
          </w:tcPr>
          <w:p w:rsidR="0022617F" w:rsidRPr="00BA5548" w:rsidRDefault="0022617F" w:rsidP="00B63F7D">
            <w:pPr>
              <w:pStyle w:val="ConsPlusCell"/>
              <w:jc w:val="center"/>
            </w:pPr>
            <w:r w:rsidRPr="00BA5548">
              <w:t>76</w:t>
            </w:r>
          </w:p>
        </w:tc>
        <w:tc>
          <w:tcPr>
            <w:tcW w:w="12049" w:type="dxa"/>
            <w:gridSpan w:val="9"/>
            <w:tcBorders>
              <w:top w:val="single" w:sz="4" w:space="0" w:color="auto"/>
              <w:left w:val="single" w:sz="4" w:space="0" w:color="auto"/>
              <w:bottom w:val="single" w:sz="4" w:space="0" w:color="auto"/>
              <w:right w:val="single" w:sz="4" w:space="0" w:color="auto"/>
            </w:tcBorders>
          </w:tcPr>
          <w:p w:rsidR="0022617F" w:rsidRPr="00BA5548" w:rsidRDefault="0022617F" w:rsidP="0022617F">
            <w:pPr>
              <w:pStyle w:val="ConsPlusCell"/>
              <w:jc w:val="right"/>
            </w:pPr>
            <w:r w:rsidRPr="00BA5548">
              <w:t>ПОДПРОГРАММА 10 «РАЗВИТИЕ ГАЗИФИКАЦИИ  В  КУШВИНСКОМ ГОРОДСКОМ ОКРУГЕ»</w:t>
            </w:r>
          </w:p>
        </w:tc>
        <w:tc>
          <w:tcPr>
            <w:tcW w:w="1984" w:type="dxa"/>
            <w:tcBorders>
              <w:top w:val="single" w:sz="4" w:space="0" w:color="auto"/>
              <w:left w:val="single" w:sz="4" w:space="0" w:color="auto"/>
              <w:bottom w:val="single" w:sz="4" w:space="0" w:color="auto"/>
              <w:right w:val="single" w:sz="4" w:space="0" w:color="auto"/>
            </w:tcBorders>
          </w:tcPr>
          <w:p w:rsidR="0022617F" w:rsidRPr="00BA5548" w:rsidRDefault="0022617F" w:rsidP="003235A6">
            <w:pPr>
              <w:pStyle w:val="ConsPlusCell"/>
              <w:rPr>
                <w:bCs/>
                <w:sz w:val="16"/>
                <w:szCs w:val="16"/>
              </w:rPr>
            </w:pPr>
          </w:p>
        </w:tc>
      </w:tr>
      <w:tr w:rsidR="0022617F" w:rsidRPr="00BA5548" w:rsidTr="0022617F">
        <w:trPr>
          <w:tblCellSpacing w:w="5" w:type="nil"/>
        </w:trPr>
        <w:tc>
          <w:tcPr>
            <w:tcW w:w="709" w:type="dxa"/>
            <w:tcBorders>
              <w:top w:val="single" w:sz="4" w:space="0" w:color="auto"/>
              <w:left w:val="single" w:sz="4" w:space="0" w:color="auto"/>
              <w:bottom w:val="single" w:sz="4" w:space="0" w:color="auto"/>
              <w:right w:val="single" w:sz="4" w:space="0" w:color="auto"/>
            </w:tcBorders>
          </w:tcPr>
          <w:p w:rsidR="0022617F" w:rsidRPr="00BA5548" w:rsidRDefault="0022617F" w:rsidP="00B63F7D">
            <w:pPr>
              <w:pStyle w:val="ConsPlusCell"/>
              <w:jc w:val="center"/>
            </w:pPr>
            <w:r w:rsidRPr="00BA5548">
              <w:t>77</w:t>
            </w:r>
          </w:p>
        </w:tc>
        <w:tc>
          <w:tcPr>
            <w:tcW w:w="12049" w:type="dxa"/>
            <w:gridSpan w:val="9"/>
            <w:tcBorders>
              <w:top w:val="single" w:sz="4" w:space="0" w:color="auto"/>
              <w:left w:val="single" w:sz="4" w:space="0" w:color="auto"/>
              <w:bottom w:val="single" w:sz="4" w:space="0" w:color="auto"/>
              <w:right w:val="single" w:sz="4" w:space="0" w:color="auto"/>
            </w:tcBorders>
          </w:tcPr>
          <w:p w:rsidR="0022617F" w:rsidRPr="00BA5548" w:rsidRDefault="0022617F" w:rsidP="0022617F">
            <w:pPr>
              <w:pStyle w:val="ConsPlusCell"/>
              <w:jc w:val="center"/>
              <w:rPr>
                <w:b/>
              </w:rPr>
            </w:pPr>
            <w:r w:rsidRPr="00BA5548">
              <w:rPr>
                <w:b/>
              </w:rPr>
              <w:t>Цель 1. Улучшение комфортности проживания населения Кушвинского городского округа за счет повышения инженерного обустройства населенных пунктов</w:t>
            </w:r>
          </w:p>
        </w:tc>
        <w:tc>
          <w:tcPr>
            <w:tcW w:w="1984" w:type="dxa"/>
            <w:tcBorders>
              <w:top w:val="single" w:sz="4" w:space="0" w:color="auto"/>
              <w:left w:val="single" w:sz="4" w:space="0" w:color="auto"/>
              <w:bottom w:val="single" w:sz="4" w:space="0" w:color="auto"/>
              <w:right w:val="single" w:sz="4" w:space="0" w:color="auto"/>
            </w:tcBorders>
          </w:tcPr>
          <w:p w:rsidR="0022617F" w:rsidRPr="00BA5548" w:rsidRDefault="0022617F" w:rsidP="003235A6">
            <w:pPr>
              <w:pStyle w:val="ConsPlusCell"/>
              <w:rPr>
                <w:bCs/>
                <w:sz w:val="16"/>
                <w:szCs w:val="16"/>
              </w:rPr>
            </w:pPr>
          </w:p>
        </w:tc>
      </w:tr>
      <w:tr w:rsidR="0022617F" w:rsidRPr="00BA5548" w:rsidTr="0022617F">
        <w:trPr>
          <w:tblCellSpacing w:w="5" w:type="nil"/>
        </w:trPr>
        <w:tc>
          <w:tcPr>
            <w:tcW w:w="709" w:type="dxa"/>
            <w:tcBorders>
              <w:top w:val="single" w:sz="4" w:space="0" w:color="auto"/>
              <w:left w:val="single" w:sz="4" w:space="0" w:color="auto"/>
              <w:bottom w:val="single" w:sz="4" w:space="0" w:color="auto"/>
              <w:right w:val="single" w:sz="4" w:space="0" w:color="auto"/>
            </w:tcBorders>
          </w:tcPr>
          <w:p w:rsidR="0022617F" w:rsidRPr="00BA5548" w:rsidRDefault="0022617F" w:rsidP="00B63F7D">
            <w:pPr>
              <w:pStyle w:val="ConsPlusCell"/>
              <w:jc w:val="center"/>
            </w:pPr>
            <w:r w:rsidRPr="00BA5548">
              <w:t>78</w:t>
            </w:r>
          </w:p>
        </w:tc>
        <w:tc>
          <w:tcPr>
            <w:tcW w:w="12049" w:type="dxa"/>
            <w:gridSpan w:val="9"/>
            <w:tcBorders>
              <w:top w:val="single" w:sz="4" w:space="0" w:color="auto"/>
              <w:left w:val="single" w:sz="4" w:space="0" w:color="auto"/>
              <w:bottom w:val="single" w:sz="4" w:space="0" w:color="auto"/>
              <w:right w:val="single" w:sz="4" w:space="0" w:color="auto"/>
            </w:tcBorders>
          </w:tcPr>
          <w:p w:rsidR="0022617F" w:rsidRPr="00BA5548" w:rsidRDefault="0022617F" w:rsidP="0022617F">
            <w:pPr>
              <w:pStyle w:val="ConsPlusCell"/>
              <w:jc w:val="both"/>
            </w:pPr>
            <w:r w:rsidRPr="00BA5548">
              <w:rPr>
                <w:u w:val="single"/>
              </w:rPr>
              <w:t>Задача 10.1</w:t>
            </w:r>
            <w:r w:rsidRPr="00BA5548">
              <w:t xml:space="preserve"> Создание условий для газификации объектов социальной и жилищно-коммунальной сферы и обеспечения надежности системы газоснабжения путем реализации мероприятий по строительству газопроводов внутри населенных пунктов</w:t>
            </w:r>
          </w:p>
        </w:tc>
        <w:tc>
          <w:tcPr>
            <w:tcW w:w="1984" w:type="dxa"/>
            <w:tcBorders>
              <w:top w:val="single" w:sz="4" w:space="0" w:color="auto"/>
              <w:left w:val="single" w:sz="4" w:space="0" w:color="auto"/>
              <w:bottom w:val="single" w:sz="4" w:space="0" w:color="auto"/>
              <w:right w:val="single" w:sz="4" w:space="0" w:color="auto"/>
            </w:tcBorders>
          </w:tcPr>
          <w:p w:rsidR="0022617F" w:rsidRPr="00BA5548" w:rsidRDefault="0022617F" w:rsidP="003235A6">
            <w:pPr>
              <w:pStyle w:val="ConsPlusCell"/>
              <w:rPr>
                <w:bCs/>
                <w:sz w:val="16"/>
                <w:szCs w:val="16"/>
              </w:rPr>
            </w:pPr>
          </w:p>
        </w:tc>
      </w:tr>
      <w:tr w:rsidR="0022617F" w:rsidRPr="00BA5548" w:rsidTr="00F347F7">
        <w:trPr>
          <w:tblCellSpacing w:w="5" w:type="nil"/>
        </w:trPr>
        <w:tc>
          <w:tcPr>
            <w:tcW w:w="709" w:type="dxa"/>
            <w:tcBorders>
              <w:top w:val="single" w:sz="4" w:space="0" w:color="auto"/>
              <w:left w:val="single" w:sz="4" w:space="0" w:color="auto"/>
              <w:bottom w:val="single" w:sz="4" w:space="0" w:color="auto"/>
              <w:right w:val="single" w:sz="4" w:space="0" w:color="auto"/>
            </w:tcBorders>
          </w:tcPr>
          <w:p w:rsidR="0022617F" w:rsidRPr="00BA5548" w:rsidRDefault="0022617F" w:rsidP="00B63F7D">
            <w:pPr>
              <w:pStyle w:val="ConsPlusCell"/>
              <w:jc w:val="center"/>
            </w:pPr>
            <w:r w:rsidRPr="00BA5548">
              <w:t>79</w:t>
            </w:r>
          </w:p>
        </w:tc>
        <w:tc>
          <w:tcPr>
            <w:tcW w:w="4394" w:type="dxa"/>
            <w:tcBorders>
              <w:top w:val="single" w:sz="4" w:space="0" w:color="auto"/>
              <w:left w:val="single" w:sz="4" w:space="0" w:color="auto"/>
              <w:bottom w:val="single" w:sz="4" w:space="0" w:color="auto"/>
              <w:right w:val="single" w:sz="4" w:space="0" w:color="auto"/>
            </w:tcBorders>
          </w:tcPr>
          <w:p w:rsidR="0022617F" w:rsidRPr="00BA5548" w:rsidRDefault="0022617F" w:rsidP="0022617F">
            <w:r w:rsidRPr="00BA5548">
              <w:rPr>
                <w:color w:val="000000"/>
              </w:rPr>
              <w:t>Ввод газопроводов внутри населенных пунктов</w:t>
            </w:r>
          </w:p>
        </w:tc>
        <w:tc>
          <w:tcPr>
            <w:tcW w:w="1276" w:type="dxa"/>
            <w:tcBorders>
              <w:top w:val="single" w:sz="4" w:space="0" w:color="auto"/>
              <w:left w:val="single" w:sz="4" w:space="0" w:color="auto"/>
              <w:bottom w:val="single" w:sz="4" w:space="0" w:color="auto"/>
              <w:right w:val="single" w:sz="4" w:space="0" w:color="auto"/>
            </w:tcBorders>
          </w:tcPr>
          <w:p w:rsidR="0022617F" w:rsidRPr="00BA5548" w:rsidRDefault="0022617F" w:rsidP="0022617F">
            <w:pPr>
              <w:pStyle w:val="ConsPlusCell"/>
              <w:jc w:val="center"/>
            </w:pPr>
            <w:r w:rsidRPr="00BA5548">
              <w:rPr>
                <w:color w:val="000000"/>
              </w:rPr>
              <w:t>километр</w:t>
            </w:r>
          </w:p>
        </w:tc>
        <w:tc>
          <w:tcPr>
            <w:tcW w:w="1134" w:type="dxa"/>
            <w:tcBorders>
              <w:top w:val="single" w:sz="4" w:space="0" w:color="auto"/>
              <w:left w:val="single" w:sz="4" w:space="0" w:color="auto"/>
              <w:bottom w:val="single" w:sz="4" w:space="0" w:color="auto"/>
              <w:right w:val="single" w:sz="4" w:space="0" w:color="auto"/>
            </w:tcBorders>
          </w:tcPr>
          <w:p w:rsidR="0022617F" w:rsidRPr="00BA5548" w:rsidRDefault="0022617F" w:rsidP="0022617F">
            <w:pPr>
              <w:pStyle w:val="ConsPlusCell"/>
              <w:jc w:val="right"/>
            </w:pPr>
            <w:r w:rsidRPr="00BA5548">
              <w:t>0,256</w:t>
            </w:r>
          </w:p>
        </w:tc>
        <w:tc>
          <w:tcPr>
            <w:tcW w:w="1134" w:type="dxa"/>
            <w:tcBorders>
              <w:top w:val="single" w:sz="4" w:space="0" w:color="auto"/>
              <w:left w:val="single" w:sz="4" w:space="0" w:color="auto"/>
              <w:bottom w:val="single" w:sz="4" w:space="0" w:color="auto"/>
              <w:right w:val="single" w:sz="4" w:space="0" w:color="auto"/>
            </w:tcBorders>
          </w:tcPr>
          <w:p w:rsidR="0022617F" w:rsidRPr="00BA5548" w:rsidRDefault="0022617F" w:rsidP="0022617F">
            <w:pPr>
              <w:pStyle w:val="ConsPlusCell"/>
              <w:jc w:val="right"/>
            </w:pPr>
            <w:r w:rsidRPr="00BA5548">
              <w:t>3,756</w:t>
            </w:r>
          </w:p>
        </w:tc>
        <w:tc>
          <w:tcPr>
            <w:tcW w:w="992" w:type="dxa"/>
            <w:tcBorders>
              <w:top w:val="single" w:sz="4" w:space="0" w:color="auto"/>
              <w:left w:val="single" w:sz="4" w:space="0" w:color="auto"/>
              <w:bottom w:val="single" w:sz="4" w:space="0" w:color="auto"/>
              <w:right w:val="single" w:sz="4" w:space="0" w:color="auto"/>
            </w:tcBorders>
          </w:tcPr>
          <w:p w:rsidR="0022617F" w:rsidRPr="00BA5548" w:rsidRDefault="0022617F" w:rsidP="0022617F">
            <w:pPr>
              <w:pStyle w:val="ConsPlusCell"/>
              <w:jc w:val="right"/>
            </w:pPr>
            <w:r w:rsidRPr="00BA5548">
              <w:t>8,756</w:t>
            </w:r>
          </w:p>
        </w:tc>
        <w:tc>
          <w:tcPr>
            <w:tcW w:w="993" w:type="dxa"/>
            <w:tcBorders>
              <w:top w:val="single" w:sz="4" w:space="0" w:color="auto"/>
              <w:left w:val="single" w:sz="4" w:space="0" w:color="auto"/>
              <w:bottom w:val="single" w:sz="4" w:space="0" w:color="auto"/>
              <w:right w:val="single" w:sz="4" w:space="0" w:color="auto"/>
            </w:tcBorders>
          </w:tcPr>
          <w:p w:rsidR="0022617F" w:rsidRPr="00BA5548" w:rsidRDefault="0022617F" w:rsidP="0022617F">
            <w:pPr>
              <w:pStyle w:val="ConsPlusCell"/>
              <w:jc w:val="right"/>
            </w:pPr>
            <w:r w:rsidRPr="00BA5548">
              <w:t>11,156</w:t>
            </w:r>
          </w:p>
        </w:tc>
        <w:tc>
          <w:tcPr>
            <w:tcW w:w="992" w:type="dxa"/>
            <w:tcBorders>
              <w:top w:val="single" w:sz="4" w:space="0" w:color="auto"/>
              <w:left w:val="single" w:sz="4" w:space="0" w:color="auto"/>
              <w:bottom w:val="single" w:sz="4" w:space="0" w:color="auto"/>
              <w:right w:val="single" w:sz="4" w:space="0" w:color="auto"/>
            </w:tcBorders>
          </w:tcPr>
          <w:p w:rsidR="0022617F" w:rsidRPr="00BA5548" w:rsidRDefault="0022617F" w:rsidP="0022617F">
            <w:pPr>
              <w:pStyle w:val="ConsPlusCell"/>
              <w:jc w:val="right"/>
            </w:pPr>
            <w:r w:rsidRPr="00BA5548">
              <w:t>0</w:t>
            </w:r>
          </w:p>
        </w:tc>
        <w:tc>
          <w:tcPr>
            <w:tcW w:w="1134" w:type="dxa"/>
            <w:gridSpan w:val="2"/>
            <w:tcBorders>
              <w:top w:val="single" w:sz="4" w:space="0" w:color="auto"/>
              <w:left w:val="single" w:sz="4" w:space="0" w:color="auto"/>
              <w:bottom w:val="single" w:sz="4" w:space="0" w:color="auto"/>
              <w:right w:val="single" w:sz="4" w:space="0" w:color="auto"/>
            </w:tcBorders>
          </w:tcPr>
          <w:p w:rsidR="0022617F" w:rsidRPr="00BA5548" w:rsidRDefault="0022617F" w:rsidP="0022617F">
            <w:pPr>
              <w:pStyle w:val="ConsPlusCell"/>
              <w:jc w:val="right"/>
            </w:pPr>
            <w:r w:rsidRPr="00BA5548">
              <w:t>16,756</w:t>
            </w:r>
          </w:p>
        </w:tc>
        <w:tc>
          <w:tcPr>
            <w:tcW w:w="1984" w:type="dxa"/>
            <w:tcBorders>
              <w:top w:val="single" w:sz="4" w:space="0" w:color="auto"/>
              <w:left w:val="single" w:sz="4" w:space="0" w:color="auto"/>
              <w:bottom w:val="single" w:sz="4" w:space="0" w:color="auto"/>
              <w:right w:val="single" w:sz="4" w:space="0" w:color="auto"/>
            </w:tcBorders>
          </w:tcPr>
          <w:p w:rsidR="0022617F" w:rsidRPr="00BA5548" w:rsidRDefault="0022617F" w:rsidP="003235A6">
            <w:pPr>
              <w:pStyle w:val="ConsPlusCell"/>
              <w:rPr>
                <w:bCs/>
                <w:sz w:val="16"/>
                <w:szCs w:val="16"/>
              </w:rPr>
            </w:pPr>
          </w:p>
        </w:tc>
      </w:tr>
    </w:tbl>
    <w:p w:rsidR="004A69F0" w:rsidRPr="00BA5548" w:rsidRDefault="004A69F0" w:rsidP="000E6879">
      <w:pPr>
        <w:widowControl w:val="0"/>
        <w:autoSpaceDE w:val="0"/>
        <w:autoSpaceDN w:val="0"/>
        <w:adjustRightInd w:val="0"/>
        <w:jc w:val="center"/>
        <w:rPr>
          <w:b/>
        </w:rPr>
      </w:pPr>
    </w:p>
    <w:p w:rsidR="004A69F0" w:rsidRPr="00BA5548" w:rsidRDefault="004A69F0" w:rsidP="000E6879">
      <w:pPr>
        <w:widowControl w:val="0"/>
        <w:autoSpaceDE w:val="0"/>
        <w:autoSpaceDN w:val="0"/>
        <w:adjustRightInd w:val="0"/>
        <w:jc w:val="center"/>
        <w:rPr>
          <w:b/>
        </w:rPr>
      </w:pPr>
    </w:p>
    <w:p w:rsidR="004A69F0" w:rsidRPr="00BA5548" w:rsidRDefault="004A69F0" w:rsidP="007A7F08">
      <w:pPr>
        <w:tabs>
          <w:tab w:val="left" w:pos="1605"/>
        </w:tabs>
        <w:jc w:val="center"/>
        <w:rPr>
          <w:b/>
        </w:rPr>
      </w:pPr>
    </w:p>
    <w:p w:rsidR="004A69F0" w:rsidRPr="00BA5548" w:rsidRDefault="004A69F0" w:rsidP="007A7F08">
      <w:pPr>
        <w:tabs>
          <w:tab w:val="left" w:pos="1605"/>
        </w:tabs>
        <w:jc w:val="center"/>
        <w:rPr>
          <w:b/>
        </w:rPr>
      </w:pPr>
    </w:p>
    <w:p w:rsidR="00843770" w:rsidRPr="00BA5548" w:rsidRDefault="00843770" w:rsidP="007A7F08">
      <w:pPr>
        <w:tabs>
          <w:tab w:val="left" w:pos="1605"/>
        </w:tabs>
        <w:jc w:val="center"/>
        <w:rPr>
          <w:b/>
        </w:rPr>
      </w:pPr>
    </w:p>
    <w:p w:rsidR="004A69F0" w:rsidRPr="00BA5548" w:rsidRDefault="00235885" w:rsidP="007A7F08">
      <w:pPr>
        <w:tabs>
          <w:tab w:val="left" w:pos="1605"/>
        </w:tabs>
        <w:jc w:val="center"/>
        <w:rPr>
          <w:b/>
        </w:rPr>
      </w:pPr>
      <w:r w:rsidRPr="00235885">
        <w:rPr>
          <w:noProof/>
        </w:rPr>
        <w:lastRenderedPageBreak/>
        <w:pict>
          <v:shape id="_x0000_s1027" type="#_x0000_t202" style="position:absolute;left:0;text-align:left;margin-left:475.05pt;margin-top:12.9pt;width:273.75pt;height:141pt;z-index:251655168" stroked="f">
            <v:textbox style="mso-next-textbox:#_x0000_s1027">
              <w:txbxContent>
                <w:p w:rsidR="00C071FF" w:rsidRPr="009C52ED" w:rsidRDefault="00C071FF" w:rsidP="009C52ED"/>
              </w:txbxContent>
            </v:textbox>
          </v:shape>
        </w:pict>
      </w:r>
      <w:r w:rsidRPr="00235885">
        <w:rPr>
          <w:noProof/>
        </w:rPr>
        <w:pict>
          <v:shape id="_x0000_s1028" type="#_x0000_t202" style="position:absolute;left:0;text-align:left;margin-left:468.3pt;margin-top:-1.15pt;width:279pt;height:130.5pt;z-index:251656192" stroked="f">
            <v:textbox style="mso-next-textbox:#_x0000_s1028">
              <w:txbxContent>
                <w:p w:rsidR="00C071FF" w:rsidRDefault="00C071FF" w:rsidP="009C52ED">
                  <w:r>
                    <w:t>Приложение № 2</w:t>
                  </w:r>
                </w:p>
                <w:p w:rsidR="00C071FF" w:rsidRDefault="00C071FF" w:rsidP="009C52ED">
                  <w:r>
                    <w:t>к муниципальной программе</w:t>
                  </w:r>
                </w:p>
                <w:p w:rsidR="00C071FF" w:rsidRDefault="00C071FF" w:rsidP="009C52ED">
                  <w:r>
                    <w:t>«Р</w:t>
                  </w:r>
                  <w:r w:rsidRPr="00D4328C">
                    <w:t>еализация вопросов местного значения и осуществление государственных полномочий муни</w:t>
                  </w:r>
                  <w:r>
                    <w:t>ципальным казенным учреждением Кушвинского городского округа «К</w:t>
                  </w:r>
                  <w:r w:rsidRPr="00D4328C">
                    <w:t>омитет</w:t>
                  </w:r>
                  <w:r w:rsidRPr="00A97564">
                    <w:rPr>
                      <w:sz w:val="28"/>
                      <w:szCs w:val="28"/>
                    </w:rPr>
                    <w:t xml:space="preserve"> </w:t>
                  </w:r>
                  <w:r w:rsidRPr="00D4328C">
                    <w:t>жилищно-коммунальной сферы</w:t>
                  </w:r>
                  <w:r w:rsidRPr="00857E78">
                    <w:t>»</w:t>
                  </w:r>
                </w:p>
                <w:p w:rsidR="00C071FF" w:rsidRDefault="00C071FF"/>
              </w:txbxContent>
            </v:textbox>
          </v:shape>
        </w:pict>
      </w:r>
    </w:p>
    <w:p w:rsidR="004A69F0" w:rsidRPr="00BA5548" w:rsidRDefault="004A69F0" w:rsidP="007A7F08">
      <w:pPr>
        <w:tabs>
          <w:tab w:val="left" w:pos="1605"/>
        </w:tabs>
        <w:jc w:val="center"/>
        <w:rPr>
          <w:b/>
        </w:rPr>
      </w:pPr>
    </w:p>
    <w:p w:rsidR="004A69F0" w:rsidRPr="00BA5548" w:rsidRDefault="004A69F0" w:rsidP="007A7F08">
      <w:pPr>
        <w:tabs>
          <w:tab w:val="left" w:pos="1605"/>
        </w:tabs>
        <w:jc w:val="center"/>
        <w:rPr>
          <w:b/>
        </w:rPr>
      </w:pPr>
    </w:p>
    <w:p w:rsidR="004A69F0" w:rsidRPr="00BA5548" w:rsidRDefault="004A69F0" w:rsidP="007A7F08">
      <w:pPr>
        <w:tabs>
          <w:tab w:val="left" w:pos="1605"/>
        </w:tabs>
        <w:jc w:val="center"/>
        <w:rPr>
          <w:b/>
        </w:rPr>
      </w:pPr>
    </w:p>
    <w:p w:rsidR="004A69F0" w:rsidRPr="00BA5548" w:rsidRDefault="004A69F0" w:rsidP="007A7F08">
      <w:pPr>
        <w:tabs>
          <w:tab w:val="left" w:pos="1605"/>
        </w:tabs>
        <w:jc w:val="center"/>
        <w:rPr>
          <w:b/>
        </w:rPr>
      </w:pPr>
    </w:p>
    <w:p w:rsidR="004A69F0" w:rsidRPr="00BA5548" w:rsidRDefault="004A69F0" w:rsidP="007A7F08">
      <w:pPr>
        <w:tabs>
          <w:tab w:val="left" w:pos="1605"/>
        </w:tabs>
        <w:jc w:val="center"/>
        <w:rPr>
          <w:b/>
        </w:rPr>
      </w:pPr>
    </w:p>
    <w:p w:rsidR="004A69F0" w:rsidRPr="00BA5548" w:rsidRDefault="004A69F0" w:rsidP="007A7F08">
      <w:pPr>
        <w:tabs>
          <w:tab w:val="left" w:pos="1605"/>
        </w:tabs>
        <w:jc w:val="center"/>
        <w:rPr>
          <w:b/>
        </w:rPr>
      </w:pPr>
    </w:p>
    <w:p w:rsidR="00843770" w:rsidRPr="00BA5548" w:rsidRDefault="00843770" w:rsidP="007A7F08">
      <w:pPr>
        <w:tabs>
          <w:tab w:val="left" w:pos="1605"/>
        </w:tabs>
        <w:jc w:val="center"/>
        <w:rPr>
          <w:b/>
        </w:rPr>
      </w:pPr>
    </w:p>
    <w:p w:rsidR="00843770" w:rsidRPr="00BA5548" w:rsidRDefault="00843770" w:rsidP="007A7F08">
      <w:pPr>
        <w:tabs>
          <w:tab w:val="left" w:pos="1605"/>
        </w:tabs>
        <w:jc w:val="center"/>
        <w:rPr>
          <w:b/>
        </w:rPr>
      </w:pPr>
    </w:p>
    <w:p w:rsidR="004A69F0" w:rsidRPr="00BA5548" w:rsidRDefault="004A69F0" w:rsidP="007A7F08">
      <w:pPr>
        <w:tabs>
          <w:tab w:val="left" w:pos="1605"/>
        </w:tabs>
        <w:jc w:val="center"/>
        <w:rPr>
          <w:b/>
        </w:rPr>
      </w:pPr>
    </w:p>
    <w:p w:rsidR="004A69F0" w:rsidRPr="00BA5548" w:rsidRDefault="004A69F0" w:rsidP="007A7F08">
      <w:pPr>
        <w:tabs>
          <w:tab w:val="left" w:pos="1605"/>
        </w:tabs>
        <w:jc w:val="center"/>
        <w:rPr>
          <w:b/>
        </w:rPr>
      </w:pPr>
    </w:p>
    <w:p w:rsidR="004A69F0" w:rsidRPr="00BA5548" w:rsidRDefault="004A69F0" w:rsidP="007A7F08">
      <w:pPr>
        <w:tabs>
          <w:tab w:val="left" w:pos="1605"/>
        </w:tabs>
        <w:jc w:val="center"/>
        <w:rPr>
          <w:b/>
        </w:rPr>
      </w:pPr>
      <w:r w:rsidRPr="00BA5548">
        <w:rPr>
          <w:b/>
        </w:rPr>
        <w:t>РАЗДЕЛ I</w:t>
      </w:r>
      <w:r w:rsidRPr="00BA5548">
        <w:rPr>
          <w:b/>
          <w:lang w:val="en-US"/>
        </w:rPr>
        <w:t>II</w:t>
      </w:r>
      <w:r w:rsidRPr="00BA5548">
        <w:rPr>
          <w:b/>
        </w:rPr>
        <w:t xml:space="preserve">. ПЛАН МЕРОПРИЯТИЙ ПО ВЫПОЛНЕНИЮ МУНИЦИПАЛЬНОЙ ПРОГРАММЫ </w:t>
      </w:r>
    </w:p>
    <w:p w:rsidR="004A69F0" w:rsidRPr="00BA5548" w:rsidRDefault="004A69F0" w:rsidP="008B46D3">
      <w:pPr>
        <w:ind w:right="-2"/>
        <w:jc w:val="center"/>
        <w:rPr>
          <w:b/>
          <w:i/>
          <w:sz w:val="28"/>
          <w:szCs w:val="28"/>
        </w:rPr>
      </w:pPr>
      <w:r w:rsidRPr="00BA5548">
        <w:rPr>
          <w:b/>
        </w:rPr>
        <w:t>«</w:t>
      </w:r>
      <w:r w:rsidR="00D4328C" w:rsidRPr="00BA5548">
        <w:rPr>
          <w:b/>
          <w:sz w:val="28"/>
          <w:szCs w:val="28"/>
        </w:rPr>
        <w:t>РЕАЛИЗАЦИЯ ВОПРОСОВ МЕСТНОГО ЗНАЧЕНИЯ И ОСУЩЕСТВЛЕНИЕ ГОСУДАРСТВЕННЫХ ПОЛНОМОЧИЙ МУНИЦИПАЛЬНЫМ КАЗЕННЫМ УЧРЕЖДЕНИЕМ КУШВИНСКОГО ГОРОДСКОГО ОКРУГА «КОМИТЕТ ЖИЛИЩНО-КОММУНАЛЬНОЙ СФЕРЫ»</w:t>
      </w:r>
    </w:p>
    <w:p w:rsidR="004A69F0" w:rsidRPr="00BA5548" w:rsidRDefault="004A69F0"/>
    <w:p w:rsidR="004A69F0" w:rsidRPr="00BA5548" w:rsidRDefault="004A69F0" w:rsidP="00EC3E94">
      <w:pPr>
        <w:widowControl w:val="0"/>
        <w:autoSpaceDE w:val="0"/>
        <w:autoSpaceDN w:val="0"/>
        <w:adjustRightInd w:val="0"/>
        <w:rPr>
          <w:sz w:val="2"/>
          <w:szCs w:val="2"/>
        </w:rPr>
      </w:pPr>
    </w:p>
    <w:tbl>
      <w:tblPr>
        <w:tblW w:w="14935" w:type="dxa"/>
        <w:tblCellSpacing w:w="5" w:type="nil"/>
        <w:tblInd w:w="75" w:type="dxa"/>
        <w:tblLayout w:type="fixed"/>
        <w:tblCellMar>
          <w:left w:w="75" w:type="dxa"/>
          <w:right w:w="75" w:type="dxa"/>
        </w:tblCellMar>
        <w:tblLook w:val="0000"/>
      </w:tblPr>
      <w:tblGrid>
        <w:gridCol w:w="851"/>
        <w:gridCol w:w="3827"/>
        <w:gridCol w:w="1134"/>
        <w:gridCol w:w="1134"/>
        <w:gridCol w:w="992"/>
        <w:gridCol w:w="993"/>
        <w:gridCol w:w="1185"/>
        <w:gridCol w:w="992"/>
        <w:gridCol w:w="992"/>
        <w:gridCol w:w="1418"/>
        <w:gridCol w:w="1417"/>
      </w:tblGrid>
      <w:tr w:rsidR="004A69F0" w:rsidRPr="00BA5548" w:rsidTr="00A96E8C">
        <w:trPr>
          <w:tblHeader/>
          <w:tblCellSpacing w:w="5" w:type="nil"/>
        </w:trPr>
        <w:tc>
          <w:tcPr>
            <w:tcW w:w="851" w:type="dxa"/>
            <w:vMerge w:val="restart"/>
            <w:tcBorders>
              <w:top w:val="single" w:sz="4" w:space="0" w:color="auto"/>
              <w:left w:val="single" w:sz="4" w:space="0" w:color="auto"/>
              <w:right w:val="single" w:sz="4" w:space="0" w:color="auto"/>
            </w:tcBorders>
          </w:tcPr>
          <w:p w:rsidR="004A69F0" w:rsidRPr="00BA5548" w:rsidRDefault="004608B4" w:rsidP="00E96954">
            <w:pPr>
              <w:pStyle w:val="ConsPlusCell"/>
              <w:jc w:val="center"/>
            </w:pPr>
            <w:r w:rsidRPr="00BA5548">
              <w:t>№ строки</w:t>
            </w:r>
          </w:p>
        </w:tc>
        <w:tc>
          <w:tcPr>
            <w:tcW w:w="3827" w:type="dxa"/>
            <w:vMerge w:val="restart"/>
            <w:tcBorders>
              <w:top w:val="single" w:sz="4" w:space="0" w:color="auto"/>
              <w:left w:val="single" w:sz="4" w:space="0" w:color="auto"/>
              <w:right w:val="single" w:sz="4" w:space="0" w:color="auto"/>
            </w:tcBorders>
          </w:tcPr>
          <w:p w:rsidR="004A69F0" w:rsidRPr="00BA5548" w:rsidRDefault="004A69F0" w:rsidP="007A6874">
            <w:pPr>
              <w:pStyle w:val="ConsPlusCell"/>
              <w:jc w:val="center"/>
            </w:pPr>
            <w:r w:rsidRPr="00BA5548">
              <w:t>Наименование мероприятия/</w:t>
            </w:r>
            <w:r w:rsidRPr="00BA5548">
              <w:br/>
              <w:t>Источники расходов на финансирование</w:t>
            </w:r>
          </w:p>
        </w:tc>
        <w:tc>
          <w:tcPr>
            <w:tcW w:w="7422" w:type="dxa"/>
            <w:gridSpan w:val="7"/>
            <w:tcBorders>
              <w:top w:val="single" w:sz="4" w:space="0" w:color="auto"/>
              <w:left w:val="single" w:sz="4" w:space="0" w:color="auto"/>
              <w:bottom w:val="single" w:sz="4" w:space="0" w:color="auto"/>
              <w:right w:val="single" w:sz="4" w:space="0" w:color="auto"/>
            </w:tcBorders>
          </w:tcPr>
          <w:p w:rsidR="004A69F0" w:rsidRPr="00BA5548" w:rsidRDefault="004A69F0" w:rsidP="00E001AB">
            <w:pPr>
              <w:pStyle w:val="ConsPlusCell"/>
              <w:jc w:val="center"/>
            </w:pPr>
            <w:r w:rsidRPr="00BA5548">
              <w:t>Объем расходов на выполнение мероприятия за счет всех источников ресурсного обеспечения, рублей</w:t>
            </w:r>
          </w:p>
        </w:tc>
        <w:tc>
          <w:tcPr>
            <w:tcW w:w="1418" w:type="dxa"/>
            <w:vMerge w:val="restart"/>
            <w:tcBorders>
              <w:top w:val="single" w:sz="4" w:space="0" w:color="auto"/>
              <w:left w:val="single" w:sz="4" w:space="0" w:color="auto"/>
              <w:right w:val="single" w:sz="4" w:space="0" w:color="auto"/>
            </w:tcBorders>
          </w:tcPr>
          <w:p w:rsidR="004A69F0" w:rsidRPr="00BA5548" w:rsidRDefault="004A69F0" w:rsidP="001F1FC4">
            <w:pPr>
              <w:pStyle w:val="ConsPlusCell"/>
              <w:ind w:left="-113" w:right="-113"/>
              <w:jc w:val="center"/>
            </w:pPr>
            <w:r w:rsidRPr="00BA5548">
              <w:t>Номер строки целевых показателей, на достижение которых  направлены мероприятия</w:t>
            </w:r>
          </w:p>
        </w:tc>
        <w:tc>
          <w:tcPr>
            <w:tcW w:w="1417" w:type="dxa"/>
            <w:vMerge w:val="restart"/>
            <w:tcBorders>
              <w:top w:val="single" w:sz="4" w:space="0" w:color="auto"/>
              <w:left w:val="single" w:sz="4" w:space="0" w:color="auto"/>
              <w:right w:val="single" w:sz="4" w:space="0" w:color="auto"/>
            </w:tcBorders>
          </w:tcPr>
          <w:p w:rsidR="004A69F0" w:rsidRPr="00BA5548" w:rsidRDefault="004A69F0" w:rsidP="007A6874">
            <w:pPr>
              <w:pStyle w:val="ConsPlusCell"/>
              <w:jc w:val="center"/>
            </w:pPr>
            <w:r w:rsidRPr="00BA5548">
              <w:t>Ответствен</w:t>
            </w:r>
          </w:p>
          <w:p w:rsidR="004A69F0" w:rsidRPr="00BA5548" w:rsidRDefault="004A69F0" w:rsidP="007A6874">
            <w:pPr>
              <w:pStyle w:val="ConsPlusCell"/>
              <w:jc w:val="center"/>
            </w:pPr>
            <w:proofErr w:type="spellStart"/>
            <w:r w:rsidRPr="00BA5548">
              <w:t>ный</w:t>
            </w:r>
            <w:proofErr w:type="spellEnd"/>
            <w:r w:rsidRPr="00BA5548">
              <w:t xml:space="preserve"> за выполнение</w:t>
            </w:r>
          </w:p>
        </w:tc>
      </w:tr>
      <w:tr w:rsidR="004A69F0" w:rsidRPr="00BA5548" w:rsidTr="00A96E8C">
        <w:trPr>
          <w:tblHeader/>
          <w:tblCellSpacing w:w="5" w:type="nil"/>
        </w:trPr>
        <w:tc>
          <w:tcPr>
            <w:tcW w:w="851" w:type="dxa"/>
            <w:vMerge/>
            <w:tcBorders>
              <w:left w:val="single" w:sz="4" w:space="0" w:color="auto"/>
              <w:bottom w:val="single" w:sz="4" w:space="0" w:color="auto"/>
              <w:right w:val="single" w:sz="4" w:space="0" w:color="auto"/>
            </w:tcBorders>
          </w:tcPr>
          <w:p w:rsidR="004A69F0" w:rsidRPr="00BA5548" w:rsidRDefault="004A69F0" w:rsidP="00E96954">
            <w:pPr>
              <w:pStyle w:val="ConsPlusCell"/>
              <w:jc w:val="center"/>
            </w:pPr>
          </w:p>
        </w:tc>
        <w:tc>
          <w:tcPr>
            <w:tcW w:w="3827" w:type="dxa"/>
            <w:vMerge/>
            <w:tcBorders>
              <w:left w:val="single" w:sz="4" w:space="0" w:color="auto"/>
              <w:bottom w:val="single" w:sz="4" w:space="0" w:color="auto"/>
              <w:right w:val="single" w:sz="4" w:space="0" w:color="auto"/>
            </w:tcBorders>
          </w:tcPr>
          <w:p w:rsidR="004A69F0" w:rsidRPr="00BA5548" w:rsidRDefault="004A69F0" w:rsidP="007A6874">
            <w:pPr>
              <w:pStyle w:val="ConsPlusCell"/>
              <w:jc w:val="center"/>
            </w:pPr>
          </w:p>
        </w:tc>
        <w:tc>
          <w:tcPr>
            <w:tcW w:w="1134" w:type="dxa"/>
            <w:tcBorders>
              <w:top w:val="single" w:sz="4" w:space="0" w:color="auto"/>
              <w:left w:val="single" w:sz="4" w:space="0" w:color="auto"/>
              <w:bottom w:val="single" w:sz="4" w:space="0" w:color="auto"/>
              <w:right w:val="single" w:sz="4" w:space="0" w:color="auto"/>
            </w:tcBorders>
          </w:tcPr>
          <w:p w:rsidR="004A69F0" w:rsidRPr="00BA5548" w:rsidRDefault="004A69F0" w:rsidP="00E1368B">
            <w:pPr>
              <w:pStyle w:val="ConsPlusCell"/>
              <w:jc w:val="center"/>
            </w:pPr>
            <w:r w:rsidRPr="00BA5548">
              <w:t>всего</w:t>
            </w:r>
          </w:p>
        </w:tc>
        <w:tc>
          <w:tcPr>
            <w:tcW w:w="1134" w:type="dxa"/>
            <w:tcBorders>
              <w:top w:val="single" w:sz="4" w:space="0" w:color="auto"/>
              <w:left w:val="single" w:sz="4" w:space="0" w:color="auto"/>
              <w:bottom w:val="single" w:sz="4" w:space="0" w:color="auto"/>
              <w:right w:val="single" w:sz="4" w:space="0" w:color="auto"/>
            </w:tcBorders>
          </w:tcPr>
          <w:p w:rsidR="004A69F0" w:rsidRPr="00BA5548" w:rsidRDefault="004A69F0" w:rsidP="00E1368B">
            <w:pPr>
              <w:pStyle w:val="ConsPlusCell"/>
              <w:jc w:val="center"/>
            </w:pPr>
            <w:r w:rsidRPr="00BA5548">
              <w:t>2015</w:t>
            </w:r>
            <w:r w:rsidRPr="00BA5548">
              <w:br/>
              <w:t xml:space="preserve"> год</w:t>
            </w:r>
          </w:p>
        </w:tc>
        <w:tc>
          <w:tcPr>
            <w:tcW w:w="992" w:type="dxa"/>
            <w:tcBorders>
              <w:top w:val="single" w:sz="4" w:space="0" w:color="auto"/>
              <w:left w:val="single" w:sz="4" w:space="0" w:color="auto"/>
              <w:bottom w:val="single" w:sz="4" w:space="0" w:color="auto"/>
              <w:right w:val="single" w:sz="4" w:space="0" w:color="auto"/>
            </w:tcBorders>
          </w:tcPr>
          <w:p w:rsidR="004A69F0" w:rsidRPr="00BA5548" w:rsidRDefault="004A69F0" w:rsidP="00E1368B">
            <w:pPr>
              <w:pStyle w:val="ConsPlusCell"/>
              <w:jc w:val="center"/>
            </w:pPr>
            <w:r w:rsidRPr="00BA5548">
              <w:t>2016</w:t>
            </w:r>
            <w:r w:rsidRPr="00BA5548">
              <w:br/>
              <w:t xml:space="preserve"> год</w:t>
            </w:r>
          </w:p>
        </w:tc>
        <w:tc>
          <w:tcPr>
            <w:tcW w:w="993" w:type="dxa"/>
            <w:tcBorders>
              <w:top w:val="single" w:sz="4" w:space="0" w:color="auto"/>
              <w:left w:val="single" w:sz="4" w:space="0" w:color="auto"/>
              <w:bottom w:val="single" w:sz="4" w:space="0" w:color="auto"/>
              <w:right w:val="single" w:sz="4" w:space="0" w:color="auto"/>
            </w:tcBorders>
          </w:tcPr>
          <w:p w:rsidR="004A69F0" w:rsidRPr="00BA5548" w:rsidRDefault="004A69F0" w:rsidP="00E1368B">
            <w:pPr>
              <w:pStyle w:val="ConsPlusCell"/>
              <w:jc w:val="center"/>
            </w:pPr>
            <w:r w:rsidRPr="00BA5548">
              <w:t>2017</w:t>
            </w:r>
            <w:r w:rsidRPr="00BA5548">
              <w:br/>
              <w:t xml:space="preserve"> год</w:t>
            </w:r>
          </w:p>
        </w:tc>
        <w:tc>
          <w:tcPr>
            <w:tcW w:w="1185" w:type="dxa"/>
            <w:tcBorders>
              <w:top w:val="single" w:sz="4" w:space="0" w:color="auto"/>
              <w:left w:val="single" w:sz="4" w:space="0" w:color="auto"/>
              <w:bottom w:val="single" w:sz="4" w:space="0" w:color="auto"/>
              <w:right w:val="single" w:sz="4" w:space="0" w:color="auto"/>
            </w:tcBorders>
          </w:tcPr>
          <w:p w:rsidR="004A69F0" w:rsidRPr="00BA5548" w:rsidRDefault="004A69F0" w:rsidP="00E1368B">
            <w:pPr>
              <w:pStyle w:val="ConsPlusCell"/>
              <w:jc w:val="center"/>
            </w:pPr>
            <w:r w:rsidRPr="00BA5548">
              <w:t>2018</w:t>
            </w:r>
            <w:r w:rsidRPr="00BA5548">
              <w:br/>
              <w:t>год</w:t>
            </w:r>
          </w:p>
        </w:tc>
        <w:tc>
          <w:tcPr>
            <w:tcW w:w="992" w:type="dxa"/>
            <w:tcBorders>
              <w:left w:val="single" w:sz="4" w:space="0" w:color="auto"/>
              <w:bottom w:val="single" w:sz="4" w:space="0" w:color="auto"/>
              <w:right w:val="single" w:sz="4" w:space="0" w:color="auto"/>
            </w:tcBorders>
          </w:tcPr>
          <w:p w:rsidR="004A69F0" w:rsidRPr="00BA5548" w:rsidRDefault="004A69F0" w:rsidP="007A6874">
            <w:pPr>
              <w:pStyle w:val="ConsPlusCell"/>
              <w:jc w:val="center"/>
            </w:pPr>
            <w:r w:rsidRPr="00BA5548">
              <w:t>2019 год</w:t>
            </w:r>
          </w:p>
        </w:tc>
        <w:tc>
          <w:tcPr>
            <w:tcW w:w="992" w:type="dxa"/>
            <w:tcBorders>
              <w:left w:val="single" w:sz="4" w:space="0" w:color="auto"/>
              <w:bottom w:val="single" w:sz="4" w:space="0" w:color="auto"/>
              <w:right w:val="single" w:sz="4" w:space="0" w:color="auto"/>
            </w:tcBorders>
          </w:tcPr>
          <w:p w:rsidR="004A69F0" w:rsidRPr="00BA5548" w:rsidRDefault="004A69F0" w:rsidP="009C1E90">
            <w:pPr>
              <w:pStyle w:val="ConsPlusCell"/>
              <w:jc w:val="center"/>
            </w:pPr>
            <w:r w:rsidRPr="00BA5548">
              <w:t>2020</w:t>
            </w:r>
          </w:p>
          <w:p w:rsidR="004A69F0" w:rsidRPr="00BA5548" w:rsidRDefault="004A69F0" w:rsidP="009C1E90">
            <w:pPr>
              <w:pStyle w:val="ConsPlusCell"/>
              <w:jc w:val="center"/>
            </w:pPr>
            <w:r w:rsidRPr="00BA5548">
              <w:t>год</w:t>
            </w:r>
          </w:p>
        </w:tc>
        <w:tc>
          <w:tcPr>
            <w:tcW w:w="1418" w:type="dxa"/>
            <w:vMerge/>
            <w:tcBorders>
              <w:left w:val="single" w:sz="4" w:space="0" w:color="auto"/>
              <w:bottom w:val="single" w:sz="4" w:space="0" w:color="auto"/>
              <w:right w:val="single" w:sz="4" w:space="0" w:color="auto"/>
            </w:tcBorders>
          </w:tcPr>
          <w:p w:rsidR="004A69F0" w:rsidRPr="00BA5548" w:rsidRDefault="004A69F0" w:rsidP="007A6874">
            <w:pPr>
              <w:pStyle w:val="ConsPlusCell"/>
              <w:jc w:val="center"/>
            </w:pPr>
          </w:p>
        </w:tc>
        <w:tc>
          <w:tcPr>
            <w:tcW w:w="1417" w:type="dxa"/>
            <w:vMerge/>
            <w:tcBorders>
              <w:left w:val="single" w:sz="4" w:space="0" w:color="auto"/>
              <w:bottom w:val="single" w:sz="4" w:space="0" w:color="auto"/>
              <w:right w:val="single" w:sz="4" w:space="0" w:color="auto"/>
            </w:tcBorders>
          </w:tcPr>
          <w:p w:rsidR="004A69F0" w:rsidRPr="00BA5548" w:rsidRDefault="004A69F0" w:rsidP="007A6874">
            <w:pPr>
              <w:pStyle w:val="ConsPlusCell"/>
              <w:jc w:val="center"/>
            </w:pPr>
          </w:p>
        </w:tc>
      </w:tr>
      <w:tr w:rsidR="004A69F0" w:rsidRPr="00BA5548" w:rsidTr="00A96E8C">
        <w:trPr>
          <w:tblHeader/>
          <w:tblCellSpacing w:w="5" w:type="nil"/>
        </w:trPr>
        <w:tc>
          <w:tcPr>
            <w:tcW w:w="851" w:type="dxa"/>
            <w:tcBorders>
              <w:top w:val="single" w:sz="4" w:space="0" w:color="auto"/>
              <w:left w:val="single" w:sz="4" w:space="0" w:color="auto"/>
              <w:bottom w:val="single" w:sz="4" w:space="0" w:color="auto"/>
              <w:right w:val="single" w:sz="4" w:space="0" w:color="auto"/>
            </w:tcBorders>
          </w:tcPr>
          <w:p w:rsidR="004A69F0" w:rsidRPr="00BA5548" w:rsidRDefault="004608B4" w:rsidP="00E96954">
            <w:pPr>
              <w:pStyle w:val="ConsPlusCell"/>
              <w:jc w:val="center"/>
            </w:pPr>
            <w:r w:rsidRPr="00BA5548">
              <w:t>1</w:t>
            </w:r>
          </w:p>
        </w:tc>
        <w:tc>
          <w:tcPr>
            <w:tcW w:w="3827" w:type="dxa"/>
            <w:tcBorders>
              <w:top w:val="single" w:sz="4" w:space="0" w:color="auto"/>
              <w:left w:val="single" w:sz="4" w:space="0" w:color="auto"/>
              <w:bottom w:val="single" w:sz="4" w:space="0" w:color="auto"/>
              <w:right w:val="single" w:sz="4" w:space="0" w:color="auto"/>
            </w:tcBorders>
          </w:tcPr>
          <w:p w:rsidR="004A69F0" w:rsidRPr="00BA5548" w:rsidRDefault="004A69F0" w:rsidP="007A6874">
            <w:pPr>
              <w:pStyle w:val="ConsPlusCell"/>
              <w:jc w:val="center"/>
            </w:pPr>
            <w:r w:rsidRPr="00BA5548">
              <w:t>2</w:t>
            </w:r>
          </w:p>
        </w:tc>
        <w:tc>
          <w:tcPr>
            <w:tcW w:w="1134" w:type="dxa"/>
            <w:tcBorders>
              <w:top w:val="single" w:sz="4" w:space="0" w:color="auto"/>
              <w:left w:val="single" w:sz="4" w:space="0" w:color="auto"/>
              <w:bottom w:val="single" w:sz="4" w:space="0" w:color="auto"/>
              <w:right w:val="single" w:sz="4" w:space="0" w:color="auto"/>
            </w:tcBorders>
          </w:tcPr>
          <w:p w:rsidR="004A69F0" w:rsidRPr="00BA5548" w:rsidRDefault="004A69F0" w:rsidP="007A6874">
            <w:pPr>
              <w:pStyle w:val="ConsPlusCell"/>
              <w:jc w:val="center"/>
            </w:pPr>
            <w:r w:rsidRPr="00BA5548">
              <w:t>3</w:t>
            </w:r>
          </w:p>
        </w:tc>
        <w:tc>
          <w:tcPr>
            <w:tcW w:w="1134" w:type="dxa"/>
            <w:tcBorders>
              <w:top w:val="single" w:sz="4" w:space="0" w:color="auto"/>
              <w:left w:val="single" w:sz="4" w:space="0" w:color="auto"/>
              <w:bottom w:val="single" w:sz="4" w:space="0" w:color="auto"/>
              <w:right w:val="single" w:sz="4" w:space="0" w:color="auto"/>
            </w:tcBorders>
          </w:tcPr>
          <w:p w:rsidR="004A69F0" w:rsidRPr="00BA5548" w:rsidRDefault="004A69F0" w:rsidP="007A6874">
            <w:pPr>
              <w:pStyle w:val="ConsPlusCell"/>
              <w:jc w:val="center"/>
            </w:pPr>
            <w:r w:rsidRPr="00BA5548">
              <w:t>4</w:t>
            </w:r>
          </w:p>
        </w:tc>
        <w:tc>
          <w:tcPr>
            <w:tcW w:w="992" w:type="dxa"/>
            <w:tcBorders>
              <w:top w:val="single" w:sz="4" w:space="0" w:color="auto"/>
              <w:left w:val="single" w:sz="4" w:space="0" w:color="auto"/>
              <w:bottom w:val="single" w:sz="4" w:space="0" w:color="auto"/>
              <w:right w:val="single" w:sz="4" w:space="0" w:color="auto"/>
            </w:tcBorders>
          </w:tcPr>
          <w:p w:rsidR="004A69F0" w:rsidRPr="00BA5548" w:rsidRDefault="004A69F0" w:rsidP="007A6874">
            <w:pPr>
              <w:pStyle w:val="ConsPlusCell"/>
              <w:jc w:val="center"/>
            </w:pPr>
            <w:r w:rsidRPr="00BA5548">
              <w:t>5</w:t>
            </w:r>
          </w:p>
        </w:tc>
        <w:tc>
          <w:tcPr>
            <w:tcW w:w="993" w:type="dxa"/>
            <w:tcBorders>
              <w:top w:val="single" w:sz="4" w:space="0" w:color="auto"/>
              <w:left w:val="single" w:sz="4" w:space="0" w:color="auto"/>
              <w:bottom w:val="single" w:sz="4" w:space="0" w:color="auto"/>
              <w:right w:val="single" w:sz="4" w:space="0" w:color="auto"/>
            </w:tcBorders>
          </w:tcPr>
          <w:p w:rsidR="004A69F0" w:rsidRPr="00BA5548" w:rsidRDefault="004A69F0" w:rsidP="007A6874">
            <w:pPr>
              <w:pStyle w:val="ConsPlusCell"/>
              <w:jc w:val="center"/>
            </w:pPr>
            <w:r w:rsidRPr="00BA5548">
              <w:t>6</w:t>
            </w:r>
          </w:p>
        </w:tc>
        <w:tc>
          <w:tcPr>
            <w:tcW w:w="1185" w:type="dxa"/>
            <w:tcBorders>
              <w:top w:val="single" w:sz="4" w:space="0" w:color="auto"/>
              <w:left w:val="single" w:sz="4" w:space="0" w:color="auto"/>
              <w:bottom w:val="single" w:sz="4" w:space="0" w:color="auto"/>
              <w:right w:val="single" w:sz="4" w:space="0" w:color="auto"/>
            </w:tcBorders>
          </w:tcPr>
          <w:p w:rsidR="004A69F0" w:rsidRPr="00BA5548" w:rsidRDefault="004A69F0" w:rsidP="007A6874">
            <w:pPr>
              <w:pStyle w:val="ConsPlusCell"/>
              <w:jc w:val="center"/>
            </w:pPr>
            <w:r w:rsidRPr="00BA5548">
              <w:t>7</w:t>
            </w:r>
          </w:p>
        </w:tc>
        <w:tc>
          <w:tcPr>
            <w:tcW w:w="992" w:type="dxa"/>
            <w:tcBorders>
              <w:top w:val="single" w:sz="4" w:space="0" w:color="auto"/>
              <w:left w:val="single" w:sz="4" w:space="0" w:color="auto"/>
              <w:bottom w:val="single" w:sz="4" w:space="0" w:color="auto"/>
              <w:right w:val="single" w:sz="4" w:space="0" w:color="auto"/>
            </w:tcBorders>
          </w:tcPr>
          <w:p w:rsidR="004A69F0" w:rsidRPr="00BA5548" w:rsidRDefault="004A69F0" w:rsidP="007A6874">
            <w:pPr>
              <w:pStyle w:val="ConsPlusCell"/>
              <w:jc w:val="center"/>
            </w:pPr>
            <w:r w:rsidRPr="00BA5548">
              <w:t>8</w:t>
            </w:r>
          </w:p>
        </w:tc>
        <w:tc>
          <w:tcPr>
            <w:tcW w:w="992" w:type="dxa"/>
            <w:tcBorders>
              <w:top w:val="single" w:sz="4" w:space="0" w:color="auto"/>
              <w:left w:val="single" w:sz="4" w:space="0" w:color="auto"/>
              <w:bottom w:val="single" w:sz="4" w:space="0" w:color="auto"/>
              <w:right w:val="single" w:sz="4" w:space="0" w:color="auto"/>
            </w:tcBorders>
          </w:tcPr>
          <w:p w:rsidR="004A69F0" w:rsidRPr="00BA5548" w:rsidRDefault="004A69F0" w:rsidP="007A6874">
            <w:pPr>
              <w:pStyle w:val="ConsPlusCell"/>
              <w:jc w:val="center"/>
            </w:pPr>
            <w:r w:rsidRPr="00BA5548">
              <w:t>9</w:t>
            </w:r>
          </w:p>
        </w:tc>
        <w:tc>
          <w:tcPr>
            <w:tcW w:w="1418" w:type="dxa"/>
            <w:tcBorders>
              <w:top w:val="single" w:sz="4" w:space="0" w:color="auto"/>
              <w:left w:val="single" w:sz="4" w:space="0" w:color="auto"/>
              <w:bottom w:val="single" w:sz="4" w:space="0" w:color="auto"/>
              <w:right w:val="single" w:sz="4" w:space="0" w:color="auto"/>
            </w:tcBorders>
          </w:tcPr>
          <w:p w:rsidR="004A69F0" w:rsidRPr="00BA5548" w:rsidRDefault="004A69F0" w:rsidP="007A6874">
            <w:pPr>
              <w:pStyle w:val="ConsPlusCell"/>
              <w:jc w:val="center"/>
            </w:pPr>
            <w:r w:rsidRPr="00BA5548">
              <w:t>10</w:t>
            </w:r>
          </w:p>
        </w:tc>
        <w:tc>
          <w:tcPr>
            <w:tcW w:w="1417" w:type="dxa"/>
            <w:tcBorders>
              <w:top w:val="single" w:sz="4" w:space="0" w:color="auto"/>
              <w:left w:val="single" w:sz="4" w:space="0" w:color="auto"/>
              <w:bottom w:val="single" w:sz="4" w:space="0" w:color="auto"/>
              <w:right w:val="single" w:sz="4" w:space="0" w:color="auto"/>
            </w:tcBorders>
          </w:tcPr>
          <w:p w:rsidR="004A69F0" w:rsidRPr="00BA5548" w:rsidRDefault="004A69F0" w:rsidP="007A6874">
            <w:pPr>
              <w:pStyle w:val="ConsPlusCell"/>
              <w:jc w:val="center"/>
            </w:pPr>
            <w:r w:rsidRPr="00BA5548">
              <w:t>11</w:t>
            </w:r>
          </w:p>
        </w:tc>
      </w:tr>
      <w:tr w:rsidR="0050429C" w:rsidRPr="00BA5548" w:rsidTr="00A96E8C">
        <w:trPr>
          <w:tblCellSpacing w:w="5" w:type="nil"/>
        </w:trPr>
        <w:tc>
          <w:tcPr>
            <w:tcW w:w="851" w:type="dxa"/>
            <w:tcBorders>
              <w:left w:val="single" w:sz="4" w:space="0" w:color="auto"/>
              <w:bottom w:val="single" w:sz="4" w:space="0" w:color="auto"/>
              <w:right w:val="single" w:sz="4" w:space="0" w:color="auto"/>
            </w:tcBorders>
          </w:tcPr>
          <w:p w:rsidR="0050429C" w:rsidRPr="00BA5548" w:rsidRDefault="0050429C" w:rsidP="00E96954">
            <w:pPr>
              <w:jc w:val="center"/>
            </w:pPr>
            <w:r w:rsidRPr="00BA5548">
              <w:t>1</w:t>
            </w:r>
          </w:p>
        </w:tc>
        <w:tc>
          <w:tcPr>
            <w:tcW w:w="3827" w:type="dxa"/>
            <w:tcBorders>
              <w:left w:val="single" w:sz="4" w:space="0" w:color="auto"/>
              <w:bottom w:val="single" w:sz="4" w:space="0" w:color="auto"/>
              <w:right w:val="single" w:sz="4" w:space="0" w:color="auto"/>
            </w:tcBorders>
          </w:tcPr>
          <w:p w:rsidR="0050429C" w:rsidRPr="00BA5548" w:rsidRDefault="0050429C" w:rsidP="001F4BE9">
            <w:pPr>
              <w:pStyle w:val="ConsPlusCell"/>
            </w:pPr>
            <w:r w:rsidRPr="00BA5548">
              <w:t>ВСЕГО ПО МУНИЦИПАЛЬНОЙ ПРОГРАММЕ, В ТОМ ЧИСЛЕ</w:t>
            </w:r>
          </w:p>
        </w:tc>
        <w:tc>
          <w:tcPr>
            <w:tcW w:w="1134" w:type="dxa"/>
            <w:tcBorders>
              <w:left w:val="single" w:sz="4" w:space="0" w:color="auto"/>
              <w:bottom w:val="single" w:sz="4" w:space="0" w:color="auto"/>
              <w:right w:val="single" w:sz="4" w:space="0" w:color="auto"/>
            </w:tcBorders>
          </w:tcPr>
          <w:p w:rsidR="00691A9B" w:rsidRPr="00691A9B" w:rsidRDefault="00691A9B" w:rsidP="00691A9B">
            <w:pPr>
              <w:ind w:right="-57"/>
              <w:jc w:val="right"/>
              <w:rPr>
                <w:bCs/>
                <w:sz w:val="18"/>
                <w:szCs w:val="18"/>
              </w:rPr>
            </w:pPr>
            <w:r w:rsidRPr="00691A9B">
              <w:rPr>
                <w:bCs/>
                <w:sz w:val="18"/>
                <w:szCs w:val="18"/>
              </w:rPr>
              <w:t>694597355,97</w:t>
            </w:r>
          </w:p>
          <w:p w:rsidR="0050429C" w:rsidRPr="00691A9B" w:rsidRDefault="0050429C" w:rsidP="00691A9B">
            <w:pPr>
              <w:ind w:right="-57"/>
              <w:jc w:val="right"/>
              <w:rPr>
                <w:bCs/>
                <w:sz w:val="18"/>
                <w:szCs w:val="18"/>
              </w:rPr>
            </w:pPr>
          </w:p>
        </w:tc>
        <w:tc>
          <w:tcPr>
            <w:tcW w:w="1134" w:type="dxa"/>
            <w:tcBorders>
              <w:left w:val="single" w:sz="4" w:space="0" w:color="auto"/>
              <w:bottom w:val="single" w:sz="4" w:space="0" w:color="auto"/>
              <w:right w:val="single" w:sz="4" w:space="0" w:color="auto"/>
            </w:tcBorders>
          </w:tcPr>
          <w:p w:rsidR="00691A9B" w:rsidRPr="00691A9B" w:rsidRDefault="00691A9B" w:rsidP="00691A9B">
            <w:pPr>
              <w:ind w:left="-57" w:right="-57"/>
              <w:jc w:val="right"/>
              <w:rPr>
                <w:bCs/>
                <w:sz w:val="18"/>
                <w:szCs w:val="18"/>
              </w:rPr>
            </w:pPr>
            <w:r w:rsidRPr="00691A9B">
              <w:rPr>
                <w:bCs/>
                <w:sz w:val="18"/>
                <w:szCs w:val="18"/>
              </w:rPr>
              <w:t>156620254,35</w:t>
            </w:r>
          </w:p>
          <w:p w:rsidR="0050429C" w:rsidRPr="00691A9B" w:rsidRDefault="0050429C" w:rsidP="00691A9B">
            <w:pPr>
              <w:ind w:left="-57" w:right="-57"/>
              <w:jc w:val="right"/>
              <w:rPr>
                <w:bCs/>
                <w:sz w:val="18"/>
                <w:szCs w:val="18"/>
              </w:rPr>
            </w:pPr>
          </w:p>
        </w:tc>
        <w:tc>
          <w:tcPr>
            <w:tcW w:w="992" w:type="dxa"/>
            <w:tcBorders>
              <w:left w:val="single" w:sz="4" w:space="0" w:color="auto"/>
              <w:bottom w:val="single" w:sz="4" w:space="0" w:color="auto"/>
              <w:right w:val="single" w:sz="4" w:space="0" w:color="auto"/>
            </w:tcBorders>
          </w:tcPr>
          <w:p w:rsidR="0050429C" w:rsidRPr="00BA5548" w:rsidRDefault="0050429C" w:rsidP="00C071FF">
            <w:pPr>
              <w:ind w:left="-57" w:right="-57"/>
              <w:jc w:val="center"/>
              <w:rPr>
                <w:color w:val="000000"/>
                <w:sz w:val="18"/>
                <w:szCs w:val="18"/>
              </w:rPr>
            </w:pPr>
            <w:r w:rsidRPr="00BA5548">
              <w:rPr>
                <w:color w:val="000000"/>
                <w:sz w:val="18"/>
                <w:szCs w:val="18"/>
              </w:rPr>
              <w:t>112392405,84</w:t>
            </w:r>
          </w:p>
        </w:tc>
        <w:tc>
          <w:tcPr>
            <w:tcW w:w="993" w:type="dxa"/>
            <w:tcBorders>
              <w:left w:val="single" w:sz="4" w:space="0" w:color="auto"/>
              <w:bottom w:val="single" w:sz="4" w:space="0" w:color="auto"/>
              <w:right w:val="single" w:sz="4" w:space="0" w:color="auto"/>
            </w:tcBorders>
          </w:tcPr>
          <w:p w:rsidR="0050429C" w:rsidRPr="00BA5548" w:rsidRDefault="0050429C" w:rsidP="001A70C6">
            <w:pPr>
              <w:ind w:left="-57" w:right="-57"/>
              <w:jc w:val="right"/>
              <w:rPr>
                <w:bCs/>
                <w:color w:val="000000"/>
                <w:sz w:val="18"/>
                <w:szCs w:val="18"/>
              </w:rPr>
            </w:pPr>
            <w:r w:rsidRPr="00BA5548">
              <w:rPr>
                <w:bCs/>
                <w:color w:val="000000"/>
                <w:sz w:val="18"/>
                <w:szCs w:val="18"/>
              </w:rPr>
              <w:t>109092685,07</w:t>
            </w:r>
          </w:p>
        </w:tc>
        <w:tc>
          <w:tcPr>
            <w:tcW w:w="1185" w:type="dxa"/>
            <w:tcBorders>
              <w:left w:val="single" w:sz="4" w:space="0" w:color="auto"/>
              <w:bottom w:val="single" w:sz="4" w:space="0" w:color="auto"/>
              <w:right w:val="single" w:sz="4" w:space="0" w:color="auto"/>
            </w:tcBorders>
          </w:tcPr>
          <w:p w:rsidR="0050429C" w:rsidRPr="00BA5548" w:rsidRDefault="0050429C" w:rsidP="001A70C6">
            <w:pPr>
              <w:ind w:left="-57" w:right="-57"/>
              <w:jc w:val="right"/>
              <w:rPr>
                <w:bCs/>
                <w:color w:val="000000"/>
                <w:sz w:val="18"/>
                <w:szCs w:val="18"/>
              </w:rPr>
            </w:pPr>
            <w:r w:rsidRPr="00BA5548">
              <w:rPr>
                <w:bCs/>
                <w:color w:val="000000"/>
                <w:sz w:val="18"/>
                <w:szCs w:val="18"/>
              </w:rPr>
              <w:t>107446167,95</w:t>
            </w:r>
          </w:p>
        </w:tc>
        <w:tc>
          <w:tcPr>
            <w:tcW w:w="992" w:type="dxa"/>
            <w:tcBorders>
              <w:left w:val="single" w:sz="4" w:space="0" w:color="auto"/>
              <w:bottom w:val="single" w:sz="4" w:space="0" w:color="auto"/>
              <w:right w:val="single" w:sz="4" w:space="0" w:color="auto"/>
            </w:tcBorders>
          </w:tcPr>
          <w:p w:rsidR="0050429C" w:rsidRPr="00BA5548" w:rsidRDefault="0050429C" w:rsidP="001A70C6">
            <w:pPr>
              <w:ind w:left="-57" w:right="-57"/>
              <w:jc w:val="right"/>
              <w:rPr>
                <w:bCs/>
                <w:color w:val="000000"/>
                <w:sz w:val="18"/>
                <w:szCs w:val="18"/>
              </w:rPr>
            </w:pPr>
            <w:r w:rsidRPr="00BA5548">
              <w:rPr>
                <w:bCs/>
                <w:color w:val="000000"/>
                <w:sz w:val="18"/>
                <w:szCs w:val="18"/>
              </w:rPr>
              <w:t>104030477,46</w:t>
            </w:r>
          </w:p>
        </w:tc>
        <w:tc>
          <w:tcPr>
            <w:tcW w:w="992" w:type="dxa"/>
            <w:tcBorders>
              <w:left w:val="single" w:sz="4" w:space="0" w:color="auto"/>
              <w:bottom w:val="single" w:sz="4" w:space="0" w:color="auto"/>
              <w:right w:val="single" w:sz="4" w:space="0" w:color="auto"/>
            </w:tcBorders>
          </w:tcPr>
          <w:p w:rsidR="0050429C" w:rsidRPr="00BA5548" w:rsidRDefault="0050429C" w:rsidP="001A70C6">
            <w:pPr>
              <w:ind w:left="-57" w:right="-57"/>
              <w:jc w:val="right"/>
              <w:rPr>
                <w:bCs/>
                <w:color w:val="000000"/>
                <w:sz w:val="18"/>
                <w:szCs w:val="18"/>
              </w:rPr>
            </w:pPr>
            <w:r w:rsidRPr="00BA5548">
              <w:rPr>
                <w:bCs/>
                <w:color w:val="000000"/>
                <w:sz w:val="18"/>
                <w:szCs w:val="18"/>
              </w:rPr>
              <w:t>105015365,30</w:t>
            </w:r>
          </w:p>
        </w:tc>
        <w:tc>
          <w:tcPr>
            <w:tcW w:w="1418" w:type="dxa"/>
            <w:tcBorders>
              <w:left w:val="single" w:sz="4" w:space="0" w:color="auto"/>
              <w:bottom w:val="single" w:sz="4" w:space="0" w:color="auto"/>
              <w:right w:val="single" w:sz="4" w:space="0" w:color="auto"/>
            </w:tcBorders>
          </w:tcPr>
          <w:p w:rsidR="0050429C" w:rsidRPr="00BA5548" w:rsidRDefault="0050429C" w:rsidP="001F4BE9">
            <w:pPr>
              <w:pStyle w:val="ConsPlusCell"/>
              <w:jc w:val="center"/>
            </w:pPr>
            <w:proofErr w:type="spellStart"/>
            <w:r w:rsidRPr="00BA5548">
              <w:t>x</w:t>
            </w:r>
            <w:proofErr w:type="spellEnd"/>
          </w:p>
        </w:tc>
        <w:tc>
          <w:tcPr>
            <w:tcW w:w="1417" w:type="dxa"/>
            <w:tcBorders>
              <w:left w:val="single" w:sz="4" w:space="0" w:color="auto"/>
              <w:bottom w:val="single" w:sz="4" w:space="0" w:color="auto"/>
              <w:right w:val="single" w:sz="4" w:space="0" w:color="auto"/>
            </w:tcBorders>
          </w:tcPr>
          <w:p w:rsidR="0050429C" w:rsidRPr="00BA5548" w:rsidRDefault="0050429C" w:rsidP="007A6874">
            <w:pPr>
              <w:pStyle w:val="ConsPlusCell"/>
              <w:jc w:val="center"/>
            </w:pPr>
          </w:p>
        </w:tc>
      </w:tr>
      <w:tr w:rsidR="001A70C6" w:rsidRPr="00BA5548" w:rsidTr="00A96E8C">
        <w:trPr>
          <w:tblCellSpacing w:w="5" w:type="nil"/>
        </w:trPr>
        <w:tc>
          <w:tcPr>
            <w:tcW w:w="851" w:type="dxa"/>
            <w:tcBorders>
              <w:left w:val="single" w:sz="4" w:space="0" w:color="auto"/>
              <w:bottom w:val="single" w:sz="4" w:space="0" w:color="auto"/>
              <w:right w:val="single" w:sz="4" w:space="0" w:color="auto"/>
            </w:tcBorders>
          </w:tcPr>
          <w:p w:rsidR="001A70C6" w:rsidRPr="00BA5548" w:rsidRDefault="001A70C6" w:rsidP="00E96954">
            <w:pPr>
              <w:jc w:val="center"/>
            </w:pPr>
            <w:r w:rsidRPr="00BA5548">
              <w:t>2</w:t>
            </w:r>
          </w:p>
        </w:tc>
        <w:tc>
          <w:tcPr>
            <w:tcW w:w="3827" w:type="dxa"/>
            <w:tcBorders>
              <w:left w:val="single" w:sz="4" w:space="0" w:color="auto"/>
              <w:bottom w:val="single" w:sz="4" w:space="0" w:color="auto"/>
              <w:right w:val="single" w:sz="4" w:space="0" w:color="auto"/>
            </w:tcBorders>
          </w:tcPr>
          <w:p w:rsidR="001A70C6" w:rsidRPr="00BA5548" w:rsidRDefault="001A70C6" w:rsidP="001F4BE9">
            <w:pPr>
              <w:pStyle w:val="ConsPlusCell"/>
            </w:pPr>
            <w:r w:rsidRPr="00BA5548">
              <w:t>федеральный бюджет</w:t>
            </w:r>
          </w:p>
        </w:tc>
        <w:tc>
          <w:tcPr>
            <w:tcW w:w="1134" w:type="dxa"/>
            <w:tcBorders>
              <w:left w:val="single" w:sz="4" w:space="0" w:color="auto"/>
              <w:bottom w:val="single" w:sz="4" w:space="0" w:color="auto"/>
              <w:right w:val="single" w:sz="4" w:space="0" w:color="auto"/>
            </w:tcBorders>
          </w:tcPr>
          <w:p w:rsidR="001A70C6" w:rsidRPr="00BA5548" w:rsidRDefault="001A70C6" w:rsidP="001F4BE9">
            <w:pPr>
              <w:pStyle w:val="ConsPlusCell"/>
              <w:jc w:val="right"/>
              <w:rPr>
                <w:sz w:val="20"/>
                <w:szCs w:val="20"/>
              </w:rPr>
            </w:pPr>
            <w:r w:rsidRPr="00BA5548">
              <w:rPr>
                <w:sz w:val="20"/>
                <w:szCs w:val="20"/>
              </w:rPr>
              <w:t>0</w:t>
            </w:r>
          </w:p>
        </w:tc>
        <w:tc>
          <w:tcPr>
            <w:tcW w:w="1134" w:type="dxa"/>
            <w:tcBorders>
              <w:left w:val="single" w:sz="4" w:space="0" w:color="auto"/>
              <w:bottom w:val="single" w:sz="4" w:space="0" w:color="auto"/>
              <w:right w:val="single" w:sz="4" w:space="0" w:color="auto"/>
            </w:tcBorders>
          </w:tcPr>
          <w:p w:rsidR="001A70C6" w:rsidRPr="00BA5548" w:rsidRDefault="001A70C6" w:rsidP="001F4BE9">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1A70C6" w:rsidRPr="00BA5548" w:rsidRDefault="001A70C6" w:rsidP="001F4BE9">
            <w:pPr>
              <w:pStyle w:val="ConsPlusCell"/>
              <w:jc w:val="right"/>
              <w:rPr>
                <w:sz w:val="20"/>
                <w:szCs w:val="20"/>
              </w:rPr>
            </w:pPr>
            <w:r w:rsidRPr="00BA5548">
              <w:rPr>
                <w:sz w:val="20"/>
                <w:szCs w:val="20"/>
              </w:rPr>
              <w:t>0</w:t>
            </w:r>
          </w:p>
        </w:tc>
        <w:tc>
          <w:tcPr>
            <w:tcW w:w="993" w:type="dxa"/>
            <w:tcBorders>
              <w:left w:val="single" w:sz="4" w:space="0" w:color="auto"/>
              <w:bottom w:val="single" w:sz="4" w:space="0" w:color="auto"/>
              <w:right w:val="single" w:sz="4" w:space="0" w:color="auto"/>
            </w:tcBorders>
          </w:tcPr>
          <w:p w:rsidR="001A70C6" w:rsidRPr="00BA5548" w:rsidRDefault="001A70C6" w:rsidP="001F4BE9">
            <w:pPr>
              <w:pStyle w:val="ConsPlusCell"/>
              <w:jc w:val="right"/>
              <w:rPr>
                <w:sz w:val="20"/>
                <w:szCs w:val="20"/>
              </w:rPr>
            </w:pPr>
            <w:r w:rsidRPr="00BA5548">
              <w:rPr>
                <w:sz w:val="20"/>
                <w:szCs w:val="20"/>
              </w:rPr>
              <w:t>0</w:t>
            </w:r>
          </w:p>
        </w:tc>
        <w:tc>
          <w:tcPr>
            <w:tcW w:w="1185" w:type="dxa"/>
            <w:tcBorders>
              <w:left w:val="single" w:sz="4" w:space="0" w:color="auto"/>
              <w:bottom w:val="single" w:sz="4" w:space="0" w:color="auto"/>
              <w:right w:val="single" w:sz="4" w:space="0" w:color="auto"/>
            </w:tcBorders>
          </w:tcPr>
          <w:p w:rsidR="001A70C6" w:rsidRPr="00BA5548" w:rsidRDefault="001A70C6" w:rsidP="001F4BE9">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1A70C6" w:rsidRPr="00BA5548" w:rsidRDefault="001A70C6" w:rsidP="001F4BE9">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1A70C6" w:rsidRPr="00BA5548" w:rsidRDefault="001A70C6" w:rsidP="001F4BE9">
            <w:pPr>
              <w:pStyle w:val="ConsPlusCell"/>
              <w:jc w:val="right"/>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1A70C6" w:rsidRPr="00BA5548" w:rsidRDefault="001A70C6" w:rsidP="001F4BE9">
            <w:pPr>
              <w:pStyle w:val="ConsPlusCell"/>
              <w:jc w:val="center"/>
            </w:pPr>
            <w:proofErr w:type="spellStart"/>
            <w:r w:rsidRPr="00BA5548">
              <w:t>x</w:t>
            </w:r>
            <w:proofErr w:type="spellEnd"/>
          </w:p>
        </w:tc>
        <w:tc>
          <w:tcPr>
            <w:tcW w:w="1417" w:type="dxa"/>
            <w:tcBorders>
              <w:left w:val="single" w:sz="4" w:space="0" w:color="auto"/>
              <w:bottom w:val="single" w:sz="4" w:space="0" w:color="auto"/>
              <w:right w:val="single" w:sz="4" w:space="0" w:color="auto"/>
            </w:tcBorders>
          </w:tcPr>
          <w:p w:rsidR="001A70C6" w:rsidRPr="00BA5548" w:rsidRDefault="001A70C6" w:rsidP="007A6874">
            <w:pPr>
              <w:pStyle w:val="ConsPlusCell"/>
              <w:jc w:val="center"/>
            </w:pPr>
          </w:p>
        </w:tc>
      </w:tr>
      <w:tr w:rsidR="0067776E" w:rsidRPr="00BA5548" w:rsidTr="00A96E8C">
        <w:trPr>
          <w:tblCellSpacing w:w="5" w:type="nil"/>
        </w:trPr>
        <w:tc>
          <w:tcPr>
            <w:tcW w:w="851" w:type="dxa"/>
            <w:tcBorders>
              <w:left w:val="single" w:sz="4" w:space="0" w:color="auto"/>
              <w:bottom w:val="single" w:sz="4" w:space="0" w:color="auto"/>
              <w:right w:val="single" w:sz="4" w:space="0" w:color="auto"/>
            </w:tcBorders>
          </w:tcPr>
          <w:p w:rsidR="0067776E" w:rsidRPr="00BA5548" w:rsidRDefault="0067776E" w:rsidP="00E96954">
            <w:pPr>
              <w:jc w:val="center"/>
            </w:pPr>
            <w:r w:rsidRPr="00BA5548">
              <w:t>3</w:t>
            </w:r>
          </w:p>
        </w:tc>
        <w:tc>
          <w:tcPr>
            <w:tcW w:w="3827" w:type="dxa"/>
            <w:tcBorders>
              <w:left w:val="single" w:sz="4" w:space="0" w:color="auto"/>
              <w:bottom w:val="single" w:sz="4" w:space="0" w:color="auto"/>
              <w:right w:val="single" w:sz="4" w:space="0" w:color="auto"/>
            </w:tcBorders>
          </w:tcPr>
          <w:p w:rsidR="0067776E" w:rsidRPr="00BA5548" w:rsidRDefault="0067776E" w:rsidP="001F4BE9">
            <w:pPr>
              <w:pStyle w:val="ConsPlusCell"/>
            </w:pPr>
            <w:r w:rsidRPr="00BA5548">
              <w:t>областной бюджет</w:t>
            </w:r>
          </w:p>
        </w:tc>
        <w:tc>
          <w:tcPr>
            <w:tcW w:w="1134" w:type="dxa"/>
            <w:tcBorders>
              <w:left w:val="single" w:sz="4" w:space="0" w:color="auto"/>
              <w:bottom w:val="single" w:sz="4" w:space="0" w:color="auto"/>
              <w:right w:val="single" w:sz="4" w:space="0" w:color="auto"/>
            </w:tcBorders>
            <w:vAlign w:val="bottom"/>
          </w:tcPr>
          <w:p w:rsidR="0067776E" w:rsidRPr="00BA5548" w:rsidRDefault="0067776E" w:rsidP="00C071FF">
            <w:pPr>
              <w:ind w:left="-57" w:right="-57"/>
              <w:jc w:val="right"/>
              <w:rPr>
                <w:color w:val="000000"/>
                <w:sz w:val="18"/>
                <w:szCs w:val="18"/>
              </w:rPr>
            </w:pPr>
            <w:r w:rsidRPr="00BA5548">
              <w:rPr>
                <w:color w:val="000000"/>
                <w:sz w:val="18"/>
                <w:szCs w:val="18"/>
              </w:rPr>
              <w:t>37451 500,00</w:t>
            </w:r>
          </w:p>
        </w:tc>
        <w:tc>
          <w:tcPr>
            <w:tcW w:w="1134" w:type="dxa"/>
            <w:tcBorders>
              <w:left w:val="single" w:sz="4" w:space="0" w:color="auto"/>
              <w:bottom w:val="single" w:sz="4" w:space="0" w:color="auto"/>
              <w:right w:val="single" w:sz="4" w:space="0" w:color="auto"/>
            </w:tcBorders>
            <w:vAlign w:val="bottom"/>
          </w:tcPr>
          <w:p w:rsidR="0067776E" w:rsidRPr="00BA5548" w:rsidRDefault="0067776E" w:rsidP="001A70C6">
            <w:pPr>
              <w:ind w:left="-57" w:right="-57"/>
              <w:jc w:val="right"/>
              <w:rPr>
                <w:color w:val="000000"/>
                <w:sz w:val="18"/>
                <w:szCs w:val="18"/>
              </w:rPr>
            </w:pPr>
            <w:r w:rsidRPr="00BA5548">
              <w:rPr>
                <w:color w:val="000000"/>
                <w:sz w:val="18"/>
                <w:szCs w:val="18"/>
              </w:rPr>
              <w:t>37451 500,00</w:t>
            </w:r>
          </w:p>
        </w:tc>
        <w:tc>
          <w:tcPr>
            <w:tcW w:w="992" w:type="dxa"/>
            <w:tcBorders>
              <w:left w:val="single" w:sz="4" w:space="0" w:color="auto"/>
              <w:bottom w:val="single" w:sz="4" w:space="0" w:color="auto"/>
              <w:right w:val="single" w:sz="4" w:space="0" w:color="auto"/>
            </w:tcBorders>
            <w:vAlign w:val="bottom"/>
          </w:tcPr>
          <w:p w:rsidR="0067776E" w:rsidRPr="0067776E" w:rsidRDefault="0067776E" w:rsidP="0067776E">
            <w:pPr>
              <w:jc w:val="right"/>
              <w:rPr>
                <w:color w:val="000000"/>
                <w:sz w:val="20"/>
                <w:szCs w:val="20"/>
              </w:rPr>
            </w:pPr>
            <w:r w:rsidRPr="0067776E">
              <w:rPr>
                <w:color w:val="000000"/>
                <w:sz w:val="20"/>
                <w:szCs w:val="20"/>
              </w:rPr>
              <w:t>0</w:t>
            </w:r>
          </w:p>
        </w:tc>
        <w:tc>
          <w:tcPr>
            <w:tcW w:w="993" w:type="dxa"/>
            <w:tcBorders>
              <w:left w:val="single" w:sz="4" w:space="0" w:color="auto"/>
              <w:bottom w:val="single" w:sz="4" w:space="0" w:color="auto"/>
              <w:right w:val="single" w:sz="4" w:space="0" w:color="auto"/>
            </w:tcBorders>
          </w:tcPr>
          <w:p w:rsidR="0067776E" w:rsidRPr="00BA5548" w:rsidRDefault="0067776E" w:rsidP="006C52E1">
            <w:pPr>
              <w:pStyle w:val="ConsPlusCell"/>
              <w:jc w:val="right"/>
              <w:rPr>
                <w:sz w:val="20"/>
                <w:szCs w:val="20"/>
              </w:rPr>
            </w:pPr>
            <w:r w:rsidRPr="00BA5548">
              <w:rPr>
                <w:sz w:val="20"/>
                <w:szCs w:val="20"/>
              </w:rPr>
              <w:t>0</w:t>
            </w:r>
          </w:p>
        </w:tc>
        <w:tc>
          <w:tcPr>
            <w:tcW w:w="1185" w:type="dxa"/>
            <w:tcBorders>
              <w:left w:val="single" w:sz="4" w:space="0" w:color="auto"/>
              <w:bottom w:val="single" w:sz="4" w:space="0" w:color="auto"/>
              <w:right w:val="single" w:sz="4" w:space="0" w:color="auto"/>
            </w:tcBorders>
          </w:tcPr>
          <w:p w:rsidR="0067776E" w:rsidRPr="00BA5548" w:rsidRDefault="0067776E" w:rsidP="006C52E1">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67776E" w:rsidRPr="00BA5548" w:rsidRDefault="0067776E" w:rsidP="006C52E1">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67776E" w:rsidRPr="00BA5548" w:rsidRDefault="0067776E" w:rsidP="006C52E1">
            <w:pPr>
              <w:pStyle w:val="ConsPlusCell"/>
              <w:jc w:val="right"/>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67776E" w:rsidRPr="00BA5548" w:rsidRDefault="0067776E" w:rsidP="001F4BE9">
            <w:pPr>
              <w:pStyle w:val="ConsPlusCell"/>
              <w:jc w:val="center"/>
            </w:pPr>
            <w:proofErr w:type="spellStart"/>
            <w:r w:rsidRPr="00BA5548">
              <w:t>x</w:t>
            </w:r>
            <w:proofErr w:type="spellEnd"/>
          </w:p>
        </w:tc>
        <w:tc>
          <w:tcPr>
            <w:tcW w:w="1417" w:type="dxa"/>
            <w:tcBorders>
              <w:left w:val="single" w:sz="4" w:space="0" w:color="auto"/>
              <w:bottom w:val="single" w:sz="4" w:space="0" w:color="auto"/>
              <w:right w:val="single" w:sz="4" w:space="0" w:color="auto"/>
            </w:tcBorders>
          </w:tcPr>
          <w:p w:rsidR="0067776E" w:rsidRPr="00BA5548" w:rsidRDefault="0067776E" w:rsidP="007A6874">
            <w:pPr>
              <w:pStyle w:val="ConsPlusCell"/>
              <w:jc w:val="center"/>
            </w:pPr>
          </w:p>
        </w:tc>
      </w:tr>
      <w:tr w:rsidR="00522E1B" w:rsidRPr="00BA5548" w:rsidTr="00A96E8C">
        <w:trPr>
          <w:tblCellSpacing w:w="5" w:type="nil"/>
        </w:trPr>
        <w:tc>
          <w:tcPr>
            <w:tcW w:w="851" w:type="dxa"/>
            <w:tcBorders>
              <w:left w:val="single" w:sz="4" w:space="0" w:color="auto"/>
              <w:bottom w:val="single" w:sz="4" w:space="0" w:color="auto"/>
              <w:right w:val="single" w:sz="4" w:space="0" w:color="auto"/>
            </w:tcBorders>
          </w:tcPr>
          <w:p w:rsidR="00522E1B" w:rsidRPr="00BA5548" w:rsidRDefault="00522E1B" w:rsidP="00E96954">
            <w:pPr>
              <w:jc w:val="center"/>
            </w:pPr>
            <w:r w:rsidRPr="00BA5548">
              <w:t>4</w:t>
            </w:r>
          </w:p>
        </w:tc>
        <w:tc>
          <w:tcPr>
            <w:tcW w:w="3827" w:type="dxa"/>
            <w:tcBorders>
              <w:left w:val="single" w:sz="4" w:space="0" w:color="auto"/>
              <w:bottom w:val="single" w:sz="4" w:space="0" w:color="auto"/>
              <w:right w:val="single" w:sz="4" w:space="0" w:color="auto"/>
            </w:tcBorders>
          </w:tcPr>
          <w:p w:rsidR="00522E1B" w:rsidRPr="00BA5548" w:rsidRDefault="00522E1B" w:rsidP="001F4BE9">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691A9B" w:rsidRPr="00691A9B" w:rsidRDefault="00691A9B" w:rsidP="00691A9B">
            <w:pPr>
              <w:ind w:left="-57" w:right="-57"/>
              <w:jc w:val="center"/>
              <w:rPr>
                <w:sz w:val="18"/>
                <w:szCs w:val="18"/>
              </w:rPr>
            </w:pPr>
            <w:r w:rsidRPr="00691A9B">
              <w:rPr>
                <w:sz w:val="18"/>
                <w:szCs w:val="18"/>
              </w:rPr>
              <w:t>657145855,97</w:t>
            </w:r>
          </w:p>
          <w:p w:rsidR="00522E1B" w:rsidRPr="00691A9B" w:rsidRDefault="00522E1B" w:rsidP="00691A9B">
            <w:pPr>
              <w:ind w:left="-57" w:right="-57"/>
              <w:jc w:val="center"/>
              <w:rPr>
                <w:sz w:val="18"/>
                <w:szCs w:val="18"/>
              </w:rPr>
            </w:pPr>
          </w:p>
        </w:tc>
        <w:tc>
          <w:tcPr>
            <w:tcW w:w="1134" w:type="dxa"/>
            <w:tcBorders>
              <w:left w:val="single" w:sz="4" w:space="0" w:color="auto"/>
              <w:bottom w:val="single" w:sz="4" w:space="0" w:color="auto"/>
              <w:right w:val="single" w:sz="4" w:space="0" w:color="auto"/>
            </w:tcBorders>
          </w:tcPr>
          <w:p w:rsidR="00691A9B" w:rsidRPr="00691A9B" w:rsidRDefault="00691A9B" w:rsidP="00691A9B">
            <w:pPr>
              <w:ind w:left="-57"/>
              <w:jc w:val="center"/>
              <w:rPr>
                <w:sz w:val="18"/>
                <w:szCs w:val="18"/>
              </w:rPr>
            </w:pPr>
            <w:r w:rsidRPr="00691A9B">
              <w:rPr>
                <w:sz w:val="18"/>
                <w:szCs w:val="18"/>
              </w:rPr>
              <w:t>119168754,35</w:t>
            </w:r>
          </w:p>
          <w:p w:rsidR="00522E1B" w:rsidRPr="00691A9B" w:rsidRDefault="00522E1B" w:rsidP="00691A9B">
            <w:pPr>
              <w:ind w:left="-57"/>
              <w:jc w:val="center"/>
              <w:rPr>
                <w:sz w:val="18"/>
                <w:szCs w:val="18"/>
              </w:rPr>
            </w:pPr>
          </w:p>
        </w:tc>
        <w:tc>
          <w:tcPr>
            <w:tcW w:w="992" w:type="dxa"/>
            <w:tcBorders>
              <w:left w:val="single" w:sz="4" w:space="0" w:color="auto"/>
              <w:bottom w:val="single" w:sz="4" w:space="0" w:color="auto"/>
              <w:right w:val="single" w:sz="4" w:space="0" w:color="auto"/>
            </w:tcBorders>
          </w:tcPr>
          <w:p w:rsidR="00522E1B" w:rsidRPr="00BA5548" w:rsidRDefault="00522E1B" w:rsidP="00522E1B">
            <w:pPr>
              <w:ind w:left="-57" w:right="-57"/>
              <w:jc w:val="center"/>
              <w:rPr>
                <w:color w:val="000000"/>
                <w:sz w:val="18"/>
                <w:szCs w:val="18"/>
              </w:rPr>
            </w:pPr>
            <w:r w:rsidRPr="00BA5548">
              <w:rPr>
                <w:color w:val="000000"/>
                <w:sz w:val="18"/>
                <w:szCs w:val="18"/>
              </w:rPr>
              <w:t>112392405,84</w:t>
            </w:r>
          </w:p>
        </w:tc>
        <w:tc>
          <w:tcPr>
            <w:tcW w:w="993" w:type="dxa"/>
            <w:tcBorders>
              <w:left w:val="single" w:sz="4" w:space="0" w:color="auto"/>
              <w:bottom w:val="single" w:sz="4" w:space="0" w:color="auto"/>
              <w:right w:val="single" w:sz="4" w:space="0" w:color="auto"/>
            </w:tcBorders>
          </w:tcPr>
          <w:p w:rsidR="00522E1B" w:rsidRPr="00BA5548" w:rsidRDefault="00522E1B" w:rsidP="00522E1B">
            <w:pPr>
              <w:ind w:left="-57" w:right="-57"/>
              <w:jc w:val="center"/>
              <w:rPr>
                <w:color w:val="000000"/>
                <w:sz w:val="18"/>
                <w:szCs w:val="18"/>
              </w:rPr>
            </w:pPr>
            <w:r w:rsidRPr="00BA5548">
              <w:rPr>
                <w:color w:val="000000"/>
                <w:sz w:val="18"/>
                <w:szCs w:val="18"/>
              </w:rPr>
              <w:t>109092685,07</w:t>
            </w:r>
          </w:p>
        </w:tc>
        <w:tc>
          <w:tcPr>
            <w:tcW w:w="1185" w:type="dxa"/>
            <w:tcBorders>
              <w:left w:val="single" w:sz="4" w:space="0" w:color="auto"/>
              <w:bottom w:val="single" w:sz="4" w:space="0" w:color="auto"/>
              <w:right w:val="single" w:sz="4" w:space="0" w:color="auto"/>
            </w:tcBorders>
          </w:tcPr>
          <w:p w:rsidR="00522E1B" w:rsidRPr="00BA5548" w:rsidRDefault="00522E1B" w:rsidP="00522E1B">
            <w:pPr>
              <w:ind w:left="-57" w:right="-57"/>
              <w:jc w:val="center"/>
              <w:rPr>
                <w:color w:val="000000"/>
                <w:sz w:val="18"/>
                <w:szCs w:val="18"/>
              </w:rPr>
            </w:pPr>
            <w:r w:rsidRPr="00BA5548">
              <w:rPr>
                <w:color w:val="000000"/>
                <w:sz w:val="18"/>
                <w:szCs w:val="18"/>
              </w:rPr>
              <w:t>107446167,95</w:t>
            </w:r>
          </w:p>
        </w:tc>
        <w:tc>
          <w:tcPr>
            <w:tcW w:w="992" w:type="dxa"/>
            <w:tcBorders>
              <w:left w:val="single" w:sz="4" w:space="0" w:color="auto"/>
              <w:bottom w:val="single" w:sz="4" w:space="0" w:color="auto"/>
              <w:right w:val="single" w:sz="4" w:space="0" w:color="auto"/>
            </w:tcBorders>
          </w:tcPr>
          <w:p w:rsidR="00522E1B" w:rsidRPr="00BA5548" w:rsidRDefault="00522E1B" w:rsidP="00522E1B">
            <w:pPr>
              <w:ind w:left="-57" w:right="-57"/>
              <w:jc w:val="center"/>
              <w:rPr>
                <w:color w:val="000000"/>
                <w:sz w:val="18"/>
                <w:szCs w:val="18"/>
              </w:rPr>
            </w:pPr>
            <w:r w:rsidRPr="00BA5548">
              <w:rPr>
                <w:color w:val="000000"/>
                <w:sz w:val="18"/>
                <w:szCs w:val="18"/>
              </w:rPr>
              <w:t>104030477,46</w:t>
            </w:r>
          </w:p>
        </w:tc>
        <w:tc>
          <w:tcPr>
            <w:tcW w:w="992" w:type="dxa"/>
            <w:tcBorders>
              <w:left w:val="single" w:sz="4" w:space="0" w:color="auto"/>
              <w:bottom w:val="single" w:sz="4" w:space="0" w:color="auto"/>
              <w:right w:val="single" w:sz="4" w:space="0" w:color="auto"/>
            </w:tcBorders>
          </w:tcPr>
          <w:p w:rsidR="00522E1B" w:rsidRPr="00BA5548" w:rsidRDefault="00522E1B" w:rsidP="00522E1B">
            <w:pPr>
              <w:ind w:left="-57" w:right="-57"/>
              <w:jc w:val="center"/>
              <w:rPr>
                <w:color w:val="000000"/>
                <w:sz w:val="18"/>
                <w:szCs w:val="18"/>
              </w:rPr>
            </w:pPr>
            <w:r w:rsidRPr="00BA5548">
              <w:rPr>
                <w:color w:val="000000"/>
                <w:sz w:val="18"/>
                <w:szCs w:val="18"/>
              </w:rPr>
              <w:t>105015365,30</w:t>
            </w:r>
          </w:p>
        </w:tc>
        <w:tc>
          <w:tcPr>
            <w:tcW w:w="1418" w:type="dxa"/>
            <w:tcBorders>
              <w:left w:val="single" w:sz="4" w:space="0" w:color="auto"/>
              <w:bottom w:val="single" w:sz="4" w:space="0" w:color="auto"/>
              <w:right w:val="single" w:sz="4" w:space="0" w:color="auto"/>
            </w:tcBorders>
          </w:tcPr>
          <w:p w:rsidR="00522E1B" w:rsidRPr="00BA5548" w:rsidRDefault="00522E1B" w:rsidP="001F4BE9">
            <w:pPr>
              <w:pStyle w:val="ConsPlusCell"/>
              <w:jc w:val="center"/>
            </w:pPr>
            <w:proofErr w:type="spellStart"/>
            <w:r w:rsidRPr="00BA5548">
              <w:t>x</w:t>
            </w:r>
            <w:proofErr w:type="spellEnd"/>
          </w:p>
        </w:tc>
        <w:tc>
          <w:tcPr>
            <w:tcW w:w="1417" w:type="dxa"/>
            <w:tcBorders>
              <w:left w:val="single" w:sz="4" w:space="0" w:color="auto"/>
              <w:bottom w:val="single" w:sz="4" w:space="0" w:color="auto"/>
              <w:right w:val="single" w:sz="4" w:space="0" w:color="auto"/>
            </w:tcBorders>
          </w:tcPr>
          <w:p w:rsidR="00522E1B" w:rsidRPr="00BA5548" w:rsidRDefault="00522E1B" w:rsidP="001F4BE9">
            <w:pPr>
              <w:pStyle w:val="ConsPlusCell"/>
              <w:jc w:val="center"/>
            </w:pPr>
          </w:p>
        </w:tc>
      </w:tr>
      <w:tr w:rsidR="00522E1B" w:rsidRPr="00BA5548" w:rsidTr="00A96E8C">
        <w:trPr>
          <w:tblCellSpacing w:w="5" w:type="nil"/>
        </w:trPr>
        <w:tc>
          <w:tcPr>
            <w:tcW w:w="851" w:type="dxa"/>
            <w:tcBorders>
              <w:left w:val="single" w:sz="4" w:space="0" w:color="auto"/>
              <w:bottom w:val="single" w:sz="4" w:space="0" w:color="auto"/>
              <w:right w:val="single" w:sz="4" w:space="0" w:color="auto"/>
            </w:tcBorders>
          </w:tcPr>
          <w:p w:rsidR="00522E1B" w:rsidRPr="00BA5548" w:rsidRDefault="00522E1B" w:rsidP="00E96954">
            <w:pPr>
              <w:jc w:val="center"/>
            </w:pPr>
            <w:r w:rsidRPr="00BA5548">
              <w:t>5</w:t>
            </w:r>
          </w:p>
        </w:tc>
        <w:tc>
          <w:tcPr>
            <w:tcW w:w="3827" w:type="dxa"/>
            <w:tcBorders>
              <w:left w:val="single" w:sz="4" w:space="0" w:color="auto"/>
              <w:bottom w:val="single" w:sz="4" w:space="0" w:color="auto"/>
              <w:right w:val="single" w:sz="4" w:space="0" w:color="auto"/>
            </w:tcBorders>
          </w:tcPr>
          <w:p w:rsidR="00522E1B" w:rsidRPr="00BA5548" w:rsidRDefault="00522E1B" w:rsidP="001F4BE9">
            <w:pPr>
              <w:pStyle w:val="ConsPlusCell"/>
            </w:pPr>
            <w:r w:rsidRPr="00BA5548">
              <w:t>внебюджетные источники</w:t>
            </w:r>
          </w:p>
        </w:tc>
        <w:tc>
          <w:tcPr>
            <w:tcW w:w="1134" w:type="dxa"/>
            <w:tcBorders>
              <w:left w:val="single" w:sz="4" w:space="0" w:color="auto"/>
              <w:bottom w:val="single" w:sz="4" w:space="0" w:color="auto"/>
              <w:right w:val="single" w:sz="4" w:space="0" w:color="auto"/>
            </w:tcBorders>
          </w:tcPr>
          <w:p w:rsidR="00522E1B" w:rsidRPr="00BA5548" w:rsidRDefault="00522E1B" w:rsidP="001F4BE9">
            <w:pPr>
              <w:pStyle w:val="ConsPlusCell"/>
              <w:jc w:val="right"/>
              <w:rPr>
                <w:sz w:val="20"/>
                <w:szCs w:val="20"/>
              </w:rPr>
            </w:pPr>
            <w:r w:rsidRPr="00BA5548">
              <w:rPr>
                <w:sz w:val="20"/>
                <w:szCs w:val="20"/>
              </w:rPr>
              <w:t>0</w:t>
            </w:r>
          </w:p>
        </w:tc>
        <w:tc>
          <w:tcPr>
            <w:tcW w:w="1134" w:type="dxa"/>
            <w:tcBorders>
              <w:left w:val="single" w:sz="4" w:space="0" w:color="auto"/>
              <w:bottom w:val="single" w:sz="4" w:space="0" w:color="auto"/>
              <w:right w:val="single" w:sz="4" w:space="0" w:color="auto"/>
            </w:tcBorders>
          </w:tcPr>
          <w:p w:rsidR="00522E1B" w:rsidRPr="00BA5548" w:rsidRDefault="00522E1B" w:rsidP="001F4BE9">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522E1B" w:rsidRPr="00BA5548" w:rsidRDefault="00522E1B" w:rsidP="001F4BE9">
            <w:pPr>
              <w:pStyle w:val="ConsPlusCell"/>
              <w:jc w:val="right"/>
              <w:rPr>
                <w:sz w:val="20"/>
                <w:szCs w:val="20"/>
              </w:rPr>
            </w:pPr>
            <w:r w:rsidRPr="00BA5548">
              <w:rPr>
                <w:sz w:val="20"/>
                <w:szCs w:val="20"/>
              </w:rPr>
              <w:t>0</w:t>
            </w:r>
          </w:p>
        </w:tc>
        <w:tc>
          <w:tcPr>
            <w:tcW w:w="993" w:type="dxa"/>
            <w:tcBorders>
              <w:left w:val="single" w:sz="4" w:space="0" w:color="auto"/>
              <w:bottom w:val="single" w:sz="4" w:space="0" w:color="auto"/>
              <w:right w:val="single" w:sz="4" w:space="0" w:color="auto"/>
            </w:tcBorders>
          </w:tcPr>
          <w:p w:rsidR="00522E1B" w:rsidRPr="00BA5548" w:rsidRDefault="00522E1B" w:rsidP="001F4BE9">
            <w:pPr>
              <w:pStyle w:val="ConsPlusCell"/>
              <w:jc w:val="right"/>
              <w:rPr>
                <w:sz w:val="20"/>
                <w:szCs w:val="20"/>
              </w:rPr>
            </w:pPr>
            <w:r w:rsidRPr="00BA5548">
              <w:rPr>
                <w:sz w:val="20"/>
                <w:szCs w:val="20"/>
              </w:rPr>
              <w:t>0</w:t>
            </w:r>
          </w:p>
        </w:tc>
        <w:tc>
          <w:tcPr>
            <w:tcW w:w="1185" w:type="dxa"/>
            <w:tcBorders>
              <w:left w:val="single" w:sz="4" w:space="0" w:color="auto"/>
              <w:bottom w:val="single" w:sz="4" w:space="0" w:color="auto"/>
              <w:right w:val="single" w:sz="4" w:space="0" w:color="auto"/>
            </w:tcBorders>
          </w:tcPr>
          <w:p w:rsidR="00522E1B" w:rsidRPr="00BA5548" w:rsidRDefault="00522E1B" w:rsidP="001F4BE9">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522E1B" w:rsidRPr="00BA5548" w:rsidRDefault="00522E1B" w:rsidP="001F4BE9">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522E1B" w:rsidRPr="00BA5548" w:rsidRDefault="00522E1B" w:rsidP="001F4BE9">
            <w:pPr>
              <w:pStyle w:val="ConsPlusCell"/>
              <w:jc w:val="right"/>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522E1B" w:rsidRPr="00BA5548" w:rsidRDefault="00522E1B" w:rsidP="001F4BE9">
            <w:pPr>
              <w:pStyle w:val="ConsPlusCell"/>
              <w:jc w:val="center"/>
            </w:pPr>
            <w:proofErr w:type="spellStart"/>
            <w:r w:rsidRPr="00BA5548">
              <w:t>x</w:t>
            </w:r>
            <w:proofErr w:type="spellEnd"/>
          </w:p>
        </w:tc>
        <w:tc>
          <w:tcPr>
            <w:tcW w:w="1417" w:type="dxa"/>
            <w:tcBorders>
              <w:left w:val="single" w:sz="4" w:space="0" w:color="auto"/>
              <w:bottom w:val="single" w:sz="4" w:space="0" w:color="auto"/>
              <w:right w:val="single" w:sz="4" w:space="0" w:color="auto"/>
            </w:tcBorders>
          </w:tcPr>
          <w:p w:rsidR="00522E1B" w:rsidRPr="00BA5548" w:rsidRDefault="00522E1B"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6</w:t>
            </w:r>
          </w:p>
        </w:tc>
        <w:tc>
          <w:tcPr>
            <w:tcW w:w="3827" w:type="dxa"/>
            <w:tcBorders>
              <w:left w:val="single" w:sz="4" w:space="0" w:color="auto"/>
              <w:bottom w:val="single" w:sz="4" w:space="0" w:color="auto"/>
              <w:right w:val="single" w:sz="4" w:space="0" w:color="auto"/>
            </w:tcBorders>
          </w:tcPr>
          <w:p w:rsidR="004D6BFF" w:rsidRPr="00BA5548" w:rsidRDefault="004D6BFF" w:rsidP="001F4BE9">
            <w:pPr>
              <w:pStyle w:val="ConsPlusCell"/>
            </w:pPr>
            <w:r w:rsidRPr="00BA5548">
              <w:t>Капитальные вложения</w:t>
            </w:r>
          </w:p>
        </w:tc>
        <w:tc>
          <w:tcPr>
            <w:tcW w:w="1134" w:type="dxa"/>
            <w:tcBorders>
              <w:left w:val="single" w:sz="4" w:space="0" w:color="auto"/>
              <w:bottom w:val="single" w:sz="4" w:space="0" w:color="auto"/>
              <w:right w:val="single" w:sz="4" w:space="0" w:color="auto"/>
            </w:tcBorders>
            <w:vAlign w:val="bottom"/>
          </w:tcPr>
          <w:p w:rsidR="004D6BFF" w:rsidRPr="00691A9B" w:rsidRDefault="00691A9B" w:rsidP="00691A9B">
            <w:pPr>
              <w:jc w:val="right"/>
              <w:rPr>
                <w:bCs/>
                <w:sz w:val="20"/>
                <w:szCs w:val="20"/>
              </w:rPr>
            </w:pPr>
            <w:r w:rsidRPr="00691A9B">
              <w:rPr>
                <w:bCs/>
                <w:sz w:val="20"/>
                <w:szCs w:val="20"/>
              </w:rPr>
              <w:t>96 506 481</w:t>
            </w:r>
          </w:p>
        </w:tc>
        <w:tc>
          <w:tcPr>
            <w:tcW w:w="1134" w:type="dxa"/>
            <w:tcBorders>
              <w:left w:val="single" w:sz="4" w:space="0" w:color="auto"/>
              <w:bottom w:val="single" w:sz="4" w:space="0" w:color="auto"/>
              <w:right w:val="single" w:sz="4" w:space="0" w:color="auto"/>
            </w:tcBorders>
            <w:vAlign w:val="bottom"/>
          </w:tcPr>
          <w:p w:rsidR="004D6BFF" w:rsidRPr="00691A9B" w:rsidRDefault="00691A9B" w:rsidP="00691A9B">
            <w:pPr>
              <w:jc w:val="right"/>
              <w:rPr>
                <w:sz w:val="20"/>
                <w:szCs w:val="20"/>
              </w:rPr>
            </w:pPr>
            <w:r w:rsidRPr="00691A9B">
              <w:rPr>
                <w:bCs/>
                <w:sz w:val="20"/>
                <w:szCs w:val="20"/>
              </w:rPr>
              <w:t>27391508</w:t>
            </w:r>
          </w:p>
        </w:tc>
        <w:tc>
          <w:tcPr>
            <w:tcW w:w="992" w:type="dxa"/>
            <w:tcBorders>
              <w:left w:val="single" w:sz="4" w:space="0" w:color="auto"/>
              <w:bottom w:val="single" w:sz="4" w:space="0" w:color="auto"/>
              <w:right w:val="single" w:sz="4" w:space="0" w:color="auto"/>
            </w:tcBorders>
            <w:vAlign w:val="bottom"/>
          </w:tcPr>
          <w:p w:rsidR="004D6BFF" w:rsidRPr="0067776E" w:rsidRDefault="0067776E" w:rsidP="0067776E">
            <w:pPr>
              <w:jc w:val="right"/>
              <w:rPr>
                <w:color w:val="000000"/>
                <w:sz w:val="20"/>
                <w:szCs w:val="20"/>
              </w:rPr>
            </w:pPr>
            <w:r w:rsidRPr="0067776E">
              <w:rPr>
                <w:bCs/>
                <w:sz w:val="20"/>
                <w:szCs w:val="20"/>
              </w:rPr>
              <w:t>22597425</w:t>
            </w:r>
          </w:p>
        </w:tc>
        <w:tc>
          <w:tcPr>
            <w:tcW w:w="993" w:type="dxa"/>
            <w:tcBorders>
              <w:left w:val="single" w:sz="4" w:space="0" w:color="auto"/>
              <w:bottom w:val="single" w:sz="4" w:space="0" w:color="auto"/>
              <w:right w:val="single" w:sz="4" w:space="0" w:color="auto"/>
            </w:tcBorders>
            <w:vAlign w:val="bottom"/>
          </w:tcPr>
          <w:p w:rsidR="004D6BFF" w:rsidRPr="00BA5548" w:rsidRDefault="004D6BFF" w:rsidP="004D6BFF">
            <w:pPr>
              <w:jc w:val="right"/>
              <w:rPr>
                <w:color w:val="000000"/>
                <w:sz w:val="20"/>
                <w:szCs w:val="20"/>
              </w:rPr>
            </w:pPr>
            <w:r w:rsidRPr="00BA5548">
              <w:rPr>
                <w:color w:val="000000"/>
                <w:sz w:val="20"/>
                <w:szCs w:val="20"/>
              </w:rPr>
              <w:t>17037546</w:t>
            </w:r>
          </w:p>
        </w:tc>
        <w:tc>
          <w:tcPr>
            <w:tcW w:w="1185" w:type="dxa"/>
            <w:tcBorders>
              <w:left w:val="single" w:sz="4" w:space="0" w:color="auto"/>
              <w:bottom w:val="single" w:sz="4" w:space="0" w:color="auto"/>
              <w:right w:val="single" w:sz="4" w:space="0" w:color="auto"/>
            </w:tcBorders>
            <w:vAlign w:val="bottom"/>
          </w:tcPr>
          <w:p w:rsidR="004D6BFF" w:rsidRPr="00BA5548" w:rsidRDefault="004D6BFF" w:rsidP="004D6BFF">
            <w:pPr>
              <w:jc w:val="right"/>
              <w:rPr>
                <w:color w:val="000000"/>
                <w:sz w:val="20"/>
                <w:szCs w:val="20"/>
              </w:rPr>
            </w:pPr>
            <w:r w:rsidRPr="00BA5548">
              <w:rPr>
                <w:color w:val="000000"/>
                <w:sz w:val="20"/>
                <w:szCs w:val="20"/>
              </w:rPr>
              <w:t>9365211</w:t>
            </w:r>
          </w:p>
        </w:tc>
        <w:tc>
          <w:tcPr>
            <w:tcW w:w="992" w:type="dxa"/>
            <w:tcBorders>
              <w:left w:val="single" w:sz="4" w:space="0" w:color="auto"/>
              <w:bottom w:val="single" w:sz="4" w:space="0" w:color="auto"/>
              <w:right w:val="single" w:sz="4" w:space="0" w:color="auto"/>
            </w:tcBorders>
            <w:vAlign w:val="bottom"/>
          </w:tcPr>
          <w:p w:rsidR="004D6BFF" w:rsidRPr="00BA5548" w:rsidRDefault="004D6BFF" w:rsidP="004D6BFF">
            <w:pPr>
              <w:jc w:val="right"/>
              <w:rPr>
                <w:color w:val="000000"/>
                <w:sz w:val="20"/>
                <w:szCs w:val="20"/>
              </w:rPr>
            </w:pPr>
            <w:r w:rsidRPr="00BA5548">
              <w:rPr>
                <w:color w:val="000000"/>
                <w:sz w:val="20"/>
                <w:szCs w:val="20"/>
              </w:rPr>
              <w:t>9749178</w:t>
            </w:r>
          </w:p>
        </w:tc>
        <w:tc>
          <w:tcPr>
            <w:tcW w:w="992" w:type="dxa"/>
            <w:tcBorders>
              <w:left w:val="single" w:sz="4" w:space="0" w:color="auto"/>
              <w:bottom w:val="single" w:sz="4" w:space="0" w:color="auto"/>
              <w:right w:val="single" w:sz="4" w:space="0" w:color="auto"/>
            </w:tcBorders>
            <w:vAlign w:val="bottom"/>
          </w:tcPr>
          <w:p w:rsidR="004D6BFF" w:rsidRPr="00BA5548" w:rsidRDefault="004D6BFF" w:rsidP="004D6BFF">
            <w:pPr>
              <w:jc w:val="right"/>
              <w:rPr>
                <w:color w:val="000000"/>
                <w:sz w:val="20"/>
                <w:szCs w:val="20"/>
              </w:rPr>
            </w:pPr>
            <w:r w:rsidRPr="00BA5548">
              <w:rPr>
                <w:color w:val="000000"/>
                <w:sz w:val="20"/>
                <w:szCs w:val="20"/>
              </w:rPr>
              <w:t>10365613</w:t>
            </w:r>
          </w:p>
        </w:tc>
        <w:tc>
          <w:tcPr>
            <w:tcW w:w="1418" w:type="dxa"/>
            <w:tcBorders>
              <w:left w:val="single" w:sz="4" w:space="0" w:color="auto"/>
              <w:bottom w:val="single" w:sz="4" w:space="0" w:color="auto"/>
              <w:right w:val="single" w:sz="4" w:space="0" w:color="auto"/>
            </w:tcBorders>
          </w:tcPr>
          <w:p w:rsidR="004D6BFF" w:rsidRPr="00BA5548" w:rsidRDefault="004D6BFF" w:rsidP="001F4BE9">
            <w:pPr>
              <w:pStyle w:val="ConsPlusCell"/>
              <w:jc w:val="center"/>
            </w:pPr>
            <w:proofErr w:type="spellStart"/>
            <w:r w:rsidRPr="00BA5548">
              <w:t>x</w:t>
            </w:r>
            <w:proofErr w:type="spellEnd"/>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7</w:t>
            </w:r>
          </w:p>
        </w:tc>
        <w:tc>
          <w:tcPr>
            <w:tcW w:w="3827" w:type="dxa"/>
            <w:tcBorders>
              <w:left w:val="single" w:sz="4" w:space="0" w:color="auto"/>
              <w:bottom w:val="single" w:sz="4" w:space="0" w:color="auto"/>
              <w:right w:val="single" w:sz="4" w:space="0" w:color="auto"/>
            </w:tcBorders>
          </w:tcPr>
          <w:p w:rsidR="004D6BFF" w:rsidRPr="00BA5548" w:rsidRDefault="004D6BFF" w:rsidP="001F4BE9">
            <w:pPr>
              <w:pStyle w:val="ConsPlusCell"/>
            </w:pPr>
            <w:r w:rsidRPr="00BA5548">
              <w:t>федеральный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1F4BE9">
            <w:pPr>
              <w:pStyle w:val="ConsPlusCell"/>
              <w:jc w:val="right"/>
              <w:rPr>
                <w:sz w:val="20"/>
                <w:szCs w:val="20"/>
              </w:rPr>
            </w:pPr>
            <w:r w:rsidRPr="00BA5548">
              <w:rPr>
                <w:sz w:val="20"/>
                <w:szCs w:val="20"/>
              </w:rPr>
              <w:t>0</w:t>
            </w:r>
          </w:p>
        </w:tc>
        <w:tc>
          <w:tcPr>
            <w:tcW w:w="1134" w:type="dxa"/>
            <w:tcBorders>
              <w:left w:val="single" w:sz="4" w:space="0" w:color="auto"/>
              <w:bottom w:val="single" w:sz="4" w:space="0" w:color="auto"/>
              <w:right w:val="single" w:sz="4" w:space="0" w:color="auto"/>
            </w:tcBorders>
          </w:tcPr>
          <w:p w:rsidR="004D6BFF" w:rsidRPr="00BA5548" w:rsidRDefault="004D6BFF" w:rsidP="001F4BE9">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1F4BE9">
            <w:pPr>
              <w:pStyle w:val="ConsPlusCell"/>
              <w:jc w:val="right"/>
              <w:rPr>
                <w:sz w:val="20"/>
                <w:szCs w:val="20"/>
              </w:rPr>
            </w:pPr>
            <w:r w:rsidRPr="00BA5548">
              <w:rPr>
                <w:sz w:val="20"/>
                <w:szCs w:val="20"/>
              </w:rPr>
              <w:t>0</w:t>
            </w:r>
          </w:p>
        </w:tc>
        <w:tc>
          <w:tcPr>
            <w:tcW w:w="993" w:type="dxa"/>
            <w:tcBorders>
              <w:left w:val="single" w:sz="4" w:space="0" w:color="auto"/>
              <w:bottom w:val="single" w:sz="4" w:space="0" w:color="auto"/>
              <w:right w:val="single" w:sz="4" w:space="0" w:color="auto"/>
            </w:tcBorders>
          </w:tcPr>
          <w:p w:rsidR="004D6BFF" w:rsidRPr="00BA5548" w:rsidRDefault="004D6BFF" w:rsidP="001F4BE9">
            <w:pPr>
              <w:pStyle w:val="ConsPlusCell"/>
              <w:jc w:val="right"/>
              <w:rPr>
                <w:sz w:val="20"/>
                <w:szCs w:val="20"/>
              </w:rPr>
            </w:pPr>
            <w:r w:rsidRPr="00BA5548">
              <w:rPr>
                <w:sz w:val="20"/>
                <w:szCs w:val="20"/>
              </w:rPr>
              <w:t>0</w:t>
            </w:r>
          </w:p>
        </w:tc>
        <w:tc>
          <w:tcPr>
            <w:tcW w:w="1185" w:type="dxa"/>
            <w:tcBorders>
              <w:left w:val="single" w:sz="4" w:space="0" w:color="auto"/>
              <w:bottom w:val="single" w:sz="4" w:space="0" w:color="auto"/>
              <w:right w:val="single" w:sz="4" w:space="0" w:color="auto"/>
            </w:tcBorders>
          </w:tcPr>
          <w:p w:rsidR="004D6BFF" w:rsidRPr="00BA5548" w:rsidRDefault="004D6BFF" w:rsidP="001F4BE9">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1F4BE9">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1F4BE9">
            <w:pPr>
              <w:pStyle w:val="ConsPlusCell"/>
              <w:jc w:val="right"/>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4D6BFF" w:rsidRPr="00BA5548" w:rsidRDefault="004D6BFF" w:rsidP="001F4BE9">
            <w:pPr>
              <w:pStyle w:val="ConsPlusCell"/>
              <w:jc w:val="center"/>
            </w:pPr>
            <w:proofErr w:type="spellStart"/>
            <w:r w:rsidRPr="00BA5548">
              <w:t>x</w:t>
            </w:r>
            <w:proofErr w:type="spellEnd"/>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lastRenderedPageBreak/>
              <w:t>8</w:t>
            </w:r>
          </w:p>
        </w:tc>
        <w:tc>
          <w:tcPr>
            <w:tcW w:w="3827" w:type="dxa"/>
            <w:tcBorders>
              <w:left w:val="single" w:sz="4" w:space="0" w:color="auto"/>
              <w:bottom w:val="single" w:sz="4" w:space="0" w:color="auto"/>
              <w:right w:val="single" w:sz="4" w:space="0" w:color="auto"/>
            </w:tcBorders>
          </w:tcPr>
          <w:p w:rsidR="004D6BFF" w:rsidRPr="00BA5548" w:rsidRDefault="004D6BFF" w:rsidP="001F4BE9">
            <w:pPr>
              <w:pStyle w:val="ConsPlusCell"/>
            </w:pPr>
            <w:r w:rsidRPr="00BA5548">
              <w:t>областной бюджет</w:t>
            </w:r>
          </w:p>
        </w:tc>
        <w:tc>
          <w:tcPr>
            <w:tcW w:w="1134" w:type="dxa"/>
            <w:tcBorders>
              <w:left w:val="single" w:sz="4" w:space="0" w:color="auto"/>
              <w:bottom w:val="single" w:sz="4" w:space="0" w:color="auto"/>
              <w:right w:val="single" w:sz="4" w:space="0" w:color="auto"/>
            </w:tcBorders>
            <w:vAlign w:val="bottom"/>
          </w:tcPr>
          <w:p w:rsidR="004D6BFF" w:rsidRPr="00BA5548" w:rsidRDefault="0067776E" w:rsidP="006C52E1">
            <w:pPr>
              <w:jc w:val="right"/>
              <w:rPr>
                <w:color w:val="000000"/>
                <w:sz w:val="20"/>
                <w:szCs w:val="20"/>
              </w:rPr>
            </w:pPr>
            <w:r>
              <w:rPr>
                <w:color w:val="000000"/>
                <w:sz w:val="20"/>
                <w:szCs w:val="20"/>
              </w:rPr>
              <w:t>0</w:t>
            </w:r>
          </w:p>
        </w:tc>
        <w:tc>
          <w:tcPr>
            <w:tcW w:w="1134" w:type="dxa"/>
            <w:tcBorders>
              <w:left w:val="single" w:sz="4" w:space="0" w:color="auto"/>
              <w:bottom w:val="single" w:sz="4" w:space="0" w:color="auto"/>
              <w:right w:val="single" w:sz="4" w:space="0" w:color="auto"/>
            </w:tcBorders>
            <w:vAlign w:val="bottom"/>
          </w:tcPr>
          <w:p w:rsidR="004D6BFF" w:rsidRPr="00BA5548" w:rsidRDefault="004D6BFF" w:rsidP="006C52E1">
            <w:pPr>
              <w:jc w:val="right"/>
              <w:rPr>
                <w:color w:val="000000"/>
                <w:sz w:val="20"/>
                <w:szCs w:val="20"/>
              </w:rPr>
            </w:pPr>
            <w:r w:rsidRPr="00BA5548">
              <w:rPr>
                <w:color w:val="000000"/>
                <w:sz w:val="20"/>
                <w:szCs w:val="20"/>
              </w:rPr>
              <w:t>0</w:t>
            </w:r>
          </w:p>
        </w:tc>
        <w:tc>
          <w:tcPr>
            <w:tcW w:w="992" w:type="dxa"/>
            <w:tcBorders>
              <w:left w:val="single" w:sz="4" w:space="0" w:color="auto"/>
              <w:bottom w:val="single" w:sz="4" w:space="0" w:color="auto"/>
              <w:right w:val="single" w:sz="4" w:space="0" w:color="auto"/>
            </w:tcBorders>
            <w:vAlign w:val="bottom"/>
          </w:tcPr>
          <w:p w:rsidR="004D6BFF" w:rsidRPr="00BA5548" w:rsidRDefault="0067776E" w:rsidP="004D6BFF">
            <w:pPr>
              <w:jc w:val="right"/>
              <w:rPr>
                <w:color w:val="000000"/>
                <w:sz w:val="20"/>
                <w:szCs w:val="20"/>
              </w:rPr>
            </w:pPr>
            <w:r>
              <w:rPr>
                <w:color w:val="000000"/>
                <w:sz w:val="20"/>
                <w:szCs w:val="20"/>
              </w:rPr>
              <w:t>0</w:t>
            </w:r>
          </w:p>
        </w:tc>
        <w:tc>
          <w:tcPr>
            <w:tcW w:w="993" w:type="dxa"/>
            <w:tcBorders>
              <w:left w:val="single" w:sz="4" w:space="0" w:color="auto"/>
              <w:bottom w:val="single" w:sz="4" w:space="0" w:color="auto"/>
              <w:right w:val="single" w:sz="4" w:space="0" w:color="auto"/>
            </w:tcBorders>
            <w:vAlign w:val="bottom"/>
          </w:tcPr>
          <w:p w:rsidR="004D6BFF" w:rsidRPr="00BA5548" w:rsidRDefault="004D6BFF" w:rsidP="006C52E1">
            <w:pPr>
              <w:jc w:val="right"/>
              <w:rPr>
                <w:color w:val="000000"/>
                <w:sz w:val="20"/>
                <w:szCs w:val="20"/>
              </w:rPr>
            </w:pPr>
            <w:r w:rsidRPr="00BA5548">
              <w:rPr>
                <w:color w:val="000000"/>
                <w:sz w:val="20"/>
                <w:szCs w:val="20"/>
              </w:rPr>
              <w:t>0</w:t>
            </w:r>
          </w:p>
        </w:tc>
        <w:tc>
          <w:tcPr>
            <w:tcW w:w="1185" w:type="dxa"/>
            <w:tcBorders>
              <w:left w:val="single" w:sz="4" w:space="0" w:color="auto"/>
              <w:bottom w:val="single" w:sz="4" w:space="0" w:color="auto"/>
              <w:right w:val="single" w:sz="4" w:space="0" w:color="auto"/>
            </w:tcBorders>
            <w:vAlign w:val="bottom"/>
          </w:tcPr>
          <w:p w:rsidR="004D6BFF" w:rsidRPr="00BA5548" w:rsidRDefault="004D6BFF" w:rsidP="006C52E1">
            <w:pPr>
              <w:jc w:val="right"/>
              <w:rPr>
                <w:color w:val="000000"/>
                <w:sz w:val="20"/>
                <w:szCs w:val="20"/>
              </w:rPr>
            </w:pPr>
            <w:r w:rsidRPr="00BA5548">
              <w:rPr>
                <w:color w:val="000000"/>
                <w:sz w:val="20"/>
                <w:szCs w:val="20"/>
              </w:rPr>
              <w:t>0</w:t>
            </w:r>
          </w:p>
        </w:tc>
        <w:tc>
          <w:tcPr>
            <w:tcW w:w="992" w:type="dxa"/>
            <w:tcBorders>
              <w:left w:val="single" w:sz="4" w:space="0" w:color="auto"/>
              <w:bottom w:val="single" w:sz="4" w:space="0" w:color="auto"/>
              <w:right w:val="single" w:sz="4" w:space="0" w:color="auto"/>
            </w:tcBorders>
            <w:vAlign w:val="bottom"/>
          </w:tcPr>
          <w:p w:rsidR="004D6BFF" w:rsidRPr="00BA5548" w:rsidRDefault="004D6BFF" w:rsidP="006C52E1">
            <w:pPr>
              <w:jc w:val="right"/>
              <w:rPr>
                <w:color w:val="000000"/>
                <w:sz w:val="20"/>
                <w:szCs w:val="20"/>
              </w:rPr>
            </w:pPr>
            <w:r w:rsidRPr="00BA5548">
              <w:rPr>
                <w:color w:val="000000"/>
                <w:sz w:val="20"/>
                <w:szCs w:val="20"/>
              </w:rPr>
              <w:t>0</w:t>
            </w:r>
          </w:p>
        </w:tc>
        <w:tc>
          <w:tcPr>
            <w:tcW w:w="992" w:type="dxa"/>
            <w:tcBorders>
              <w:left w:val="single" w:sz="4" w:space="0" w:color="auto"/>
              <w:bottom w:val="single" w:sz="4" w:space="0" w:color="auto"/>
              <w:right w:val="single" w:sz="4" w:space="0" w:color="auto"/>
            </w:tcBorders>
            <w:vAlign w:val="bottom"/>
          </w:tcPr>
          <w:p w:rsidR="004D6BFF" w:rsidRPr="00BA5548" w:rsidRDefault="004D6BFF" w:rsidP="006C52E1">
            <w:pPr>
              <w:jc w:val="right"/>
              <w:rPr>
                <w:color w:val="000000"/>
                <w:sz w:val="20"/>
                <w:szCs w:val="20"/>
              </w:rPr>
            </w:pPr>
            <w:r w:rsidRPr="00BA5548">
              <w:rPr>
                <w:color w:val="000000"/>
                <w:sz w:val="20"/>
                <w:szCs w:val="20"/>
              </w:rPr>
              <w:t>0</w:t>
            </w:r>
          </w:p>
        </w:tc>
        <w:tc>
          <w:tcPr>
            <w:tcW w:w="1418" w:type="dxa"/>
            <w:tcBorders>
              <w:left w:val="single" w:sz="4" w:space="0" w:color="auto"/>
              <w:bottom w:val="single" w:sz="4" w:space="0" w:color="auto"/>
              <w:right w:val="single" w:sz="4" w:space="0" w:color="auto"/>
            </w:tcBorders>
          </w:tcPr>
          <w:p w:rsidR="004D6BFF" w:rsidRPr="00BA5548" w:rsidRDefault="004D6BFF" w:rsidP="001F4BE9">
            <w:pPr>
              <w:pStyle w:val="ConsPlusCell"/>
              <w:jc w:val="center"/>
            </w:pPr>
            <w:proofErr w:type="spellStart"/>
            <w:r w:rsidRPr="00BA5548">
              <w:t>x</w:t>
            </w:r>
            <w:proofErr w:type="spellEnd"/>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691A9B" w:rsidRPr="00BA5548" w:rsidTr="00A96E8C">
        <w:trPr>
          <w:tblCellSpacing w:w="5" w:type="nil"/>
        </w:trPr>
        <w:tc>
          <w:tcPr>
            <w:tcW w:w="851" w:type="dxa"/>
            <w:tcBorders>
              <w:left w:val="single" w:sz="4" w:space="0" w:color="auto"/>
              <w:bottom w:val="single" w:sz="4" w:space="0" w:color="auto"/>
              <w:right w:val="single" w:sz="4" w:space="0" w:color="auto"/>
            </w:tcBorders>
          </w:tcPr>
          <w:p w:rsidR="00691A9B" w:rsidRPr="00BA5548" w:rsidRDefault="00691A9B" w:rsidP="00E96954">
            <w:pPr>
              <w:jc w:val="center"/>
            </w:pPr>
            <w:r w:rsidRPr="00BA5548">
              <w:t>9</w:t>
            </w:r>
          </w:p>
        </w:tc>
        <w:tc>
          <w:tcPr>
            <w:tcW w:w="3827" w:type="dxa"/>
            <w:tcBorders>
              <w:left w:val="single" w:sz="4" w:space="0" w:color="auto"/>
              <w:bottom w:val="single" w:sz="4" w:space="0" w:color="auto"/>
              <w:right w:val="single" w:sz="4" w:space="0" w:color="auto"/>
            </w:tcBorders>
          </w:tcPr>
          <w:p w:rsidR="00691A9B" w:rsidRPr="00BA5548" w:rsidRDefault="00691A9B" w:rsidP="007A6874">
            <w:pPr>
              <w:pStyle w:val="ConsPlusCell"/>
            </w:pPr>
            <w:r w:rsidRPr="00BA5548">
              <w:t>местный бюджет</w:t>
            </w:r>
          </w:p>
        </w:tc>
        <w:tc>
          <w:tcPr>
            <w:tcW w:w="1134" w:type="dxa"/>
            <w:tcBorders>
              <w:left w:val="single" w:sz="4" w:space="0" w:color="auto"/>
              <w:bottom w:val="single" w:sz="4" w:space="0" w:color="auto"/>
              <w:right w:val="single" w:sz="4" w:space="0" w:color="auto"/>
            </w:tcBorders>
            <w:vAlign w:val="bottom"/>
          </w:tcPr>
          <w:p w:rsidR="00691A9B" w:rsidRPr="00691A9B" w:rsidRDefault="00691A9B" w:rsidP="005642F5">
            <w:pPr>
              <w:jc w:val="right"/>
              <w:rPr>
                <w:bCs/>
                <w:sz w:val="20"/>
                <w:szCs w:val="20"/>
              </w:rPr>
            </w:pPr>
            <w:r w:rsidRPr="00691A9B">
              <w:rPr>
                <w:bCs/>
                <w:sz w:val="20"/>
                <w:szCs w:val="20"/>
              </w:rPr>
              <w:t>96 506 481</w:t>
            </w:r>
          </w:p>
        </w:tc>
        <w:tc>
          <w:tcPr>
            <w:tcW w:w="1134" w:type="dxa"/>
            <w:tcBorders>
              <w:left w:val="single" w:sz="4" w:space="0" w:color="auto"/>
              <w:bottom w:val="single" w:sz="4" w:space="0" w:color="auto"/>
              <w:right w:val="single" w:sz="4" w:space="0" w:color="auto"/>
            </w:tcBorders>
            <w:vAlign w:val="bottom"/>
          </w:tcPr>
          <w:p w:rsidR="00691A9B" w:rsidRPr="00691A9B" w:rsidRDefault="00691A9B" w:rsidP="005642F5">
            <w:pPr>
              <w:jc w:val="right"/>
              <w:rPr>
                <w:sz w:val="20"/>
                <w:szCs w:val="20"/>
              </w:rPr>
            </w:pPr>
            <w:r w:rsidRPr="00691A9B">
              <w:rPr>
                <w:bCs/>
                <w:sz w:val="20"/>
                <w:szCs w:val="20"/>
              </w:rPr>
              <w:t>27391508</w:t>
            </w:r>
          </w:p>
        </w:tc>
        <w:tc>
          <w:tcPr>
            <w:tcW w:w="992" w:type="dxa"/>
            <w:tcBorders>
              <w:left w:val="single" w:sz="4" w:space="0" w:color="auto"/>
              <w:bottom w:val="single" w:sz="4" w:space="0" w:color="auto"/>
              <w:right w:val="single" w:sz="4" w:space="0" w:color="auto"/>
            </w:tcBorders>
            <w:vAlign w:val="bottom"/>
          </w:tcPr>
          <w:p w:rsidR="00691A9B" w:rsidRPr="00BA5548" w:rsidRDefault="00691A9B" w:rsidP="004D6BFF">
            <w:pPr>
              <w:jc w:val="right"/>
              <w:rPr>
                <w:color w:val="000000"/>
                <w:sz w:val="20"/>
                <w:szCs w:val="20"/>
              </w:rPr>
            </w:pPr>
            <w:r w:rsidRPr="00BA5548">
              <w:rPr>
                <w:color w:val="000000"/>
                <w:sz w:val="20"/>
                <w:szCs w:val="20"/>
              </w:rPr>
              <w:t>22597425</w:t>
            </w:r>
          </w:p>
        </w:tc>
        <w:tc>
          <w:tcPr>
            <w:tcW w:w="993" w:type="dxa"/>
            <w:tcBorders>
              <w:left w:val="single" w:sz="4" w:space="0" w:color="auto"/>
              <w:bottom w:val="single" w:sz="4" w:space="0" w:color="auto"/>
              <w:right w:val="single" w:sz="4" w:space="0" w:color="auto"/>
            </w:tcBorders>
            <w:vAlign w:val="bottom"/>
          </w:tcPr>
          <w:p w:rsidR="00691A9B" w:rsidRPr="00BA5548" w:rsidRDefault="00691A9B" w:rsidP="004D6BFF">
            <w:pPr>
              <w:jc w:val="right"/>
              <w:rPr>
                <w:color w:val="000000"/>
                <w:sz w:val="20"/>
                <w:szCs w:val="20"/>
              </w:rPr>
            </w:pPr>
            <w:r w:rsidRPr="00BA5548">
              <w:rPr>
                <w:color w:val="000000"/>
                <w:sz w:val="20"/>
                <w:szCs w:val="20"/>
              </w:rPr>
              <w:t>17037546</w:t>
            </w:r>
          </w:p>
        </w:tc>
        <w:tc>
          <w:tcPr>
            <w:tcW w:w="1185" w:type="dxa"/>
            <w:tcBorders>
              <w:left w:val="single" w:sz="4" w:space="0" w:color="auto"/>
              <w:bottom w:val="single" w:sz="4" w:space="0" w:color="auto"/>
              <w:right w:val="single" w:sz="4" w:space="0" w:color="auto"/>
            </w:tcBorders>
            <w:vAlign w:val="bottom"/>
          </w:tcPr>
          <w:p w:rsidR="00691A9B" w:rsidRPr="00BA5548" w:rsidRDefault="00691A9B" w:rsidP="006C52E1">
            <w:pPr>
              <w:jc w:val="right"/>
              <w:rPr>
                <w:color w:val="000000"/>
                <w:sz w:val="20"/>
                <w:szCs w:val="20"/>
              </w:rPr>
            </w:pPr>
            <w:r w:rsidRPr="00BA5548">
              <w:rPr>
                <w:color w:val="000000"/>
                <w:sz w:val="20"/>
                <w:szCs w:val="20"/>
              </w:rPr>
              <w:t>9 365 211</w:t>
            </w:r>
          </w:p>
        </w:tc>
        <w:tc>
          <w:tcPr>
            <w:tcW w:w="992" w:type="dxa"/>
            <w:tcBorders>
              <w:left w:val="single" w:sz="4" w:space="0" w:color="auto"/>
              <w:bottom w:val="single" w:sz="4" w:space="0" w:color="auto"/>
              <w:right w:val="single" w:sz="4" w:space="0" w:color="auto"/>
            </w:tcBorders>
            <w:vAlign w:val="bottom"/>
          </w:tcPr>
          <w:p w:rsidR="00691A9B" w:rsidRPr="00BA5548" w:rsidRDefault="00691A9B" w:rsidP="006C52E1">
            <w:pPr>
              <w:jc w:val="right"/>
              <w:rPr>
                <w:color w:val="000000"/>
                <w:sz w:val="20"/>
                <w:szCs w:val="20"/>
              </w:rPr>
            </w:pPr>
            <w:r w:rsidRPr="00BA5548">
              <w:rPr>
                <w:color w:val="000000"/>
                <w:sz w:val="20"/>
                <w:szCs w:val="20"/>
              </w:rPr>
              <w:t>9 749 178</w:t>
            </w:r>
          </w:p>
        </w:tc>
        <w:tc>
          <w:tcPr>
            <w:tcW w:w="992" w:type="dxa"/>
            <w:tcBorders>
              <w:left w:val="single" w:sz="4" w:space="0" w:color="auto"/>
              <w:bottom w:val="single" w:sz="4" w:space="0" w:color="auto"/>
              <w:right w:val="single" w:sz="4" w:space="0" w:color="auto"/>
            </w:tcBorders>
            <w:vAlign w:val="bottom"/>
          </w:tcPr>
          <w:p w:rsidR="00691A9B" w:rsidRPr="00BA5548" w:rsidRDefault="00691A9B" w:rsidP="004D6BFF">
            <w:pPr>
              <w:jc w:val="right"/>
              <w:rPr>
                <w:color w:val="000000"/>
                <w:sz w:val="20"/>
                <w:szCs w:val="20"/>
              </w:rPr>
            </w:pPr>
            <w:r w:rsidRPr="00BA5548">
              <w:rPr>
                <w:color w:val="000000"/>
                <w:sz w:val="20"/>
                <w:szCs w:val="20"/>
              </w:rPr>
              <w:t>10365613</w:t>
            </w:r>
          </w:p>
        </w:tc>
        <w:tc>
          <w:tcPr>
            <w:tcW w:w="1418" w:type="dxa"/>
            <w:tcBorders>
              <w:left w:val="single" w:sz="4" w:space="0" w:color="auto"/>
              <w:bottom w:val="single" w:sz="4" w:space="0" w:color="auto"/>
              <w:right w:val="single" w:sz="4" w:space="0" w:color="auto"/>
            </w:tcBorders>
          </w:tcPr>
          <w:p w:rsidR="00691A9B" w:rsidRPr="00BA5548" w:rsidRDefault="00691A9B" w:rsidP="007A6874">
            <w:pPr>
              <w:pStyle w:val="ConsPlusCell"/>
              <w:jc w:val="center"/>
            </w:pPr>
            <w:proofErr w:type="spellStart"/>
            <w:r w:rsidRPr="00BA5548">
              <w:t>x</w:t>
            </w:r>
            <w:proofErr w:type="spellEnd"/>
          </w:p>
        </w:tc>
        <w:tc>
          <w:tcPr>
            <w:tcW w:w="1417" w:type="dxa"/>
            <w:tcBorders>
              <w:left w:val="single" w:sz="4" w:space="0" w:color="auto"/>
              <w:bottom w:val="single" w:sz="4" w:space="0" w:color="auto"/>
              <w:right w:val="single" w:sz="4" w:space="0" w:color="auto"/>
            </w:tcBorders>
          </w:tcPr>
          <w:p w:rsidR="00691A9B" w:rsidRPr="00BA5548" w:rsidRDefault="00691A9B"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10</w:t>
            </w:r>
          </w:p>
        </w:tc>
        <w:tc>
          <w:tcPr>
            <w:tcW w:w="3827" w:type="dxa"/>
            <w:tcBorders>
              <w:left w:val="single" w:sz="4" w:space="0" w:color="auto"/>
              <w:bottom w:val="single" w:sz="4" w:space="0" w:color="auto"/>
              <w:right w:val="single" w:sz="4" w:space="0" w:color="auto"/>
            </w:tcBorders>
          </w:tcPr>
          <w:p w:rsidR="004D6BFF" w:rsidRPr="00BA5548" w:rsidRDefault="004D6BFF" w:rsidP="007A6874">
            <w:pPr>
              <w:pStyle w:val="ConsPlusCell"/>
            </w:pPr>
            <w:r w:rsidRPr="00BA5548">
              <w:t>внебюджетные источники</w:t>
            </w:r>
          </w:p>
        </w:tc>
        <w:tc>
          <w:tcPr>
            <w:tcW w:w="1134" w:type="dxa"/>
            <w:tcBorders>
              <w:left w:val="single" w:sz="4" w:space="0" w:color="auto"/>
              <w:bottom w:val="single" w:sz="4" w:space="0" w:color="auto"/>
              <w:right w:val="single" w:sz="4" w:space="0" w:color="auto"/>
            </w:tcBorders>
          </w:tcPr>
          <w:p w:rsidR="004D6BFF" w:rsidRPr="00BA5548" w:rsidRDefault="004D6BFF" w:rsidP="001F4BE9">
            <w:pPr>
              <w:pStyle w:val="ConsPlusCell"/>
              <w:jc w:val="right"/>
              <w:rPr>
                <w:sz w:val="20"/>
                <w:szCs w:val="20"/>
              </w:rPr>
            </w:pPr>
            <w:r w:rsidRPr="00BA5548">
              <w:rPr>
                <w:sz w:val="20"/>
                <w:szCs w:val="20"/>
              </w:rPr>
              <w:t>0</w:t>
            </w:r>
          </w:p>
        </w:tc>
        <w:tc>
          <w:tcPr>
            <w:tcW w:w="1134" w:type="dxa"/>
            <w:tcBorders>
              <w:left w:val="single" w:sz="4" w:space="0" w:color="auto"/>
              <w:bottom w:val="single" w:sz="4" w:space="0" w:color="auto"/>
              <w:right w:val="single" w:sz="4" w:space="0" w:color="auto"/>
            </w:tcBorders>
          </w:tcPr>
          <w:p w:rsidR="004D6BFF" w:rsidRPr="00BA5548" w:rsidRDefault="004D6BFF" w:rsidP="001F4BE9">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1F4BE9">
            <w:pPr>
              <w:pStyle w:val="ConsPlusCell"/>
              <w:jc w:val="right"/>
              <w:rPr>
                <w:sz w:val="20"/>
                <w:szCs w:val="20"/>
              </w:rPr>
            </w:pPr>
            <w:r w:rsidRPr="00BA5548">
              <w:rPr>
                <w:sz w:val="20"/>
                <w:szCs w:val="20"/>
              </w:rPr>
              <w:t>0</w:t>
            </w:r>
          </w:p>
        </w:tc>
        <w:tc>
          <w:tcPr>
            <w:tcW w:w="993" w:type="dxa"/>
            <w:tcBorders>
              <w:left w:val="single" w:sz="4" w:space="0" w:color="auto"/>
              <w:bottom w:val="single" w:sz="4" w:space="0" w:color="auto"/>
              <w:right w:val="single" w:sz="4" w:space="0" w:color="auto"/>
            </w:tcBorders>
          </w:tcPr>
          <w:p w:rsidR="004D6BFF" w:rsidRPr="00BA5548" w:rsidRDefault="004D6BFF" w:rsidP="001F4BE9">
            <w:pPr>
              <w:pStyle w:val="ConsPlusCell"/>
              <w:jc w:val="right"/>
              <w:rPr>
                <w:sz w:val="20"/>
                <w:szCs w:val="20"/>
              </w:rPr>
            </w:pPr>
            <w:r w:rsidRPr="00BA5548">
              <w:rPr>
                <w:sz w:val="20"/>
                <w:szCs w:val="20"/>
              </w:rPr>
              <w:t>0</w:t>
            </w:r>
          </w:p>
        </w:tc>
        <w:tc>
          <w:tcPr>
            <w:tcW w:w="1185" w:type="dxa"/>
            <w:tcBorders>
              <w:left w:val="single" w:sz="4" w:space="0" w:color="auto"/>
              <w:bottom w:val="single" w:sz="4" w:space="0" w:color="auto"/>
              <w:right w:val="single" w:sz="4" w:space="0" w:color="auto"/>
            </w:tcBorders>
          </w:tcPr>
          <w:p w:rsidR="004D6BFF" w:rsidRPr="00BA5548" w:rsidRDefault="004D6BFF" w:rsidP="001F4BE9">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1F4BE9">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1F4BE9">
            <w:pPr>
              <w:pStyle w:val="ConsPlusCell"/>
              <w:jc w:val="right"/>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roofErr w:type="spellStart"/>
            <w:r w:rsidRPr="00BA5548">
              <w:t>x</w:t>
            </w:r>
            <w:proofErr w:type="spellEnd"/>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11</w:t>
            </w:r>
          </w:p>
        </w:tc>
        <w:tc>
          <w:tcPr>
            <w:tcW w:w="3827" w:type="dxa"/>
            <w:tcBorders>
              <w:left w:val="single" w:sz="4" w:space="0" w:color="auto"/>
              <w:bottom w:val="single" w:sz="4" w:space="0" w:color="auto"/>
              <w:right w:val="single" w:sz="4" w:space="0" w:color="auto"/>
            </w:tcBorders>
          </w:tcPr>
          <w:p w:rsidR="004D6BFF" w:rsidRPr="00BA5548" w:rsidRDefault="004D6BFF" w:rsidP="007A6874">
            <w:pPr>
              <w:pStyle w:val="ConsPlusCell"/>
            </w:pPr>
            <w:r w:rsidRPr="00BA5548">
              <w:t>Прочие нужды</w:t>
            </w:r>
          </w:p>
        </w:tc>
        <w:tc>
          <w:tcPr>
            <w:tcW w:w="1134" w:type="dxa"/>
            <w:tcBorders>
              <w:left w:val="single" w:sz="4" w:space="0" w:color="auto"/>
              <w:bottom w:val="single" w:sz="4" w:space="0" w:color="auto"/>
              <w:right w:val="single" w:sz="4" w:space="0" w:color="auto"/>
            </w:tcBorders>
            <w:vAlign w:val="bottom"/>
          </w:tcPr>
          <w:p w:rsidR="004D6BFF" w:rsidRPr="00BA5548" w:rsidRDefault="004D6BFF" w:rsidP="006C52E1">
            <w:pPr>
              <w:jc w:val="right"/>
              <w:rPr>
                <w:color w:val="000000"/>
                <w:sz w:val="20"/>
                <w:szCs w:val="20"/>
              </w:rPr>
            </w:pPr>
            <w:r w:rsidRPr="00BA5548">
              <w:rPr>
                <w:color w:val="000000"/>
                <w:sz w:val="20"/>
                <w:szCs w:val="20"/>
              </w:rPr>
              <w:t>598090 875</w:t>
            </w:r>
          </w:p>
        </w:tc>
        <w:tc>
          <w:tcPr>
            <w:tcW w:w="1134" w:type="dxa"/>
            <w:tcBorders>
              <w:left w:val="single" w:sz="4" w:space="0" w:color="auto"/>
              <w:bottom w:val="single" w:sz="4" w:space="0" w:color="auto"/>
              <w:right w:val="single" w:sz="4" w:space="0" w:color="auto"/>
            </w:tcBorders>
            <w:vAlign w:val="bottom"/>
          </w:tcPr>
          <w:p w:rsidR="004D6BFF" w:rsidRPr="00BA5548" w:rsidRDefault="004D6BFF" w:rsidP="006C52E1">
            <w:pPr>
              <w:jc w:val="right"/>
              <w:rPr>
                <w:color w:val="000000"/>
                <w:sz w:val="20"/>
                <w:szCs w:val="20"/>
              </w:rPr>
            </w:pPr>
            <w:r w:rsidRPr="00BA5548">
              <w:rPr>
                <w:color w:val="000000"/>
                <w:sz w:val="20"/>
                <w:szCs w:val="20"/>
              </w:rPr>
              <w:t>129228 746</w:t>
            </w:r>
          </w:p>
        </w:tc>
        <w:tc>
          <w:tcPr>
            <w:tcW w:w="992" w:type="dxa"/>
            <w:tcBorders>
              <w:left w:val="single" w:sz="4" w:space="0" w:color="auto"/>
              <w:bottom w:val="single" w:sz="4" w:space="0" w:color="auto"/>
              <w:right w:val="single" w:sz="4" w:space="0" w:color="auto"/>
            </w:tcBorders>
            <w:vAlign w:val="bottom"/>
          </w:tcPr>
          <w:p w:rsidR="004D6BFF" w:rsidRPr="00BA5548" w:rsidRDefault="004D6BFF" w:rsidP="004D6BFF">
            <w:pPr>
              <w:jc w:val="right"/>
              <w:rPr>
                <w:color w:val="000000"/>
                <w:sz w:val="20"/>
                <w:szCs w:val="20"/>
              </w:rPr>
            </w:pPr>
            <w:r w:rsidRPr="00BA5548">
              <w:rPr>
                <w:color w:val="000000"/>
                <w:sz w:val="20"/>
                <w:szCs w:val="20"/>
              </w:rPr>
              <w:t>89794981</w:t>
            </w:r>
          </w:p>
        </w:tc>
        <w:tc>
          <w:tcPr>
            <w:tcW w:w="993" w:type="dxa"/>
            <w:tcBorders>
              <w:left w:val="single" w:sz="4" w:space="0" w:color="auto"/>
              <w:bottom w:val="single" w:sz="4" w:space="0" w:color="auto"/>
              <w:right w:val="single" w:sz="4" w:space="0" w:color="auto"/>
            </w:tcBorders>
            <w:vAlign w:val="bottom"/>
          </w:tcPr>
          <w:p w:rsidR="004D6BFF" w:rsidRPr="00BA5548" w:rsidRDefault="004D6BFF" w:rsidP="004D6BFF">
            <w:pPr>
              <w:jc w:val="right"/>
              <w:rPr>
                <w:color w:val="000000"/>
                <w:sz w:val="20"/>
                <w:szCs w:val="20"/>
              </w:rPr>
            </w:pPr>
            <w:r w:rsidRPr="00BA5548">
              <w:rPr>
                <w:color w:val="000000"/>
                <w:sz w:val="20"/>
                <w:szCs w:val="20"/>
              </w:rPr>
              <w:t>92055139</w:t>
            </w:r>
          </w:p>
        </w:tc>
        <w:tc>
          <w:tcPr>
            <w:tcW w:w="1185" w:type="dxa"/>
            <w:tcBorders>
              <w:left w:val="single" w:sz="4" w:space="0" w:color="auto"/>
              <w:bottom w:val="single" w:sz="4" w:space="0" w:color="auto"/>
              <w:right w:val="single" w:sz="4" w:space="0" w:color="auto"/>
            </w:tcBorders>
            <w:vAlign w:val="bottom"/>
          </w:tcPr>
          <w:p w:rsidR="004D6BFF" w:rsidRPr="00BA5548" w:rsidRDefault="004D6BFF" w:rsidP="004D6BFF">
            <w:pPr>
              <w:jc w:val="right"/>
              <w:rPr>
                <w:color w:val="000000"/>
                <w:sz w:val="20"/>
                <w:szCs w:val="20"/>
              </w:rPr>
            </w:pPr>
            <w:r w:rsidRPr="00BA5548">
              <w:rPr>
                <w:color w:val="000000"/>
                <w:sz w:val="20"/>
                <w:szCs w:val="20"/>
              </w:rPr>
              <w:t>98080957</w:t>
            </w:r>
          </w:p>
        </w:tc>
        <w:tc>
          <w:tcPr>
            <w:tcW w:w="992" w:type="dxa"/>
            <w:tcBorders>
              <w:left w:val="single" w:sz="4" w:space="0" w:color="auto"/>
              <w:bottom w:val="single" w:sz="4" w:space="0" w:color="auto"/>
              <w:right w:val="single" w:sz="4" w:space="0" w:color="auto"/>
            </w:tcBorders>
            <w:vAlign w:val="bottom"/>
          </w:tcPr>
          <w:p w:rsidR="004D6BFF" w:rsidRPr="00BA5548" w:rsidRDefault="004D6BFF" w:rsidP="004D6BFF">
            <w:pPr>
              <w:jc w:val="right"/>
              <w:rPr>
                <w:color w:val="000000"/>
                <w:sz w:val="20"/>
                <w:szCs w:val="20"/>
              </w:rPr>
            </w:pPr>
            <w:r w:rsidRPr="00BA5548">
              <w:rPr>
                <w:color w:val="000000"/>
                <w:sz w:val="20"/>
                <w:szCs w:val="20"/>
              </w:rPr>
              <w:t>94281299</w:t>
            </w:r>
          </w:p>
        </w:tc>
        <w:tc>
          <w:tcPr>
            <w:tcW w:w="992" w:type="dxa"/>
            <w:tcBorders>
              <w:left w:val="single" w:sz="4" w:space="0" w:color="auto"/>
              <w:bottom w:val="single" w:sz="4" w:space="0" w:color="auto"/>
              <w:right w:val="single" w:sz="4" w:space="0" w:color="auto"/>
            </w:tcBorders>
            <w:vAlign w:val="bottom"/>
          </w:tcPr>
          <w:p w:rsidR="004D6BFF" w:rsidRPr="00BA5548" w:rsidRDefault="004D6BFF" w:rsidP="004D6BFF">
            <w:pPr>
              <w:jc w:val="right"/>
              <w:rPr>
                <w:color w:val="000000"/>
                <w:sz w:val="20"/>
                <w:szCs w:val="20"/>
              </w:rPr>
            </w:pPr>
            <w:r w:rsidRPr="00BA5548">
              <w:rPr>
                <w:color w:val="000000"/>
                <w:sz w:val="20"/>
                <w:szCs w:val="20"/>
              </w:rPr>
              <w:t>94649752</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roofErr w:type="spellStart"/>
            <w:r w:rsidRPr="00BA5548">
              <w:t>x</w:t>
            </w:r>
            <w:proofErr w:type="spellEnd"/>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12</w:t>
            </w:r>
          </w:p>
        </w:tc>
        <w:tc>
          <w:tcPr>
            <w:tcW w:w="3827" w:type="dxa"/>
            <w:tcBorders>
              <w:left w:val="single" w:sz="4" w:space="0" w:color="auto"/>
              <w:bottom w:val="single" w:sz="4" w:space="0" w:color="auto"/>
              <w:right w:val="single" w:sz="4" w:space="0" w:color="auto"/>
            </w:tcBorders>
          </w:tcPr>
          <w:p w:rsidR="004D6BFF" w:rsidRPr="00BA5548" w:rsidRDefault="004D6BFF" w:rsidP="007A6874">
            <w:pPr>
              <w:pStyle w:val="ConsPlusCell"/>
            </w:pPr>
            <w:r w:rsidRPr="00BA5548">
              <w:t>федеральный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1F4BE9">
            <w:pPr>
              <w:pStyle w:val="ConsPlusCell"/>
              <w:jc w:val="right"/>
              <w:rPr>
                <w:sz w:val="20"/>
                <w:szCs w:val="20"/>
              </w:rPr>
            </w:pPr>
            <w:r w:rsidRPr="00BA5548">
              <w:rPr>
                <w:sz w:val="20"/>
                <w:szCs w:val="20"/>
              </w:rPr>
              <w:t>0</w:t>
            </w:r>
          </w:p>
        </w:tc>
        <w:tc>
          <w:tcPr>
            <w:tcW w:w="1134" w:type="dxa"/>
            <w:tcBorders>
              <w:left w:val="single" w:sz="4" w:space="0" w:color="auto"/>
              <w:bottom w:val="single" w:sz="4" w:space="0" w:color="auto"/>
              <w:right w:val="single" w:sz="4" w:space="0" w:color="auto"/>
            </w:tcBorders>
          </w:tcPr>
          <w:p w:rsidR="004D6BFF" w:rsidRPr="00BA5548" w:rsidRDefault="004D6BFF" w:rsidP="001F4BE9">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1F4BE9">
            <w:pPr>
              <w:pStyle w:val="ConsPlusCell"/>
              <w:jc w:val="right"/>
              <w:rPr>
                <w:sz w:val="20"/>
                <w:szCs w:val="20"/>
              </w:rPr>
            </w:pPr>
            <w:r w:rsidRPr="00BA5548">
              <w:rPr>
                <w:sz w:val="20"/>
                <w:szCs w:val="20"/>
              </w:rPr>
              <w:t>0</w:t>
            </w:r>
          </w:p>
        </w:tc>
        <w:tc>
          <w:tcPr>
            <w:tcW w:w="993" w:type="dxa"/>
            <w:tcBorders>
              <w:left w:val="single" w:sz="4" w:space="0" w:color="auto"/>
              <w:bottom w:val="single" w:sz="4" w:space="0" w:color="auto"/>
              <w:right w:val="single" w:sz="4" w:space="0" w:color="auto"/>
            </w:tcBorders>
          </w:tcPr>
          <w:p w:rsidR="004D6BFF" w:rsidRPr="00BA5548" w:rsidRDefault="004D6BFF" w:rsidP="001F4BE9">
            <w:pPr>
              <w:pStyle w:val="ConsPlusCell"/>
              <w:jc w:val="right"/>
              <w:rPr>
                <w:sz w:val="20"/>
                <w:szCs w:val="20"/>
              </w:rPr>
            </w:pPr>
            <w:r w:rsidRPr="00BA5548">
              <w:rPr>
                <w:sz w:val="20"/>
                <w:szCs w:val="20"/>
              </w:rPr>
              <w:t>0</w:t>
            </w:r>
          </w:p>
        </w:tc>
        <w:tc>
          <w:tcPr>
            <w:tcW w:w="1185" w:type="dxa"/>
            <w:tcBorders>
              <w:left w:val="single" w:sz="4" w:space="0" w:color="auto"/>
              <w:bottom w:val="single" w:sz="4" w:space="0" w:color="auto"/>
              <w:right w:val="single" w:sz="4" w:space="0" w:color="auto"/>
            </w:tcBorders>
          </w:tcPr>
          <w:p w:rsidR="004D6BFF" w:rsidRPr="00BA5548" w:rsidRDefault="004D6BFF" w:rsidP="001F4BE9">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1F4BE9">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1F4BE9">
            <w:pPr>
              <w:pStyle w:val="ConsPlusCell"/>
              <w:jc w:val="right"/>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roofErr w:type="spellStart"/>
            <w:r w:rsidRPr="00BA5548">
              <w:t>x</w:t>
            </w:r>
            <w:proofErr w:type="spellEnd"/>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13</w:t>
            </w:r>
          </w:p>
        </w:tc>
        <w:tc>
          <w:tcPr>
            <w:tcW w:w="3827" w:type="dxa"/>
            <w:tcBorders>
              <w:left w:val="single" w:sz="4" w:space="0" w:color="auto"/>
              <w:bottom w:val="single" w:sz="4" w:space="0" w:color="auto"/>
              <w:right w:val="single" w:sz="4" w:space="0" w:color="auto"/>
            </w:tcBorders>
          </w:tcPr>
          <w:p w:rsidR="004D6BFF" w:rsidRPr="00BA5548" w:rsidRDefault="004D6BFF" w:rsidP="007A6874">
            <w:pPr>
              <w:pStyle w:val="ConsPlusCell"/>
            </w:pPr>
            <w:r w:rsidRPr="00BA5548">
              <w:t>областной бюджет</w:t>
            </w:r>
          </w:p>
        </w:tc>
        <w:tc>
          <w:tcPr>
            <w:tcW w:w="1134" w:type="dxa"/>
            <w:tcBorders>
              <w:left w:val="single" w:sz="4" w:space="0" w:color="auto"/>
              <w:bottom w:val="single" w:sz="4" w:space="0" w:color="auto"/>
              <w:right w:val="single" w:sz="4" w:space="0" w:color="auto"/>
            </w:tcBorders>
            <w:vAlign w:val="bottom"/>
          </w:tcPr>
          <w:p w:rsidR="004D6BFF" w:rsidRPr="00BA5548" w:rsidRDefault="004D6BFF" w:rsidP="006C52E1">
            <w:pPr>
              <w:jc w:val="right"/>
              <w:rPr>
                <w:color w:val="000000"/>
                <w:sz w:val="20"/>
                <w:szCs w:val="20"/>
              </w:rPr>
            </w:pPr>
            <w:r w:rsidRPr="00BA5548">
              <w:rPr>
                <w:color w:val="000000"/>
                <w:sz w:val="20"/>
                <w:szCs w:val="20"/>
              </w:rPr>
              <w:t>37 451 500</w:t>
            </w:r>
          </w:p>
        </w:tc>
        <w:tc>
          <w:tcPr>
            <w:tcW w:w="1134" w:type="dxa"/>
            <w:tcBorders>
              <w:left w:val="single" w:sz="4" w:space="0" w:color="auto"/>
              <w:bottom w:val="single" w:sz="4" w:space="0" w:color="auto"/>
              <w:right w:val="single" w:sz="4" w:space="0" w:color="auto"/>
            </w:tcBorders>
            <w:vAlign w:val="bottom"/>
          </w:tcPr>
          <w:p w:rsidR="004D6BFF" w:rsidRPr="00BA5548" w:rsidRDefault="004D6BFF" w:rsidP="006C52E1">
            <w:pPr>
              <w:jc w:val="right"/>
              <w:rPr>
                <w:color w:val="000000"/>
                <w:sz w:val="20"/>
                <w:szCs w:val="20"/>
              </w:rPr>
            </w:pPr>
            <w:r w:rsidRPr="00BA5548">
              <w:rPr>
                <w:color w:val="000000"/>
                <w:sz w:val="20"/>
                <w:szCs w:val="20"/>
              </w:rPr>
              <w:t>37 451 500</w:t>
            </w:r>
          </w:p>
        </w:tc>
        <w:tc>
          <w:tcPr>
            <w:tcW w:w="992" w:type="dxa"/>
            <w:tcBorders>
              <w:left w:val="single" w:sz="4" w:space="0" w:color="auto"/>
              <w:bottom w:val="single" w:sz="4" w:space="0" w:color="auto"/>
              <w:right w:val="single" w:sz="4" w:space="0" w:color="auto"/>
            </w:tcBorders>
            <w:vAlign w:val="bottom"/>
          </w:tcPr>
          <w:p w:rsidR="004D6BFF" w:rsidRPr="00BA5548" w:rsidRDefault="004D6BFF" w:rsidP="006C52E1">
            <w:pPr>
              <w:jc w:val="right"/>
              <w:rPr>
                <w:color w:val="000000"/>
                <w:sz w:val="20"/>
                <w:szCs w:val="20"/>
              </w:rPr>
            </w:pPr>
            <w:r w:rsidRPr="00BA5548">
              <w:rPr>
                <w:color w:val="000000"/>
                <w:sz w:val="20"/>
                <w:szCs w:val="20"/>
              </w:rPr>
              <w:t>0</w:t>
            </w:r>
          </w:p>
        </w:tc>
        <w:tc>
          <w:tcPr>
            <w:tcW w:w="993" w:type="dxa"/>
            <w:tcBorders>
              <w:left w:val="single" w:sz="4" w:space="0" w:color="auto"/>
              <w:bottom w:val="single" w:sz="4" w:space="0" w:color="auto"/>
              <w:right w:val="single" w:sz="4" w:space="0" w:color="auto"/>
            </w:tcBorders>
            <w:vAlign w:val="bottom"/>
          </w:tcPr>
          <w:p w:rsidR="004D6BFF" w:rsidRPr="00BA5548" w:rsidRDefault="004D6BFF" w:rsidP="006C52E1">
            <w:pPr>
              <w:jc w:val="right"/>
              <w:rPr>
                <w:color w:val="000000"/>
                <w:sz w:val="20"/>
                <w:szCs w:val="20"/>
              </w:rPr>
            </w:pPr>
            <w:r w:rsidRPr="00BA5548">
              <w:rPr>
                <w:color w:val="000000"/>
                <w:sz w:val="20"/>
                <w:szCs w:val="20"/>
              </w:rPr>
              <w:t>0</w:t>
            </w:r>
          </w:p>
        </w:tc>
        <w:tc>
          <w:tcPr>
            <w:tcW w:w="1185" w:type="dxa"/>
            <w:tcBorders>
              <w:left w:val="single" w:sz="4" w:space="0" w:color="auto"/>
              <w:bottom w:val="single" w:sz="4" w:space="0" w:color="auto"/>
              <w:right w:val="single" w:sz="4" w:space="0" w:color="auto"/>
            </w:tcBorders>
            <w:vAlign w:val="bottom"/>
          </w:tcPr>
          <w:p w:rsidR="004D6BFF" w:rsidRPr="00BA5548" w:rsidRDefault="004D6BFF" w:rsidP="006C52E1">
            <w:pPr>
              <w:jc w:val="right"/>
              <w:rPr>
                <w:color w:val="000000"/>
                <w:sz w:val="20"/>
                <w:szCs w:val="20"/>
              </w:rPr>
            </w:pPr>
            <w:r w:rsidRPr="00BA5548">
              <w:rPr>
                <w:color w:val="000000"/>
                <w:sz w:val="20"/>
                <w:szCs w:val="20"/>
              </w:rPr>
              <w:t>0</w:t>
            </w:r>
          </w:p>
        </w:tc>
        <w:tc>
          <w:tcPr>
            <w:tcW w:w="992" w:type="dxa"/>
            <w:tcBorders>
              <w:left w:val="single" w:sz="4" w:space="0" w:color="auto"/>
              <w:bottom w:val="single" w:sz="4" w:space="0" w:color="auto"/>
              <w:right w:val="single" w:sz="4" w:space="0" w:color="auto"/>
            </w:tcBorders>
            <w:vAlign w:val="bottom"/>
          </w:tcPr>
          <w:p w:rsidR="004D6BFF" w:rsidRPr="00BA5548" w:rsidRDefault="004D6BFF" w:rsidP="006C52E1">
            <w:pPr>
              <w:jc w:val="right"/>
              <w:rPr>
                <w:color w:val="000000"/>
                <w:sz w:val="20"/>
                <w:szCs w:val="20"/>
              </w:rPr>
            </w:pPr>
            <w:r w:rsidRPr="00BA5548">
              <w:rPr>
                <w:color w:val="000000"/>
                <w:sz w:val="20"/>
                <w:szCs w:val="20"/>
              </w:rPr>
              <w:t>0</w:t>
            </w:r>
          </w:p>
        </w:tc>
        <w:tc>
          <w:tcPr>
            <w:tcW w:w="992" w:type="dxa"/>
            <w:tcBorders>
              <w:left w:val="single" w:sz="4" w:space="0" w:color="auto"/>
              <w:bottom w:val="single" w:sz="4" w:space="0" w:color="auto"/>
              <w:right w:val="single" w:sz="4" w:space="0" w:color="auto"/>
            </w:tcBorders>
            <w:vAlign w:val="bottom"/>
          </w:tcPr>
          <w:p w:rsidR="004D6BFF" w:rsidRPr="00BA5548" w:rsidRDefault="004D6BFF" w:rsidP="006C52E1">
            <w:pPr>
              <w:jc w:val="right"/>
              <w:rPr>
                <w:color w:val="000000"/>
                <w:sz w:val="20"/>
                <w:szCs w:val="20"/>
              </w:rPr>
            </w:pPr>
            <w:r w:rsidRPr="00BA5548">
              <w:rPr>
                <w:color w:val="000000"/>
                <w:sz w:val="20"/>
                <w:szCs w:val="20"/>
              </w:rPr>
              <w:t>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roofErr w:type="spellStart"/>
            <w:r w:rsidRPr="00BA5548">
              <w:t>x</w:t>
            </w:r>
            <w:proofErr w:type="spellEnd"/>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14</w:t>
            </w:r>
          </w:p>
        </w:tc>
        <w:tc>
          <w:tcPr>
            <w:tcW w:w="3827" w:type="dxa"/>
            <w:tcBorders>
              <w:left w:val="single" w:sz="4" w:space="0" w:color="auto"/>
              <w:bottom w:val="single" w:sz="4" w:space="0" w:color="auto"/>
              <w:right w:val="single" w:sz="4" w:space="0" w:color="auto"/>
            </w:tcBorders>
          </w:tcPr>
          <w:p w:rsidR="004D6BFF" w:rsidRPr="00BA5548" w:rsidRDefault="004D6BFF" w:rsidP="007A6874">
            <w:pPr>
              <w:pStyle w:val="ConsPlusCell"/>
            </w:pPr>
            <w:r w:rsidRPr="00BA5548">
              <w:t>местный бюджет</w:t>
            </w:r>
          </w:p>
        </w:tc>
        <w:tc>
          <w:tcPr>
            <w:tcW w:w="1134" w:type="dxa"/>
            <w:tcBorders>
              <w:left w:val="single" w:sz="4" w:space="0" w:color="auto"/>
              <w:bottom w:val="single" w:sz="4" w:space="0" w:color="auto"/>
              <w:right w:val="single" w:sz="4" w:space="0" w:color="auto"/>
            </w:tcBorders>
            <w:vAlign w:val="bottom"/>
          </w:tcPr>
          <w:p w:rsidR="004D6BFF" w:rsidRPr="00BA5548" w:rsidRDefault="004D6BFF" w:rsidP="004D6BFF">
            <w:pPr>
              <w:jc w:val="right"/>
              <w:rPr>
                <w:color w:val="000000"/>
                <w:sz w:val="20"/>
                <w:szCs w:val="20"/>
              </w:rPr>
            </w:pPr>
            <w:r w:rsidRPr="00BA5548">
              <w:rPr>
                <w:color w:val="000000"/>
                <w:sz w:val="20"/>
                <w:szCs w:val="20"/>
              </w:rPr>
              <w:t>560639 375</w:t>
            </w:r>
          </w:p>
        </w:tc>
        <w:tc>
          <w:tcPr>
            <w:tcW w:w="1134" w:type="dxa"/>
            <w:tcBorders>
              <w:left w:val="single" w:sz="4" w:space="0" w:color="auto"/>
              <w:bottom w:val="single" w:sz="4" w:space="0" w:color="auto"/>
              <w:right w:val="single" w:sz="4" w:space="0" w:color="auto"/>
            </w:tcBorders>
            <w:vAlign w:val="bottom"/>
          </w:tcPr>
          <w:p w:rsidR="004D6BFF" w:rsidRPr="00BA5548" w:rsidRDefault="004D6BFF" w:rsidP="006C52E1">
            <w:pPr>
              <w:jc w:val="right"/>
              <w:rPr>
                <w:color w:val="000000"/>
                <w:sz w:val="20"/>
                <w:szCs w:val="20"/>
              </w:rPr>
            </w:pPr>
            <w:r w:rsidRPr="00BA5548">
              <w:rPr>
                <w:color w:val="000000"/>
                <w:sz w:val="20"/>
                <w:szCs w:val="20"/>
              </w:rPr>
              <w:t>91 777 246</w:t>
            </w:r>
          </w:p>
        </w:tc>
        <w:tc>
          <w:tcPr>
            <w:tcW w:w="992" w:type="dxa"/>
            <w:tcBorders>
              <w:left w:val="single" w:sz="4" w:space="0" w:color="auto"/>
              <w:bottom w:val="single" w:sz="4" w:space="0" w:color="auto"/>
              <w:right w:val="single" w:sz="4" w:space="0" w:color="auto"/>
            </w:tcBorders>
            <w:vAlign w:val="bottom"/>
          </w:tcPr>
          <w:p w:rsidR="004D6BFF" w:rsidRPr="00BA5548" w:rsidRDefault="004D6BFF" w:rsidP="004D6BFF">
            <w:pPr>
              <w:jc w:val="right"/>
              <w:rPr>
                <w:color w:val="000000"/>
                <w:sz w:val="20"/>
                <w:szCs w:val="20"/>
              </w:rPr>
            </w:pPr>
            <w:r w:rsidRPr="00BA5548">
              <w:rPr>
                <w:color w:val="000000"/>
                <w:sz w:val="20"/>
                <w:szCs w:val="20"/>
              </w:rPr>
              <w:t>89794981</w:t>
            </w:r>
          </w:p>
        </w:tc>
        <w:tc>
          <w:tcPr>
            <w:tcW w:w="993" w:type="dxa"/>
            <w:tcBorders>
              <w:left w:val="single" w:sz="4" w:space="0" w:color="auto"/>
              <w:bottom w:val="single" w:sz="4" w:space="0" w:color="auto"/>
              <w:right w:val="single" w:sz="4" w:space="0" w:color="auto"/>
            </w:tcBorders>
            <w:vAlign w:val="bottom"/>
          </w:tcPr>
          <w:p w:rsidR="004D6BFF" w:rsidRPr="00BA5548" w:rsidRDefault="004D6BFF" w:rsidP="004D6BFF">
            <w:pPr>
              <w:jc w:val="right"/>
              <w:rPr>
                <w:color w:val="000000"/>
                <w:sz w:val="20"/>
                <w:szCs w:val="20"/>
              </w:rPr>
            </w:pPr>
            <w:r w:rsidRPr="00BA5548">
              <w:rPr>
                <w:color w:val="000000"/>
                <w:sz w:val="20"/>
                <w:szCs w:val="20"/>
              </w:rPr>
              <w:t>92055139</w:t>
            </w:r>
          </w:p>
        </w:tc>
        <w:tc>
          <w:tcPr>
            <w:tcW w:w="1185" w:type="dxa"/>
            <w:tcBorders>
              <w:left w:val="single" w:sz="4" w:space="0" w:color="auto"/>
              <w:bottom w:val="single" w:sz="4" w:space="0" w:color="auto"/>
              <w:right w:val="single" w:sz="4" w:space="0" w:color="auto"/>
            </w:tcBorders>
            <w:vAlign w:val="bottom"/>
          </w:tcPr>
          <w:p w:rsidR="004D6BFF" w:rsidRPr="00BA5548" w:rsidRDefault="004D6BFF" w:rsidP="006C52E1">
            <w:pPr>
              <w:jc w:val="right"/>
              <w:rPr>
                <w:color w:val="000000"/>
                <w:sz w:val="20"/>
                <w:szCs w:val="20"/>
              </w:rPr>
            </w:pPr>
            <w:r w:rsidRPr="00BA5548">
              <w:rPr>
                <w:color w:val="000000"/>
                <w:sz w:val="20"/>
                <w:szCs w:val="20"/>
              </w:rPr>
              <w:t>98 080 957</w:t>
            </w:r>
          </w:p>
        </w:tc>
        <w:tc>
          <w:tcPr>
            <w:tcW w:w="992" w:type="dxa"/>
            <w:tcBorders>
              <w:left w:val="single" w:sz="4" w:space="0" w:color="auto"/>
              <w:bottom w:val="single" w:sz="4" w:space="0" w:color="auto"/>
              <w:right w:val="single" w:sz="4" w:space="0" w:color="auto"/>
            </w:tcBorders>
            <w:vAlign w:val="bottom"/>
          </w:tcPr>
          <w:p w:rsidR="004D6BFF" w:rsidRPr="00BA5548" w:rsidRDefault="004D6BFF" w:rsidP="004D6BFF">
            <w:pPr>
              <w:jc w:val="right"/>
              <w:rPr>
                <w:color w:val="000000"/>
                <w:sz w:val="20"/>
                <w:szCs w:val="20"/>
              </w:rPr>
            </w:pPr>
            <w:r w:rsidRPr="00BA5548">
              <w:rPr>
                <w:color w:val="000000"/>
                <w:sz w:val="20"/>
                <w:szCs w:val="20"/>
              </w:rPr>
              <w:t>94281299</w:t>
            </w:r>
          </w:p>
        </w:tc>
        <w:tc>
          <w:tcPr>
            <w:tcW w:w="992" w:type="dxa"/>
            <w:tcBorders>
              <w:left w:val="single" w:sz="4" w:space="0" w:color="auto"/>
              <w:bottom w:val="single" w:sz="4" w:space="0" w:color="auto"/>
              <w:right w:val="single" w:sz="4" w:space="0" w:color="auto"/>
            </w:tcBorders>
            <w:vAlign w:val="bottom"/>
          </w:tcPr>
          <w:p w:rsidR="004D6BFF" w:rsidRPr="00BA5548" w:rsidRDefault="004D6BFF" w:rsidP="004D6BFF">
            <w:pPr>
              <w:jc w:val="right"/>
              <w:rPr>
                <w:color w:val="000000"/>
                <w:sz w:val="20"/>
                <w:szCs w:val="20"/>
              </w:rPr>
            </w:pPr>
            <w:r w:rsidRPr="00BA5548">
              <w:rPr>
                <w:color w:val="000000"/>
                <w:sz w:val="20"/>
                <w:szCs w:val="20"/>
              </w:rPr>
              <w:t>94649752</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roofErr w:type="spellStart"/>
            <w:r w:rsidRPr="00BA5548">
              <w:t>x</w:t>
            </w:r>
            <w:proofErr w:type="spellEnd"/>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15</w:t>
            </w:r>
          </w:p>
        </w:tc>
        <w:tc>
          <w:tcPr>
            <w:tcW w:w="3827" w:type="dxa"/>
            <w:tcBorders>
              <w:left w:val="single" w:sz="4" w:space="0" w:color="auto"/>
              <w:bottom w:val="single" w:sz="4" w:space="0" w:color="auto"/>
              <w:right w:val="single" w:sz="4" w:space="0" w:color="auto"/>
            </w:tcBorders>
          </w:tcPr>
          <w:p w:rsidR="004D6BFF" w:rsidRPr="00BA5548" w:rsidRDefault="004D6BFF" w:rsidP="007A6874">
            <w:pPr>
              <w:pStyle w:val="ConsPlusCell"/>
            </w:pPr>
            <w:r w:rsidRPr="00BA5548">
              <w:t>внебюджетные источники</w:t>
            </w:r>
          </w:p>
        </w:tc>
        <w:tc>
          <w:tcPr>
            <w:tcW w:w="1134" w:type="dxa"/>
            <w:tcBorders>
              <w:left w:val="single" w:sz="4" w:space="0" w:color="auto"/>
              <w:bottom w:val="single" w:sz="4" w:space="0" w:color="auto"/>
              <w:right w:val="single" w:sz="4" w:space="0" w:color="auto"/>
            </w:tcBorders>
          </w:tcPr>
          <w:p w:rsidR="004D6BFF" w:rsidRPr="00BA5548" w:rsidRDefault="004D6BFF" w:rsidP="001F4BE9">
            <w:pPr>
              <w:pStyle w:val="ConsPlusCell"/>
              <w:jc w:val="right"/>
              <w:rPr>
                <w:sz w:val="20"/>
                <w:szCs w:val="20"/>
              </w:rPr>
            </w:pPr>
            <w:r w:rsidRPr="00BA5548">
              <w:rPr>
                <w:sz w:val="20"/>
                <w:szCs w:val="20"/>
              </w:rPr>
              <w:t>0</w:t>
            </w:r>
          </w:p>
        </w:tc>
        <w:tc>
          <w:tcPr>
            <w:tcW w:w="1134" w:type="dxa"/>
            <w:tcBorders>
              <w:left w:val="single" w:sz="4" w:space="0" w:color="auto"/>
              <w:bottom w:val="single" w:sz="4" w:space="0" w:color="auto"/>
              <w:right w:val="single" w:sz="4" w:space="0" w:color="auto"/>
            </w:tcBorders>
          </w:tcPr>
          <w:p w:rsidR="004D6BFF" w:rsidRPr="00BA5548" w:rsidRDefault="004D6BFF" w:rsidP="001F4BE9">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1F4BE9">
            <w:pPr>
              <w:pStyle w:val="ConsPlusCell"/>
              <w:jc w:val="right"/>
              <w:rPr>
                <w:sz w:val="20"/>
                <w:szCs w:val="20"/>
              </w:rPr>
            </w:pPr>
            <w:r w:rsidRPr="00BA5548">
              <w:rPr>
                <w:sz w:val="20"/>
                <w:szCs w:val="20"/>
              </w:rPr>
              <w:t>0</w:t>
            </w:r>
          </w:p>
        </w:tc>
        <w:tc>
          <w:tcPr>
            <w:tcW w:w="993" w:type="dxa"/>
            <w:tcBorders>
              <w:left w:val="single" w:sz="4" w:space="0" w:color="auto"/>
              <w:bottom w:val="single" w:sz="4" w:space="0" w:color="auto"/>
              <w:right w:val="single" w:sz="4" w:space="0" w:color="auto"/>
            </w:tcBorders>
          </w:tcPr>
          <w:p w:rsidR="004D6BFF" w:rsidRPr="00BA5548" w:rsidRDefault="004D6BFF" w:rsidP="001F4BE9">
            <w:pPr>
              <w:pStyle w:val="ConsPlusCell"/>
              <w:jc w:val="right"/>
              <w:rPr>
                <w:sz w:val="20"/>
                <w:szCs w:val="20"/>
              </w:rPr>
            </w:pPr>
            <w:r w:rsidRPr="00BA5548">
              <w:rPr>
                <w:sz w:val="20"/>
                <w:szCs w:val="20"/>
              </w:rPr>
              <w:t>0</w:t>
            </w:r>
          </w:p>
        </w:tc>
        <w:tc>
          <w:tcPr>
            <w:tcW w:w="1185" w:type="dxa"/>
            <w:tcBorders>
              <w:left w:val="single" w:sz="4" w:space="0" w:color="auto"/>
              <w:bottom w:val="single" w:sz="4" w:space="0" w:color="auto"/>
              <w:right w:val="single" w:sz="4" w:space="0" w:color="auto"/>
            </w:tcBorders>
          </w:tcPr>
          <w:p w:rsidR="004D6BFF" w:rsidRPr="00BA5548" w:rsidRDefault="004D6BFF" w:rsidP="001F4BE9">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1F4BE9">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1F4BE9">
            <w:pPr>
              <w:pStyle w:val="ConsPlusCell"/>
              <w:jc w:val="right"/>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roofErr w:type="spellStart"/>
            <w:r w:rsidRPr="00BA5548">
              <w:t>x</w:t>
            </w:r>
            <w:proofErr w:type="spellEnd"/>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16</w:t>
            </w:r>
          </w:p>
        </w:tc>
        <w:tc>
          <w:tcPr>
            <w:tcW w:w="14084" w:type="dxa"/>
            <w:gridSpan w:val="10"/>
            <w:tcBorders>
              <w:left w:val="single" w:sz="4" w:space="0" w:color="auto"/>
              <w:bottom w:val="single" w:sz="4" w:space="0" w:color="auto"/>
              <w:right w:val="single" w:sz="4" w:space="0" w:color="auto"/>
            </w:tcBorders>
          </w:tcPr>
          <w:p w:rsidR="004D6BFF" w:rsidRPr="00BA5548" w:rsidRDefault="004D6BFF" w:rsidP="00D264BC">
            <w:pPr>
              <w:pStyle w:val="ConsPlusCell"/>
              <w:jc w:val="center"/>
            </w:pPr>
            <w:r w:rsidRPr="00BA5548">
              <w:t>ПОДПРОГРАММА 1 «БЛАГОУСТРОЙСТВО ТЕРРИТОРИИ КУШВИНСКОГО ГОРОДСКОГО ОКРУГА»</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17</w:t>
            </w:r>
          </w:p>
        </w:tc>
        <w:tc>
          <w:tcPr>
            <w:tcW w:w="3827" w:type="dxa"/>
            <w:tcBorders>
              <w:left w:val="single" w:sz="4" w:space="0" w:color="auto"/>
              <w:bottom w:val="single" w:sz="4" w:space="0" w:color="auto"/>
              <w:right w:val="single" w:sz="4" w:space="0" w:color="auto"/>
            </w:tcBorders>
          </w:tcPr>
          <w:p w:rsidR="004D6BFF" w:rsidRPr="00BA5548" w:rsidRDefault="004D6BFF" w:rsidP="007A6874">
            <w:pPr>
              <w:pStyle w:val="ConsPlusCell"/>
            </w:pPr>
            <w:r w:rsidRPr="00BA5548">
              <w:t xml:space="preserve">ВСЕГО ПО ПОДПРОГРАММЕ 1, </w:t>
            </w:r>
            <w:r w:rsidRPr="00BA5548">
              <w:br/>
              <w:t>В ТОМ ЧИСЛЕ</w:t>
            </w:r>
          </w:p>
        </w:tc>
        <w:tc>
          <w:tcPr>
            <w:tcW w:w="1134" w:type="dxa"/>
            <w:tcBorders>
              <w:left w:val="single" w:sz="4" w:space="0" w:color="auto"/>
              <w:bottom w:val="single" w:sz="4" w:space="0" w:color="auto"/>
              <w:right w:val="single" w:sz="4" w:space="0" w:color="auto"/>
            </w:tcBorders>
          </w:tcPr>
          <w:p w:rsidR="004D6BFF" w:rsidRPr="00BA5548" w:rsidRDefault="004D6BFF" w:rsidP="007F5E93">
            <w:pPr>
              <w:ind w:left="-57" w:right="-57"/>
              <w:jc w:val="center"/>
              <w:rPr>
                <w:sz w:val="18"/>
                <w:szCs w:val="18"/>
              </w:rPr>
            </w:pPr>
            <w:r w:rsidRPr="00BA5548">
              <w:rPr>
                <w:sz w:val="18"/>
                <w:szCs w:val="18"/>
              </w:rPr>
              <w:t>103941403,00</w:t>
            </w:r>
          </w:p>
        </w:tc>
        <w:tc>
          <w:tcPr>
            <w:tcW w:w="1134" w:type="dxa"/>
            <w:tcBorders>
              <w:left w:val="single" w:sz="4" w:space="0" w:color="auto"/>
              <w:bottom w:val="single" w:sz="4" w:space="0" w:color="auto"/>
              <w:right w:val="single" w:sz="4" w:space="0" w:color="auto"/>
            </w:tcBorders>
          </w:tcPr>
          <w:p w:rsidR="004D6BFF" w:rsidRPr="00BA5548" w:rsidRDefault="004D6BFF" w:rsidP="007F5E93">
            <w:pPr>
              <w:ind w:left="-57" w:right="-57"/>
              <w:jc w:val="center"/>
              <w:rPr>
                <w:sz w:val="18"/>
                <w:szCs w:val="18"/>
              </w:rPr>
            </w:pPr>
            <w:r w:rsidRPr="00BA5548">
              <w:rPr>
                <w:sz w:val="18"/>
                <w:szCs w:val="18"/>
              </w:rPr>
              <w:t>15441413,00</w:t>
            </w:r>
          </w:p>
        </w:tc>
        <w:tc>
          <w:tcPr>
            <w:tcW w:w="992" w:type="dxa"/>
            <w:tcBorders>
              <w:left w:val="single" w:sz="4" w:space="0" w:color="auto"/>
              <w:bottom w:val="single" w:sz="4" w:space="0" w:color="auto"/>
              <w:right w:val="single" w:sz="4" w:space="0" w:color="auto"/>
            </w:tcBorders>
          </w:tcPr>
          <w:p w:rsidR="004D6BFF" w:rsidRPr="00BA5548" w:rsidRDefault="004D6BFF" w:rsidP="007F5E93">
            <w:pPr>
              <w:ind w:left="-57" w:right="-57"/>
              <w:jc w:val="center"/>
              <w:rPr>
                <w:sz w:val="18"/>
                <w:szCs w:val="18"/>
              </w:rPr>
            </w:pPr>
            <w:r w:rsidRPr="00BA5548">
              <w:rPr>
                <w:sz w:val="18"/>
                <w:szCs w:val="18"/>
              </w:rPr>
              <w:t>15935740,00</w:t>
            </w:r>
          </w:p>
        </w:tc>
        <w:tc>
          <w:tcPr>
            <w:tcW w:w="993" w:type="dxa"/>
            <w:tcBorders>
              <w:left w:val="single" w:sz="4" w:space="0" w:color="auto"/>
              <w:bottom w:val="single" w:sz="4" w:space="0" w:color="auto"/>
              <w:right w:val="single" w:sz="4" w:space="0" w:color="auto"/>
            </w:tcBorders>
          </w:tcPr>
          <w:p w:rsidR="004D6BFF" w:rsidRPr="00BA5548" w:rsidRDefault="004D6BFF" w:rsidP="007F5E93">
            <w:pPr>
              <w:ind w:left="-57" w:right="-57"/>
              <w:jc w:val="center"/>
              <w:rPr>
                <w:sz w:val="18"/>
                <w:szCs w:val="18"/>
              </w:rPr>
            </w:pPr>
            <w:r w:rsidRPr="00BA5548">
              <w:rPr>
                <w:sz w:val="18"/>
                <w:szCs w:val="18"/>
              </w:rPr>
              <w:t>16955283,00</w:t>
            </w:r>
          </w:p>
        </w:tc>
        <w:tc>
          <w:tcPr>
            <w:tcW w:w="1185" w:type="dxa"/>
            <w:tcBorders>
              <w:left w:val="single" w:sz="4" w:space="0" w:color="auto"/>
              <w:bottom w:val="single" w:sz="4" w:space="0" w:color="auto"/>
              <w:right w:val="single" w:sz="4" w:space="0" w:color="auto"/>
            </w:tcBorders>
          </w:tcPr>
          <w:p w:rsidR="004D6BFF" w:rsidRPr="00BA5548" w:rsidRDefault="004D6BFF" w:rsidP="007F5E93">
            <w:pPr>
              <w:ind w:left="-57" w:right="-57"/>
              <w:jc w:val="center"/>
              <w:rPr>
                <w:sz w:val="18"/>
                <w:szCs w:val="18"/>
              </w:rPr>
            </w:pPr>
            <w:r w:rsidRPr="00BA5548">
              <w:rPr>
                <w:sz w:val="18"/>
                <w:szCs w:val="18"/>
              </w:rPr>
              <w:t>17709968,00</w:t>
            </w:r>
          </w:p>
        </w:tc>
        <w:tc>
          <w:tcPr>
            <w:tcW w:w="992" w:type="dxa"/>
            <w:tcBorders>
              <w:left w:val="single" w:sz="4" w:space="0" w:color="auto"/>
              <w:bottom w:val="single" w:sz="4" w:space="0" w:color="auto"/>
              <w:right w:val="single" w:sz="4" w:space="0" w:color="auto"/>
            </w:tcBorders>
          </w:tcPr>
          <w:p w:rsidR="004D6BFF" w:rsidRPr="00BA5548" w:rsidRDefault="004D6BFF" w:rsidP="007F5E93">
            <w:pPr>
              <w:ind w:left="-57" w:right="-57"/>
              <w:jc w:val="center"/>
              <w:rPr>
                <w:sz w:val="18"/>
                <w:szCs w:val="18"/>
              </w:rPr>
            </w:pPr>
            <w:r w:rsidRPr="00BA5548">
              <w:rPr>
                <w:sz w:val="18"/>
                <w:szCs w:val="18"/>
              </w:rPr>
              <w:t>18517480,00</w:t>
            </w:r>
          </w:p>
        </w:tc>
        <w:tc>
          <w:tcPr>
            <w:tcW w:w="992" w:type="dxa"/>
            <w:tcBorders>
              <w:left w:val="single" w:sz="4" w:space="0" w:color="auto"/>
              <w:bottom w:val="single" w:sz="4" w:space="0" w:color="auto"/>
              <w:right w:val="single" w:sz="4" w:space="0" w:color="auto"/>
            </w:tcBorders>
          </w:tcPr>
          <w:p w:rsidR="004D6BFF" w:rsidRPr="00BA5548" w:rsidRDefault="004D6BFF" w:rsidP="007F5E93">
            <w:pPr>
              <w:ind w:left="-57" w:right="-57"/>
              <w:jc w:val="center"/>
              <w:rPr>
                <w:sz w:val="18"/>
                <w:szCs w:val="18"/>
              </w:rPr>
            </w:pPr>
            <w:r w:rsidRPr="00BA5548">
              <w:rPr>
                <w:sz w:val="18"/>
                <w:szCs w:val="18"/>
              </w:rPr>
              <w:t>19381519,00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roofErr w:type="spellStart"/>
            <w:r w:rsidRPr="00BA5548">
              <w:t>x</w:t>
            </w:r>
            <w:proofErr w:type="spellEnd"/>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18</w:t>
            </w:r>
          </w:p>
        </w:tc>
        <w:tc>
          <w:tcPr>
            <w:tcW w:w="3827" w:type="dxa"/>
            <w:tcBorders>
              <w:left w:val="single" w:sz="4" w:space="0" w:color="auto"/>
              <w:bottom w:val="single" w:sz="4" w:space="0" w:color="auto"/>
              <w:right w:val="single" w:sz="4" w:space="0" w:color="auto"/>
            </w:tcBorders>
          </w:tcPr>
          <w:p w:rsidR="004D6BFF" w:rsidRPr="00BA5548" w:rsidRDefault="004D6BFF" w:rsidP="007A6874">
            <w:pPr>
              <w:pStyle w:val="ConsPlusCell"/>
            </w:pPr>
            <w:r w:rsidRPr="00BA5548">
              <w:t>областной бюджет</w:t>
            </w:r>
          </w:p>
        </w:tc>
        <w:tc>
          <w:tcPr>
            <w:tcW w:w="1134" w:type="dxa"/>
            <w:tcBorders>
              <w:left w:val="single" w:sz="4" w:space="0" w:color="auto"/>
              <w:bottom w:val="single" w:sz="4" w:space="0" w:color="auto"/>
              <w:right w:val="single" w:sz="4" w:space="0" w:color="auto"/>
            </w:tcBorders>
          </w:tcPr>
          <w:p w:rsidR="004D6BFF" w:rsidRPr="00BA5548" w:rsidRDefault="004D6BFF" w:rsidP="00D264BC">
            <w:pPr>
              <w:pStyle w:val="ConsPlusCell"/>
              <w:jc w:val="right"/>
              <w:rPr>
                <w:sz w:val="20"/>
                <w:szCs w:val="20"/>
              </w:rPr>
            </w:pPr>
            <w:r w:rsidRPr="00BA5548">
              <w:rPr>
                <w:sz w:val="20"/>
                <w:szCs w:val="20"/>
              </w:rPr>
              <w:t>0</w:t>
            </w:r>
          </w:p>
        </w:tc>
        <w:tc>
          <w:tcPr>
            <w:tcW w:w="1134" w:type="dxa"/>
            <w:tcBorders>
              <w:left w:val="single" w:sz="4" w:space="0" w:color="auto"/>
              <w:bottom w:val="single" w:sz="4" w:space="0" w:color="auto"/>
              <w:right w:val="single" w:sz="4" w:space="0" w:color="auto"/>
            </w:tcBorders>
          </w:tcPr>
          <w:p w:rsidR="004D6BFF" w:rsidRPr="00BA5548" w:rsidRDefault="004D6BFF" w:rsidP="00D264BC">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D264BC">
            <w:pPr>
              <w:pStyle w:val="ConsPlusCell"/>
              <w:jc w:val="right"/>
              <w:rPr>
                <w:sz w:val="20"/>
                <w:szCs w:val="20"/>
              </w:rPr>
            </w:pPr>
            <w:r w:rsidRPr="00BA5548">
              <w:rPr>
                <w:sz w:val="20"/>
                <w:szCs w:val="20"/>
              </w:rPr>
              <w:t>0</w:t>
            </w:r>
          </w:p>
        </w:tc>
        <w:tc>
          <w:tcPr>
            <w:tcW w:w="993" w:type="dxa"/>
            <w:tcBorders>
              <w:left w:val="single" w:sz="4" w:space="0" w:color="auto"/>
              <w:bottom w:val="single" w:sz="4" w:space="0" w:color="auto"/>
              <w:right w:val="single" w:sz="4" w:space="0" w:color="auto"/>
            </w:tcBorders>
          </w:tcPr>
          <w:p w:rsidR="004D6BFF" w:rsidRPr="00BA5548" w:rsidRDefault="004D6BFF" w:rsidP="00D264BC">
            <w:pPr>
              <w:pStyle w:val="ConsPlusCell"/>
              <w:jc w:val="right"/>
              <w:rPr>
                <w:sz w:val="20"/>
                <w:szCs w:val="20"/>
              </w:rPr>
            </w:pPr>
            <w:r w:rsidRPr="00BA5548">
              <w:rPr>
                <w:sz w:val="20"/>
                <w:szCs w:val="20"/>
              </w:rPr>
              <w:t>0</w:t>
            </w:r>
          </w:p>
        </w:tc>
        <w:tc>
          <w:tcPr>
            <w:tcW w:w="1185" w:type="dxa"/>
            <w:tcBorders>
              <w:left w:val="single" w:sz="4" w:space="0" w:color="auto"/>
              <w:bottom w:val="single" w:sz="4" w:space="0" w:color="auto"/>
              <w:right w:val="single" w:sz="4" w:space="0" w:color="auto"/>
            </w:tcBorders>
          </w:tcPr>
          <w:p w:rsidR="004D6BFF" w:rsidRPr="00BA5548" w:rsidRDefault="004D6BFF" w:rsidP="00D264BC">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D264BC">
            <w:pPr>
              <w:pStyle w:val="ConsPlusCell"/>
              <w:jc w:val="center"/>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D264BC">
            <w:pPr>
              <w:pStyle w:val="ConsPlusCell"/>
              <w:jc w:val="center"/>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roofErr w:type="spellStart"/>
            <w:r w:rsidRPr="00BA5548">
              <w:t>x</w:t>
            </w:r>
            <w:proofErr w:type="spellEnd"/>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19</w:t>
            </w:r>
          </w:p>
        </w:tc>
        <w:tc>
          <w:tcPr>
            <w:tcW w:w="3827" w:type="dxa"/>
            <w:tcBorders>
              <w:left w:val="single" w:sz="4" w:space="0" w:color="auto"/>
              <w:bottom w:val="single" w:sz="4" w:space="0" w:color="auto"/>
              <w:right w:val="single" w:sz="4" w:space="0" w:color="auto"/>
            </w:tcBorders>
          </w:tcPr>
          <w:p w:rsidR="004D6BFF" w:rsidRPr="00BA5548" w:rsidRDefault="004D6BFF" w:rsidP="007A6874">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7F5E93">
            <w:pPr>
              <w:ind w:left="-57" w:right="-57"/>
              <w:jc w:val="center"/>
              <w:rPr>
                <w:sz w:val="18"/>
                <w:szCs w:val="18"/>
              </w:rPr>
            </w:pPr>
            <w:r w:rsidRPr="00BA5548">
              <w:rPr>
                <w:sz w:val="18"/>
                <w:szCs w:val="18"/>
              </w:rPr>
              <w:t>103941403,00</w:t>
            </w:r>
          </w:p>
        </w:tc>
        <w:tc>
          <w:tcPr>
            <w:tcW w:w="1134" w:type="dxa"/>
            <w:tcBorders>
              <w:left w:val="single" w:sz="4" w:space="0" w:color="auto"/>
              <w:bottom w:val="single" w:sz="4" w:space="0" w:color="auto"/>
              <w:right w:val="single" w:sz="4" w:space="0" w:color="auto"/>
            </w:tcBorders>
          </w:tcPr>
          <w:p w:rsidR="004D6BFF" w:rsidRPr="00BA5548" w:rsidRDefault="004D6BFF" w:rsidP="007F5E93">
            <w:pPr>
              <w:ind w:left="-57" w:right="-57"/>
              <w:jc w:val="center"/>
              <w:rPr>
                <w:sz w:val="18"/>
                <w:szCs w:val="18"/>
              </w:rPr>
            </w:pPr>
            <w:r w:rsidRPr="00BA5548">
              <w:rPr>
                <w:sz w:val="18"/>
                <w:szCs w:val="18"/>
              </w:rPr>
              <w:t>15441413,00</w:t>
            </w:r>
          </w:p>
        </w:tc>
        <w:tc>
          <w:tcPr>
            <w:tcW w:w="992" w:type="dxa"/>
            <w:tcBorders>
              <w:left w:val="single" w:sz="4" w:space="0" w:color="auto"/>
              <w:bottom w:val="single" w:sz="4" w:space="0" w:color="auto"/>
              <w:right w:val="single" w:sz="4" w:space="0" w:color="auto"/>
            </w:tcBorders>
          </w:tcPr>
          <w:p w:rsidR="004D6BFF" w:rsidRPr="00BA5548" w:rsidRDefault="004D6BFF" w:rsidP="007F5E93">
            <w:pPr>
              <w:ind w:left="-57" w:right="-57"/>
              <w:jc w:val="center"/>
              <w:rPr>
                <w:sz w:val="18"/>
                <w:szCs w:val="18"/>
              </w:rPr>
            </w:pPr>
            <w:r w:rsidRPr="00BA5548">
              <w:rPr>
                <w:sz w:val="18"/>
                <w:szCs w:val="18"/>
              </w:rPr>
              <w:t>15935740,00</w:t>
            </w:r>
          </w:p>
        </w:tc>
        <w:tc>
          <w:tcPr>
            <w:tcW w:w="993" w:type="dxa"/>
            <w:tcBorders>
              <w:left w:val="single" w:sz="4" w:space="0" w:color="auto"/>
              <w:bottom w:val="single" w:sz="4" w:space="0" w:color="auto"/>
              <w:right w:val="single" w:sz="4" w:space="0" w:color="auto"/>
            </w:tcBorders>
          </w:tcPr>
          <w:p w:rsidR="004D6BFF" w:rsidRPr="00BA5548" w:rsidRDefault="004D6BFF" w:rsidP="007F5E93">
            <w:pPr>
              <w:ind w:left="-57" w:right="-57"/>
              <w:jc w:val="center"/>
              <w:rPr>
                <w:sz w:val="18"/>
                <w:szCs w:val="18"/>
              </w:rPr>
            </w:pPr>
            <w:r w:rsidRPr="00BA5548">
              <w:rPr>
                <w:sz w:val="18"/>
                <w:szCs w:val="18"/>
              </w:rPr>
              <w:t>16955283,00</w:t>
            </w:r>
          </w:p>
        </w:tc>
        <w:tc>
          <w:tcPr>
            <w:tcW w:w="1185" w:type="dxa"/>
            <w:tcBorders>
              <w:left w:val="single" w:sz="4" w:space="0" w:color="auto"/>
              <w:bottom w:val="single" w:sz="4" w:space="0" w:color="auto"/>
              <w:right w:val="single" w:sz="4" w:space="0" w:color="auto"/>
            </w:tcBorders>
          </w:tcPr>
          <w:p w:rsidR="004D6BFF" w:rsidRPr="00BA5548" w:rsidRDefault="004D6BFF" w:rsidP="007F5E93">
            <w:pPr>
              <w:ind w:left="-57" w:right="-57"/>
              <w:jc w:val="center"/>
              <w:rPr>
                <w:sz w:val="18"/>
                <w:szCs w:val="18"/>
              </w:rPr>
            </w:pPr>
            <w:r w:rsidRPr="00BA5548">
              <w:rPr>
                <w:sz w:val="18"/>
                <w:szCs w:val="18"/>
              </w:rPr>
              <w:t>17709968,00</w:t>
            </w:r>
          </w:p>
        </w:tc>
        <w:tc>
          <w:tcPr>
            <w:tcW w:w="992" w:type="dxa"/>
            <w:tcBorders>
              <w:left w:val="single" w:sz="4" w:space="0" w:color="auto"/>
              <w:bottom w:val="single" w:sz="4" w:space="0" w:color="auto"/>
              <w:right w:val="single" w:sz="4" w:space="0" w:color="auto"/>
            </w:tcBorders>
          </w:tcPr>
          <w:p w:rsidR="004D6BFF" w:rsidRPr="00BA5548" w:rsidRDefault="004D6BFF" w:rsidP="007F5E93">
            <w:pPr>
              <w:ind w:left="-57" w:right="-57"/>
              <w:jc w:val="center"/>
              <w:rPr>
                <w:sz w:val="18"/>
                <w:szCs w:val="18"/>
              </w:rPr>
            </w:pPr>
            <w:r w:rsidRPr="00BA5548">
              <w:rPr>
                <w:sz w:val="18"/>
                <w:szCs w:val="18"/>
              </w:rPr>
              <w:t>18517480,00</w:t>
            </w:r>
          </w:p>
        </w:tc>
        <w:tc>
          <w:tcPr>
            <w:tcW w:w="992" w:type="dxa"/>
            <w:tcBorders>
              <w:left w:val="single" w:sz="4" w:space="0" w:color="auto"/>
              <w:bottom w:val="single" w:sz="4" w:space="0" w:color="auto"/>
              <w:right w:val="single" w:sz="4" w:space="0" w:color="auto"/>
            </w:tcBorders>
          </w:tcPr>
          <w:p w:rsidR="004D6BFF" w:rsidRPr="00BA5548" w:rsidRDefault="004D6BFF" w:rsidP="007F5E93">
            <w:pPr>
              <w:ind w:left="-57" w:right="-57"/>
              <w:jc w:val="center"/>
              <w:rPr>
                <w:sz w:val="18"/>
                <w:szCs w:val="18"/>
              </w:rPr>
            </w:pPr>
            <w:r w:rsidRPr="00BA5548">
              <w:rPr>
                <w:sz w:val="18"/>
                <w:szCs w:val="18"/>
              </w:rPr>
              <w:t>19381519,00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roofErr w:type="spellStart"/>
            <w:r w:rsidRPr="00BA5548">
              <w:t>x</w:t>
            </w:r>
            <w:proofErr w:type="spellEnd"/>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20</w:t>
            </w:r>
          </w:p>
        </w:tc>
        <w:tc>
          <w:tcPr>
            <w:tcW w:w="14084" w:type="dxa"/>
            <w:gridSpan w:val="10"/>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2. Прочие нужды</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21</w:t>
            </w:r>
          </w:p>
        </w:tc>
        <w:tc>
          <w:tcPr>
            <w:tcW w:w="3827" w:type="dxa"/>
            <w:tcBorders>
              <w:left w:val="single" w:sz="4" w:space="0" w:color="auto"/>
              <w:bottom w:val="single" w:sz="4" w:space="0" w:color="auto"/>
              <w:right w:val="single" w:sz="4" w:space="0" w:color="auto"/>
            </w:tcBorders>
          </w:tcPr>
          <w:p w:rsidR="004D6BFF" w:rsidRPr="00BA5548" w:rsidRDefault="004D6BFF" w:rsidP="007A6874">
            <w:pPr>
              <w:pStyle w:val="ConsPlusCell"/>
            </w:pPr>
            <w:r w:rsidRPr="00BA5548">
              <w:t>Всего по направлению "Прочие нужды",</w:t>
            </w:r>
            <w:r w:rsidRPr="00BA5548">
              <w:br/>
              <w:t>в том числе</w:t>
            </w:r>
          </w:p>
        </w:tc>
        <w:tc>
          <w:tcPr>
            <w:tcW w:w="1134" w:type="dxa"/>
            <w:tcBorders>
              <w:left w:val="single" w:sz="4" w:space="0" w:color="auto"/>
              <w:bottom w:val="single" w:sz="4" w:space="0" w:color="auto"/>
              <w:right w:val="single" w:sz="4" w:space="0" w:color="auto"/>
            </w:tcBorders>
          </w:tcPr>
          <w:p w:rsidR="004D6BFF" w:rsidRPr="00BA5548" w:rsidRDefault="004D6BFF" w:rsidP="00CB0ACD">
            <w:pPr>
              <w:ind w:left="-57" w:right="-57"/>
              <w:jc w:val="center"/>
              <w:rPr>
                <w:sz w:val="18"/>
                <w:szCs w:val="18"/>
              </w:rPr>
            </w:pPr>
            <w:r w:rsidRPr="00BA5548">
              <w:rPr>
                <w:sz w:val="18"/>
                <w:szCs w:val="18"/>
              </w:rPr>
              <w:t>10394140</w:t>
            </w:r>
            <w:r w:rsidR="00CB0ACD" w:rsidRPr="00BA5548">
              <w:rPr>
                <w:sz w:val="18"/>
                <w:szCs w:val="18"/>
              </w:rPr>
              <w:t>3</w:t>
            </w:r>
            <w:r w:rsidRPr="00BA5548">
              <w:rPr>
                <w:sz w:val="18"/>
                <w:szCs w:val="18"/>
              </w:rPr>
              <w:t>,00</w:t>
            </w:r>
          </w:p>
        </w:tc>
        <w:tc>
          <w:tcPr>
            <w:tcW w:w="1134" w:type="dxa"/>
            <w:tcBorders>
              <w:left w:val="single" w:sz="4" w:space="0" w:color="auto"/>
              <w:bottom w:val="single" w:sz="4" w:space="0" w:color="auto"/>
              <w:right w:val="single" w:sz="4" w:space="0" w:color="auto"/>
            </w:tcBorders>
          </w:tcPr>
          <w:p w:rsidR="004D6BFF" w:rsidRPr="00BA5548" w:rsidRDefault="004D6BFF" w:rsidP="007F5E93">
            <w:pPr>
              <w:ind w:left="-57" w:right="-57"/>
              <w:jc w:val="center"/>
              <w:rPr>
                <w:sz w:val="18"/>
                <w:szCs w:val="18"/>
              </w:rPr>
            </w:pPr>
            <w:r w:rsidRPr="00BA5548">
              <w:rPr>
                <w:sz w:val="18"/>
                <w:szCs w:val="18"/>
              </w:rPr>
              <w:t>15441413,00</w:t>
            </w:r>
          </w:p>
        </w:tc>
        <w:tc>
          <w:tcPr>
            <w:tcW w:w="992" w:type="dxa"/>
            <w:tcBorders>
              <w:left w:val="single" w:sz="4" w:space="0" w:color="auto"/>
              <w:bottom w:val="single" w:sz="4" w:space="0" w:color="auto"/>
              <w:right w:val="single" w:sz="4" w:space="0" w:color="auto"/>
            </w:tcBorders>
          </w:tcPr>
          <w:p w:rsidR="004D6BFF" w:rsidRPr="00BA5548" w:rsidRDefault="004D6BFF" w:rsidP="007F5E93">
            <w:pPr>
              <w:ind w:left="-57" w:right="-57"/>
              <w:jc w:val="center"/>
              <w:rPr>
                <w:sz w:val="18"/>
                <w:szCs w:val="18"/>
              </w:rPr>
            </w:pPr>
            <w:r w:rsidRPr="00BA5548">
              <w:rPr>
                <w:sz w:val="18"/>
                <w:szCs w:val="18"/>
              </w:rPr>
              <w:t>15935740,00</w:t>
            </w:r>
          </w:p>
        </w:tc>
        <w:tc>
          <w:tcPr>
            <w:tcW w:w="993" w:type="dxa"/>
            <w:tcBorders>
              <w:left w:val="single" w:sz="4" w:space="0" w:color="auto"/>
              <w:bottom w:val="single" w:sz="4" w:space="0" w:color="auto"/>
              <w:right w:val="single" w:sz="4" w:space="0" w:color="auto"/>
            </w:tcBorders>
          </w:tcPr>
          <w:p w:rsidR="004D6BFF" w:rsidRPr="00BA5548" w:rsidRDefault="004D6BFF" w:rsidP="007F5E93">
            <w:pPr>
              <w:ind w:left="-57" w:right="-57"/>
              <w:jc w:val="center"/>
              <w:rPr>
                <w:sz w:val="18"/>
                <w:szCs w:val="18"/>
              </w:rPr>
            </w:pPr>
            <w:r w:rsidRPr="00BA5548">
              <w:rPr>
                <w:sz w:val="18"/>
                <w:szCs w:val="18"/>
              </w:rPr>
              <w:t>16955283,00</w:t>
            </w:r>
          </w:p>
        </w:tc>
        <w:tc>
          <w:tcPr>
            <w:tcW w:w="1185" w:type="dxa"/>
            <w:tcBorders>
              <w:left w:val="single" w:sz="4" w:space="0" w:color="auto"/>
              <w:bottom w:val="single" w:sz="4" w:space="0" w:color="auto"/>
              <w:right w:val="single" w:sz="4" w:space="0" w:color="auto"/>
            </w:tcBorders>
          </w:tcPr>
          <w:p w:rsidR="004D6BFF" w:rsidRPr="00BA5548" w:rsidRDefault="004D6BFF" w:rsidP="007F5E93">
            <w:pPr>
              <w:ind w:left="-57" w:right="-57"/>
              <w:jc w:val="center"/>
              <w:rPr>
                <w:sz w:val="18"/>
                <w:szCs w:val="18"/>
              </w:rPr>
            </w:pPr>
            <w:r w:rsidRPr="00BA5548">
              <w:rPr>
                <w:sz w:val="18"/>
                <w:szCs w:val="18"/>
              </w:rPr>
              <w:t>17709968,00</w:t>
            </w:r>
          </w:p>
        </w:tc>
        <w:tc>
          <w:tcPr>
            <w:tcW w:w="992" w:type="dxa"/>
            <w:tcBorders>
              <w:left w:val="single" w:sz="4" w:space="0" w:color="auto"/>
              <w:bottom w:val="single" w:sz="4" w:space="0" w:color="auto"/>
              <w:right w:val="single" w:sz="4" w:space="0" w:color="auto"/>
            </w:tcBorders>
          </w:tcPr>
          <w:p w:rsidR="004D6BFF" w:rsidRPr="00BA5548" w:rsidRDefault="004D6BFF" w:rsidP="007F5E93">
            <w:pPr>
              <w:ind w:left="-57" w:right="-57"/>
              <w:jc w:val="center"/>
              <w:rPr>
                <w:sz w:val="18"/>
                <w:szCs w:val="18"/>
              </w:rPr>
            </w:pPr>
            <w:r w:rsidRPr="00BA5548">
              <w:rPr>
                <w:sz w:val="18"/>
                <w:szCs w:val="18"/>
              </w:rPr>
              <w:t>18517480,00</w:t>
            </w:r>
          </w:p>
        </w:tc>
        <w:tc>
          <w:tcPr>
            <w:tcW w:w="992" w:type="dxa"/>
            <w:tcBorders>
              <w:left w:val="single" w:sz="4" w:space="0" w:color="auto"/>
              <w:bottom w:val="single" w:sz="4" w:space="0" w:color="auto"/>
              <w:right w:val="single" w:sz="4" w:space="0" w:color="auto"/>
            </w:tcBorders>
          </w:tcPr>
          <w:p w:rsidR="004D6BFF" w:rsidRPr="00BA5548" w:rsidRDefault="004D6BFF" w:rsidP="007F5E93">
            <w:pPr>
              <w:ind w:left="-57" w:right="-57"/>
              <w:jc w:val="center"/>
              <w:rPr>
                <w:sz w:val="18"/>
                <w:szCs w:val="18"/>
              </w:rPr>
            </w:pPr>
            <w:r w:rsidRPr="00BA5548">
              <w:rPr>
                <w:sz w:val="18"/>
                <w:szCs w:val="18"/>
              </w:rPr>
              <w:t>19381519,00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roofErr w:type="spellStart"/>
            <w:r w:rsidRPr="00BA5548">
              <w:t>x</w:t>
            </w:r>
            <w:proofErr w:type="spellEnd"/>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22</w:t>
            </w:r>
          </w:p>
        </w:tc>
        <w:tc>
          <w:tcPr>
            <w:tcW w:w="3827" w:type="dxa"/>
            <w:tcBorders>
              <w:left w:val="single" w:sz="4" w:space="0" w:color="auto"/>
              <w:bottom w:val="single" w:sz="4" w:space="0" w:color="auto"/>
              <w:right w:val="single" w:sz="4" w:space="0" w:color="auto"/>
            </w:tcBorders>
          </w:tcPr>
          <w:p w:rsidR="004D6BFF" w:rsidRPr="00BA5548" w:rsidRDefault="004D6BFF" w:rsidP="007A6874">
            <w:pPr>
              <w:pStyle w:val="ConsPlusCell"/>
            </w:pPr>
            <w:r w:rsidRPr="00BA5548">
              <w:t>областной бюджет</w:t>
            </w:r>
          </w:p>
        </w:tc>
        <w:tc>
          <w:tcPr>
            <w:tcW w:w="1134" w:type="dxa"/>
            <w:tcBorders>
              <w:left w:val="single" w:sz="4" w:space="0" w:color="auto"/>
              <w:bottom w:val="single" w:sz="4" w:space="0" w:color="auto"/>
              <w:right w:val="single" w:sz="4" w:space="0" w:color="auto"/>
            </w:tcBorders>
          </w:tcPr>
          <w:p w:rsidR="004D6BFF" w:rsidRPr="00BA5548" w:rsidRDefault="004D6BFF" w:rsidP="00D264BC">
            <w:pPr>
              <w:pStyle w:val="ConsPlusCell"/>
              <w:jc w:val="right"/>
              <w:rPr>
                <w:sz w:val="20"/>
                <w:szCs w:val="20"/>
              </w:rPr>
            </w:pPr>
            <w:r w:rsidRPr="00BA5548">
              <w:rPr>
                <w:sz w:val="20"/>
                <w:szCs w:val="20"/>
              </w:rPr>
              <w:t>0</w:t>
            </w:r>
          </w:p>
        </w:tc>
        <w:tc>
          <w:tcPr>
            <w:tcW w:w="1134" w:type="dxa"/>
            <w:tcBorders>
              <w:left w:val="single" w:sz="4" w:space="0" w:color="auto"/>
              <w:bottom w:val="single" w:sz="4" w:space="0" w:color="auto"/>
              <w:right w:val="single" w:sz="4" w:space="0" w:color="auto"/>
            </w:tcBorders>
          </w:tcPr>
          <w:p w:rsidR="004D6BFF" w:rsidRPr="00BA5548" w:rsidRDefault="004D6BFF" w:rsidP="00D264BC">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D264BC">
            <w:pPr>
              <w:pStyle w:val="ConsPlusCell"/>
              <w:jc w:val="right"/>
              <w:rPr>
                <w:sz w:val="20"/>
                <w:szCs w:val="20"/>
              </w:rPr>
            </w:pPr>
            <w:r w:rsidRPr="00BA5548">
              <w:rPr>
                <w:sz w:val="20"/>
                <w:szCs w:val="20"/>
              </w:rPr>
              <w:t>0</w:t>
            </w:r>
          </w:p>
        </w:tc>
        <w:tc>
          <w:tcPr>
            <w:tcW w:w="993" w:type="dxa"/>
            <w:tcBorders>
              <w:left w:val="single" w:sz="4" w:space="0" w:color="auto"/>
              <w:bottom w:val="single" w:sz="4" w:space="0" w:color="auto"/>
              <w:right w:val="single" w:sz="4" w:space="0" w:color="auto"/>
            </w:tcBorders>
          </w:tcPr>
          <w:p w:rsidR="004D6BFF" w:rsidRPr="00BA5548" w:rsidRDefault="004D6BFF" w:rsidP="00D264BC">
            <w:pPr>
              <w:pStyle w:val="ConsPlusCell"/>
              <w:jc w:val="right"/>
              <w:rPr>
                <w:sz w:val="20"/>
                <w:szCs w:val="20"/>
              </w:rPr>
            </w:pPr>
            <w:r w:rsidRPr="00BA5548">
              <w:rPr>
                <w:sz w:val="20"/>
                <w:szCs w:val="20"/>
              </w:rPr>
              <w:t>0</w:t>
            </w:r>
          </w:p>
        </w:tc>
        <w:tc>
          <w:tcPr>
            <w:tcW w:w="1185" w:type="dxa"/>
            <w:tcBorders>
              <w:left w:val="single" w:sz="4" w:space="0" w:color="auto"/>
              <w:bottom w:val="single" w:sz="4" w:space="0" w:color="auto"/>
              <w:right w:val="single" w:sz="4" w:space="0" w:color="auto"/>
            </w:tcBorders>
          </w:tcPr>
          <w:p w:rsidR="004D6BFF" w:rsidRPr="00BA5548" w:rsidRDefault="004D6BFF" w:rsidP="00D264BC">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D264BC">
            <w:pPr>
              <w:pStyle w:val="ConsPlusCell"/>
              <w:jc w:val="center"/>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D264BC">
            <w:pPr>
              <w:pStyle w:val="ConsPlusCell"/>
              <w:jc w:val="center"/>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roofErr w:type="spellStart"/>
            <w:r w:rsidRPr="00BA5548">
              <w:t>x</w:t>
            </w:r>
            <w:proofErr w:type="spellEnd"/>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23</w:t>
            </w:r>
          </w:p>
        </w:tc>
        <w:tc>
          <w:tcPr>
            <w:tcW w:w="3827" w:type="dxa"/>
            <w:tcBorders>
              <w:left w:val="single" w:sz="4" w:space="0" w:color="auto"/>
              <w:bottom w:val="single" w:sz="4" w:space="0" w:color="auto"/>
              <w:right w:val="single" w:sz="4" w:space="0" w:color="auto"/>
            </w:tcBorders>
          </w:tcPr>
          <w:p w:rsidR="004D6BFF" w:rsidRPr="00BA5548" w:rsidRDefault="004D6BFF" w:rsidP="007A6874">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CB0ACD">
            <w:pPr>
              <w:ind w:left="-57" w:right="-57"/>
              <w:jc w:val="center"/>
              <w:rPr>
                <w:sz w:val="18"/>
                <w:szCs w:val="18"/>
              </w:rPr>
            </w:pPr>
            <w:r w:rsidRPr="00BA5548">
              <w:rPr>
                <w:sz w:val="18"/>
                <w:szCs w:val="18"/>
              </w:rPr>
              <w:t>10394140</w:t>
            </w:r>
            <w:r w:rsidR="00CB0ACD" w:rsidRPr="00BA5548">
              <w:rPr>
                <w:sz w:val="18"/>
                <w:szCs w:val="18"/>
              </w:rPr>
              <w:t>3</w:t>
            </w:r>
            <w:r w:rsidRPr="00BA5548">
              <w:rPr>
                <w:sz w:val="18"/>
                <w:szCs w:val="18"/>
              </w:rPr>
              <w:t>,00</w:t>
            </w:r>
          </w:p>
        </w:tc>
        <w:tc>
          <w:tcPr>
            <w:tcW w:w="1134" w:type="dxa"/>
            <w:tcBorders>
              <w:left w:val="single" w:sz="4" w:space="0" w:color="auto"/>
              <w:bottom w:val="single" w:sz="4" w:space="0" w:color="auto"/>
              <w:right w:val="single" w:sz="4" w:space="0" w:color="auto"/>
            </w:tcBorders>
          </w:tcPr>
          <w:p w:rsidR="004D6BFF" w:rsidRPr="00BA5548" w:rsidRDefault="004D6BFF" w:rsidP="00E94F01">
            <w:pPr>
              <w:ind w:left="-57" w:right="-57"/>
              <w:jc w:val="center"/>
              <w:rPr>
                <w:sz w:val="18"/>
                <w:szCs w:val="18"/>
              </w:rPr>
            </w:pPr>
            <w:r w:rsidRPr="00BA5548">
              <w:rPr>
                <w:sz w:val="18"/>
                <w:szCs w:val="18"/>
              </w:rPr>
              <w:t>15441413,00</w:t>
            </w:r>
          </w:p>
        </w:tc>
        <w:tc>
          <w:tcPr>
            <w:tcW w:w="992" w:type="dxa"/>
            <w:tcBorders>
              <w:left w:val="single" w:sz="4" w:space="0" w:color="auto"/>
              <w:bottom w:val="single" w:sz="4" w:space="0" w:color="auto"/>
              <w:right w:val="single" w:sz="4" w:space="0" w:color="auto"/>
            </w:tcBorders>
          </w:tcPr>
          <w:p w:rsidR="004D6BFF" w:rsidRPr="00BA5548" w:rsidRDefault="004D6BFF" w:rsidP="00E94F01">
            <w:pPr>
              <w:ind w:left="-57" w:right="-57"/>
              <w:jc w:val="center"/>
              <w:rPr>
                <w:sz w:val="18"/>
                <w:szCs w:val="18"/>
              </w:rPr>
            </w:pPr>
            <w:r w:rsidRPr="00BA5548">
              <w:rPr>
                <w:sz w:val="18"/>
                <w:szCs w:val="18"/>
              </w:rPr>
              <w:t>15935740,00</w:t>
            </w:r>
          </w:p>
        </w:tc>
        <w:tc>
          <w:tcPr>
            <w:tcW w:w="993" w:type="dxa"/>
            <w:tcBorders>
              <w:left w:val="single" w:sz="4" w:space="0" w:color="auto"/>
              <w:bottom w:val="single" w:sz="4" w:space="0" w:color="auto"/>
              <w:right w:val="single" w:sz="4" w:space="0" w:color="auto"/>
            </w:tcBorders>
          </w:tcPr>
          <w:p w:rsidR="004D6BFF" w:rsidRPr="00BA5548" w:rsidRDefault="004D6BFF" w:rsidP="00E94F01">
            <w:pPr>
              <w:ind w:left="-57" w:right="-57"/>
              <w:jc w:val="center"/>
              <w:rPr>
                <w:sz w:val="18"/>
                <w:szCs w:val="18"/>
              </w:rPr>
            </w:pPr>
            <w:r w:rsidRPr="00BA5548">
              <w:rPr>
                <w:sz w:val="18"/>
                <w:szCs w:val="18"/>
              </w:rPr>
              <w:t>16955283,00</w:t>
            </w:r>
          </w:p>
        </w:tc>
        <w:tc>
          <w:tcPr>
            <w:tcW w:w="1185" w:type="dxa"/>
            <w:tcBorders>
              <w:left w:val="single" w:sz="4" w:space="0" w:color="auto"/>
              <w:bottom w:val="single" w:sz="4" w:space="0" w:color="auto"/>
              <w:right w:val="single" w:sz="4" w:space="0" w:color="auto"/>
            </w:tcBorders>
          </w:tcPr>
          <w:p w:rsidR="004D6BFF" w:rsidRPr="00BA5548" w:rsidRDefault="004D6BFF" w:rsidP="00E94F01">
            <w:pPr>
              <w:ind w:left="-57" w:right="-57"/>
              <w:jc w:val="center"/>
              <w:rPr>
                <w:sz w:val="18"/>
                <w:szCs w:val="18"/>
              </w:rPr>
            </w:pPr>
            <w:r w:rsidRPr="00BA5548">
              <w:rPr>
                <w:sz w:val="18"/>
                <w:szCs w:val="18"/>
              </w:rPr>
              <w:t>17709968,00</w:t>
            </w:r>
          </w:p>
        </w:tc>
        <w:tc>
          <w:tcPr>
            <w:tcW w:w="992" w:type="dxa"/>
            <w:tcBorders>
              <w:left w:val="single" w:sz="4" w:space="0" w:color="auto"/>
              <w:bottom w:val="single" w:sz="4" w:space="0" w:color="auto"/>
              <w:right w:val="single" w:sz="4" w:space="0" w:color="auto"/>
            </w:tcBorders>
          </w:tcPr>
          <w:p w:rsidR="004D6BFF" w:rsidRPr="00BA5548" w:rsidRDefault="004D6BFF" w:rsidP="00E94F01">
            <w:pPr>
              <w:ind w:left="-57" w:right="-57"/>
              <w:jc w:val="center"/>
              <w:rPr>
                <w:sz w:val="18"/>
                <w:szCs w:val="18"/>
              </w:rPr>
            </w:pPr>
            <w:r w:rsidRPr="00BA5548">
              <w:rPr>
                <w:sz w:val="18"/>
                <w:szCs w:val="18"/>
              </w:rPr>
              <w:t>18517480,00</w:t>
            </w:r>
          </w:p>
        </w:tc>
        <w:tc>
          <w:tcPr>
            <w:tcW w:w="992" w:type="dxa"/>
            <w:tcBorders>
              <w:left w:val="single" w:sz="4" w:space="0" w:color="auto"/>
              <w:bottom w:val="single" w:sz="4" w:space="0" w:color="auto"/>
              <w:right w:val="single" w:sz="4" w:space="0" w:color="auto"/>
            </w:tcBorders>
          </w:tcPr>
          <w:p w:rsidR="004D6BFF" w:rsidRPr="00BA5548" w:rsidRDefault="004D6BFF" w:rsidP="00E94F01">
            <w:pPr>
              <w:ind w:left="-57" w:right="-57"/>
              <w:jc w:val="center"/>
              <w:rPr>
                <w:sz w:val="18"/>
                <w:szCs w:val="18"/>
              </w:rPr>
            </w:pPr>
            <w:r w:rsidRPr="00BA5548">
              <w:rPr>
                <w:sz w:val="18"/>
                <w:szCs w:val="18"/>
              </w:rPr>
              <w:t>19381519,00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roofErr w:type="spellStart"/>
            <w:r w:rsidRPr="00BA5548">
              <w:t>x</w:t>
            </w:r>
            <w:proofErr w:type="spellEnd"/>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24</w:t>
            </w:r>
          </w:p>
        </w:tc>
        <w:tc>
          <w:tcPr>
            <w:tcW w:w="3827" w:type="dxa"/>
            <w:tcBorders>
              <w:left w:val="single" w:sz="4" w:space="0" w:color="auto"/>
              <w:bottom w:val="single" w:sz="4" w:space="0" w:color="auto"/>
              <w:right w:val="single" w:sz="4" w:space="0" w:color="auto"/>
            </w:tcBorders>
          </w:tcPr>
          <w:p w:rsidR="004D6BFF" w:rsidRPr="00BA5548" w:rsidRDefault="004D6BFF" w:rsidP="00D264BC">
            <w:pPr>
              <w:pStyle w:val="ConsPlusCell"/>
            </w:pPr>
            <w:r w:rsidRPr="00BA5548">
              <w:t>Мероприятия по организации уличного освещения Кушвинского городского округа, в том числе:</w:t>
            </w:r>
          </w:p>
        </w:tc>
        <w:tc>
          <w:tcPr>
            <w:tcW w:w="1134" w:type="dxa"/>
            <w:tcBorders>
              <w:left w:val="single" w:sz="4" w:space="0" w:color="auto"/>
              <w:bottom w:val="single" w:sz="4" w:space="0" w:color="auto"/>
              <w:right w:val="single" w:sz="4" w:space="0" w:color="auto"/>
            </w:tcBorders>
          </w:tcPr>
          <w:p w:rsidR="004D6BFF" w:rsidRPr="00BA5548" w:rsidRDefault="004D6BFF" w:rsidP="0031352B">
            <w:pPr>
              <w:ind w:left="-57" w:right="-57"/>
              <w:jc w:val="center"/>
              <w:rPr>
                <w:sz w:val="18"/>
                <w:szCs w:val="18"/>
              </w:rPr>
            </w:pPr>
            <w:r w:rsidRPr="00BA5548">
              <w:rPr>
                <w:sz w:val="18"/>
                <w:szCs w:val="18"/>
              </w:rPr>
              <w:t>76360574,00</w:t>
            </w:r>
          </w:p>
        </w:tc>
        <w:tc>
          <w:tcPr>
            <w:tcW w:w="1134" w:type="dxa"/>
            <w:tcBorders>
              <w:left w:val="single" w:sz="4" w:space="0" w:color="auto"/>
              <w:bottom w:val="single" w:sz="4" w:space="0" w:color="auto"/>
              <w:right w:val="single" w:sz="4" w:space="0" w:color="auto"/>
            </w:tcBorders>
          </w:tcPr>
          <w:p w:rsidR="004D6BFF" w:rsidRPr="00BA5548" w:rsidRDefault="004D6BFF" w:rsidP="0031352B">
            <w:pPr>
              <w:jc w:val="center"/>
              <w:rPr>
                <w:sz w:val="18"/>
                <w:szCs w:val="18"/>
              </w:rPr>
            </w:pPr>
            <w:r w:rsidRPr="00BA5548">
              <w:rPr>
                <w:sz w:val="18"/>
                <w:szCs w:val="18"/>
              </w:rPr>
              <w:t>10916725,00</w:t>
            </w:r>
          </w:p>
        </w:tc>
        <w:tc>
          <w:tcPr>
            <w:tcW w:w="992" w:type="dxa"/>
            <w:tcBorders>
              <w:left w:val="single" w:sz="4" w:space="0" w:color="auto"/>
              <w:bottom w:val="single" w:sz="4" w:space="0" w:color="auto"/>
              <w:right w:val="single" w:sz="4" w:space="0" w:color="auto"/>
            </w:tcBorders>
          </w:tcPr>
          <w:p w:rsidR="004D6BFF" w:rsidRPr="00BA5548" w:rsidRDefault="004D6BFF" w:rsidP="00A5479D">
            <w:pPr>
              <w:ind w:left="-57" w:right="-57"/>
              <w:jc w:val="center"/>
              <w:rPr>
                <w:sz w:val="18"/>
                <w:szCs w:val="18"/>
              </w:rPr>
            </w:pPr>
            <w:r w:rsidRPr="00BA5548">
              <w:rPr>
                <w:sz w:val="18"/>
                <w:szCs w:val="18"/>
              </w:rPr>
              <w:t>11575896,00</w:t>
            </w:r>
          </w:p>
        </w:tc>
        <w:tc>
          <w:tcPr>
            <w:tcW w:w="993" w:type="dxa"/>
            <w:tcBorders>
              <w:left w:val="single" w:sz="4" w:space="0" w:color="auto"/>
              <w:bottom w:val="single" w:sz="4" w:space="0" w:color="auto"/>
              <w:right w:val="single" w:sz="4" w:space="0" w:color="auto"/>
            </w:tcBorders>
          </w:tcPr>
          <w:p w:rsidR="004D6BFF" w:rsidRPr="00BA5548" w:rsidRDefault="004D6BFF" w:rsidP="00A5479D">
            <w:pPr>
              <w:ind w:left="-57" w:right="-57"/>
              <w:jc w:val="center"/>
              <w:rPr>
                <w:sz w:val="18"/>
                <w:szCs w:val="18"/>
              </w:rPr>
            </w:pPr>
            <w:r w:rsidRPr="00BA5548">
              <w:rPr>
                <w:sz w:val="18"/>
                <w:szCs w:val="18"/>
              </w:rPr>
              <w:t>12281209,00</w:t>
            </w:r>
          </w:p>
        </w:tc>
        <w:tc>
          <w:tcPr>
            <w:tcW w:w="1185" w:type="dxa"/>
            <w:tcBorders>
              <w:left w:val="single" w:sz="4" w:space="0" w:color="auto"/>
              <w:bottom w:val="single" w:sz="4" w:space="0" w:color="auto"/>
              <w:right w:val="single" w:sz="4" w:space="0" w:color="auto"/>
            </w:tcBorders>
          </w:tcPr>
          <w:p w:rsidR="004D6BFF" w:rsidRPr="00BA5548" w:rsidRDefault="004D6BFF" w:rsidP="00A5479D">
            <w:pPr>
              <w:ind w:left="-57" w:right="-57"/>
              <w:jc w:val="center"/>
              <w:rPr>
                <w:sz w:val="18"/>
                <w:szCs w:val="18"/>
              </w:rPr>
            </w:pPr>
            <w:r w:rsidRPr="00BA5548">
              <w:rPr>
                <w:sz w:val="18"/>
                <w:szCs w:val="18"/>
              </w:rPr>
              <w:t>13035894,00</w:t>
            </w:r>
          </w:p>
        </w:tc>
        <w:tc>
          <w:tcPr>
            <w:tcW w:w="992" w:type="dxa"/>
            <w:tcBorders>
              <w:left w:val="single" w:sz="4" w:space="0" w:color="auto"/>
              <w:bottom w:val="single" w:sz="4" w:space="0" w:color="auto"/>
              <w:right w:val="single" w:sz="4" w:space="0" w:color="auto"/>
            </w:tcBorders>
          </w:tcPr>
          <w:p w:rsidR="004D6BFF" w:rsidRPr="00BA5548" w:rsidRDefault="004D6BFF" w:rsidP="00A5479D">
            <w:pPr>
              <w:ind w:left="-57" w:right="-57"/>
              <w:jc w:val="center"/>
              <w:rPr>
                <w:sz w:val="18"/>
                <w:szCs w:val="18"/>
              </w:rPr>
            </w:pPr>
            <w:r w:rsidRPr="00BA5548">
              <w:rPr>
                <w:sz w:val="18"/>
                <w:szCs w:val="18"/>
              </w:rPr>
              <w:t>13843406,00</w:t>
            </w:r>
          </w:p>
        </w:tc>
        <w:tc>
          <w:tcPr>
            <w:tcW w:w="992" w:type="dxa"/>
            <w:tcBorders>
              <w:left w:val="single" w:sz="4" w:space="0" w:color="auto"/>
              <w:bottom w:val="single" w:sz="4" w:space="0" w:color="auto"/>
              <w:right w:val="single" w:sz="4" w:space="0" w:color="auto"/>
            </w:tcBorders>
          </w:tcPr>
          <w:p w:rsidR="004D6BFF" w:rsidRPr="00BA5548" w:rsidRDefault="004D6BFF" w:rsidP="00A5479D">
            <w:pPr>
              <w:ind w:left="-57" w:right="-57"/>
              <w:jc w:val="center"/>
              <w:rPr>
                <w:sz w:val="18"/>
                <w:szCs w:val="18"/>
              </w:rPr>
            </w:pPr>
            <w:r w:rsidRPr="00BA5548">
              <w:rPr>
                <w:sz w:val="18"/>
                <w:szCs w:val="18"/>
              </w:rPr>
              <w:t>14707445,00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4</w:t>
            </w:r>
          </w:p>
        </w:tc>
        <w:tc>
          <w:tcPr>
            <w:tcW w:w="1417" w:type="dxa"/>
            <w:tcBorders>
              <w:left w:val="single" w:sz="4" w:space="0" w:color="auto"/>
              <w:bottom w:val="single" w:sz="4" w:space="0" w:color="auto"/>
              <w:right w:val="single" w:sz="4" w:space="0" w:color="auto"/>
            </w:tcBorders>
          </w:tcPr>
          <w:p w:rsidR="004D6BFF" w:rsidRPr="00BA5548" w:rsidRDefault="004D6BFF" w:rsidP="00D264BC">
            <w:pPr>
              <w:pStyle w:val="ConsPlusCell"/>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25</w:t>
            </w:r>
          </w:p>
        </w:tc>
        <w:tc>
          <w:tcPr>
            <w:tcW w:w="3827" w:type="dxa"/>
            <w:tcBorders>
              <w:left w:val="single" w:sz="4" w:space="0" w:color="auto"/>
              <w:bottom w:val="single" w:sz="4" w:space="0" w:color="auto"/>
              <w:right w:val="single" w:sz="4" w:space="0" w:color="auto"/>
            </w:tcBorders>
          </w:tcPr>
          <w:p w:rsidR="004D6BFF" w:rsidRPr="00BA5548" w:rsidRDefault="004D6BFF" w:rsidP="00D264BC">
            <w:pPr>
              <w:pStyle w:val="ConsPlusCell"/>
              <w:rPr>
                <w:sz w:val="20"/>
                <w:szCs w:val="20"/>
              </w:rPr>
            </w:pPr>
            <w:r w:rsidRPr="00BA5548">
              <w:rPr>
                <w:sz w:val="20"/>
                <w:szCs w:val="20"/>
              </w:rPr>
              <w:t>оплата электроэнергии уличного освещения</w:t>
            </w:r>
          </w:p>
        </w:tc>
        <w:tc>
          <w:tcPr>
            <w:tcW w:w="1134" w:type="dxa"/>
            <w:tcBorders>
              <w:left w:val="single" w:sz="4" w:space="0" w:color="auto"/>
              <w:bottom w:val="single" w:sz="4" w:space="0" w:color="auto"/>
              <w:right w:val="single" w:sz="4" w:space="0" w:color="auto"/>
            </w:tcBorders>
          </w:tcPr>
          <w:p w:rsidR="004D6BFF" w:rsidRPr="00BA5548" w:rsidRDefault="004D6BFF" w:rsidP="0031352B">
            <w:pPr>
              <w:ind w:left="-57" w:right="-57"/>
              <w:jc w:val="center"/>
              <w:rPr>
                <w:sz w:val="18"/>
                <w:szCs w:val="18"/>
              </w:rPr>
            </w:pPr>
            <w:r w:rsidRPr="00BA5548">
              <w:rPr>
                <w:sz w:val="18"/>
                <w:szCs w:val="18"/>
              </w:rPr>
              <w:t>67360574,00</w:t>
            </w:r>
          </w:p>
        </w:tc>
        <w:tc>
          <w:tcPr>
            <w:tcW w:w="1134" w:type="dxa"/>
            <w:tcBorders>
              <w:left w:val="single" w:sz="4" w:space="0" w:color="auto"/>
              <w:bottom w:val="single" w:sz="4" w:space="0" w:color="auto"/>
              <w:right w:val="single" w:sz="4" w:space="0" w:color="auto"/>
            </w:tcBorders>
          </w:tcPr>
          <w:p w:rsidR="004D6BFF" w:rsidRPr="00BA5548" w:rsidRDefault="004D6BFF" w:rsidP="0031352B">
            <w:pPr>
              <w:jc w:val="center"/>
              <w:rPr>
                <w:sz w:val="18"/>
                <w:szCs w:val="18"/>
              </w:rPr>
            </w:pPr>
            <w:r w:rsidRPr="00BA5548">
              <w:rPr>
                <w:sz w:val="18"/>
                <w:szCs w:val="18"/>
              </w:rPr>
              <w:t>9 416 725,00</w:t>
            </w:r>
          </w:p>
        </w:tc>
        <w:tc>
          <w:tcPr>
            <w:tcW w:w="992" w:type="dxa"/>
            <w:tcBorders>
              <w:left w:val="single" w:sz="4" w:space="0" w:color="auto"/>
              <w:bottom w:val="single" w:sz="4" w:space="0" w:color="auto"/>
              <w:right w:val="single" w:sz="4" w:space="0" w:color="auto"/>
            </w:tcBorders>
          </w:tcPr>
          <w:p w:rsidR="004D6BFF" w:rsidRPr="00BA5548" w:rsidRDefault="004D6BFF" w:rsidP="00A5479D">
            <w:pPr>
              <w:ind w:left="-57" w:right="-57"/>
              <w:jc w:val="center"/>
              <w:rPr>
                <w:sz w:val="18"/>
                <w:szCs w:val="18"/>
              </w:rPr>
            </w:pPr>
            <w:r w:rsidRPr="00BA5548">
              <w:rPr>
                <w:sz w:val="18"/>
                <w:szCs w:val="18"/>
              </w:rPr>
              <w:t>10075896,00</w:t>
            </w:r>
          </w:p>
        </w:tc>
        <w:tc>
          <w:tcPr>
            <w:tcW w:w="993" w:type="dxa"/>
            <w:tcBorders>
              <w:left w:val="single" w:sz="4" w:space="0" w:color="auto"/>
              <w:bottom w:val="single" w:sz="4" w:space="0" w:color="auto"/>
              <w:right w:val="single" w:sz="4" w:space="0" w:color="auto"/>
            </w:tcBorders>
          </w:tcPr>
          <w:p w:rsidR="004D6BFF" w:rsidRPr="00BA5548" w:rsidRDefault="004D6BFF" w:rsidP="00A5479D">
            <w:pPr>
              <w:ind w:left="-57" w:right="-57"/>
              <w:jc w:val="center"/>
              <w:rPr>
                <w:sz w:val="18"/>
                <w:szCs w:val="18"/>
              </w:rPr>
            </w:pPr>
            <w:r w:rsidRPr="00BA5548">
              <w:rPr>
                <w:sz w:val="18"/>
                <w:szCs w:val="18"/>
              </w:rPr>
              <w:t>10781209,00</w:t>
            </w:r>
          </w:p>
        </w:tc>
        <w:tc>
          <w:tcPr>
            <w:tcW w:w="1185" w:type="dxa"/>
            <w:tcBorders>
              <w:left w:val="single" w:sz="4" w:space="0" w:color="auto"/>
              <w:bottom w:val="single" w:sz="4" w:space="0" w:color="auto"/>
              <w:right w:val="single" w:sz="4" w:space="0" w:color="auto"/>
            </w:tcBorders>
          </w:tcPr>
          <w:p w:rsidR="004D6BFF" w:rsidRPr="00BA5548" w:rsidRDefault="004D6BFF" w:rsidP="00A5479D">
            <w:pPr>
              <w:jc w:val="center"/>
              <w:rPr>
                <w:sz w:val="18"/>
                <w:szCs w:val="18"/>
              </w:rPr>
            </w:pPr>
            <w:r w:rsidRPr="00BA5548">
              <w:rPr>
                <w:sz w:val="18"/>
                <w:szCs w:val="18"/>
              </w:rPr>
              <w:t>11535894,00</w:t>
            </w:r>
          </w:p>
        </w:tc>
        <w:tc>
          <w:tcPr>
            <w:tcW w:w="992" w:type="dxa"/>
            <w:tcBorders>
              <w:left w:val="single" w:sz="4" w:space="0" w:color="auto"/>
              <w:bottom w:val="single" w:sz="4" w:space="0" w:color="auto"/>
              <w:right w:val="single" w:sz="4" w:space="0" w:color="auto"/>
            </w:tcBorders>
          </w:tcPr>
          <w:p w:rsidR="004D6BFF" w:rsidRPr="00BA5548" w:rsidRDefault="004D6BFF" w:rsidP="00A5479D">
            <w:pPr>
              <w:ind w:left="-57" w:right="-57"/>
              <w:jc w:val="center"/>
              <w:rPr>
                <w:sz w:val="18"/>
                <w:szCs w:val="18"/>
              </w:rPr>
            </w:pPr>
            <w:r w:rsidRPr="00BA5548">
              <w:rPr>
                <w:sz w:val="18"/>
                <w:szCs w:val="18"/>
              </w:rPr>
              <w:t>12343406,00</w:t>
            </w:r>
          </w:p>
        </w:tc>
        <w:tc>
          <w:tcPr>
            <w:tcW w:w="992" w:type="dxa"/>
            <w:tcBorders>
              <w:left w:val="single" w:sz="4" w:space="0" w:color="auto"/>
              <w:bottom w:val="single" w:sz="4" w:space="0" w:color="auto"/>
              <w:right w:val="single" w:sz="4" w:space="0" w:color="auto"/>
            </w:tcBorders>
          </w:tcPr>
          <w:p w:rsidR="004D6BFF" w:rsidRPr="00BA5548" w:rsidRDefault="004D6BFF" w:rsidP="00A5479D">
            <w:pPr>
              <w:ind w:left="-57" w:right="-57"/>
              <w:jc w:val="center"/>
              <w:rPr>
                <w:sz w:val="18"/>
                <w:szCs w:val="18"/>
              </w:rPr>
            </w:pPr>
            <w:r w:rsidRPr="00BA5548">
              <w:rPr>
                <w:sz w:val="18"/>
                <w:szCs w:val="18"/>
              </w:rPr>
              <w:t>13207445,00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D264BC">
            <w:pPr>
              <w:pStyle w:val="ConsPlusCell"/>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lastRenderedPageBreak/>
              <w:t>26</w:t>
            </w:r>
          </w:p>
        </w:tc>
        <w:tc>
          <w:tcPr>
            <w:tcW w:w="3827" w:type="dxa"/>
            <w:tcBorders>
              <w:left w:val="single" w:sz="4" w:space="0" w:color="auto"/>
              <w:bottom w:val="single" w:sz="4" w:space="0" w:color="auto"/>
              <w:right w:val="single" w:sz="4" w:space="0" w:color="auto"/>
            </w:tcBorders>
          </w:tcPr>
          <w:p w:rsidR="004D6BFF" w:rsidRPr="00BA5548" w:rsidRDefault="004D6BFF" w:rsidP="00D264BC">
            <w:pPr>
              <w:pStyle w:val="ConsPlusCell"/>
              <w:rPr>
                <w:sz w:val="20"/>
                <w:szCs w:val="20"/>
              </w:rPr>
            </w:pPr>
            <w:r w:rsidRPr="00BA5548">
              <w:rPr>
                <w:sz w:val="20"/>
                <w:szCs w:val="20"/>
              </w:rPr>
              <w:t xml:space="preserve">техническое обслуживание и ремонт сетей наружного освещения </w:t>
            </w:r>
          </w:p>
        </w:tc>
        <w:tc>
          <w:tcPr>
            <w:tcW w:w="1134" w:type="dxa"/>
            <w:tcBorders>
              <w:left w:val="single" w:sz="4" w:space="0" w:color="auto"/>
              <w:bottom w:val="single" w:sz="4" w:space="0" w:color="auto"/>
              <w:right w:val="single" w:sz="4" w:space="0" w:color="auto"/>
            </w:tcBorders>
          </w:tcPr>
          <w:p w:rsidR="004D6BFF" w:rsidRPr="00BA5548" w:rsidRDefault="004D6BFF" w:rsidP="00F14F4A">
            <w:pPr>
              <w:jc w:val="center"/>
              <w:rPr>
                <w:sz w:val="20"/>
                <w:szCs w:val="20"/>
              </w:rPr>
            </w:pPr>
            <w:r w:rsidRPr="00BA5548">
              <w:rPr>
                <w:sz w:val="20"/>
                <w:szCs w:val="20"/>
              </w:rPr>
              <w:t>9000000,00</w:t>
            </w:r>
          </w:p>
        </w:tc>
        <w:tc>
          <w:tcPr>
            <w:tcW w:w="1134" w:type="dxa"/>
            <w:tcBorders>
              <w:left w:val="single" w:sz="4" w:space="0" w:color="auto"/>
              <w:bottom w:val="single" w:sz="4" w:space="0" w:color="auto"/>
              <w:right w:val="single" w:sz="4" w:space="0" w:color="auto"/>
            </w:tcBorders>
          </w:tcPr>
          <w:p w:rsidR="004D6BFF" w:rsidRPr="00BA5548" w:rsidRDefault="004D6BFF" w:rsidP="00F14F4A">
            <w:pPr>
              <w:jc w:val="center"/>
              <w:rPr>
                <w:sz w:val="20"/>
                <w:szCs w:val="20"/>
              </w:rPr>
            </w:pPr>
            <w:r w:rsidRPr="00BA5548">
              <w:rPr>
                <w:sz w:val="20"/>
                <w:szCs w:val="20"/>
              </w:rPr>
              <w:t>1500000,00</w:t>
            </w:r>
          </w:p>
        </w:tc>
        <w:tc>
          <w:tcPr>
            <w:tcW w:w="992" w:type="dxa"/>
            <w:tcBorders>
              <w:left w:val="single" w:sz="4" w:space="0" w:color="auto"/>
              <w:bottom w:val="single" w:sz="4" w:space="0" w:color="auto"/>
              <w:right w:val="single" w:sz="4" w:space="0" w:color="auto"/>
            </w:tcBorders>
          </w:tcPr>
          <w:p w:rsidR="004D6BFF" w:rsidRPr="00BA5548" w:rsidRDefault="004D6BFF" w:rsidP="00F14F4A">
            <w:pPr>
              <w:ind w:left="-57" w:right="-57"/>
              <w:jc w:val="center"/>
              <w:rPr>
                <w:sz w:val="20"/>
                <w:szCs w:val="20"/>
              </w:rPr>
            </w:pPr>
            <w:r w:rsidRPr="00BA5548">
              <w:rPr>
                <w:sz w:val="20"/>
                <w:szCs w:val="20"/>
              </w:rPr>
              <w:t>1500000,00</w:t>
            </w:r>
          </w:p>
        </w:tc>
        <w:tc>
          <w:tcPr>
            <w:tcW w:w="993" w:type="dxa"/>
            <w:tcBorders>
              <w:left w:val="single" w:sz="4" w:space="0" w:color="auto"/>
              <w:bottom w:val="single" w:sz="4" w:space="0" w:color="auto"/>
              <w:right w:val="single" w:sz="4" w:space="0" w:color="auto"/>
            </w:tcBorders>
          </w:tcPr>
          <w:p w:rsidR="004D6BFF" w:rsidRPr="00BA5548" w:rsidRDefault="004D6BFF" w:rsidP="00F14F4A">
            <w:pPr>
              <w:ind w:left="-57" w:right="-57"/>
              <w:jc w:val="center"/>
              <w:rPr>
                <w:sz w:val="20"/>
                <w:szCs w:val="20"/>
              </w:rPr>
            </w:pPr>
            <w:r w:rsidRPr="00BA5548">
              <w:rPr>
                <w:sz w:val="20"/>
                <w:szCs w:val="20"/>
              </w:rPr>
              <w:t>1500000,00</w:t>
            </w:r>
          </w:p>
        </w:tc>
        <w:tc>
          <w:tcPr>
            <w:tcW w:w="1185" w:type="dxa"/>
            <w:tcBorders>
              <w:left w:val="single" w:sz="4" w:space="0" w:color="auto"/>
              <w:bottom w:val="single" w:sz="4" w:space="0" w:color="auto"/>
              <w:right w:val="single" w:sz="4" w:space="0" w:color="auto"/>
            </w:tcBorders>
          </w:tcPr>
          <w:p w:rsidR="004D6BFF" w:rsidRPr="00BA5548" w:rsidRDefault="004D6BFF" w:rsidP="00F14F4A">
            <w:pPr>
              <w:ind w:left="-57" w:right="-57"/>
              <w:jc w:val="center"/>
              <w:rPr>
                <w:sz w:val="20"/>
                <w:szCs w:val="20"/>
              </w:rPr>
            </w:pPr>
            <w:r w:rsidRPr="00BA5548">
              <w:rPr>
                <w:sz w:val="20"/>
                <w:szCs w:val="20"/>
              </w:rPr>
              <w:t>1500000,00</w:t>
            </w:r>
          </w:p>
        </w:tc>
        <w:tc>
          <w:tcPr>
            <w:tcW w:w="992" w:type="dxa"/>
            <w:tcBorders>
              <w:left w:val="single" w:sz="4" w:space="0" w:color="auto"/>
              <w:bottom w:val="single" w:sz="4" w:space="0" w:color="auto"/>
              <w:right w:val="single" w:sz="4" w:space="0" w:color="auto"/>
            </w:tcBorders>
          </w:tcPr>
          <w:p w:rsidR="004D6BFF" w:rsidRPr="00BA5548" w:rsidRDefault="004D6BFF" w:rsidP="00F14F4A">
            <w:pPr>
              <w:ind w:left="-57" w:right="-57"/>
              <w:jc w:val="center"/>
              <w:rPr>
                <w:sz w:val="20"/>
                <w:szCs w:val="20"/>
              </w:rPr>
            </w:pPr>
            <w:r w:rsidRPr="00BA5548">
              <w:rPr>
                <w:sz w:val="20"/>
                <w:szCs w:val="20"/>
              </w:rPr>
              <w:t>1500000,00</w:t>
            </w:r>
          </w:p>
        </w:tc>
        <w:tc>
          <w:tcPr>
            <w:tcW w:w="992" w:type="dxa"/>
            <w:tcBorders>
              <w:left w:val="single" w:sz="4" w:space="0" w:color="auto"/>
              <w:bottom w:val="single" w:sz="4" w:space="0" w:color="auto"/>
              <w:right w:val="single" w:sz="4" w:space="0" w:color="auto"/>
            </w:tcBorders>
          </w:tcPr>
          <w:p w:rsidR="004D6BFF" w:rsidRPr="00BA5548" w:rsidRDefault="004D6BFF" w:rsidP="00F14F4A">
            <w:pPr>
              <w:ind w:left="-57" w:right="-57"/>
              <w:jc w:val="center"/>
              <w:rPr>
                <w:sz w:val="20"/>
                <w:szCs w:val="20"/>
              </w:rPr>
            </w:pPr>
            <w:r w:rsidRPr="00BA5548">
              <w:rPr>
                <w:sz w:val="20"/>
                <w:szCs w:val="20"/>
              </w:rPr>
              <w:t>1500000,00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4</w:t>
            </w:r>
          </w:p>
        </w:tc>
        <w:tc>
          <w:tcPr>
            <w:tcW w:w="1417" w:type="dxa"/>
            <w:tcBorders>
              <w:left w:val="single" w:sz="4" w:space="0" w:color="auto"/>
              <w:bottom w:val="single" w:sz="4" w:space="0" w:color="auto"/>
              <w:right w:val="single" w:sz="4" w:space="0" w:color="auto"/>
            </w:tcBorders>
          </w:tcPr>
          <w:p w:rsidR="004D6BFF" w:rsidRPr="00BA5548" w:rsidRDefault="004D6BFF" w:rsidP="00D264BC">
            <w:pPr>
              <w:pStyle w:val="ConsPlusCell"/>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27</w:t>
            </w:r>
          </w:p>
        </w:tc>
        <w:tc>
          <w:tcPr>
            <w:tcW w:w="3827" w:type="dxa"/>
            <w:tcBorders>
              <w:left w:val="single" w:sz="4" w:space="0" w:color="auto"/>
              <w:bottom w:val="single" w:sz="4" w:space="0" w:color="auto"/>
              <w:right w:val="single" w:sz="4" w:space="0" w:color="auto"/>
            </w:tcBorders>
          </w:tcPr>
          <w:p w:rsidR="004D6BFF" w:rsidRPr="00BA5548" w:rsidRDefault="004D6BFF" w:rsidP="00D264BC">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7F5E93">
            <w:pPr>
              <w:ind w:left="-57" w:right="-57"/>
              <w:jc w:val="center"/>
              <w:rPr>
                <w:sz w:val="18"/>
                <w:szCs w:val="18"/>
              </w:rPr>
            </w:pPr>
            <w:r w:rsidRPr="00BA5548">
              <w:rPr>
                <w:sz w:val="18"/>
                <w:szCs w:val="18"/>
              </w:rPr>
              <w:t>76360574,00</w:t>
            </w:r>
          </w:p>
        </w:tc>
        <w:tc>
          <w:tcPr>
            <w:tcW w:w="1134" w:type="dxa"/>
            <w:tcBorders>
              <w:left w:val="single" w:sz="4" w:space="0" w:color="auto"/>
              <w:bottom w:val="single" w:sz="4" w:space="0" w:color="auto"/>
              <w:right w:val="single" w:sz="4" w:space="0" w:color="auto"/>
            </w:tcBorders>
          </w:tcPr>
          <w:p w:rsidR="004D6BFF" w:rsidRPr="00BA5548" w:rsidRDefault="004D6BFF" w:rsidP="007F5E93">
            <w:pPr>
              <w:jc w:val="center"/>
              <w:rPr>
                <w:sz w:val="18"/>
                <w:szCs w:val="18"/>
              </w:rPr>
            </w:pPr>
            <w:r w:rsidRPr="00BA5548">
              <w:rPr>
                <w:sz w:val="18"/>
                <w:szCs w:val="18"/>
              </w:rPr>
              <w:t>10916725,00</w:t>
            </w:r>
          </w:p>
        </w:tc>
        <w:tc>
          <w:tcPr>
            <w:tcW w:w="992" w:type="dxa"/>
            <w:tcBorders>
              <w:left w:val="single" w:sz="4" w:space="0" w:color="auto"/>
              <w:bottom w:val="single" w:sz="4" w:space="0" w:color="auto"/>
              <w:right w:val="single" w:sz="4" w:space="0" w:color="auto"/>
            </w:tcBorders>
          </w:tcPr>
          <w:p w:rsidR="004D6BFF" w:rsidRPr="00BA5548" w:rsidRDefault="004D6BFF" w:rsidP="007F5E93">
            <w:pPr>
              <w:ind w:left="-57" w:right="-57"/>
              <w:jc w:val="center"/>
              <w:rPr>
                <w:sz w:val="18"/>
                <w:szCs w:val="18"/>
              </w:rPr>
            </w:pPr>
            <w:r w:rsidRPr="00BA5548">
              <w:rPr>
                <w:sz w:val="18"/>
                <w:szCs w:val="18"/>
              </w:rPr>
              <w:t>11575896,00</w:t>
            </w:r>
          </w:p>
        </w:tc>
        <w:tc>
          <w:tcPr>
            <w:tcW w:w="993" w:type="dxa"/>
            <w:tcBorders>
              <w:left w:val="single" w:sz="4" w:space="0" w:color="auto"/>
              <w:bottom w:val="single" w:sz="4" w:space="0" w:color="auto"/>
              <w:right w:val="single" w:sz="4" w:space="0" w:color="auto"/>
            </w:tcBorders>
          </w:tcPr>
          <w:p w:rsidR="004D6BFF" w:rsidRPr="00BA5548" w:rsidRDefault="004D6BFF" w:rsidP="007F5E93">
            <w:pPr>
              <w:ind w:left="-57" w:right="-57"/>
              <w:jc w:val="center"/>
              <w:rPr>
                <w:sz w:val="18"/>
                <w:szCs w:val="18"/>
              </w:rPr>
            </w:pPr>
            <w:r w:rsidRPr="00BA5548">
              <w:rPr>
                <w:sz w:val="18"/>
                <w:szCs w:val="18"/>
              </w:rPr>
              <w:t>12281209,00</w:t>
            </w:r>
          </w:p>
        </w:tc>
        <w:tc>
          <w:tcPr>
            <w:tcW w:w="1185" w:type="dxa"/>
            <w:tcBorders>
              <w:left w:val="single" w:sz="4" w:space="0" w:color="auto"/>
              <w:bottom w:val="single" w:sz="4" w:space="0" w:color="auto"/>
              <w:right w:val="single" w:sz="4" w:space="0" w:color="auto"/>
            </w:tcBorders>
          </w:tcPr>
          <w:p w:rsidR="004D6BFF" w:rsidRPr="00BA5548" w:rsidRDefault="004D6BFF" w:rsidP="007F5E93">
            <w:pPr>
              <w:ind w:left="-57" w:right="-57"/>
              <w:jc w:val="center"/>
              <w:rPr>
                <w:sz w:val="18"/>
                <w:szCs w:val="18"/>
              </w:rPr>
            </w:pPr>
            <w:r w:rsidRPr="00BA5548">
              <w:rPr>
                <w:sz w:val="18"/>
                <w:szCs w:val="18"/>
              </w:rPr>
              <w:t>13035894,00</w:t>
            </w:r>
          </w:p>
        </w:tc>
        <w:tc>
          <w:tcPr>
            <w:tcW w:w="992" w:type="dxa"/>
            <w:tcBorders>
              <w:left w:val="single" w:sz="4" w:space="0" w:color="auto"/>
              <w:bottom w:val="single" w:sz="4" w:space="0" w:color="auto"/>
              <w:right w:val="single" w:sz="4" w:space="0" w:color="auto"/>
            </w:tcBorders>
          </w:tcPr>
          <w:p w:rsidR="004D6BFF" w:rsidRPr="00BA5548" w:rsidRDefault="004D6BFF" w:rsidP="007F5E93">
            <w:pPr>
              <w:ind w:left="-57" w:right="-57"/>
              <w:jc w:val="center"/>
              <w:rPr>
                <w:sz w:val="18"/>
                <w:szCs w:val="18"/>
              </w:rPr>
            </w:pPr>
            <w:r w:rsidRPr="00BA5548">
              <w:rPr>
                <w:sz w:val="18"/>
                <w:szCs w:val="18"/>
              </w:rPr>
              <w:t>13843406,00</w:t>
            </w:r>
          </w:p>
        </w:tc>
        <w:tc>
          <w:tcPr>
            <w:tcW w:w="992" w:type="dxa"/>
            <w:tcBorders>
              <w:left w:val="single" w:sz="4" w:space="0" w:color="auto"/>
              <w:bottom w:val="single" w:sz="4" w:space="0" w:color="auto"/>
              <w:right w:val="single" w:sz="4" w:space="0" w:color="auto"/>
            </w:tcBorders>
          </w:tcPr>
          <w:p w:rsidR="004D6BFF" w:rsidRPr="00BA5548" w:rsidRDefault="004D6BFF" w:rsidP="007F5E93">
            <w:pPr>
              <w:ind w:left="-57" w:right="-57"/>
              <w:jc w:val="center"/>
              <w:rPr>
                <w:sz w:val="18"/>
                <w:szCs w:val="18"/>
              </w:rPr>
            </w:pPr>
            <w:r w:rsidRPr="00BA5548">
              <w:rPr>
                <w:sz w:val="18"/>
                <w:szCs w:val="18"/>
              </w:rPr>
              <w:t>14707445,00</w:t>
            </w:r>
          </w:p>
        </w:tc>
        <w:tc>
          <w:tcPr>
            <w:tcW w:w="1418" w:type="dxa"/>
            <w:tcBorders>
              <w:left w:val="single" w:sz="4" w:space="0" w:color="auto"/>
              <w:bottom w:val="single" w:sz="4" w:space="0" w:color="auto"/>
              <w:right w:val="single" w:sz="4" w:space="0" w:color="auto"/>
            </w:tcBorders>
          </w:tcPr>
          <w:p w:rsidR="004D6BFF" w:rsidRPr="00BA5548" w:rsidRDefault="004D6BFF" w:rsidP="00FA090E">
            <w:pPr>
              <w:pStyle w:val="ConsPlusCell"/>
              <w:jc w:val="center"/>
            </w:pPr>
            <w:proofErr w:type="spellStart"/>
            <w:r w:rsidRPr="00BA5548">
              <w:t>x</w:t>
            </w:r>
            <w:proofErr w:type="spellEnd"/>
          </w:p>
        </w:tc>
        <w:tc>
          <w:tcPr>
            <w:tcW w:w="1417" w:type="dxa"/>
            <w:tcBorders>
              <w:left w:val="single" w:sz="4" w:space="0" w:color="auto"/>
              <w:bottom w:val="single" w:sz="4" w:space="0" w:color="auto"/>
              <w:right w:val="single" w:sz="4" w:space="0" w:color="auto"/>
            </w:tcBorders>
          </w:tcPr>
          <w:p w:rsidR="004D6BFF" w:rsidRPr="00BA5548" w:rsidRDefault="004D6BFF" w:rsidP="00D264BC">
            <w:pPr>
              <w:pStyle w:val="ConsPlusCell"/>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28</w:t>
            </w:r>
          </w:p>
        </w:tc>
        <w:tc>
          <w:tcPr>
            <w:tcW w:w="3827" w:type="dxa"/>
            <w:tcBorders>
              <w:left w:val="single" w:sz="4" w:space="0" w:color="auto"/>
              <w:bottom w:val="single" w:sz="4" w:space="0" w:color="auto"/>
              <w:right w:val="single" w:sz="4" w:space="0" w:color="auto"/>
            </w:tcBorders>
          </w:tcPr>
          <w:p w:rsidR="004D6BFF" w:rsidRPr="00BA5548" w:rsidRDefault="004D6BFF" w:rsidP="00D264BC">
            <w:pPr>
              <w:pStyle w:val="ConsPlusCell"/>
            </w:pPr>
            <w:r w:rsidRPr="00BA5548">
              <w:t>Организация и содержание мест захоронений</w:t>
            </w:r>
          </w:p>
        </w:tc>
        <w:tc>
          <w:tcPr>
            <w:tcW w:w="1134"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6 291 900</w:t>
            </w:r>
          </w:p>
        </w:tc>
        <w:tc>
          <w:tcPr>
            <w:tcW w:w="1134"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974 000</w:t>
            </w:r>
          </w:p>
        </w:tc>
        <w:tc>
          <w:tcPr>
            <w:tcW w:w="992"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1 022 700</w:t>
            </w:r>
          </w:p>
        </w:tc>
        <w:tc>
          <w:tcPr>
            <w:tcW w:w="993"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1 073 800</w:t>
            </w:r>
          </w:p>
        </w:tc>
        <w:tc>
          <w:tcPr>
            <w:tcW w:w="1185"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1 073 800</w:t>
            </w:r>
          </w:p>
        </w:tc>
        <w:tc>
          <w:tcPr>
            <w:tcW w:w="992" w:type="dxa"/>
            <w:tcBorders>
              <w:left w:val="single" w:sz="4" w:space="0" w:color="auto"/>
              <w:bottom w:val="single" w:sz="4" w:space="0" w:color="auto"/>
              <w:right w:val="single" w:sz="4" w:space="0" w:color="auto"/>
            </w:tcBorders>
          </w:tcPr>
          <w:p w:rsidR="004D6BFF" w:rsidRPr="00BA5548" w:rsidRDefault="004D6BFF" w:rsidP="00D264BC">
            <w:pPr>
              <w:jc w:val="center"/>
              <w:rPr>
                <w:sz w:val="20"/>
                <w:szCs w:val="20"/>
              </w:rPr>
            </w:pPr>
            <w:r w:rsidRPr="00BA5548">
              <w:rPr>
                <w:sz w:val="20"/>
                <w:szCs w:val="20"/>
              </w:rPr>
              <w:t>1 073 800</w:t>
            </w:r>
          </w:p>
        </w:tc>
        <w:tc>
          <w:tcPr>
            <w:tcW w:w="992" w:type="dxa"/>
            <w:tcBorders>
              <w:left w:val="single" w:sz="4" w:space="0" w:color="auto"/>
              <w:bottom w:val="single" w:sz="4" w:space="0" w:color="auto"/>
              <w:right w:val="single" w:sz="4" w:space="0" w:color="auto"/>
            </w:tcBorders>
          </w:tcPr>
          <w:p w:rsidR="004D6BFF" w:rsidRPr="00BA5548" w:rsidRDefault="004D6BFF" w:rsidP="00D264BC">
            <w:pPr>
              <w:jc w:val="center"/>
              <w:rPr>
                <w:sz w:val="20"/>
                <w:szCs w:val="20"/>
              </w:rPr>
            </w:pPr>
            <w:r w:rsidRPr="00BA5548">
              <w:rPr>
                <w:sz w:val="20"/>
                <w:szCs w:val="20"/>
              </w:rPr>
              <w:t>1 073 800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5</w:t>
            </w:r>
          </w:p>
        </w:tc>
        <w:tc>
          <w:tcPr>
            <w:tcW w:w="1417" w:type="dxa"/>
            <w:tcBorders>
              <w:left w:val="single" w:sz="4" w:space="0" w:color="auto"/>
              <w:bottom w:val="single" w:sz="4" w:space="0" w:color="auto"/>
              <w:right w:val="single" w:sz="4" w:space="0" w:color="auto"/>
            </w:tcBorders>
          </w:tcPr>
          <w:p w:rsidR="004D6BFF" w:rsidRPr="00BA5548" w:rsidRDefault="004D6BFF" w:rsidP="00D264BC">
            <w:pPr>
              <w:pStyle w:val="ConsPlusCell"/>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29</w:t>
            </w:r>
          </w:p>
        </w:tc>
        <w:tc>
          <w:tcPr>
            <w:tcW w:w="3827" w:type="dxa"/>
            <w:tcBorders>
              <w:left w:val="single" w:sz="4" w:space="0" w:color="auto"/>
              <w:bottom w:val="single" w:sz="4" w:space="0" w:color="auto"/>
              <w:right w:val="single" w:sz="4" w:space="0" w:color="auto"/>
            </w:tcBorders>
          </w:tcPr>
          <w:p w:rsidR="004D6BFF" w:rsidRPr="00BA5548" w:rsidRDefault="004D6BFF" w:rsidP="00B94807">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6 291 900</w:t>
            </w:r>
          </w:p>
        </w:tc>
        <w:tc>
          <w:tcPr>
            <w:tcW w:w="1134"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974 000</w:t>
            </w:r>
          </w:p>
        </w:tc>
        <w:tc>
          <w:tcPr>
            <w:tcW w:w="992"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1 022 700</w:t>
            </w:r>
          </w:p>
        </w:tc>
        <w:tc>
          <w:tcPr>
            <w:tcW w:w="993"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1 073 800</w:t>
            </w:r>
          </w:p>
        </w:tc>
        <w:tc>
          <w:tcPr>
            <w:tcW w:w="1185"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1 073 800</w:t>
            </w:r>
          </w:p>
        </w:tc>
        <w:tc>
          <w:tcPr>
            <w:tcW w:w="992" w:type="dxa"/>
            <w:tcBorders>
              <w:left w:val="single" w:sz="4" w:space="0" w:color="auto"/>
              <w:bottom w:val="single" w:sz="4" w:space="0" w:color="auto"/>
              <w:right w:val="single" w:sz="4" w:space="0" w:color="auto"/>
            </w:tcBorders>
          </w:tcPr>
          <w:p w:rsidR="004D6BFF" w:rsidRPr="00BA5548" w:rsidRDefault="004D6BFF" w:rsidP="00D264BC">
            <w:pPr>
              <w:jc w:val="center"/>
              <w:rPr>
                <w:sz w:val="20"/>
                <w:szCs w:val="20"/>
              </w:rPr>
            </w:pPr>
            <w:r w:rsidRPr="00BA5548">
              <w:rPr>
                <w:sz w:val="20"/>
                <w:szCs w:val="20"/>
              </w:rPr>
              <w:t>1 073 800</w:t>
            </w:r>
          </w:p>
        </w:tc>
        <w:tc>
          <w:tcPr>
            <w:tcW w:w="992" w:type="dxa"/>
            <w:tcBorders>
              <w:left w:val="single" w:sz="4" w:space="0" w:color="auto"/>
              <w:bottom w:val="single" w:sz="4" w:space="0" w:color="auto"/>
              <w:right w:val="single" w:sz="4" w:space="0" w:color="auto"/>
            </w:tcBorders>
          </w:tcPr>
          <w:p w:rsidR="004D6BFF" w:rsidRPr="00BA5548" w:rsidRDefault="004D6BFF" w:rsidP="00D264BC">
            <w:pPr>
              <w:jc w:val="center"/>
              <w:rPr>
                <w:sz w:val="20"/>
                <w:szCs w:val="20"/>
              </w:rPr>
            </w:pPr>
            <w:r w:rsidRPr="00BA5548">
              <w:rPr>
                <w:sz w:val="20"/>
                <w:szCs w:val="20"/>
              </w:rPr>
              <w:t>1 073 800</w:t>
            </w:r>
          </w:p>
        </w:tc>
        <w:tc>
          <w:tcPr>
            <w:tcW w:w="1418" w:type="dxa"/>
            <w:tcBorders>
              <w:left w:val="single" w:sz="4" w:space="0" w:color="auto"/>
              <w:bottom w:val="single" w:sz="4" w:space="0" w:color="auto"/>
              <w:right w:val="single" w:sz="4" w:space="0" w:color="auto"/>
            </w:tcBorders>
          </w:tcPr>
          <w:p w:rsidR="004D6BFF" w:rsidRPr="00BA5548" w:rsidRDefault="004D6BFF" w:rsidP="00843770">
            <w:pPr>
              <w:pStyle w:val="ConsPlusCell"/>
              <w:jc w:val="center"/>
            </w:pPr>
            <w:proofErr w:type="spellStart"/>
            <w:r w:rsidRPr="00BA5548">
              <w:t>x</w:t>
            </w:r>
            <w:proofErr w:type="spellEnd"/>
          </w:p>
        </w:tc>
        <w:tc>
          <w:tcPr>
            <w:tcW w:w="1417" w:type="dxa"/>
            <w:tcBorders>
              <w:left w:val="single" w:sz="4" w:space="0" w:color="auto"/>
              <w:bottom w:val="single" w:sz="4" w:space="0" w:color="auto"/>
              <w:right w:val="single" w:sz="4" w:space="0" w:color="auto"/>
            </w:tcBorders>
          </w:tcPr>
          <w:p w:rsidR="004D6BFF" w:rsidRPr="00BA5548" w:rsidRDefault="004D6BFF" w:rsidP="00D264BC">
            <w:pPr>
              <w:pStyle w:val="ConsPlusCell"/>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30</w:t>
            </w:r>
          </w:p>
        </w:tc>
        <w:tc>
          <w:tcPr>
            <w:tcW w:w="3827" w:type="dxa"/>
            <w:tcBorders>
              <w:left w:val="single" w:sz="4" w:space="0" w:color="auto"/>
              <w:bottom w:val="single" w:sz="4" w:space="0" w:color="auto"/>
              <w:right w:val="single" w:sz="4" w:space="0" w:color="auto"/>
            </w:tcBorders>
          </w:tcPr>
          <w:p w:rsidR="004D6BFF" w:rsidRPr="00BA5548" w:rsidRDefault="004D6BFF" w:rsidP="006F6FFB">
            <w:pPr>
              <w:pStyle w:val="ConsPlusCell"/>
            </w:pPr>
            <w:r w:rsidRPr="00BA5548">
              <w:t>Проведение мероприятий по благоустройству Кушвинского городского округа, в том числе:</w:t>
            </w:r>
          </w:p>
        </w:tc>
        <w:tc>
          <w:tcPr>
            <w:tcW w:w="1134"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9 685 328</w:t>
            </w:r>
          </w:p>
        </w:tc>
        <w:tc>
          <w:tcPr>
            <w:tcW w:w="1134"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1 409 088</w:t>
            </w:r>
          </w:p>
        </w:tc>
        <w:tc>
          <w:tcPr>
            <w:tcW w:w="992"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1 517 544</w:t>
            </w:r>
          </w:p>
        </w:tc>
        <w:tc>
          <w:tcPr>
            <w:tcW w:w="993"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1 689 674</w:t>
            </w:r>
          </w:p>
        </w:tc>
        <w:tc>
          <w:tcPr>
            <w:tcW w:w="1185"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1 689 674</w:t>
            </w:r>
          </w:p>
        </w:tc>
        <w:tc>
          <w:tcPr>
            <w:tcW w:w="992"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1 689 674</w:t>
            </w:r>
          </w:p>
        </w:tc>
        <w:tc>
          <w:tcPr>
            <w:tcW w:w="992"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1 689 674</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7</w:t>
            </w:r>
          </w:p>
        </w:tc>
        <w:tc>
          <w:tcPr>
            <w:tcW w:w="1417" w:type="dxa"/>
            <w:tcBorders>
              <w:left w:val="single" w:sz="4" w:space="0" w:color="auto"/>
              <w:bottom w:val="single" w:sz="4" w:space="0" w:color="auto"/>
              <w:right w:val="single" w:sz="4" w:space="0" w:color="auto"/>
            </w:tcBorders>
          </w:tcPr>
          <w:p w:rsidR="004D6BFF" w:rsidRPr="00BA5548" w:rsidRDefault="004D6BFF" w:rsidP="00D264BC">
            <w:pPr>
              <w:pStyle w:val="ConsPlusCell"/>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31</w:t>
            </w:r>
          </w:p>
        </w:tc>
        <w:tc>
          <w:tcPr>
            <w:tcW w:w="3827" w:type="dxa"/>
            <w:tcBorders>
              <w:left w:val="single" w:sz="4" w:space="0" w:color="auto"/>
              <w:bottom w:val="single" w:sz="4" w:space="0" w:color="auto"/>
              <w:right w:val="single" w:sz="4" w:space="0" w:color="auto"/>
            </w:tcBorders>
          </w:tcPr>
          <w:p w:rsidR="004D6BFF" w:rsidRPr="00BA5548" w:rsidRDefault="004D6BFF" w:rsidP="005E5550">
            <w:pPr>
              <w:pStyle w:val="ConsPlusCell"/>
              <w:rPr>
                <w:sz w:val="20"/>
                <w:szCs w:val="20"/>
              </w:rPr>
            </w:pPr>
            <w:r w:rsidRPr="00BA5548">
              <w:rPr>
                <w:sz w:val="20"/>
                <w:szCs w:val="20"/>
              </w:rPr>
              <w:t>ремонт мемориалов и памятников</w:t>
            </w:r>
          </w:p>
        </w:tc>
        <w:tc>
          <w:tcPr>
            <w:tcW w:w="1134"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3 181 200</w:t>
            </w:r>
          </w:p>
        </w:tc>
        <w:tc>
          <w:tcPr>
            <w:tcW w:w="1134"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492 500</w:t>
            </w:r>
          </w:p>
        </w:tc>
        <w:tc>
          <w:tcPr>
            <w:tcW w:w="992"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517 100</w:t>
            </w:r>
          </w:p>
        </w:tc>
        <w:tc>
          <w:tcPr>
            <w:tcW w:w="993"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542 900</w:t>
            </w:r>
          </w:p>
        </w:tc>
        <w:tc>
          <w:tcPr>
            <w:tcW w:w="1185"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542 900</w:t>
            </w:r>
          </w:p>
        </w:tc>
        <w:tc>
          <w:tcPr>
            <w:tcW w:w="992"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542 900</w:t>
            </w:r>
          </w:p>
        </w:tc>
        <w:tc>
          <w:tcPr>
            <w:tcW w:w="992"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542 900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6</w:t>
            </w:r>
          </w:p>
        </w:tc>
        <w:tc>
          <w:tcPr>
            <w:tcW w:w="1417" w:type="dxa"/>
            <w:tcBorders>
              <w:left w:val="single" w:sz="4" w:space="0" w:color="auto"/>
              <w:bottom w:val="single" w:sz="4" w:space="0" w:color="auto"/>
              <w:right w:val="single" w:sz="4" w:space="0" w:color="auto"/>
            </w:tcBorders>
          </w:tcPr>
          <w:p w:rsidR="004D6BFF" w:rsidRPr="00BA5548" w:rsidRDefault="004D6BFF" w:rsidP="00D264BC">
            <w:pPr>
              <w:pStyle w:val="ConsPlusCell"/>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32</w:t>
            </w:r>
          </w:p>
        </w:tc>
        <w:tc>
          <w:tcPr>
            <w:tcW w:w="3827" w:type="dxa"/>
            <w:tcBorders>
              <w:left w:val="single" w:sz="4" w:space="0" w:color="auto"/>
              <w:bottom w:val="single" w:sz="4" w:space="0" w:color="auto"/>
              <w:right w:val="single" w:sz="4" w:space="0" w:color="auto"/>
            </w:tcBorders>
          </w:tcPr>
          <w:p w:rsidR="004D6BFF" w:rsidRPr="00BA5548" w:rsidRDefault="004D6BFF" w:rsidP="00D264BC">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9 685 328</w:t>
            </w:r>
          </w:p>
        </w:tc>
        <w:tc>
          <w:tcPr>
            <w:tcW w:w="1134"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1 409 088</w:t>
            </w:r>
          </w:p>
        </w:tc>
        <w:tc>
          <w:tcPr>
            <w:tcW w:w="992"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1 517 544</w:t>
            </w:r>
          </w:p>
        </w:tc>
        <w:tc>
          <w:tcPr>
            <w:tcW w:w="993"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1 689 674</w:t>
            </w:r>
          </w:p>
        </w:tc>
        <w:tc>
          <w:tcPr>
            <w:tcW w:w="1185"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1 689 674</w:t>
            </w:r>
          </w:p>
        </w:tc>
        <w:tc>
          <w:tcPr>
            <w:tcW w:w="992"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1 689 674</w:t>
            </w:r>
          </w:p>
        </w:tc>
        <w:tc>
          <w:tcPr>
            <w:tcW w:w="992"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1 689 674</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33</w:t>
            </w:r>
          </w:p>
        </w:tc>
        <w:tc>
          <w:tcPr>
            <w:tcW w:w="3827" w:type="dxa"/>
            <w:tcBorders>
              <w:left w:val="single" w:sz="4" w:space="0" w:color="auto"/>
              <w:bottom w:val="single" w:sz="4" w:space="0" w:color="auto"/>
              <w:right w:val="single" w:sz="4" w:space="0" w:color="auto"/>
            </w:tcBorders>
          </w:tcPr>
          <w:p w:rsidR="004D6BFF" w:rsidRPr="00BA5548" w:rsidRDefault="004D6BFF" w:rsidP="005E5550">
            <w:pPr>
              <w:pStyle w:val="ConsPlusCell"/>
            </w:pPr>
            <w:r w:rsidRPr="00BA5548">
              <w:t>Мероприятия по озеленению территории Кушвинского городского округа</w:t>
            </w:r>
          </w:p>
        </w:tc>
        <w:tc>
          <w:tcPr>
            <w:tcW w:w="1134"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3 407 800</w:t>
            </w:r>
          </w:p>
        </w:tc>
        <w:tc>
          <w:tcPr>
            <w:tcW w:w="1134"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527 500</w:t>
            </w:r>
          </w:p>
        </w:tc>
        <w:tc>
          <w:tcPr>
            <w:tcW w:w="992"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553 900</w:t>
            </w:r>
          </w:p>
        </w:tc>
        <w:tc>
          <w:tcPr>
            <w:tcW w:w="993"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581 600</w:t>
            </w:r>
          </w:p>
        </w:tc>
        <w:tc>
          <w:tcPr>
            <w:tcW w:w="1185"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581 600</w:t>
            </w:r>
          </w:p>
        </w:tc>
        <w:tc>
          <w:tcPr>
            <w:tcW w:w="992" w:type="dxa"/>
            <w:tcBorders>
              <w:left w:val="single" w:sz="4" w:space="0" w:color="auto"/>
              <w:bottom w:val="single" w:sz="4" w:space="0" w:color="auto"/>
              <w:right w:val="single" w:sz="4" w:space="0" w:color="auto"/>
            </w:tcBorders>
          </w:tcPr>
          <w:p w:rsidR="004D6BFF" w:rsidRPr="00BA5548" w:rsidRDefault="004D6BFF" w:rsidP="00D264BC">
            <w:pPr>
              <w:jc w:val="center"/>
              <w:rPr>
                <w:sz w:val="20"/>
                <w:szCs w:val="20"/>
              </w:rPr>
            </w:pPr>
            <w:r w:rsidRPr="00BA5548">
              <w:rPr>
                <w:sz w:val="20"/>
                <w:szCs w:val="20"/>
              </w:rPr>
              <w:t>581 600</w:t>
            </w:r>
          </w:p>
        </w:tc>
        <w:tc>
          <w:tcPr>
            <w:tcW w:w="992" w:type="dxa"/>
            <w:tcBorders>
              <w:left w:val="single" w:sz="4" w:space="0" w:color="auto"/>
              <w:bottom w:val="single" w:sz="4" w:space="0" w:color="auto"/>
              <w:right w:val="single" w:sz="4" w:space="0" w:color="auto"/>
            </w:tcBorders>
          </w:tcPr>
          <w:p w:rsidR="004D6BFF" w:rsidRPr="00BA5548" w:rsidRDefault="004D6BFF" w:rsidP="00D264BC">
            <w:pPr>
              <w:jc w:val="center"/>
              <w:rPr>
                <w:sz w:val="20"/>
                <w:szCs w:val="20"/>
              </w:rPr>
            </w:pPr>
            <w:r w:rsidRPr="00BA5548">
              <w:rPr>
                <w:sz w:val="20"/>
                <w:szCs w:val="20"/>
              </w:rPr>
              <w:t>581 600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8,9</w:t>
            </w:r>
          </w:p>
        </w:tc>
        <w:tc>
          <w:tcPr>
            <w:tcW w:w="1417" w:type="dxa"/>
            <w:tcBorders>
              <w:left w:val="single" w:sz="4" w:space="0" w:color="auto"/>
              <w:bottom w:val="single" w:sz="4" w:space="0" w:color="auto"/>
              <w:right w:val="single" w:sz="4" w:space="0" w:color="auto"/>
            </w:tcBorders>
          </w:tcPr>
          <w:p w:rsidR="004D6BFF" w:rsidRPr="00BA5548" w:rsidRDefault="004D6BFF" w:rsidP="00D264BC">
            <w:pPr>
              <w:pStyle w:val="ConsPlusCell"/>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34</w:t>
            </w:r>
          </w:p>
        </w:tc>
        <w:tc>
          <w:tcPr>
            <w:tcW w:w="3827" w:type="dxa"/>
            <w:tcBorders>
              <w:left w:val="single" w:sz="4" w:space="0" w:color="auto"/>
              <w:bottom w:val="single" w:sz="4" w:space="0" w:color="auto"/>
              <w:right w:val="single" w:sz="4" w:space="0" w:color="auto"/>
            </w:tcBorders>
          </w:tcPr>
          <w:p w:rsidR="004D6BFF" w:rsidRPr="00BA5548" w:rsidRDefault="004D6BFF" w:rsidP="00D264BC">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3 407 800</w:t>
            </w:r>
          </w:p>
        </w:tc>
        <w:tc>
          <w:tcPr>
            <w:tcW w:w="1134"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527 500</w:t>
            </w:r>
          </w:p>
        </w:tc>
        <w:tc>
          <w:tcPr>
            <w:tcW w:w="992"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553 900</w:t>
            </w:r>
          </w:p>
        </w:tc>
        <w:tc>
          <w:tcPr>
            <w:tcW w:w="993"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581 600</w:t>
            </w:r>
          </w:p>
        </w:tc>
        <w:tc>
          <w:tcPr>
            <w:tcW w:w="1185"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581 600</w:t>
            </w:r>
          </w:p>
        </w:tc>
        <w:tc>
          <w:tcPr>
            <w:tcW w:w="992"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581 600</w:t>
            </w:r>
          </w:p>
        </w:tc>
        <w:tc>
          <w:tcPr>
            <w:tcW w:w="992"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581 600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35</w:t>
            </w:r>
          </w:p>
        </w:tc>
        <w:tc>
          <w:tcPr>
            <w:tcW w:w="3827" w:type="dxa"/>
            <w:tcBorders>
              <w:left w:val="single" w:sz="4" w:space="0" w:color="auto"/>
              <w:bottom w:val="single" w:sz="4" w:space="0" w:color="auto"/>
              <w:right w:val="single" w:sz="4" w:space="0" w:color="auto"/>
            </w:tcBorders>
          </w:tcPr>
          <w:p w:rsidR="004D6BFF" w:rsidRPr="00BA5548" w:rsidRDefault="004D6BFF" w:rsidP="00D264BC">
            <w:pPr>
              <w:pStyle w:val="ConsPlusCell"/>
            </w:pPr>
            <w:r w:rsidRPr="00BA5548">
              <w:t>Комплексное благоустройство и ремонт дворовых территорий многоквартирных домов</w:t>
            </w:r>
          </w:p>
        </w:tc>
        <w:tc>
          <w:tcPr>
            <w:tcW w:w="1134" w:type="dxa"/>
            <w:tcBorders>
              <w:left w:val="single" w:sz="4" w:space="0" w:color="auto"/>
              <w:bottom w:val="single" w:sz="4" w:space="0" w:color="auto"/>
              <w:right w:val="single" w:sz="4" w:space="0" w:color="auto"/>
            </w:tcBorders>
          </w:tcPr>
          <w:p w:rsidR="004D6BFF" w:rsidRPr="00BA5548" w:rsidRDefault="004D6BFF" w:rsidP="00D264BC">
            <w:pPr>
              <w:pStyle w:val="ConsPlusCell"/>
              <w:jc w:val="right"/>
              <w:rPr>
                <w:sz w:val="20"/>
                <w:szCs w:val="20"/>
              </w:rPr>
            </w:pPr>
            <w:r w:rsidRPr="00BA5548">
              <w:rPr>
                <w:sz w:val="20"/>
                <w:szCs w:val="20"/>
              </w:rPr>
              <w:t>408 900</w:t>
            </w:r>
          </w:p>
        </w:tc>
        <w:tc>
          <w:tcPr>
            <w:tcW w:w="1134" w:type="dxa"/>
            <w:tcBorders>
              <w:left w:val="single" w:sz="4" w:space="0" w:color="auto"/>
              <w:bottom w:val="single" w:sz="4" w:space="0" w:color="auto"/>
              <w:right w:val="single" w:sz="4" w:space="0" w:color="auto"/>
            </w:tcBorders>
          </w:tcPr>
          <w:p w:rsidR="004D6BFF" w:rsidRPr="00BA5548" w:rsidRDefault="004D6BFF" w:rsidP="00D264BC">
            <w:pPr>
              <w:pStyle w:val="ConsPlusCell"/>
              <w:jc w:val="right"/>
              <w:rPr>
                <w:sz w:val="20"/>
                <w:szCs w:val="20"/>
              </w:rPr>
            </w:pPr>
            <w:r w:rsidRPr="00BA5548">
              <w:rPr>
                <w:sz w:val="20"/>
                <w:szCs w:val="20"/>
              </w:rPr>
              <w:t>408 900</w:t>
            </w:r>
          </w:p>
        </w:tc>
        <w:tc>
          <w:tcPr>
            <w:tcW w:w="992" w:type="dxa"/>
            <w:tcBorders>
              <w:left w:val="single" w:sz="4" w:space="0" w:color="auto"/>
              <w:bottom w:val="single" w:sz="4" w:space="0" w:color="auto"/>
              <w:right w:val="single" w:sz="4" w:space="0" w:color="auto"/>
            </w:tcBorders>
          </w:tcPr>
          <w:p w:rsidR="004D6BFF" w:rsidRPr="00BA5548" w:rsidRDefault="004D6BFF" w:rsidP="00D264BC">
            <w:pPr>
              <w:pStyle w:val="ConsPlusCell"/>
              <w:jc w:val="right"/>
              <w:rPr>
                <w:sz w:val="20"/>
                <w:szCs w:val="20"/>
              </w:rPr>
            </w:pPr>
            <w:r w:rsidRPr="00BA5548">
              <w:rPr>
                <w:sz w:val="20"/>
                <w:szCs w:val="20"/>
              </w:rPr>
              <w:t>0</w:t>
            </w:r>
          </w:p>
        </w:tc>
        <w:tc>
          <w:tcPr>
            <w:tcW w:w="993" w:type="dxa"/>
            <w:tcBorders>
              <w:left w:val="single" w:sz="4" w:space="0" w:color="auto"/>
              <w:bottom w:val="single" w:sz="4" w:space="0" w:color="auto"/>
              <w:right w:val="single" w:sz="4" w:space="0" w:color="auto"/>
            </w:tcBorders>
          </w:tcPr>
          <w:p w:rsidR="004D6BFF" w:rsidRPr="00BA5548" w:rsidRDefault="004D6BFF" w:rsidP="00D264BC">
            <w:pPr>
              <w:pStyle w:val="ConsPlusCell"/>
              <w:jc w:val="right"/>
              <w:rPr>
                <w:sz w:val="20"/>
                <w:szCs w:val="20"/>
              </w:rPr>
            </w:pPr>
            <w:r w:rsidRPr="00BA5548">
              <w:rPr>
                <w:sz w:val="20"/>
                <w:szCs w:val="20"/>
              </w:rPr>
              <w:t>0</w:t>
            </w:r>
          </w:p>
        </w:tc>
        <w:tc>
          <w:tcPr>
            <w:tcW w:w="1185" w:type="dxa"/>
            <w:tcBorders>
              <w:left w:val="single" w:sz="4" w:space="0" w:color="auto"/>
              <w:bottom w:val="single" w:sz="4" w:space="0" w:color="auto"/>
              <w:right w:val="single" w:sz="4" w:space="0" w:color="auto"/>
            </w:tcBorders>
          </w:tcPr>
          <w:p w:rsidR="004D6BFF" w:rsidRPr="00BA5548" w:rsidRDefault="004D6BFF" w:rsidP="00D264BC">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D264BC">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D264BC">
            <w:pPr>
              <w:pStyle w:val="ConsPlusCell"/>
              <w:jc w:val="right"/>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11</w:t>
            </w:r>
          </w:p>
        </w:tc>
        <w:tc>
          <w:tcPr>
            <w:tcW w:w="1417" w:type="dxa"/>
            <w:tcBorders>
              <w:left w:val="single" w:sz="4" w:space="0" w:color="auto"/>
              <w:bottom w:val="single" w:sz="4" w:space="0" w:color="auto"/>
              <w:right w:val="single" w:sz="4" w:space="0" w:color="auto"/>
            </w:tcBorders>
          </w:tcPr>
          <w:p w:rsidR="004D6BFF" w:rsidRPr="00BA5548" w:rsidRDefault="004D6BFF" w:rsidP="00D264BC">
            <w:pPr>
              <w:pStyle w:val="ConsPlusCell"/>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36</w:t>
            </w:r>
          </w:p>
        </w:tc>
        <w:tc>
          <w:tcPr>
            <w:tcW w:w="3827" w:type="dxa"/>
            <w:tcBorders>
              <w:left w:val="single" w:sz="4" w:space="0" w:color="auto"/>
              <w:bottom w:val="single" w:sz="4" w:space="0" w:color="auto"/>
              <w:right w:val="single" w:sz="4" w:space="0" w:color="auto"/>
            </w:tcBorders>
          </w:tcPr>
          <w:p w:rsidR="004D6BFF" w:rsidRPr="00BA5548" w:rsidRDefault="004D6BFF" w:rsidP="00D264BC">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1F4BE9">
            <w:pPr>
              <w:pStyle w:val="ConsPlusCell"/>
              <w:jc w:val="right"/>
              <w:rPr>
                <w:sz w:val="20"/>
                <w:szCs w:val="20"/>
              </w:rPr>
            </w:pPr>
            <w:r w:rsidRPr="00BA5548">
              <w:rPr>
                <w:sz w:val="20"/>
                <w:szCs w:val="20"/>
              </w:rPr>
              <w:t>408 900</w:t>
            </w:r>
          </w:p>
        </w:tc>
        <w:tc>
          <w:tcPr>
            <w:tcW w:w="1134" w:type="dxa"/>
            <w:tcBorders>
              <w:left w:val="single" w:sz="4" w:space="0" w:color="auto"/>
              <w:bottom w:val="single" w:sz="4" w:space="0" w:color="auto"/>
              <w:right w:val="single" w:sz="4" w:space="0" w:color="auto"/>
            </w:tcBorders>
          </w:tcPr>
          <w:p w:rsidR="004D6BFF" w:rsidRPr="00BA5548" w:rsidRDefault="004D6BFF" w:rsidP="001F4BE9">
            <w:pPr>
              <w:pStyle w:val="ConsPlusCell"/>
              <w:jc w:val="right"/>
              <w:rPr>
                <w:sz w:val="20"/>
                <w:szCs w:val="20"/>
              </w:rPr>
            </w:pPr>
            <w:r w:rsidRPr="00BA5548">
              <w:rPr>
                <w:sz w:val="20"/>
                <w:szCs w:val="20"/>
              </w:rPr>
              <w:t>408 900</w:t>
            </w:r>
          </w:p>
        </w:tc>
        <w:tc>
          <w:tcPr>
            <w:tcW w:w="992" w:type="dxa"/>
            <w:tcBorders>
              <w:left w:val="single" w:sz="4" w:space="0" w:color="auto"/>
              <w:bottom w:val="single" w:sz="4" w:space="0" w:color="auto"/>
              <w:right w:val="single" w:sz="4" w:space="0" w:color="auto"/>
            </w:tcBorders>
          </w:tcPr>
          <w:p w:rsidR="004D6BFF" w:rsidRPr="00BA5548" w:rsidRDefault="004D6BFF" w:rsidP="00D264BC">
            <w:pPr>
              <w:pStyle w:val="ConsPlusCell"/>
              <w:jc w:val="right"/>
              <w:rPr>
                <w:sz w:val="20"/>
                <w:szCs w:val="20"/>
              </w:rPr>
            </w:pPr>
            <w:r w:rsidRPr="00BA5548">
              <w:rPr>
                <w:sz w:val="20"/>
                <w:szCs w:val="20"/>
              </w:rPr>
              <w:t>0</w:t>
            </w:r>
          </w:p>
        </w:tc>
        <w:tc>
          <w:tcPr>
            <w:tcW w:w="993" w:type="dxa"/>
            <w:tcBorders>
              <w:left w:val="single" w:sz="4" w:space="0" w:color="auto"/>
              <w:bottom w:val="single" w:sz="4" w:space="0" w:color="auto"/>
              <w:right w:val="single" w:sz="4" w:space="0" w:color="auto"/>
            </w:tcBorders>
          </w:tcPr>
          <w:p w:rsidR="004D6BFF" w:rsidRPr="00BA5548" w:rsidRDefault="004D6BFF" w:rsidP="00D264BC">
            <w:pPr>
              <w:pStyle w:val="ConsPlusCell"/>
              <w:jc w:val="right"/>
              <w:rPr>
                <w:sz w:val="20"/>
                <w:szCs w:val="20"/>
              </w:rPr>
            </w:pPr>
            <w:r w:rsidRPr="00BA5548">
              <w:rPr>
                <w:sz w:val="20"/>
                <w:szCs w:val="20"/>
              </w:rPr>
              <w:t>0</w:t>
            </w:r>
          </w:p>
        </w:tc>
        <w:tc>
          <w:tcPr>
            <w:tcW w:w="1185" w:type="dxa"/>
            <w:tcBorders>
              <w:left w:val="single" w:sz="4" w:space="0" w:color="auto"/>
              <w:bottom w:val="single" w:sz="4" w:space="0" w:color="auto"/>
              <w:right w:val="single" w:sz="4" w:space="0" w:color="auto"/>
            </w:tcBorders>
          </w:tcPr>
          <w:p w:rsidR="004D6BFF" w:rsidRPr="00BA5548" w:rsidRDefault="004D6BFF" w:rsidP="00D264BC">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D264BC">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D264BC">
            <w:pPr>
              <w:pStyle w:val="ConsPlusCell"/>
              <w:jc w:val="right"/>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37</w:t>
            </w:r>
          </w:p>
        </w:tc>
        <w:tc>
          <w:tcPr>
            <w:tcW w:w="3827" w:type="dxa"/>
            <w:tcBorders>
              <w:left w:val="single" w:sz="4" w:space="0" w:color="auto"/>
              <w:bottom w:val="single" w:sz="4" w:space="0" w:color="auto"/>
              <w:right w:val="single" w:sz="4" w:space="0" w:color="auto"/>
            </w:tcBorders>
          </w:tcPr>
          <w:p w:rsidR="004D6BFF" w:rsidRPr="00BA5548" w:rsidRDefault="004D6BFF" w:rsidP="00D264BC">
            <w:pPr>
              <w:pStyle w:val="ConsPlusCell"/>
            </w:pPr>
            <w:r w:rsidRPr="00BA5548">
              <w:t>Организация мероприятий благоустройства населенных пунктов городского округа в соответствии  с санитарно-</w:t>
            </w:r>
            <w:r w:rsidRPr="00BA5548">
              <w:lastRenderedPageBreak/>
              <w:t>эпидемиологическими требованиями, в том числе:</w:t>
            </w:r>
          </w:p>
        </w:tc>
        <w:tc>
          <w:tcPr>
            <w:tcW w:w="1134"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lastRenderedPageBreak/>
              <w:t>7 786 900</w:t>
            </w:r>
          </w:p>
        </w:tc>
        <w:tc>
          <w:tcPr>
            <w:tcW w:w="1134"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1 205 200</w:t>
            </w:r>
          </w:p>
        </w:tc>
        <w:tc>
          <w:tcPr>
            <w:tcW w:w="992"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1 265 700</w:t>
            </w:r>
          </w:p>
        </w:tc>
        <w:tc>
          <w:tcPr>
            <w:tcW w:w="993"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1 329 000</w:t>
            </w:r>
          </w:p>
        </w:tc>
        <w:tc>
          <w:tcPr>
            <w:tcW w:w="1185"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1 329 000</w:t>
            </w:r>
          </w:p>
        </w:tc>
        <w:tc>
          <w:tcPr>
            <w:tcW w:w="992" w:type="dxa"/>
            <w:tcBorders>
              <w:left w:val="single" w:sz="4" w:space="0" w:color="auto"/>
              <w:bottom w:val="single" w:sz="4" w:space="0" w:color="auto"/>
              <w:right w:val="single" w:sz="4" w:space="0" w:color="auto"/>
            </w:tcBorders>
          </w:tcPr>
          <w:p w:rsidR="004D6BFF" w:rsidRPr="00BA5548" w:rsidRDefault="004D6BFF" w:rsidP="00D264BC">
            <w:pPr>
              <w:jc w:val="center"/>
              <w:rPr>
                <w:sz w:val="20"/>
                <w:szCs w:val="20"/>
              </w:rPr>
            </w:pPr>
            <w:r w:rsidRPr="00BA5548">
              <w:rPr>
                <w:sz w:val="20"/>
                <w:szCs w:val="20"/>
              </w:rPr>
              <w:t>1 329 000</w:t>
            </w:r>
          </w:p>
        </w:tc>
        <w:tc>
          <w:tcPr>
            <w:tcW w:w="992" w:type="dxa"/>
            <w:tcBorders>
              <w:left w:val="single" w:sz="4" w:space="0" w:color="auto"/>
              <w:bottom w:val="single" w:sz="4" w:space="0" w:color="auto"/>
              <w:right w:val="single" w:sz="4" w:space="0" w:color="auto"/>
            </w:tcBorders>
          </w:tcPr>
          <w:p w:rsidR="004D6BFF" w:rsidRPr="00BA5548" w:rsidRDefault="004D6BFF" w:rsidP="00D264BC">
            <w:pPr>
              <w:jc w:val="center"/>
              <w:rPr>
                <w:sz w:val="20"/>
                <w:szCs w:val="20"/>
              </w:rPr>
            </w:pPr>
            <w:r w:rsidRPr="00BA5548">
              <w:rPr>
                <w:sz w:val="20"/>
                <w:szCs w:val="20"/>
              </w:rPr>
              <w:t>1 329 000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D264BC">
            <w:pPr>
              <w:pStyle w:val="ConsPlusCell"/>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lastRenderedPageBreak/>
              <w:t>38</w:t>
            </w:r>
          </w:p>
        </w:tc>
        <w:tc>
          <w:tcPr>
            <w:tcW w:w="3827" w:type="dxa"/>
            <w:tcBorders>
              <w:left w:val="single" w:sz="4" w:space="0" w:color="auto"/>
              <w:bottom w:val="single" w:sz="4" w:space="0" w:color="auto"/>
              <w:right w:val="single" w:sz="4" w:space="0" w:color="auto"/>
            </w:tcBorders>
          </w:tcPr>
          <w:p w:rsidR="004D6BFF" w:rsidRPr="00BA5548" w:rsidRDefault="004D6BFF" w:rsidP="00D264BC">
            <w:r w:rsidRPr="00BA5548">
              <w:rPr>
                <w:sz w:val="20"/>
                <w:szCs w:val="20"/>
              </w:rPr>
              <w:t xml:space="preserve">отлов бездомных животных </w:t>
            </w:r>
          </w:p>
        </w:tc>
        <w:tc>
          <w:tcPr>
            <w:tcW w:w="1134"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462 800</w:t>
            </w:r>
          </w:p>
        </w:tc>
        <w:tc>
          <w:tcPr>
            <w:tcW w:w="1134"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71 600</w:t>
            </w:r>
          </w:p>
        </w:tc>
        <w:tc>
          <w:tcPr>
            <w:tcW w:w="992"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75 200</w:t>
            </w:r>
          </w:p>
        </w:tc>
        <w:tc>
          <w:tcPr>
            <w:tcW w:w="993"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79 000</w:t>
            </w:r>
          </w:p>
        </w:tc>
        <w:tc>
          <w:tcPr>
            <w:tcW w:w="1185"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79 000</w:t>
            </w:r>
          </w:p>
        </w:tc>
        <w:tc>
          <w:tcPr>
            <w:tcW w:w="992" w:type="dxa"/>
            <w:tcBorders>
              <w:left w:val="single" w:sz="4" w:space="0" w:color="auto"/>
              <w:bottom w:val="single" w:sz="4" w:space="0" w:color="auto"/>
              <w:right w:val="single" w:sz="4" w:space="0" w:color="auto"/>
            </w:tcBorders>
          </w:tcPr>
          <w:p w:rsidR="004D6BFF" w:rsidRPr="00BA5548" w:rsidRDefault="004D6BFF" w:rsidP="00D264BC">
            <w:pPr>
              <w:jc w:val="center"/>
              <w:rPr>
                <w:sz w:val="20"/>
                <w:szCs w:val="20"/>
              </w:rPr>
            </w:pPr>
            <w:r w:rsidRPr="00BA5548">
              <w:rPr>
                <w:sz w:val="20"/>
                <w:szCs w:val="20"/>
              </w:rPr>
              <w:t>79 000</w:t>
            </w:r>
          </w:p>
        </w:tc>
        <w:tc>
          <w:tcPr>
            <w:tcW w:w="992" w:type="dxa"/>
            <w:tcBorders>
              <w:left w:val="single" w:sz="4" w:space="0" w:color="auto"/>
              <w:bottom w:val="single" w:sz="4" w:space="0" w:color="auto"/>
              <w:right w:val="single" w:sz="4" w:space="0" w:color="auto"/>
            </w:tcBorders>
          </w:tcPr>
          <w:p w:rsidR="004D6BFF" w:rsidRPr="00BA5548" w:rsidRDefault="004D6BFF" w:rsidP="00D264BC">
            <w:pPr>
              <w:jc w:val="center"/>
              <w:rPr>
                <w:sz w:val="20"/>
                <w:szCs w:val="20"/>
              </w:rPr>
            </w:pPr>
            <w:r w:rsidRPr="00BA5548">
              <w:rPr>
                <w:sz w:val="20"/>
                <w:szCs w:val="20"/>
              </w:rPr>
              <w:t>79 000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13</w:t>
            </w:r>
          </w:p>
        </w:tc>
        <w:tc>
          <w:tcPr>
            <w:tcW w:w="1417" w:type="dxa"/>
            <w:tcBorders>
              <w:left w:val="single" w:sz="4" w:space="0" w:color="auto"/>
              <w:bottom w:val="single" w:sz="4" w:space="0" w:color="auto"/>
              <w:right w:val="single" w:sz="4" w:space="0" w:color="auto"/>
            </w:tcBorders>
          </w:tcPr>
          <w:p w:rsidR="004D6BFF" w:rsidRPr="00BA5548" w:rsidRDefault="004D6BFF" w:rsidP="00D264BC">
            <w:pPr>
              <w:pStyle w:val="ConsPlusCell"/>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39</w:t>
            </w:r>
          </w:p>
        </w:tc>
        <w:tc>
          <w:tcPr>
            <w:tcW w:w="3827" w:type="dxa"/>
            <w:tcBorders>
              <w:left w:val="single" w:sz="4" w:space="0" w:color="auto"/>
              <w:bottom w:val="single" w:sz="4" w:space="0" w:color="auto"/>
              <w:right w:val="single" w:sz="4" w:space="0" w:color="auto"/>
            </w:tcBorders>
          </w:tcPr>
          <w:p w:rsidR="004D6BFF" w:rsidRPr="00BA5548" w:rsidRDefault="004D6BFF" w:rsidP="00D264BC">
            <w:r w:rsidRPr="00BA5548">
              <w:rPr>
                <w:sz w:val="20"/>
                <w:szCs w:val="20"/>
              </w:rPr>
              <w:t>акарицидная обработка парков и кладбищ</w:t>
            </w:r>
          </w:p>
        </w:tc>
        <w:tc>
          <w:tcPr>
            <w:tcW w:w="1134"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670 300</w:t>
            </w:r>
          </w:p>
        </w:tc>
        <w:tc>
          <w:tcPr>
            <w:tcW w:w="1134"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103 700</w:t>
            </w:r>
          </w:p>
        </w:tc>
        <w:tc>
          <w:tcPr>
            <w:tcW w:w="992"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109 000</w:t>
            </w:r>
          </w:p>
        </w:tc>
        <w:tc>
          <w:tcPr>
            <w:tcW w:w="993"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114 400</w:t>
            </w:r>
          </w:p>
        </w:tc>
        <w:tc>
          <w:tcPr>
            <w:tcW w:w="1185"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114 400</w:t>
            </w:r>
          </w:p>
        </w:tc>
        <w:tc>
          <w:tcPr>
            <w:tcW w:w="992" w:type="dxa"/>
            <w:tcBorders>
              <w:left w:val="single" w:sz="4" w:space="0" w:color="auto"/>
              <w:bottom w:val="single" w:sz="4" w:space="0" w:color="auto"/>
              <w:right w:val="single" w:sz="4" w:space="0" w:color="auto"/>
            </w:tcBorders>
          </w:tcPr>
          <w:p w:rsidR="004D6BFF" w:rsidRPr="00BA5548" w:rsidRDefault="004D6BFF" w:rsidP="00D264BC">
            <w:pPr>
              <w:jc w:val="center"/>
              <w:rPr>
                <w:sz w:val="20"/>
                <w:szCs w:val="20"/>
              </w:rPr>
            </w:pPr>
            <w:r w:rsidRPr="00BA5548">
              <w:rPr>
                <w:sz w:val="20"/>
                <w:szCs w:val="20"/>
              </w:rPr>
              <w:t>114 400</w:t>
            </w:r>
          </w:p>
        </w:tc>
        <w:tc>
          <w:tcPr>
            <w:tcW w:w="992" w:type="dxa"/>
            <w:tcBorders>
              <w:left w:val="single" w:sz="4" w:space="0" w:color="auto"/>
              <w:bottom w:val="single" w:sz="4" w:space="0" w:color="auto"/>
              <w:right w:val="single" w:sz="4" w:space="0" w:color="auto"/>
            </w:tcBorders>
          </w:tcPr>
          <w:p w:rsidR="004D6BFF" w:rsidRPr="00BA5548" w:rsidRDefault="004D6BFF" w:rsidP="00D264BC">
            <w:pPr>
              <w:jc w:val="center"/>
              <w:rPr>
                <w:sz w:val="20"/>
                <w:szCs w:val="20"/>
              </w:rPr>
            </w:pPr>
            <w:r w:rsidRPr="00BA5548">
              <w:rPr>
                <w:sz w:val="20"/>
                <w:szCs w:val="20"/>
              </w:rPr>
              <w:t>114 400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14</w:t>
            </w:r>
          </w:p>
        </w:tc>
        <w:tc>
          <w:tcPr>
            <w:tcW w:w="1417" w:type="dxa"/>
            <w:tcBorders>
              <w:left w:val="single" w:sz="4" w:space="0" w:color="auto"/>
              <w:bottom w:val="single" w:sz="4" w:space="0" w:color="auto"/>
              <w:right w:val="single" w:sz="4" w:space="0" w:color="auto"/>
            </w:tcBorders>
          </w:tcPr>
          <w:p w:rsidR="004D6BFF" w:rsidRPr="00BA5548" w:rsidRDefault="004D6BFF" w:rsidP="00D264BC">
            <w:pPr>
              <w:pStyle w:val="ConsPlusCell"/>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40</w:t>
            </w:r>
          </w:p>
        </w:tc>
        <w:tc>
          <w:tcPr>
            <w:tcW w:w="3827" w:type="dxa"/>
            <w:tcBorders>
              <w:left w:val="single" w:sz="4" w:space="0" w:color="auto"/>
              <w:bottom w:val="single" w:sz="4" w:space="0" w:color="auto"/>
              <w:right w:val="single" w:sz="4" w:space="0" w:color="auto"/>
            </w:tcBorders>
          </w:tcPr>
          <w:p w:rsidR="004D6BFF" w:rsidRPr="00BA5548" w:rsidRDefault="004D6BFF" w:rsidP="00D264BC">
            <w:r w:rsidRPr="00BA5548">
              <w:rPr>
                <w:sz w:val="20"/>
                <w:szCs w:val="20"/>
              </w:rPr>
              <w:t>дератизация парков и кладбищ</w:t>
            </w:r>
          </w:p>
        </w:tc>
        <w:tc>
          <w:tcPr>
            <w:tcW w:w="1134"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493 900</w:t>
            </w:r>
          </w:p>
        </w:tc>
        <w:tc>
          <w:tcPr>
            <w:tcW w:w="1134"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76 400</w:t>
            </w:r>
          </w:p>
        </w:tc>
        <w:tc>
          <w:tcPr>
            <w:tcW w:w="992"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80 300</w:t>
            </w:r>
          </w:p>
        </w:tc>
        <w:tc>
          <w:tcPr>
            <w:tcW w:w="993"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84 300</w:t>
            </w:r>
          </w:p>
        </w:tc>
        <w:tc>
          <w:tcPr>
            <w:tcW w:w="1185"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84 300</w:t>
            </w:r>
          </w:p>
        </w:tc>
        <w:tc>
          <w:tcPr>
            <w:tcW w:w="992" w:type="dxa"/>
            <w:tcBorders>
              <w:left w:val="single" w:sz="4" w:space="0" w:color="auto"/>
              <w:bottom w:val="single" w:sz="4" w:space="0" w:color="auto"/>
              <w:right w:val="single" w:sz="4" w:space="0" w:color="auto"/>
            </w:tcBorders>
          </w:tcPr>
          <w:p w:rsidR="004D6BFF" w:rsidRPr="00BA5548" w:rsidRDefault="004D6BFF" w:rsidP="00D264BC">
            <w:pPr>
              <w:jc w:val="center"/>
              <w:rPr>
                <w:sz w:val="20"/>
                <w:szCs w:val="20"/>
              </w:rPr>
            </w:pPr>
            <w:r w:rsidRPr="00BA5548">
              <w:rPr>
                <w:sz w:val="20"/>
                <w:szCs w:val="20"/>
              </w:rPr>
              <w:t>84 300</w:t>
            </w:r>
          </w:p>
        </w:tc>
        <w:tc>
          <w:tcPr>
            <w:tcW w:w="992" w:type="dxa"/>
            <w:tcBorders>
              <w:left w:val="single" w:sz="4" w:space="0" w:color="auto"/>
              <w:bottom w:val="single" w:sz="4" w:space="0" w:color="auto"/>
              <w:right w:val="single" w:sz="4" w:space="0" w:color="auto"/>
            </w:tcBorders>
          </w:tcPr>
          <w:p w:rsidR="004D6BFF" w:rsidRPr="00BA5548" w:rsidRDefault="004D6BFF" w:rsidP="00D264BC">
            <w:pPr>
              <w:jc w:val="center"/>
              <w:rPr>
                <w:sz w:val="20"/>
                <w:szCs w:val="20"/>
              </w:rPr>
            </w:pPr>
            <w:r w:rsidRPr="00BA5548">
              <w:rPr>
                <w:sz w:val="20"/>
                <w:szCs w:val="20"/>
              </w:rPr>
              <w:t>84 300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14</w:t>
            </w:r>
          </w:p>
        </w:tc>
        <w:tc>
          <w:tcPr>
            <w:tcW w:w="1417" w:type="dxa"/>
            <w:tcBorders>
              <w:left w:val="single" w:sz="4" w:space="0" w:color="auto"/>
              <w:bottom w:val="single" w:sz="4" w:space="0" w:color="auto"/>
              <w:right w:val="single" w:sz="4" w:space="0" w:color="auto"/>
            </w:tcBorders>
          </w:tcPr>
          <w:p w:rsidR="004D6BFF" w:rsidRPr="00BA5548" w:rsidRDefault="004D6BFF" w:rsidP="00D264BC">
            <w:pPr>
              <w:pStyle w:val="ConsPlusCell"/>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41</w:t>
            </w:r>
          </w:p>
        </w:tc>
        <w:tc>
          <w:tcPr>
            <w:tcW w:w="3827" w:type="dxa"/>
            <w:tcBorders>
              <w:left w:val="single" w:sz="4" w:space="0" w:color="auto"/>
              <w:bottom w:val="single" w:sz="4" w:space="0" w:color="auto"/>
              <w:right w:val="single" w:sz="4" w:space="0" w:color="auto"/>
            </w:tcBorders>
          </w:tcPr>
          <w:p w:rsidR="004D6BFF" w:rsidRPr="00BA5548" w:rsidRDefault="004D6BFF" w:rsidP="00D264BC">
            <w:r w:rsidRPr="00BA5548">
              <w:rPr>
                <w:sz w:val="20"/>
                <w:szCs w:val="20"/>
              </w:rPr>
              <w:t>ликвидация несанкционированных свалок</w:t>
            </w:r>
          </w:p>
        </w:tc>
        <w:tc>
          <w:tcPr>
            <w:tcW w:w="1134"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6 159 900</w:t>
            </w:r>
          </w:p>
        </w:tc>
        <w:tc>
          <w:tcPr>
            <w:tcW w:w="1134"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953 500</w:t>
            </w:r>
          </w:p>
        </w:tc>
        <w:tc>
          <w:tcPr>
            <w:tcW w:w="992"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1 001 200</w:t>
            </w:r>
          </w:p>
        </w:tc>
        <w:tc>
          <w:tcPr>
            <w:tcW w:w="993"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1 051 300</w:t>
            </w:r>
          </w:p>
        </w:tc>
        <w:tc>
          <w:tcPr>
            <w:tcW w:w="1185"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1 051 300</w:t>
            </w:r>
          </w:p>
        </w:tc>
        <w:tc>
          <w:tcPr>
            <w:tcW w:w="992" w:type="dxa"/>
            <w:tcBorders>
              <w:left w:val="single" w:sz="4" w:space="0" w:color="auto"/>
              <w:bottom w:val="single" w:sz="4" w:space="0" w:color="auto"/>
              <w:right w:val="single" w:sz="4" w:space="0" w:color="auto"/>
            </w:tcBorders>
          </w:tcPr>
          <w:p w:rsidR="004D6BFF" w:rsidRPr="00BA5548" w:rsidRDefault="004D6BFF" w:rsidP="00D264BC">
            <w:pPr>
              <w:jc w:val="center"/>
              <w:rPr>
                <w:sz w:val="20"/>
                <w:szCs w:val="20"/>
              </w:rPr>
            </w:pPr>
            <w:r w:rsidRPr="00BA5548">
              <w:rPr>
                <w:sz w:val="20"/>
                <w:szCs w:val="20"/>
              </w:rPr>
              <w:t>1 051 300</w:t>
            </w:r>
          </w:p>
        </w:tc>
        <w:tc>
          <w:tcPr>
            <w:tcW w:w="992" w:type="dxa"/>
            <w:tcBorders>
              <w:left w:val="single" w:sz="4" w:space="0" w:color="auto"/>
              <w:bottom w:val="single" w:sz="4" w:space="0" w:color="auto"/>
              <w:right w:val="single" w:sz="4" w:space="0" w:color="auto"/>
            </w:tcBorders>
          </w:tcPr>
          <w:p w:rsidR="004D6BFF" w:rsidRPr="00BA5548" w:rsidRDefault="004D6BFF" w:rsidP="00D264BC">
            <w:pPr>
              <w:jc w:val="center"/>
              <w:rPr>
                <w:sz w:val="20"/>
                <w:szCs w:val="20"/>
              </w:rPr>
            </w:pPr>
            <w:r w:rsidRPr="00BA5548">
              <w:rPr>
                <w:sz w:val="20"/>
                <w:szCs w:val="20"/>
              </w:rPr>
              <w:t>1 051 300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15</w:t>
            </w:r>
          </w:p>
        </w:tc>
        <w:tc>
          <w:tcPr>
            <w:tcW w:w="1417" w:type="dxa"/>
            <w:tcBorders>
              <w:left w:val="single" w:sz="4" w:space="0" w:color="auto"/>
              <w:bottom w:val="single" w:sz="4" w:space="0" w:color="auto"/>
              <w:right w:val="single" w:sz="4" w:space="0" w:color="auto"/>
            </w:tcBorders>
          </w:tcPr>
          <w:p w:rsidR="004D6BFF" w:rsidRPr="00BA5548" w:rsidRDefault="004D6BFF" w:rsidP="00D264BC">
            <w:pPr>
              <w:pStyle w:val="ConsPlusCell"/>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42</w:t>
            </w:r>
          </w:p>
        </w:tc>
        <w:tc>
          <w:tcPr>
            <w:tcW w:w="3827" w:type="dxa"/>
            <w:tcBorders>
              <w:left w:val="single" w:sz="4" w:space="0" w:color="auto"/>
              <w:bottom w:val="single" w:sz="4" w:space="0" w:color="auto"/>
              <w:right w:val="single" w:sz="4" w:space="0" w:color="auto"/>
            </w:tcBorders>
          </w:tcPr>
          <w:p w:rsidR="004D6BFF" w:rsidRPr="00BA5548" w:rsidRDefault="004D6BFF" w:rsidP="00D264BC">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7 786 900</w:t>
            </w:r>
          </w:p>
        </w:tc>
        <w:tc>
          <w:tcPr>
            <w:tcW w:w="1134"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1 205 200</w:t>
            </w:r>
          </w:p>
        </w:tc>
        <w:tc>
          <w:tcPr>
            <w:tcW w:w="992"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1 265 700</w:t>
            </w:r>
          </w:p>
        </w:tc>
        <w:tc>
          <w:tcPr>
            <w:tcW w:w="993"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1 329 000</w:t>
            </w:r>
          </w:p>
        </w:tc>
        <w:tc>
          <w:tcPr>
            <w:tcW w:w="1185" w:type="dxa"/>
            <w:tcBorders>
              <w:left w:val="single" w:sz="4" w:space="0" w:color="auto"/>
              <w:bottom w:val="single" w:sz="4" w:space="0" w:color="auto"/>
              <w:right w:val="single" w:sz="4" w:space="0" w:color="auto"/>
            </w:tcBorders>
          </w:tcPr>
          <w:p w:rsidR="004D6BFF" w:rsidRPr="00BA5548" w:rsidRDefault="004D6BFF" w:rsidP="00D264BC">
            <w:pPr>
              <w:jc w:val="right"/>
              <w:rPr>
                <w:sz w:val="20"/>
                <w:szCs w:val="20"/>
              </w:rPr>
            </w:pPr>
            <w:r w:rsidRPr="00BA5548">
              <w:rPr>
                <w:sz w:val="20"/>
                <w:szCs w:val="20"/>
              </w:rPr>
              <w:t>1 329 000</w:t>
            </w:r>
          </w:p>
        </w:tc>
        <w:tc>
          <w:tcPr>
            <w:tcW w:w="992" w:type="dxa"/>
            <w:tcBorders>
              <w:left w:val="single" w:sz="4" w:space="0" w:color="auto"/>
              <w:bottom w:val="single" w:sz="4" w:space="0" w:color="auto"/>
              <w:right w:val="single" w:sz="4" w:space="0" w:color="auto"/>
            </w:tcBorders>
          </w:tcPr>
          <w:p w:rsidR="004D6BFF" w:rsidRPr="00BA5548" w:rsidRDefault="004D6BFF" w:rsidP="00D264BC">
            <w:pPr>
              <w:jc w:val="center"/>
              <w:rPr>
                <w:sz w:val="20"/>
                <w:szCs w:val="20"/>
              </w:rPr>
            </w:pPr>
            <w:r w:rsidRPr="00BA5548">
              <w:rPr>
                <w:sz w:val="20"/>
                <w:szCs w:val="20"/>
              </w:rPr>
              <w:t>1 329 000</w:t>
            </w:r>
          </w:p>
        </w:tc>
        <w:tc>
          <w:tcPr>
            <w:tcW w:w="992" w:type="dxa"/>
            <w:tcBorders>
              <w:left w:val="single" w:sz="4" w:space="0" w:color="auto"/>
              <w:bottom w:val="single" w:sz="4" w:space="0" w:color="auto"/>
              <w:right w:val="single" w:sz="4" w:space="0" w:color="auto"/>
            </w:tcBorders>
          </w:tcPr>
          <w:p w:rsidR="004D6BFF" w:rsidRPr="00BA5548" w:rsidRDefault="004D6BFF" w:rsidP="00D264BC">
            <w:pPr>
              <w:jc w:val="center"/>
              <w:rPr>
                <w:sz w:val="20"/>
                <w:szCs w:val="20"/>
              </w:rPr>
            </w:pPr>
            <w:r w:rsidRPr="00BA5548">
              <w:rPr>
                <w:sz w:val="20"/>
                <w:szCs w:val="20"/>
              </w:rPr>
              <w:t>1 329 000</w:t>
            </w:r>
          </w:p>
        </w:tc>
        <w:tc>
          <w:tcPr>
            <w:tcW w:w="1418" w:type="dxa"/>
            <w:tcBorders>
              <w:left w:val="single" w:sz="4" w:space="0" w:color="auto"/>
              <w:bottom w:val="single" w:sz="4" w:space="0" w:color="auto"/>
              <w:right w:val="single" w:sz="4" w:space="0" w:color="auto"/>
            </w:tcBorders>
          </w:tcPr>
          <w:p w:rsidR="004D6BFF" w:rsidRPr="00BA5548" w:rsidRDefault="004D6BFF" w:rsidP="00843770">
            <w:pPr>
              <w:pStyle w:val="ConsPlusCell"/>
              <w:jc w:val="center"/>
            </w:pPr>
            <w:proofErr w:type="spellStart"/>
            <w:r w:rsidRPr="00BA5548">
              <w:t>x</w:t>
            </w:r>
            <w:proofErr w:type="spellEnd"/>
          </w:p>
        </w:tc>
        <w:tc>
          <w:tcPr>
            <w:tcW w:w="1417" w:type="dxa"/>
            <w:tcBorders>
              <w:left w:val="single" w:sz="4" w:space="0" w:color="auto"/>
              <w:bottom w:val="single" w:sz="4" w:space="0" w:color="auto"/>
              <w:right w:val="single" w:sz="4" w:space="0" w:color="auto"/>
            </w:tcBorders>
          </w:tcPr>
          <w:p w:rsidR="004D6BFF" w:rsidRPr="00BA5548" w:rsidRDefault="004D6BFF" w:rsidP="00D264BC">
            <w:pPr>
              <w:pStyle w:val="ConsPlusCell"/>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43</w:t>
            </w:r>
          </w:p>
        </w:tc>
        <w:tc>
          <w:tcPr>
            <w:tcW w:w="14084" w:type="dxa"/>
            <w:gridSpan w:val="10"/>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ПОДПРОГРАММА 2 «ОБЕСПЕЧЕНИЕ И РАЗВИТИЕ ДОРОЖНОГО ХОЗЯЙСТВА КУШВИНСКОГО ГОРОДСКОГО ОКРУГА»</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44</w:t>
            </w:r>
          </w:p>
        </w:tc>
        <w:tc>
          <w:tcPr>
            <w:tcW w:w="3827" w:type="dxa"/>
            <w:tcBorders>
              <w:left w:val="single" w:sz="4" w:space="0" w:color="auto"/>
              <w:bottom w:val="single" w:sz="4" w:space="0" w:color="auto"/>
              <w:right w:val="single" w:sz="4" w:space="0" w:color="auto"/>
            </w:tcBorders>
          </w:tcPr>
          <w:p w:rsidR="004D6BFF" w:rsidRPr="00BA5548" w:rsidRDefault="004D6BFF" w:rsidP="007A6874">
            <w:pPr>
              <w:pStyle w:val="ConsPlusCell"/>
            </w:pPr>
            <w:r w:rsidRPr="00BA5548">
              <w:t xml:space="preserve">ВСЕГО ПО ПОДПРОГРАММЕ 2, </w:t>
            </w:r>
            <w:r w:rsidRPr="00BA5548">
              <w:br/>
              <w:t>В ТОМ ЧИСЛЕ</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199904347</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62599000</w:t>
            </w: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26404875</w:t>
            </w:r>
          </w:p>
        </w:tc>
        <w:tc>
          <w:tcPr>
            <w:tcW w:w="993"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27725118</w:t>
            </w:r>
          </w:p>
        </w:tc>
        <w:tc>
          <w:tcPr>
            <w:tcW w:w="1185" w:type="dxa"/>
            <w:tcBorders>
              <w:left w:val="single" w:sz="4" w:space="0" w:color="auto"/>
              <w:bottom w:val="single" w:sz="4" w:space="0" w:color="auto"/>
              <w:right w:val="single" w:sz="4" w:space="0" w:color="auto"/>
            </w:tcBorders>
          </w:tcPr>
          <w:p w:rsidR="004D6BFF" w:rsidRPr="00BA5548" w:rsidRDefault="004D6BFF" w:rsidP="007F7C49">
            <w:pPr>
              <w:pStyle w:val="ConsPlusCell"/>
              <w:rPr>
                <w:sz w:val="20"/>
                <w:szCs w:val="20"/>
              </w:rPr>
            </w:pPr>
            <w:r w:rsidRPr="00BA5548">
              <w:rPr>
                <w:sz w:val="20"/>
                <w:szCs w:val="20"/>
              </w:rPr>
              <w:t>27725118</w:t>
            </w: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center"/>
              <w:rPr>
                <w:sz w:val="20"/>
                <w:szCs w:val="20"/>
              </w:rPr>
            </w:pPr>
            <w:r w:rsidRPr="00BA5548">
              <w:rPr>
                <w:sz w:val="20"/>
                <w:szCs w:val="20"/>
              </w:rPr>
              <w:t>27725118</w:t>
            </w: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center"/>
              <w:rPr>
                <w:sz w:val="20"/>
                <w:szCs w:val="20"/>
              </w:rPr>
            </w:pPr>
            <w:r w:rsidRPr="00BA5548">
              <w:rPr>
                <w:sz w:val="20"/>
                <w:szCs w:val="20"/>
              </w:rPr>
              <w:t>27725118</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roofErr w:type="spellStart"/>
            <w:r w:rsidRPr="00BA5548">
              <w:t>x</w:t>
            </w:r>
            <w:proofErr w:type="spellEnd"/>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45</w:t>
            </w:r>
          </w:p>
        </w:tc>
        <w:tc>
          <w:tcPr>
            <w:tcW w:w="3827" w:type="dxa"/>
            <w:tcBorders>
              <w:left w:val="single" w:sz="4" w:space="0" w:color="auto"/>
              <w:bottom w:val="single" w:sz="4" w:space="0" w:color="auto"/>
              <w:right w:val="single" w:sz="4" w:space="0" w:color="auto"/>
            </w:tcBorders>
          </w:tcPr>
          <w:p w:rsidR="004D6BFF" w:rsidRPr="00BA5548" w:rsidRDefault="004D6BFF" w:rsidP="00A27DE1">
            <w:pPr>
              <w:pStyle w:val="ConsPlusCell"/>
            </w:pPr>
            <w:r w:rsidRPr="00BA5548">
              <w:t>областной бюджет</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37451500</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37451500</w:t>
            </w: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0,00</w:t>
            </w:r>
          </w:p>
        </w:tc>
        <w:tc>
          <w:tcPr>
            <w:tcW w:w="993"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185"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418" w:type="dxa"/>
            <w:tcBorders>
              <w:left w:val="single" w:sz="4" w:space="0" w:color="auto"/>
              <w:bottom w:val="single" w:sz="4" w:space="0" w:color="auto"/>
              <w:right w:val="single" w:sz="4" w:space="0" w:color="auto"/>
            </w:tcBorders>
          </w:tcPr>
          <w:p w:rsidR="004D6BFF" w:rsidRPr="00BA5548" w:rsidRDefault="004D6BFF" w:rsidP="00A27DE1">
            <w:pPr>
              <w:pStyle w:val="ConsPlusCell"/>
              <w:jc w:val="center"/>
            </w:pPr>
            <w:proofErr w:type="spellStart"/>
            <w:r w:rsidRPr="00BA5548">
              <w:t>x</w:t>
            </w:r>
            <w:proofErr w:type="spellEnd"/>
          </w:p>
        </w:tc>
        <w:tc>
          <w:tcPr>
            <w:tcW w:w="1417" w:type="dxa"/>
            <w:tcBorders>
              <w:left w:val="single" w:sz="4" w:space="0" w:color="auto"/>
              <w:bottom w:val="single" w:sz="4" w:space="0" w:color="auto"/>
              <w:right w:val="single" w:sz="4" w:space="0" w:color="auto"/>
            </w:tcBorders>
          </w:tcPr>
          <w:p w:rsidR="004D6BFF" w:rsidRPr="00BA5548" w:rsidRDefault="004D6BFF" w:rsidP="00A27DE1">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46</w:t>
            </w:r>
          </w:p>
        </w:tc>
        <w:tc>
          <w:tcPr>
            <w:tcW w:w="3827" w:type="dxa"/>
            <w:tcBorders>
              <w:left w:val="single" w:sz="4" w:space="0" w:color="auto"/>
              <w:bottom w:val="single" w:sz="4" w:space="0" w:color="auto"/>
              <w:right w:val="single" w:sz="4" w:space="0" w:color="auto"/>
            </w:tcBorders>
          </w:tcPr>
          <w:p w:rsidR="004D6BFF" w:rsidRPr="00BA5548" w:rsidRDefault="004D6BFF" w:rsidP="00A27DE1">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162452847</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25147500</w:t>
            </w: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26404875</w:t>
            </w:r>
          </w:p>
        </w:tc>
        <w:tc>
          <w:tcPr>
            <w:tcW w:w="993"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27725118</w:t>
            </w:r>
          </w:p>
        </w:tc>
        <w:tc>
          <w:tcPr>
            <w:tcW w:w="1185"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27725118</w:t>
            </w: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center"/>
              <w:rPr>
                <w:sz w:val="20"/>
                <w:szCs w:val="20"/>
              </w:rPr>
            </w:pPr>
            <w:r w:rsidRPr="00BA5548">
              <w:rPr>
                <w:sz w:val="20"/>
                <w:szCs w:val="20"/>
              </w:rPr>
              <w:t>27725118</w:t>
            </w: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center"/>
              <w:rPr>
                <w:sz w:val="20"/>
                <w:szCs w:val="20"/>
              </w:rPr>
            </w:pPr>
            <w:r w:rsidRPr="00BA5548">
              <w:rPr>
                <w:sz w:val="20"/>
                <w:szCs w:val="20"/>
              </w:rPr>
              <w:t>27725118</w:t>
            </w:r>
          </w:p>
        </w:tc>
        <w:tc>
          <w:tcPr>
            <w:tcW w:w="1418" w:type="dxa"/>
            <w:tcBorders>
              <w:left w:val="single" w:sz="4" w:space="0" w:color="auto"/>
              <w:bottom w:val="single" w:sz="4" w:space="0" w:color="auto"/>
              <w:right w:val="single" w:sz="4" w:space="0" w:color="auto"/>
            </w:tcBorders>
          </w:tcPr>
          <w:p w:rsidR="004D6BFF" w:rsidRPr="00BA5548" w:rsidRDefault="004D6BFF" w:rsidP="00A27DE1">
            <w:pPr>
              <w:pStyle w:val="ConsPlusCell"/>
              <w:jc w:val="center"/>
            </w:pPr>
            <w:proofErr w:type="spellStart"/>
            <w:r w:rsidRPr="00BA5548">
              <w:t>x</w:t>
            </w:r>
            <w:proofErr w:type="spellEnd"/>
          </w:p>
        </w:tc>
        <w:tc>
          <w:tcPr>
            <w:tcW w:w="1417" w:type="dxa"/>
            <w:tcBorders>
              <w:left w:val="single" w:sz="4" w:space="0" w:color="auto"/>
              <w:bottom w:val="single" w:sz="4" w:space="0" w:color="auto"/>
              <w:right w:val="single" w:sz="4" w:space="0" w:color="auto"/>
            </w:tcBorders>
          </w:tcPr>
          <w:p w:rsidR="004D6BFF" w:rsidRPr="00BA5548" w:rsidRDefault="004D6BFF" w:rsidP="00A27DE1">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47</w:t>
            </w:r>
          </w:p>
        </w:tc>
        <w:tc>
          <w:tcPr>
            <w:tcW w:w="14084" w:type="dxa"/>
            <w:gridSpan w:val="10"/>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1. Капитальные вложения</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48</w:t>
            </w:r>
          </w:p>
        </w:tc>
        <w:tc>
          <w:tcPr>
            <w:tcW w:w="3827" w:type="dxa"/>
            <w:tcBorders>
              <w:left w:val="single" w:sz="4" w:space="0" w:color="auto"/>
              <w:bottom w:val="single" w:sz="4" w:space="0" w:color="auto"/>
              <w:right w:val="single" w:sz="4" w:space="0" w:color="auto"/>
            </w:tcBorders>
          </w:tcPr>
          <w:p w:rsidR="004D6BFF" w:rsidRPr="00BA5548" w:rsidRDefault="004D6BFF" w:rsidP="00561979">
            <w:pPr>
              <w:pStyle w:val="ConsPlusCell"/>
            </w:pPr>
            <w:r w:rsidRPr="00BA5548">
              <w:t>Всего по направлению "Капитальные вложения",  в том числе:</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5975220</w:t>
            </w:r>
          </w:p>
        </w:tc>
        <w:tc>
          <w:tcPr>
            <w:tcW w:w="1134"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2164725</w:t>
            </w:r>
          </w:p>
        </w:tc>
        <w:tc>
          <w:tcPr>
            <w:tcW w:w="993"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2987610</w:t>
            </w:r>
          </w:p>
        </w:tc>
        <w:tc>
          <w:tcPr>
            <w:tcW w:w="1185"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822885</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418" w:type="dxa"/>
            <w:tcBorders>
              <w:left w:val="single" w:sz="4" w:space="0" w:color="auto"/>
              <w:bottom w:val="single" w:sz="4" w:space="0" w:color="auto"/>
              <w:right w:val="single" w:sz="4" w:space="0" w:color="auto"/>
            </w:tcBorders>
          </w:tcPr>
          <w:p w:rsidR="004D6BFF" w:rsidRPr="00BA5548" w:rsidRDefault="004D6BFF" w:rsidP="00A27DE1">
            <w:pPr>
              <w:pStyle w:val="ConsPlusCell"/>
              <w:jc w:val="center"/>
            </w:pPr>
            <w:proofErr w:type="spellStart"/>
            <w:r w:rsidRPr="00BA5548">
              <w:t>x</w:t>
            </w:r>
            <w:proofErr w:type="spellEnd"/>
          </w:p>
        </w:tc>
        <w:tc>
          <w:tcPr>
            <w:tcW w:w="1417" w:type="dxa"/>
            <w:tcBorders>
              <w:left w:val="single" w:sz="4" w:space="0" w:color="auto"/>
              <w:bottom w:val="single" w:sz="4" w:space="0" w:color="auto"/>
              <w:right w:val="single" w:sz="4" w:space="0" w:color="auto"/>
            </w:tcBorders>
          </w:tcPr>
          <w:p w:rsidR="004D6BFF" w:rsidRPr="00BA5548" w:rsidRDefault="004D6BFF" w:rsidP="00A27DE1">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49</w:t>
            </w:r>
          </w:p>
        </w:tc>
        <w:tc>
          <w:tcPr>
            <w:tcW w:w="3827" w:type="dxa"/>
            <w:tcBorders>
              <w:left w:val="single" w:sz="4" w:space="0" w:color="auto"/>
              <w:bottom w:val="single" w:sz="4" w:space="0" w:color="auto"/>
              <w:right w:val="single" w:sz="4" w:space="0" w:color="auto"/>
            </w:tcBorders>
          </w:tcPr>
          <w:p w:rsidR="004D6BFF" w:rsidRPr="00BA5548" w:rsidRDefault="004D6BFF" w:rsidP="00A27DE1">
            <w:pPr>
              <w:pStyle w:val="ConsPlusCell"/>
            </w:pPr>
            <w:r w:rsidRPr="00BA5548">
              <w:t>областной бюджет</w:t>
            </w:r>
          </w:p>
        </w:tc>
        <w:tc>
          <w:tcPr>
            <w:tcW w:w="1134"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134"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3"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185"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418" w:type="dxa"/>
            <w:tcBorders>
              <w:left w:val="single" w:sz="4" w:space="0" w:color="auto"/>
              <w:bottom w:val="single" w:sz="4" w:space="0" w:color="auto"/>
              <w:right w:val="single" w:sz="4" w:space="0" w:color="auto"/>
            </w:tcBorders>
          </w:tcPr>
          <w:p w:rsidR="004D6BFF" w:rsidRPr="00BA5548" w:rsidRDefault="004D6BFF" w:rsidP="00A27DE1">
            <w:pPr>
              <w:pStyle w:val="ConsPlusCell"/>
              <w:jc w:val="center"/>
            </w:pPr>
            <w:proofErr w:type="spellStart"/>
            <w:r w:rsidRPr="00BA5548">
              <w:t>x</w:t>
            </w:r>
            <w:proofErr w:type="spellEnd"/>
          </w:p>
        </w:tc>
        <w:tc>
          <w:tcPr>
            <w:tcW w:w="1417" w:type="dxa"/>
            <w:tcBorders>
              <w:left w:val="single" w:sz="4" w:space="0" w:color="auto"/>
              <w:bottom w:val="single" w:sz="4" w:space="0" w:color="auto"/>
              <w:right w:val="single" w:sz="4" w:space="0" w:color="auto"/>
            </w:tcBorders>
          </w:tcPr>
          <w:p w:rsidR="004D6BFF" w:rsidRPr="00BA5548" w:rsidRDefault="004D6BFF" w:rsidP="00A27DE1">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50</w:t>
            </w:r>
          </w:p>
        </w:tc>
        <w:tc>
          <w:tcPr>
            <w:tcW w:w="3827" w:type="dxa"/>
            <w:tcBorders>
              <w:left w:val="single" w:sz="4" w:space="0" w:color="auto"/>
              <w:bottom w:val="single" w:sz="4" w:space="0" w:color="auto"/>
              <w:right w:val="single" w:sz="4" w:space="0" w:color="auto"/>
            </w:tcBorders>
          </w:tcPr>
          <w:p w:rsidR="004D6BFF" w:rsidRPr="00BA5548" w:rsidRDefault="004D6BFF" w:rsidP="00A27DE1">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5975220</w:t>
            </w:r>
          </w:p>
        </w:tc>
        <w:tc>
          <w:tcPr>
            <w:tcW w:w="1134"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2164725</w:t>
            </w:r>
          </w:p>
        </w:tc>
        <w:tc>
          <w:tcPr>
            <w:tcW w:w="993"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2987610</w:t>
            </w:r>
          </w:p>
        </w:tc>
        <w:tc>
          <w:tcPr>
            <w:tcW w:w="1185"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822885</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418" w:type="dxa"/>
            <w:tcBorders>
              <w:left w:val="single" w:sz="4" w:space="0" w:color="auto"/>
              <w:bottom w:val="single" w:sz="4" w:space="0" w:color="auto"/>
              <w:right w:val="single" w:sz="4" w:space="0" w:color="auto"/>
            </w:tcBorders>
          </w:tcPr>
          <w:p w:rsidR="004D6BFF" w:rsidRPr="00BA5548" w:rsidRDefault="004D6BFF" w:rsidP="00A27DE1">
            <w:pPr>
              <w:pStyle w:val="ConsPlusCell"/>
              <w:jc w:val="center"/>
            </w:pPr>
            <w:proofErr w:type="spellStart"/>
            <w:r w:rsidRPr="00BA5548">
              <w:t>x</w:t>
            </w:r>
            <w:proofErr w:type="spellEnd"/>
          </w:p>
        </w:tc>
        <w:tc>
          <w:tcPr>
            <w:tcW w:w="1417" w:type="dxa"/>
            <w:tcBorders>
              <w:left w:val="single" w:sz="4" w:space="0" w:color="auto"/>
              <w:bottom w:val="single" w:sz="4" w:space="0" w:color="auto"/>
              <w:right w:val="single" w:sz="4" w:space="0" w:color="auto"/>
            </w:tcBorders>
          </w:tcPr>
          <w:p w:rsidR="004D6BFF" w:rsidRPr="00BA5548" w:rsidRDefault="004D6BFF" w:rsidP="00A27DE1">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51</w:t>
            </w:r>
          </w:p>
        </w:tc>
        <w:tc>
          <w:tcPr>
            <w:tcW w:w="14084" w:type="dxa"/>
            <w:gridSpan w:val="10"/>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1.1. Бюджетные инвестиции в объекты капитального строительства</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lastRenderedPageBreak/>
              <w:t>52</w:t>
            </w:r>
          </w:p>
        </w:tc>
        <w:tc>
          <w:tcPr>
            <w:tcW w:w="3827" w:type="dxa"/>
            <w:tcBorders>
              <w:left w:val="single" w:sz="4" w:space="0" w:color="auto"/>
              <w:bottom w:val="single" w:sz="4" w:space="0" w:color="auto"/>
              <w:right w:val="single" w:sz="4" w:space="0" w:color="auto"/>
            </w:tcBorders>
          </w:tcPr>
          <w:p w:rsidR="004D6BFF" w:rsidRPr="00BA5548" w:rsidRDefault="004D6BFF" w:rsidP="00A27DE1">
            <w:pPr>
              <w:pStyle w:val="ConsPlusCell"/>
            </w:pPr>
            <w:r w:rsidRPr="00BA5548">
              <w:t xml:space="preserve">Бюджетные инвестиции в объекты капитального строительства, всего </w:t>
            </w:r>
            <w:hyperlink w:anchor="Par579" w:history="1">
              <w:r w:rsidRPr="00BA5548">
                <w:t>&lt;1&gt;</w:t>
              </w:r>
            </w:hyperlink>
            <w:r w:rsidRPr="00BA5548">
              <w:t>,</w:t>
            </w:r>
            <w:r w:rsidRPr="00BA5548">
              <w:br/>
              <w:t>в том числе:</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5975220</w:t>
            </w:r>
          </w:p>
        </w:tc>
        <w:tc>
          <w:tcPr>
            <w:tcW w:w="1134"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2164725</w:t>
            </w:r>
          </w:p>
        </w:tc>
        <w:tc>
          <w:tcPr>
            <w:tcW w:w="993"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2987610</w:t>
            </w:r>
          </w:p>
        </w:tc>
        <w:tc>
          <w:tcPr>
            <w:tcW w:w="1185"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822885</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53</w:t>
            </w:r>
          </w:p>
        </w:tc>
        <w:tc>
          <w:tcPr>
            <w:tcW w:w="3827" w:type="dxa"/>
            <w:tcBorders>
              <w:left w:val="single" w:sz="4" w:space="0" w:color="auto"/>
              <w:bottom w:val="single" w:sz="4" w:space="0" w:color="auto"/>
              <w:right w:val="single" w:sz="4" w:space="0" w:color="auto"/>
            </w:tcBorders>
          </w:tcPr>
          <w:p w:rsidR="004D6BFF" w:rsidRPr="00BA5548" w:rsidRDefault="004D6BFF" w:rsidP="00A27DE1">
            <w:pPr>
              <w:pStyle w:val="ConsPlusCell"/>
            </w:pPr>
            <w:r w:rsidRPr="00BA5548">
              <w:t>областной бюджет</w:t>
            </w:r>
          </w:p>
        </w:tc>
        <w:tc>
          <w:tcPr>
            <w:tcW w:w="1134"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134"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3"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185"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54</w:t>
            </w:r>
          </w:p>
        </w:tc>
        <w:tc>
          <w:tcPr>
            <w:tcW w:w="3827" w:type="dxa"/>
            <w:tcBorders>
              <w:left w:val="single" w:sz="4" w:space="0" w:color="auto"/>
              <w:bottom w:val="single" w:sz="4" w:space="0" w:color="auto"/>
              <w:right w:val="single" w:sz="4" w:space="0" w:color="auto"/>
            </w:tcBorders>
          </w:tcPr>
          <w:p w:rsidR="004D6BFF" w:rsidRPr="00BA5548" w:rsidRDefault="004D6BFF" w:rsidP="009201FE">
            <w:pPr>
              <w:pStyle w:val="ConsPlusCell"/>
            </w:pPr>
            <w:r w:rsidRPr="00BA5548">
              <w:t xml:space="preserve">местный бюджет </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5975220</w:t>
            </w:r>
          </w:p>
        </w:tc>
        <w:tc>
          <w:tcPr>
            <w:tcW w:w="1134"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2164725</w:t>
            </w:r>
          </w:p>
        </w:tc>
        <w:tc>
          <w:tcPr>
            <w:tcW w:w="993"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2987610</w:t>
            </w:r>
          </w:p>
        </w:tc>
        <w:tc>
          <w:tcPr>
            <w:tcW w:w="1185"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822885</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55</w:t>
            </w:r>
          </w:p>
        </w:tc>
        <w:tc>
          <w:tcPr>
            <w:tcW w:w="3827" w:type="dxa"/>
            <w:tcBorders>
              <w:left w:val="single" w:sz="4" w:space="0" w:color="auto"/>
              <w:bottom w:val="single" w:sz="4" w:space="0" w:color="auto"/>
              <w:right w:val="single" w:sz="4" w:space="0" w:color="auto"/>
            </w:tcBorders>
          </w:tcPr>
          <w:p w:rsidR="004D6BFF" w:rsidRPr="00BA5548" w:rsidRDefault="004D6BFF" w:rsidP="00B93A3F">
            <w:pPr>
              <w:pStyle w:val="ConsPlusCell"/>
            </w:pPr>
            <w:r w:rsidRPr="00BA5548">
              <w:t xml:space="preserve">Реконструкция автомобильной дороги, расположенной в Свердловской области, </w:t>
            </w:r>
            <w:proofErr w:type="gramStart"/>
            <w:r w:rsidRPr="00BA5548">
              <w:t>г</w:t>
            </w:r>
            <w:proofErr w:type="gramEnd"/>
            <w:r w:rsidRPr="00BA5548">
              <w:t>. Кушва, ул. Первомайская,  всего,</w:t>
            </w:r>
          </w:p>
          <w:p w:rsidR="004D6BFF" w:rsidRPr="00BA5548" w:rsidRDefault="004D6BFF" w:rsidP="004032AD">
            <w:pPr>
              <w:pStyle w:val="ConsPlusCell"/>
            </w:pPr>
            <w:r w:rsidRPr="00BA5548">
              <w:t xml:space="preserve"> из них:</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4329450</w:t>
            </w:r>
          </w:p>
        </w:tc>
        <w:tc>
          <w:tcPr>
            <w:tcW w:w="1134"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2164725</w:t>
            </w:r>
          </w:p>
        </w:tc>
        <w:tc>
          <w:tcPr>
            <w:tcW w:w="993"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2164725</w:t>
            </w:r>
          </w:p>
        </w:tc>
        <w:tc>
          <w:tcPr>
            <w:tcW w:w="1185"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418" w:type="dxa"/>
            <w:tcBorders>
              <w:left w:val="single" w:sz="4" w:space="0" w:color="auto"/>
              <w:bottom w:val="single" w:sz="4" w:space="0" w:color="auto"/>
              <w:right w:val="single" w:sz="4" w:space="0" w:color="auto"/>
            </w:tcBorders>
          </w:tcPr>
          <w:p w:rsidR="004D6BFF" w:rsidRPr="00BA5548" w:rsidRDefault="004D6BFF" w:rsidP="007F7C49">
            <w:pPr>
              <w:pStyle w:val="ConsPlusCell"/>
              <w:jc w:val="center"/>
            </w:pPr>
            <w:r w:rsidRPr="00BA5548">
              <w:t>19</w:t>
            </w:r>
          </w:p>
        </w:tc>
        <w:tc>
          <w:tcPr>
            <w:tcW w:w="1417" w:type="dxa"/>
            <w:tcBorders>
              <w:left w:val="single" w:sz="4" w:space="0" w:color="auto"/>
              <w:bottom w:val="single" w:sz="4" w:space="0" w:color="auto"/>
              <w:right w:val="single" w:sz="4" w:space="0" w:color="auto"/>
            </w:tcBorders>
          </w:tcPr>
          <w:p w:rsidR="004D6BFF" w:rsidRPr="00BA5548" w:rsidRDefault="004D6BFF" w:rsidP="007F7C49">
            <w:pPr>
              <w:pStyle w:val="ConsPlusCell"/>
              <w:jc w:val="center"/>
              <w:rPr>
                <w:sz w:val="18"/>
                <w:szCs w:val="18"/>
              </w:rP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56</w:t>
            </w:r>
          </w:p>
        </w:tc>
        <w:tc>
          <w:tcPr>
            <w:tcW w:w="3827" w:type="dxa"/>
            <w:tcBorders>
              <w:left w:val="single" w:sz="4" w:space="0" w:color="auto"/>
              <w:bottom w:val="single" w:sz="4" w:space="0" w:color="auto"/>
              <w:right w:val="single" w:sz="4" w:space="0" w:color="auto"/>
            </w:tcBorders>
          </w:tcPr>
          <w:p w:rsidR="004D6BFF" w:rsidRPr="00BA5548" w:rsidRDefault="004D6BFF" w:rsidP="00A27DE1">
            <w:pPr>
              <w:pStyle w:val="ConsPlusCell"/>
            </w:pPr>
            <w:r w:rsidRPr="00BA5548">
              <w:t>областной бюджет</w:t>
            </w:r>
          </w:p>
        </w:tc>
        <w:tc>
          <w:tcPr>
            <w:tcW w:w="1134"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134"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3"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185"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418" w:type="dxa"/>
            <w:tcBorders>
              <w:left w:val="single" w:sz="4" w:space="0" w:color="auto"/>
              <w:bottom w:val="single" w:sz="4" w:space="0" w:color="auto"/>
              <w:right w:val="single" w:sz="4" w:space="0" w:color="auto"/>
            </w:tcBorders>
          </w:tcPr>
          <w:p w:rsidR="004D6BFF" w:rsidRPr="00BA5548" w:rsidRDefault="004D6BFF" w:rsidP="007F7C49">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F7C49">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57</w:t>
            </w:r>
          </w:p>
        </w:tc>
        <w:tc>
          <w:tcPr>
            <w:tcW w:w="3827" w:type="dxa"/>
            <w:tcBorders>
              <w:left w:val="single" w:sz="4" w:space="0" w:color="auto"/>
              <w:bottom w:val="single" w:sz="4" w:space="0" w:color="auto"/>
              <w:right w:val="single" w:sz="4" w:space="0" w:color="auto"/>
            </w:tcBorders>
          </w:tcPr>
          <w:p w:rsidR="004D6BFF" w:rsidRPr="00BA5548" w:rsidRDefault="004D6BFF" w:rsidP="00A27DE1">
            <w:pPr>
              <w:pStyle w:val="ConsPlusCell"/>
            </w:pPr>
            <w:r w:rsidRPr="00BA5548">
              <w:t xml:space="preserve">местный бюджет </w:t>
            </w:r>
            <w:r w:rsidRPr="00BA5548">
              <w:rPr>
                <w:sz w:val="18"/>
                <w:szCs w:val="18"/>
              </w:rPr>
              <w:t>(софинансирование 5% от сметной стоимости)</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4329450</w:t>
            </w:r>
          </w:p>
        </w:tc>
        <w:tc>
          <w:tcPr>
            <w:tcW w:w="1134"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2164725</w:t>
            </w:r>
          </w:p>
        </w:tc>
        <w:tc>
          <w:tcPr>
            <w:tcW w:w="993"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2164725</w:t>
            </w:r>
          </w:p>
        </w:tc>
        <w:tc>
          <w:tcPr>
            <w:tcW w:w="1185"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418" w:type="dxa"/>
            <w:tcBorders>
              <w:left w:val="single" w:sz="4" w:space="0" w:color="auto"/>
              <w:bottom w:val="single" w:sz="4" w:space="0" w:color="auto"/>
              <w:right w:val="single" w:sz="4" w:space="0" w:color="auto"/>
            </w:tcBorders>
          </w:tcPr>
          <w:p w:rsidR="004D6BFF" w:rsidRPr="00BA5548" w:rsidRDefault="004D6BFF" w:rsidP="007F7C49">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F7C49">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58</w:t>
            </w:r>
          </w:p>
        </w:tc>
        <w:tc>
          <w:tcPr>
            <w:tcW w:w="3827" w:type="dxa"/>
            <w:tcBorders>
              <w:left w:val="single" w:sz="4" w:space="0" w:color="auto"/>
              <w:bottom w:val="single" w:sz="4" w:space="0" w:color="auto"/>
              <w:right w:val="single" w:sz="4" w:space="0" w:color="auto"/>
            </w:tcBorders>
          </w:tcPr>
          <w:p w:rsidR="004D6BFF" w:rsidRPr="00BA5548" w:rsidRDefault="004D6BFF" w:rsidP="00006604">
            <w:pPr>
              <w:pStyle w:val="ConsPlusCell"/>
            </w:pPr>
            <w:r w:rsidRPr="00BA5548">
              <w:t xml:space="preserve">Реконструкция автомобильной дороги, расположенной в Свердловской области, </w:t>
            </w:r>
            <w:proofErr w:type="gramStart"/>
            <w:r w:rsidRPr="00BA5548">
              <w:t>г</w:t>
            </w:r>
            <w:proofErr w:type="gramEnd"/>
            <w:r w:rsidRPr="00BA5548">
              <w:t xml:space="preserve">. Кушва, ул. </w:t>
            </w:r>
            <w:proofErr w:type="spellStart"/>
            <w:r w:rsidRPr="00BA5548">
              <w:t>Шляхтина</w:t>
            </w:r>
            <w:proofErr w:type="spellEnd"/>
            <w:r w:rsidRPr="00BA5548">
              <w:t>, всего,</w:t>
            </w:r>
          </w:p>
          <w:p w:rsidR="004D6BFF" w:rsidRPr="00BA5548" w:rsidRDefault="004D6BFF" w:rsidP="00B93A3F">
            <w:pPr>
              <w:pStyle w:val="ConsPlusCell"/>
            </w:pPr>
            <w:r w:rsidRPr="00BA5548">
              <w:t xml:space="preserve"> из них:</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1645770</w:t>
            </w:r>
          </w:p>
        </w:tc>
        <w:tc>
          <w:tcPr>
            <w:tcW w:w="1134"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3"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822885</w:t>
            </w:r>
          </w:p>
        </w:tc>
        <w:tc>
          <w:tcPr>
            <w:tcW w:w="1185"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822885</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418" w:type="dxa"/>
            <w:tcBorders>
              <w:left w:val="single" w:sz="4" w:space="0" w:color="auto"/>
              <w:bottom w:val="single" w:sz="4" w:space="0" w:color="auto"/>
              <w:right w:val="single" w:sz="4" w:space="0" w:color="auto"/>
            </w:tcBorders>
          </w:tcPr>
          <w:p w:rsidR="004D6BFF" w:rsidRPr="00BA5548" w:rsidRDefault="004D6BFF" w:rsidP="007F7C49">
            <w:pPr>
              <w:pStyle w:val="ConsPlusCell"/>
              <w:jc w:val="center"/>
            </w:pPr>
            <w:r w:rsidRPr="00BA5548">
              <w:t>19</w:t>
            </w:r>
          </w:p>
        </w:tc>
        <w:tc>
          <w:tcPr>
            <w:tcW w:w="1417" w:type="dxa"/>
            <w:tcBorders>
              <w:left w:val="single" w:sz="4" w:space="0" w:color="auto"/>
              <w:bottom w:val="single" w:sz="4" w:space="0" w:color="auto"/>
              <w:right w:val="single" w:sz="4" w:space="0" w:color="auto"/>
            </w:tcBorders>
          </w:tcPr>
          <w:p w:rsidR="004D6BFF" w:rsidRPr="00BA5548" w:rsidRDefault="004D6BFF" w:rsidP="007F7C49">
            <w:pPr>
              <w:pStyle w:val="ConsPlusCell"/>
              <w:jc w:val="cente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59</w:t>
            </w:r>
          </w:p>
        </w:tc>
        <w:tc>
          <w:tcPr>
            <w:tcW w:w="3827" w:type="dxa"/>
            <w:tcBorders>
              <w:left w:val="single" w:sz="4" w:space="0" w:color="auto"/>
              <w:bottom w:val="single" w:sz="4" w:space="0" w:color="auto"/>
              <w:right w:val="single" w:sz="4" w:space="0" w:color="auto"/>
            </w:tcBorders>
          </w:tcPr>
          <w:p w:rsidR="004D6BFF" w:rsidRPr="00BA5548" w:rsidRDefault="004D6BFF" w:rsidP="00A27DE1">
            <w:pPr>
              <w:pStyle w:val="ConsPlusCell"/>
            </w:pPr>
            <w:r w:rsidRPr="00BA5548">
              <w:t>областной бюджет</w:t>
            </w:r>
          </w:p>
        </w:tc>
        <w:tc>
          <w:tcPr>
            <w:tcW w:w="1134"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134"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3"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185"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418" w:type="dxa"/>
            <w:tcBorders>
              <w:left w:val="single" w:sz="4" w:space="0" w:color="auto"/>
              <w:bottom w:val="single" w:sz="4" w:space="0" w:color="auto"/>
              <w:right w:val="single" w:sz="4" w:space="0" w:color="auto"/>
            </w:tcBorders>
          </w:tcPr>
          <w:p w:rsidR="004D6BFF" w:rsidRPr="00BA5548" w:rsidRDefault="004D6BFF" w:rsidP="00A27DE1">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60</w:t>
            </w:r>
          </w:p>
        </w:tc>
        <w:tc>
          <w:tcPr>
            <w:tcW w:w="3827" w:type="dxa"/>
            <w:tcBorders>
              <w:left w:val="single" w:sz="4" w:space="0" w:color="auto"/>
              <w:bottom w:val="single" w:sz="4" w:space="0" w:color="auto"/>
              <w:right w:val="single" w:sz="4" w:space="0" w:color="auto"/>
            </w:tcBorders>
          </w:tcPr>
          <w:p w:rsidR="004D6BFF" w:rsidRPr="00BA5548" w:rsidRDefault="004D6BFF" w:rsidP="00F11097">
            <w:pPr>
              <w:pStyle w:val="ConsPlusCell"/>
            </w:pPr>
            <w:r w:rsidRPr="00BA5548">
              <w:t xml:space="preserve">местный бюджет </w:t>
            </w:r>
            <w:r w:rsidRPr="00BA5548">
              <w:rPr>
                <w:sz w:val="18"/>
                <w:szCs w:val="18"/>
              </w:rPr>
              <w:t>(софинансирование 5% от сметной стоимости)</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1645770</w:t>
            </w:r>
          </w:p>
        </w:tc>
        <w:tc>
          <w:tcPr>
            <w:tcW w:w="1134"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3"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822885</w:t>
            </w:r>
          </w:p>
        </w:tc>
        <w:tc>
          <w:tcPr>
            <w:tcW w:w="1185"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822885</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418" w:type="dxa"/>
            <w:tcBorders>
              <w:left w:val="single" w:sz="4" w:space="0" w:color="auto"/>
              <w:bottom w:val="single" w:sz="4" w:space="0" w:color="auto"/>
              <w:right w:val="single" w:sz="4" w:space="0" w:color="auto"/>
            </w:tcBorders>
          </w:tcPr>
          <w:p w:rsidR="004D6BFF" w:rsidRPr="00BA5548" w:rsidRDefault="004D6BFF" w:rsidP="00A27DE1">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61</w:t>
            </w:r>
          </w:p>
        </w:tc>
        <w:tc>
          <w:tcPr>
            <w:tcW w:w="14084" w:type="dxa"/>
            <w:gridSpan w:val="10"/>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2. Прочие нужды</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62</w:t>
            </w:r>
          </w:p>
        </w:tc>
        <w:tc>
          <w:tcPr>
            <w:tcW w:w="3827" w:type="dxa"/>
            <w:tcBorders>
              <w:left w:val="single" w:sz="4" w:space="0" w:color="auto"/>
              <w:bottom w:val="single" w:sz="4" w:space="0" w:color="auto"/>
              <w:right w:val="single" w:sz="4" w:space="0" w:color="auto"/>
            </w:tcBorders>
          </w:tcPr>
          <w:p w:rsidR="004D6BFF" w:rsidRPr="00BA5548" w:rsidRDefault="004D6BFF" w:rsidP="00A27DE1">
            <w:pPr>
              <w:pStyle w:val="ConsPlusCell"/>
            </w:pPr>
            <w:r w:rsidRPr="00BA5548">
              <w:t>Всего по направлению "Прочие нужды",</w:t>
            </w:r>
            <w:r w:rsidRPr="00BA5548">
              <w:br/>
            </w:r>
            <w:r w:rsidRPr="00BA5548">
              <w:lastRenderedPageBreak/>
              <w:t>в том числе</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lastRenderedPageBreak/>
              <w:t>193929127</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62599000</w:t>
            </w: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24240150</w:t>
            </w:r>
          </w:p>
        </w:tc>
        <w:tc>
          <w:tcPr>
            <w:tcW w:w="993"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24737508</w:t>
            </w:r>
          </w:p>
        </w:tc>
        <w:tc>
          <w:tcPr>
            <w:tcW w:w="1185" w:type="dxa"/>
            <w:tcBorders>
              <w:left w:val="single" w:sz="4" w:space="0" w:color="auto"/>
              <w:bottom w:val="single" w:sz="4" w:space="0" w:color="auto"/>
              <w:right w:val="single" w:sz="4" w:space="0" w:color="auto"/>
            </w:tcBorders>
          </w:tcPr>
          <w:p w:rsidR="004D6BFF" w:rsidRPr="00BA5548" w:rsidRDefault="004D6BFF" w:rsidP="007F7C49">
            <w:pPr>
              <w:pStyle w:val="ConsPlusCell"/>
              <w:rPr>
                <w:sz w:val="20"/>
                <w:szCs w:val="20"/>
              </w:rPr>
            </w:pPr>
            <w:r w:rsidRPr="00BA5548">
              <w:rPr>
                <w:sz w:val="20"/>
                <w:szCs w:val="20"/>
              </w:rPr>
              <w:t>26902233</w:t>
            </w: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center"/>
              <w:rPr>
                <w:sz w:val="20"/>
                <w:szCs w:val="20"/>
              </w:rPr>
            </w:pPr>
            <w:r w:rsidRPr="00BA5548">
              <w:rPr>
                <w:sz w:val="20"/>
                <w:szCs w:val="20"/>
              </w:rPr>
              <w:t>27725118</w:t>
            </w: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center"/>
              <w:rPr>
                <w:sz w:val="20"/>
                <w:szCs w:val="20"/>
              </w:rPr>
            </w:pPr>
            <w:r w:rsidRPr="00BA5548">
              <w:rPr>
                <w:sz w:val="20"/>
                <w:szCs w:val="20"/>
              </w:rPr>
              <w:t>27725118</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lastRenderedPageBreak/>
              <w:t>63</w:t>
            </w:r>
          </w:p>
        </w:tc>
        <w:tc>
          <w:tcPr>
            <w:tcW w:w="3827" w:type="dxa"/>
            <w:tcBorders>
              <w:left w:val="single" w:sz="4" w:space="0" w:color="auto"/>
              <w:bottom w:val="single" w:sz="4" w:space="0" w:color="auto"/>
              <w:right w:val="single" w:sz="4" w:space="0" w:color="auto"/>
            </w:tcBorders>
          </w:tcPr>
          <w:p w:rsidR="004D6BFF" w:rsidRPr="00BA5548" w:rsidRDefault="004D6BFF" w:rsidP="00A27DE1">
            <w:pPr>
              <w:pStyle w:val="ConsPlusCell"/>
            </w:pPr>
            <w:r w:rsidRPr="00BA5548">
              <w:t>областной бюджет</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37451500</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37451500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3"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185"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64</w:t>
            </w:r>
          </w:p>
        </w:tc>
        <w:tc>
          <w:tcPr>
            <w:tcW w:w="3827" w:type="dxa"/>
            <w:tcBorders>
              <w:left w:val="single" w:sz="4" w:space="0" w:color="auto"/>
              <w:bottom w:val="single" w:sz="4" w:space="0" w:color="auto"/>
              <w:right w:val="single" w:sz="4" w:space="0" w:color="auto"/>
            </w:tcBorders>
          </w:tcPr>
          <w:p w:rsidR="004D6BFF" w:rsidRPr="00BA5548" w:rsidRDefault="004D6BFF" w:rsidP="00A27DE1">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156477627</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25147500</w:t>
            </w: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24240150</w:t>
            </w:r>
          </w:p>
        </w:tc>
        <w:tc>
          <w:tcPr>
            <w:tcW w:w="993"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24737508</w:t>
            </w:r>
          </w:p>
        </w:tc>
        <w:tc>
          <w:tcPr>
            <w:tcW w:w="1185"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26902233</w:t>
            </w: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center"/>
              <w:rPr>
                <w:sz w:val="20"/>
                <w:szCs w:val="20"/>
              </w:rPr>
            </w:pPr>
            <w:r w:rsidRPr="00BA5548">
              <w:rPr>
                <w:sz w:val="20"/>
                <w:szCs w:val="20"/>
              </w:rPr>
              <w:t>27725118</w:t>
            </w: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center"/>
              <w:rPr>
                <w:sz w:val="20"/>
                <w:szCs w:val="20"/>
              </w:rPr>
            </w:pPr>
            <w:r w:rsidRPr="00BA5548">
              <w:rPr>
                <w:sz w:val="20"/>
                <w:szCs w:val="20"/>
              </w:rPr>
              <w:t>27725118</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65</w:t>
            </w:r>
          </w:p>
        </w:tc>
        <w:tc>
          <w:tcPr>
            <w:tcW w:w="3827" w:type="dxa"/>
            <w:tcBorders>
              <w:left w:val="single" w:sz="4" w:space="0" w:color="auto"/>
              <w:bottom w:val="single" w:sz="4" w:space="0" w:color="auto"/>
              <w:right w:val="single" w:sz="4" w:space="0" w:color="auto"/>
            </w:tcBorders>
          </w:tcPr>
          <w:p w:rsidR="004D6BFF" w:rsidRPr="00BA5548" w:rsidRDefault="004D6BFF" w:rsidP="00B93A3F">
            <w:pPr>
              <w:pStyle w:val="ConsPlusCell"/>
            </w:pPr>
            <w:r w:rsidRPr="00BA5548">
              <w:t xml:space="preserve">Разработка проектно-сметной документации на реконструкцию автомобильной дороги, расположенной в Свердловской области, </w:t>
            </w:r>
            <w:proofErr w:type="gramStart"/>
            <w:r w:rsidRPr="00BA5548">
              <w:t>г</w:t>
            </w:r>
            <w:proofErr w:type="gramEnd"/>
            <w:r w:rsidRPr="00BA5548">
              <w:t xml:space="preserve">. Кушва, ул. </w:t>
            </w:r>
            <w:proofErr w:type="spellStart"/>
            <w:r w:rsidRPr="00BA5548">
              <w:t>Шляхтина</w:t>
            </w:r>
            <w:proofErr w:type="spellEnd"/>
            <w:r w:rsidRPr="00BA5548">
              <w:t>,  всего,</w:t>
            </w:r>
          </w:p>
          <w:p w:rsidR="004D6BFF" w:rsidRPr="00BA5548" w:rsidRDefault="004D6BFF" w:rsidP="004032AD">
            <w:pPr>
              <w:pStyle w:val="ConsPlusCell"/>
            </w:pPr>
            <w:r w:rsidRPr="00BA5548">
              <w:t xml:space="preserve"> из них</w:t>
            </w:r>
            <w:proofErr w:type="gramStart"/>
            <w:r w:rsidRPr="00BA5548">
              <w:t>:,:</w:t>
            </w:r>
            <w:proofErr w:type="gramEnd"/>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413044</w:t>
            </w:r>
          </w:p>
        </w:tc>
        <w:tc>
          <w:tcPr>
            <w:tcW w:w="1134"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413044</w:t>
            </w:r>
          </w:p>
        </w:tc>
        <w:tc>
          <w:tcPr>
            <w:tcW w:w="993"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185"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19</w:t>
            </w: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66</w:t>
            </w:r>
          </w:p>
        </w:tc>
        <w:tc>
          <w:tcPr>
            <w:tcW w:w="3827" w:type="dxa"/>
            <w:tcBorders>
              <w:left w:val="single" w:sz="4" w:space="0" w:color="auto"/>
              <w:bottom w:val="single" w:sz="4" w:space="0" w:color="auto"/>
              <w:right w:val="single" w:sz="4" w:space="0" w:color="auto"/>
            </w:tcBorders>
          </w:tcPr>
          <w:p w:rsidR="004D6BFF" w:rsidRPr="00BA5548" w:rsidRDefault="004D6BFF" w:rsidP="00A27DE1">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413044</w:t>
            </w:r>
          </w:p>
        </w:tc>
        <w:tc>
          <w:tcPr>
            <w:tcW w:w="1134"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413044</w:t>
            </w:r>
          </w:p>
        </w:tc>
        <w:tc>
          <w:tcPr>
            <w:tcW w:w="993"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185"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67</w:t>
            </w:r>
          </w:p>
        </w:tc>
        <w:tc>
          <w:tcPr>
            <w:tcW w:w="3827" w:type="dxa"/>
            <w:tcBorders>
              <w:left w:val="single" w:sz="4" w:space="0" w:color="auto"/>
              <w:bottom w:val="single" w:sz="4" w:space="0" w:color="auto"/>
              <w:right w:val="single" w:sz="4" w:space="0" w:color="auto"/>
            </w:tcBorders>
          </w:tcPr>
          <w:p w:rsidR="004D6BFF" w:rsidRPr="00BA5548" w:rsidRDefault="004D6BFF" w:rsidP="007F7C49">
            <w:pPr>
              <w:pStyle w:val="ConsPlusCell"/>
            </w:pPr>
            <w:r w:rsidRPr="00BA5548">
              <w:t xml:space="preserve">Строительный контроль при реконструкции автомобильной дороги, расположенной в Свердловской области, </w:t>
            </w:r>
            <w:proofErr w:type="gramStart"/>
            <w:r w:rsidRPr="00BA5548">
              <w:t>г</w:t>
            </w:r>
            <w:proofErr w:type="gramEnd"/>
            <w:r w:rsidRPr="00BA5548">
              <w:t xml:space="preserve">. Кушва, ул. </w:t>
            </w:r>
            <w:proofErr w:type="spellStart"/>
            <w:r w:rsidRPr="00BA5548">
              <w:t>Шляхтина</w:t>
            </w:r>
            <w:proofErr w:type="spellEnd"/>
            <w:r w:rsidRPr="00BA5548">
              <w:t>,  всего,</w:t>
            </w:r>
          </w:p>
          <w:p w:rsidR="004D6BFF" w:rsidRPr="00BA5548" w:rsidRDefault="004D6BFF" w:rsidP="007F7C49">
            <w:pPr>
              <w:pStyle w:val="ConsPlusCell"/>
            </w:pPr>
            <w:r w:rsidRPr="00BA5548">
              <w:t xml:space="preserve"> из них</w:t>
            </w:r>
            <w:proofErr w:type="gramStart"/>
            <w:r w:rsidRPr="00BA5548">
              <w:t>:,:</w:t>
            </w:r>
            <w:proofErr w:type="gramEnd"/>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32916</w:t>
            </w:r>
          </w:p>
        </w:tc>
        <w:tc>
          <w:tcPr>
            <w:tcW w:w="1134"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3" w:type="dxa"/>
            <w:tcBorders>
              <w:left w:val="single" w:sz="4" w:space="0" w:color="auto"/>
              <w:bottom w:val="single" w:sz="4" w:space="0" w:color="auto"/>
              <w:right w:val="single" w:sz="4" w:space="0" w:color="auto"/>
            </w:tcBorders>
          </w:tcPr>
          <w:p w:rsidR="004D6BFF" w:rsidRPr="00BA5548" w:rsidRDefault="004D6BFF" w:rsidP="007F7C49">
            <w:pPr>
              <w:pStyle w:val="ConsPlusCell"/>
              <w:rPr>
                <w:sz w:val="20"/>
                <w:szCs w:val="20"/>
              </w:rPr>
            </w:pPr>
            <w:r w:rsidRPr="00BA5548">
              <w:rPr>
                <w:sz w:val="20"/>
                <w:szCs w:val="20"/>
              </w:rPr>
              <w:t>16458</w:t>
            </w:r>
          </w:p>
        </w:tc>
        <w:tc>
          <w:tcPr>
            <w:tcW w:w="1185"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16458</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418" w:type="dxa"/>
            <w:tcBorders>
              <w:left w:val="single" w:sz="4" w:space="0" w:color="auto"/>
              <w:bottom w:val="single" w:sz="4" w:space="0" w:color="auto"/>
              <w:right w:val="single" w:sz="4" w:space="0" w:color="auto"/>
            </w:tcBorders>
          </w:tcPr>
          <w:p w:rsidR="004D6BFF" w:rsidRPr="00BA5548" w:rsidRDefault="004D6BFF" w:rsidP="007F7C49">
            <w:pPr>
              <w:pStyle w:val="ConsPlusCell"/>
              <w:jc w:val="center"/>
            </w:pPr>
            <w:r w:rsidRPr="00BA5548">
              <w:t>19</w:t>
            </w:r>
          </w:p>
        </w:tc>
        <w:tc>
          <w:tcPr>
            <w:tcW w:w="1417" w:type="dxa"/>
            <w:tcBorders>
              <w:left w:val="single" w:sz="4" w:space="0" w:color="auto"/>
              <w:bottom w:val="single" w:sz="4" w:space="0" w:color="auto"/>
              <w:right w:val="single" w:sz="4" w:space="0" w:color="auto"/>
            </w:tcBorders>
          </w:tcPr>
          <w:p w:rsidR="004D6BFF" w:rsidRPr="00BA5548" w:rsidRDefault="004D6BFF" w:rsidP="007F7C49">
            <w:pPr>
              <w:pStyle w:val="ConsPlusCell"/>
              <w:jc w:val="cente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68</w:t>
            </w:r>
          </w:p>
        </w:tc>
        <w:tc>
          <w:tcPr>
            <w:tcW w:w="3827" w:type="dxa"/>
            <w:tcBorders>
              <w:left w:val="single" w:sz="4" w:space="0" w:color="auto"/>
              <w:bottom w:val="single" w:sz="4" w:space="0" w:color="auto"/>
              <w:right w:val="single" w:sz="4" w:space="0" w:color="auto"/>
            </w:tcBorders>
          </w:tcPr>
          <w:p w:rsidR="004D6BFF" w:rsidRPr="00BA5548" w:rsidRDefault="004D6BFF" w:rsidP="007F7C49">
            <w:pPr>
              <w:pStyle w:val="ConsPlusCell"/>
            </w:pPr>
            <w:r w:rsidRPr="00BA5548">
              <w:t>областной бюджет</w:t>
            </w:r>
          </w:p>
        </w:tc>
        <w:tc>
          <w:tcPr>
            <w:tcW w:w="1134"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134"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3"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185"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418" w:type="dxa"/>
            <w:tcBorders>
              <w:left w:val="single" w:sz="4" w:space="0" w:color="auto"/>
              <w:bottom w:val="single" w:sz="4" w:space="0" w:color="auto"/>
              <w:right w:val="single" w:sz="4" w:space="0" w:color="auto"/>
            </w:tcBorders>
          </w:tcPr>
          <w:p w:rsidR="004D6BFF" w:rsidRPr="00BA5548" w:rsidRDefault="004D6BFF" w:rsidP="007F7C49">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F7C49">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69</w:t>
            </w:r>
          </w:p>
        </w:tc>
        <w:tc>
          <w:tcPr>
            <w:tcW w:w="3827" w:type="dxa"/>
            <w:tcBorders>
              <w:left w:val="single" w:sz="4" w:space="0" w:color="auto"/>
              <w:bottom w:val="single" w:sz="4" w:space="0" w:color="auto"/>
              <w:right w:val="single" w:sz="4" w:space="0" w:color="auto"/>
            </w:tcBorders>
          </w:tcPr>
          <w:p w:rsidR="004D6BFF" w:rsidRPr="00BA5548" w:rsidRDefault="004D6BFF" w:rsidP="007F7C49">
            <w:pPr>
              <w:pStyle w:val="ConsPlusCell"/>
            </w:pPr>
            <w:r w:rsidRPr="00BA5548">
              <w:t xml:space="preserve">местный бюджет </w:t>
            </w:r>
            <w:r w:rsidRPr="00BA5548">
              <w:rPr>
                <w:sz w:val="18"/>
                <w:szCs w:val="18"/>
              </w:rPr>
              <w:t>(софинансирование 5% от сметной стоимости)</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32916</w:t>
            </w:r>
          </w:p>
        </w:tc>
        <w:tc>
          <w:tcPr>
            <w:tcW w:w="1134"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3" w:type="dxa"/>
            <w:tcBorders>
              <w:left w:val="single" w:sz="4" w:space="0" w:color="auto"/>
              <w:bottom w:val="single" w:sz="4" w:space="0" w:color="auto"/>
              <w:right w:val="single" w:sz="4" w:space="0" w:color="auto"/>
            </w:tcBorders>
          </w:tcPr>
          <w:p w:rsidR="004D6BFF" w:rsidRPr="00BA5548" w:rsidRDefault="004D6BFF" w:rsidP="007F7C49">
            <w:pPr>
              <w:pStyle w:val="ConsPlusCell"/>
              <w:rPr>
                <w:sz w:val="20"/>
                <w:szCs w:val="20"/>
              </w:rPr>
            </w:pPr>
            <w:r w:rsidRPr="00BA5548">
              <w:rPr>
                <w:sz w:val="20"/>
                <w:szCs w:val="20"/>
              </w:rPr>
              <w:t>16458</w:t>
            </w:r>
          </w:p>
        </w:tc>
        <w:tc>
          <w:tcPr>
            <w:tcW w:w="1185"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16458</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418" w:type="dxa"/>
            <w:tcBorders>
              <w:left w:val="single" w:sz="4" w:space="0" w:color="auto"/>
              <w:bottom w:val="single" w:sz="4" w:space="0" w:color="auto"/>
              <w:right w:val="single" w:sz="4" w:space="0" w:color="auto"/>
            </w:tcBorders>
          </w:tcPr>
          <w:p w:rsidR="004D6BFF" w:rsidRPr="00BA5548" w:rsidRDefault="004D6BFF" w:rsidP="007F7C49">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F7C49">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70</w:t>
            </w:r>
          </w:p>
        </w:tc>
        <w:tc>
          <w:tcPr>
            <w:tcW w:w="3827" w:type="dxa"/>
            <w:tcBorders>
              <w:left w:val="single" w:sz="4" w:space="0" w:color="auto"/>
              <w:bottom w:val="single" w:sz="4" w:space="0" w:color="auto"/>
              <w:right w:val="single" w:sz="4" w:space="0" w:color="auto"/>
            </w:tcBorders>
          </w:tcPr>
          <w:p w:rsidR="004D6BFF" w:rsidRPr="00BA5548" w:rsidRDefault="004D6BFF" w:rsidP="008E6CED">
            <w:pPr>
              <w:pStyle w:val="ConsPlusCell"/>
            </w:pPr>
            <w:proofErr w:type="gramStart"/>
            <w:r w:rsidRPr="00BA5548">
              <w:t xml:space="preserve">Строительный контроль при капитальном ремонте  автомобильной дороги, расположенной в Свердловской области, г. Кушва, ул. Трактовая, </w:t>
            </w:r>
            <w:r w:rsidRPr="00BA5548">
              <w:lastRenderedPageBreak/>
              <w:t>ул. Горняков, ул. Тургенева,       ул. Шахтеров, всего, из них:</w:t>
            </w:r>
            <w:proofErr w:type="gramEnd"/>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lastRenderedPageBreak/>
              <w:t>558465,60</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558465,60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3"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185"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19</w:t>
            </w: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lastRenderedPageBreak/>
              <w:t>71</w:t>
            </w:r>
          </w:p>
        </w:tc>
        <w:tc>
          <w:tcPr>
            <w:tcW w:w="3827" w:type="dxa"/>
            <w:tcBorders>
              <w:left w:val="single" w:sz="4" w:space="0" w:color="auto"/>
              <w:bottom w:val="single" w:sz="4" w:space="0" w:color="auto"/>
              <w:right w:val="single" w:sz="4" w:space="0" w:color="auto"/>
            </w:tcBorders>
          </w:tcPr>
          <w:p w:rsidR="004D6BFF" w:rsidRPr="00BA5548" w:rsidRDefault="004D6BFF" w:rsidP="008E6CED">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558465,6</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558465,6</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3"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185"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72</w:t>
            </w:r>
          </w:p>
        </w:tc>
        <w:tc>
          <w:tcPr>
            <w:tcW w:w="3827" w:type="dxa"/>
            <w:tcBorders>
              <w:left w:val="single" w:sz="4" w:space="0" w:color="auto"/>
              <w:bottom w:val="single" w:sz="4" w:space="0" w:color="auto"/>
              <w:right w:val="single" w:sz="4" w:space="0" w:color="auto"/>
            </w:tcBorders>
          </w:tcPr>
          <w:p w:rsidR="004D6BFF" w:rsidRPr="00BA5548" w:rsidRDefault="004D6BFF" w:rsidP="003743C7">
            <w:pPr>
              <w:pStyle w:val="ConsPlusCell"/>
            </w:pPr>
            <w:r w:rsidRPr="00BA5548">
              <w:t>Строительный контроль при капитальном ремонте  автомобильной дороги, расположенной в Свердловской области, пос. Баранчинский, ул</w:t>
            </w:r>
            <w:proofErr w:type="gramStart"/>
            <w:r w:rsidRPr="00BA5548">
              <w:t>.К</w:t>
            </w:r>
            <w:proofErr w:type="gramEnd"/>
            <w:r w:rsidRPr="00BA5548">
              <w:t>оммуны, всего, из них:</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121136</w:t>
            </w:r>
          </w:p>
        </w:tc>
        <w:tc>
          <w:tcPr>
            <w:tcW w:w="1134"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60568</w:t>
            </w:r>
          </w:p>
        </w:tc>
        <w:tc>
          <w:tcPr>
            <w:tcW w:w="993"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60568</w:t>
            </w:r>
          </w:p>
        </w:tc>
        <w:tc>
          <w:tcPr>
            <w:tcW w:w="1185"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19</w:t>
            </w: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73</w:t>
            </w:r>
          </w:p>
        </w:tc>
        <w:tc>
          <w:tcPr>
            <w:tcW w:w="3827" w:type="dxa"/>
            <w:tcBorders>
              <w:left w:val="single" w:sz="4" w:space="0" w:color="auto"/>
              <w:bottom w:val="single" w:sz="4" w:space="0" w:color="auto"/>
              <w:right w:val="single" w:sz="4" w:space="0" w:color="auto"/>
            </w:tcBorders>
          </w:tcPr>
          <w:p w:rsidR="004D6BFF" w:rsidRPr="00BA5548" w:rsidRDefault="004D6BFF" w:rsidP="008E6CED">
            <w:pPr>
              <w:pStyle w:val="ConsPlusCell"/>
            </w:pPr>
            <w:r w:rsidRPr="00BA5548">
              <w:t>областной бюджет</w:t>
            </w:r>
          </w:p>
        </w:tc>
        <w:tc>
          <w:tcPr>
            <w:tcW w:w="1134"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134"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3"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185"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74</w:t>
            </w:r>
          </w:p>
        </w:tc>
        <w:tc>
          <w:tcPr>
            <w:tcW w:w="3827" w:type="dxa"/>
            <w:tcBorders>
              <w:left w:val="single" w:sz="4" w:space="0" w:color="auto"/>
              <w:bottom w:val="single" w:sz="4" w:space="0" w:color="auto"/>
              <w:right w:val="single" w:sz="4" w:space="0" w:color="auto"/>
            </w:tcBorders>
          </w:tcPr>
          <w:p w:rsidR="004D6BFF" w:rsidRPr="00BA5548" w:rsidRDefault="004D6BFF" w:rsidP="008E6CED">
            <w:pPr>
              <w:pStyle w:val="ConsPlusCell"/>
            </w:pPr>
            <w:r w:rsidRPr="00BA5548">
              <w:t xml:space="preserve">местный бюджет </w:t>
            </w:r>
            <w:r w:rsidRPr="00BA5548">
              <w:rPr>
                <w:sz w:val="18"/>
                <w:szCs w:val="18"/>
              </w:rPr>
              <w:t>(софинансирование 5% от сметной стоимости)</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121136</w:t>
            </w:r>
          </w:p>
        </w:tc>
        <w:tc>
          <w:tcPr>
            <w:tcW w:w="1134"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60568</w:t>
            </w:r>
          </w:p>
        </w:tc>
        <w:tc>
          <w:tcPr>
            <w:tcW w:w="993"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60568</w:t>
            </w:r>
          </w:p>
        </w:tc>
        <w:tc>
          <w:tcPr>
            <w:tcW w:w="1185"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75</w:t>
            </w:r>
          </w:p>
        </w:tc>
        <w:tc>
          <w:tcPr>
            <w:tcW w:w="3827" w:type="dxa"/>
            <w:tcBorders>
              <w:left w:val="single" w:sz="4" w:space="0" w:color="auto"/>
              <w:bottom w:val="single" w:sz="4" w:space="0" w:color="auto"/>
              <w:right w:val="single" w:sz="4" w:space="0" w:color="auto"/>
            </w:tcBorders>
          </w:tcPr>
          <w:p w:rsidR="004D6BFF" w:rsidRPr="00BA5548" w:rsidRDefault="004D6BFF" w:rsidP="00D0490C">
            <w:pPr>
              <w:pStyle w:val="ConsPlusCell"/>
            </w:pPr>
            <w:r w:rsidRPr="00BA5548">
              <w:t xml:space="preserve">Строительный контроль при  реконструкции автомобильной дороги, расположенной в Свердловской области, </w:t>
            </w:r>
            <w:proofErr w:type="gramStart"/>
            <w:r w:rsidRPr="00BA5548">
              <w:t>г</w:t>
            </w:r>
            <w:proofErr w:type="gramEnd"/>
            <w:r w:rsidRPr="00BA5548">
              <w:t>. Кушва, ул. Первомайская, всего,</w:t>
            </w:r>
            <w:r w:rsidRPr="00BA5548">
              <w:br/>
              <w:t>из них:</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60612</w:t>
            </w:r>
          </w:p>
        </w:tc>
        <w:tc>
          <w:tcPr>
            <w:tcW w:w="1134"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30306</w:t>
            </w:r>
          </w:p>
        </w:tc>
        <w:tc>
          <w:tcPr>
            <w:tcW w:w="993"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30306</w:t>
            </w:r>
          </w:p>
        </w:tc>
        <w:tc>
          <w:tcPr>
            <w:tcW w:w="1185"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19</w:t>
            </w: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76</w:t>
            </w:r>
          </w:p>
        </w:tc>
        <w:tc>
          <w:tcPr>
            <w:tcW w:w="3827" w:type="dxa"/>
            <w:tcBorders>
              <w:left w:val="single" w:sz="4" w:space="0" w:color="auto"/>
              <w:bottom w:val="single" w:sz="4" w:space="0" w:color="auto"/>
              <w:right w:val="single" w:sz="4" w:space="0" w:color="auto"/>
            </w:tcBorders>
          </w:tcPr>
          <w:p w:rsidR="004D6BFF" w:rsidRPr="00BA5548" w:rsidRDefault="004D6BFF" w:rsidP="00A27DE1">
            <w:pPr>
              <w:pStyle w:val="ConsPlusCell"/>
            </w:pPr>
            <w:r w:rsidRPr="00BA5548">
              <w:t>областной бюджет</w:t>
            </w:r>
          </w:p>
        </w:tc>
        <w:tc>
          <w:tcPr>
            <w:tcW w:w="1134"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134"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3"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185"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77</w:t>
            </w:r>
          </w:p>
        </w:tc>
        <w:tc>
          <w:tcPr>
            <w:tcW w:w="3827" w:type="dxa"/>
            <w:tcBorders>
              <w:left w:val="single" w:sz="4" w:space="0" w:color="auto"/>
              <w:bottom w:val="single" w:sz="4" w:space="0" w:color="auto"/>
              <w:right w:val="single" w:sz="4" w:space="0" w:color="auto"/>
            </w:tcBorders>
          </w:tcPr>
          <w:p w:rsidR="004D6BFF" w:rsidRPr="00BA5548" w:rsidRDefault="004D6BFF" w:rsidP="00A27DE1">
            <w:pPr>
              <w:pStyle w:val="ConsPlusCell"/>
            </w:pPr>
            <w:r w:rsidRPr="00BA5548">
              <w:t xml:space="preserve">местный бюджет </w:t>
            </w:r>
            <w:r w:rsidRPr="00BA5548">
              <w:rPr>
                <w:sz w:val="18"/>
                <w:szCs w:val="18"/>
              </w:rPr>
              <w:t>(софинансирование 5% от сметной стоимости)</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60612</w:t>
            </w:r>
          </w:p>
        </w:tc>
        <w:tc>
          <w:tcPr>
            <w:tcW w:w="1134"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30306</w:t>
            </w:r>
          </w:p>
        </w:tc>
        <w:tc>
          <w:tcPr>
            <w:tcW w:w="993"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30306</w:t>
            </w:r>
          </w:p>
        </w:tc>
        <w:tc>
          <w:tcPr>
            <w:tcW w:w="1185"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78</w:t>
            </w:r>
          </w:p>
        </w:tc>
        <w:tc>
          <w:tcPr>
            <w:tcW w:w="3827" w:type="dxa"/>
            <w:tcBorders>
              <w:left w:val="single" w:sz="4" w:space="0" w:color="auto"/>
              <w:bottom w:val="single" w:sz="4" w:space="0" w:color="auto"/>
              <w:right w:val="single" w:sz="4" w:space="0" w:color="auto"/>
            </w:tcBorders>
          </w:tcPr>
          <w:p w:rsidR="004D6BFF" w:rsidRPr="00BA5548" w:rsidRDefault="004D6BFF" w:rsidP="00837E28">
            <w:pPr>
              <w:pStyle w:val="ConsPlusCell"/>
            </w:pPr>
            <w:r w:rsidRPr="00BA5548">
              <w:t xml:space="preserve">Содержание автомобильных дорог общего пользования местного значения и искусственных сооружений, расположенных на </w:t>
            </w:r>
            <w:r w:rsidRPr="00BA5548">
              <w:lastRenderedPageBreak/>
              <w:t>них, всего,</w:t>
            </w:r>
            <w:r w:rsidRPr="00BA5548">
              <w:br/>
              <w:t>из них:</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lastRenderedPageBreak/>
              <w:t>55976264</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8600000</w:t>
            </w: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rPr>
                <w:sz w:val="20"/>
                <w:szCs w:val="20"/>
              </w:rPr>
            </w:pPr>
            <w:r w:rsidRPr="00BA5548">
              <w:rPr>
                <w:sz w:val="20"/>
                <w:szCs w:val="20"/>
              </w:rPr>
              <w:t>9450264</w:t>
            </w:r>
          </w:p>
        </w:tc>
        <w:tc>
          <w:tcPr>
            <w:tcW w:w="993"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9481500</w:t>
            </w:r>
          </w:p>
        </w:tc>
        <w:tc>
          <w:tcPr>
            <w:tcW w:w="1185"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9481500</w:t>
            </w: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9481500</w:t>
            </w: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9481500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20</w:t>
            </w: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lastRenderedPageBreak/>
              <w:t>79</w:t>
            </w:r>
          </w:p>
        </w:tc>
        <w:tc>
          <w:tcPr>
            <w:tcW w:w="3827" w:type="dxa"/>
            <w:tcBorders>
              <w:left w:val="single" w:sz="4" w:space="0" w:color="auto"/>
              <w:bottom w:val="single" w:sz="4" w:space="0" w:color="auto"/>
              <w:right w:val="single" w:sz="4" w:space="0" w:color="auto"/>
            </w:tcBorders>
          </w:tcPr>
          <w:p w:rsidR="004D6BFF" w:rsidRPr="00BA5548" w:rsidRDefault="004D6BFF" w:rsidP="00A27DE1">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55976264</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8600000</w:t>
            </w: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rPr>
                <w:sz w:val="20"/>
                <w:szCs w:val="20"/>
              </w:rPr>
            </w:pPr>
            <w:r w:rsidRPr="00BA5548">
              <w:rPr>
                <w:sz w:val="20"/>
                <w:szCs w:val="20"/>
              </w:rPr>
              <w:t>9450264</w:t>
            </w:r>
          </w:p>
        </w:tc>
        <w:tc>
          <w:tcPr>
            <w:tcW w:w="993"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9481500</w:t>
            </w:r>
          </w:p>
        </w:tc>
        <w:tc>
          <w:tcPr>
            <w:tcW w:w="1185"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9481500</w:t>
            </w: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9481500</w:t>
            </w: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9481500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rHeight w:val="1441"/>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80</w:t>
            </w:r>
          </w:p>
        </w:tc>
        <w:tc>
          <w:tcPr>
            <w:tcW w:w="3827" w:type="dxa"/>
            <w:tcBorders>
              <w:left w:val="single" w:sz="4" w:space="0" w:color="auto"/>
              <w:bottom w:val="single" w:sz="4" w:space="0" w:color="auto"/>
              <w:right w:val="single" w:sz="4" w:space="0" w:color="auto"/>
            </w:tcBorders>
          </w:tcPr>
          <w:p w:rsidR="004D6BFF" w:rsidRPr="00BA5548" w:rsidRDefault="004D6BFF" w:rsidP="00A27DE1">
            <w:pPr>
              <w:pStyle w:val="ConsPlusCell"/>
            </w:pPr>
            <w:r w:rsidRPr="00BA5548">
              <w:t>Ремонт автомобильных дорог общего пользования местного значения и искусственных сооружений, расположенных на них, всего, из них:</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18552931</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3047291,34</w:t>
            </w:r>
          </w:p>
          <w:p w:rsidR="004D6BFF" w:rsidRPr="00BA5548" w:rsidRDefault="004D6BFF" w:rsidP="007F7C49">
            <w:pPr>
              <w:pStyle w:val="ConsPlusCell"/>
              <w:jc w:val="right"/>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3095816</w:t>
            </w:r>
          </w:p>
        </w:tc>
        <w:tc>
          <w:tcPr>
            <w:tcW w:w="993"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3102456</w:t>
            </w:r>
          </w:p>
        </w:tc>
        <w:tc>
          <w:tcPr>
            <w:tcW w:w="1185"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3102456</w:t>
            </w: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center"/>
              <w:rPr>
                <w:sz w:val="20"/>
                <w:szCs w:val="20"/>
              </w:rPr>
            </w:pPr>
            <w:r w:rsidRPr="00BA5548">
              <w:rPr>
                <w:sz w:val="20"/>
                <w:szCs w:val="20"/>
              </w:rPr>
              <w:t>3102456</w:t>
            </w: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center"/>
              <w:rPr>
                <w:sz w:val="20"/>
                <w:szCs w:val="20"/>
              </w:rPr>
            </w:pPr>
            <w:r w:rsidRPr="00BA5548">
              <w:rPr>
                <w:sz w:val="20"/>
                <w:szCs w:val="20"/>
              </w:rPr>
              <w:t>3102456</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21</w:t>
            </w: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81</w:t>
            </w:r>
          </w:p>
        </w:tc>
        <w:tc>
          <w:tcPr>
            <w:tcW w:w="3827" w:type="dxa"/>
            <w:tcBorders>
              <w:left w:val="single" w:sz="4" w:space="0" w:color="auto"/>
              <w:bottom w:val="single" w:sz="4" w:space="0" w:color="auto"/>
              <w:right w:val="single" w:sz="4" w:space="0" w:color="auto"/>
            </w:tcBorders>
          </w:tcPr>
          <w:p w:rsidR="004D6BFF" w:rsidRPr="00BA5548" w:rsidRDefault="004D6BFF" w:rsidP="00A27DE1">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18552931</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3047291,34</w:t>
            </w: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3095816</w:t>
            </w:r>
          </w:p>
        </w:tc>
        <w:tc>
          <w:tcPr>
            <w:tcW w:w="993"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3102456</w:t>
            </w:r>
          </w:p>
        </w:tc>
        <w:tc>
          <w:tcPr>
            <w:tcW w:w="1185"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3102456</w:t>
            </w: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center"/>
              <w:rPr>
                <w:sz w:val="20"/>
                <w:szCs w:val="20"/>
              </w:rPr>
            </w:pPr>
            <w:r w:rsidRPr="00BA5548">
              <w:rPr>
                <w:sz w:val="20"/>
                <w:szCs w:val="20"/>
              </w:rPr>
              <w:t>3102456</w:t>
            </w: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center"/>
              <w:rPr>
                <w:sz w:val="20"/>
                <w:szCs w:val="20"/>
              </w:rPr>
            </w:pPr>
            <w:r w:rsidRPr="00BA5548">
              <w:rPr>
                <w:sz w:val="20"/>
                <w:szCs w:val="20"/>
              </w:rPr>
              <w:t>3102456</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82</w:t>
            </w:r>
          </w:p>
        </w:tc>
        <w:tc>
          <w:tcPr>
            <w:tcW w:w="3827" w:type="dxa"/>
            <w:tcBorders>
              <w:left w:val="single" w:sz="4" w:space="0" w:color="auto"/>
              <w:bottom w:val="single" w:sz="4" w:space="0" w:color="auto"/>
              <w:right w:val="single" w:sz="4" w:space="0" w:color="auto"/>
            </w:tcBorders>
          </w:tcPr>
          <w:p w:rsidR="004D6BFF" w:rsidRPr="00BA5548" w:rsidRDefault="004D6BFF" w:rsidP="001E2507">
            <w:pPr>
              <w:pStyle w:val="ConsPlusCell"/>
            </w:pPr>
            <w:r w:rsidRPr="00BA5548">
              <w:t>Капитальный ремонт автомобильных дорог общего пользования местного значения,   всего,  из них:</w:t>
            </w:r>
          </w:p>
        </w:tc>
        <w:tc>
          <w:tcPr>
            <w:tcW w:w="1134" w:type="dxa"/>
            <w:tcBorders>
              <w:left w:val="single" w:sz="4" w:space="0" w:color="auto"/>
              <w:bottom w:val="single" w:sz="4" w:space="0" w:color="auto"/>
              <w:right w:val="single" w:sz="4" w:space="0" w:color="auto"/>
            </w:tcBorders>
          </w:tcPr>
          <w:p w:rsidR="004D6BFF" w:rsidRPr="00BA5548" w:rsidRDefault="004D6BFF" w:rsidP="009C135E">
            <w:pPr>
              <w:pStyle w:val="ConsPlusCell"/>
              <w:ind w:left="-57" w:right="-57"/>
              <w:jc w:val="right"/>
              <w:rPr>
                <w:sz w:val="18"/>
                <w:szCs w:val="18"/>
              </w:rPr>
            </w:pPr>
            <w:r w:rsidRPr="00BA5548">
              <w:rPr>
                <w:sz w:val="18"/>
                <w:szCs w:val="18"/>
              </w:rPr>
              <w:t>42243643,00</w:t>
            </w:r>
          </w:p>
        </w:tc>
        <w:tc>
          <w:tcPr>
            <w:tcW w:w="1134" w:type="dxa"/>
            <w:tcBorders>
              <w:left w:val="single" w:sz="4" w:space="0" w:color="auto"/>
              <w:bottom w:val="single" w:sz="4" w:space="0" w:color="auto"/>
              <w:right w:val="single" w:sz="4" w:space="0" w:color="auto"/>
            </w:tcBorders>
          </w:tcPr>
          <w:p w:rsidR="004D6BFF" w:rsidRPr="00BA5548" w:rsidRDefault="004D6BFF" w:rsidP="009C135E">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9C135E">
            <w:pPr>
              <w:pStyle w:val="ConsPlusCell"/>
              <w:jc w:val="right"/>
              <w:rPr>
                <w:sz w:val="20"/>
                <w:szCs w:val="20"/>
              </w:rPr>
            </w:pPr>
            <w:r w:rsidRPr="00BA5548">
              <w:rPr>
                <w:sz w:val="20"/>
                <w:szCs w:val="20"/>
              </w:rPr>
              <w:t>0,00</w:t>
            </w:r>
          </w:p>
        </w:tc>
        <w:tc>
          <w:tcPr>
            <w:tcW w:w="993" w:type="dxa"/>
            <w:tcBorders>
              <w:left w:val="single" w:sz="4" w:space="0" w:color="auto"/>
              <w:bottom w:val="single" w:sz="4" w:space="0" w:color="auto"/>
              <w:right w:val="single" w:sz="4" w:space="0" w:color="auto"/>
            </w:tcBorders>
          </w:tcPr>
          <w:p w:rsidR="004D6BFF" w:rsidRPr="00BA5548" w:rsidRDefault="004D6BFF" w:rsidP="009C135E">
            <w:pPr>
              <w:pStyle w:val="ConsPlusCell"/>
              <w:jc w:val="right"/>
              <w:rPr>
                <w:sz w:val="20"/>
                <w:szCs w:val="20"/>
              </w:rPr>
            </w:pPr>
            <w:r w:rsidRPr="00BA5548">
              <w:rPr>
                <w:sz w:val="20"/>
                <w:szCs w:val="20"/>
              </w:rPr>
              <w:t>0,00</w:t>
            </w:r>
          </w:p>
        </w:tc>
        <w:tc>
          <w:tcPr>
            <w:tcW w:w="1185" w:type="dxa"/>
            <w:tcBorders>
              <w:left w:val="single" w:sz="4" w:space="0" w:color="auto"/>
              <w:bottom w:val="single" w:sz="4" w:space="0" w:color="auto"/>
              <w:right w:val="single" w:sz="4" w:space="0" w:color="auto"/>
            </w:tcBorders>
          </w:tcPr>
          <w:p w:rsidR="004D6BFF" w:rsidRPr="00BA5548" w:rsidRDefault="004D6BFF" w:rsidP="009C135E">
            <w:pPr>
              <w:pStyle w:val="ConsPlusCell"/>
              <w:ind w:left="-57" w:right="-57"/>
              <w:jc w:val="right"/>
              <w:rPr>
                <w:sz w:val="18"/>
                <w:szCs w:val="18"/>
              </w:rPr>
            </w:pPr>
            <w:r w:rsidRPr="00BA5548">
              <w:rPr>
                <w:sz w:val="18"/>
                <w:szCs w:val="18"/>
              </w:rPr>
              <w:t>13405919,00</w:t>
            </w:r>
          </w:p>
        </w:tc>
        <w:tc>
          <w:tcPr>
            <w:tcW w:w="992" w:type="dxa"/>
            <w:tcBorders>
              <w:left w:val="single" w:sz="4" w:space="0" w:color="auto"/>
              <w:bottom w:val="single" w:sz="4" w:space="0" w:color="auto"/>
              <w:right w:val="single" w:sz="4" w:space="0" w:color="auto"/>
            </w:tcBorders>
          </w:tcPr>
          <w:p w:rsidR="004D6BFF" w:rsidRPr="00BA5548" w:rsidRDefault="004D6BFF" w:rsidP="009C135E">
            <w:pPr>
              <w:pStyle w:val="ConsPlusCell"/>
              <w:ind w:left="-57" w:right="-57"/>
              <w:jc w:val="center"/>
              <w:rPr>
                <w:sz w:val="18"/>
                <w:szCs w:val="18"/>
              </w:rPr>
            </w:pPr>
            <w:r w:rsidRPr="00BA5548">
              <w:rPr>
                <w:sz w:val="18"/>
                <w:szCs w:val="18"/>
              </w:rPr>
              <w:t>14418862,00</w:t>
            </w:r>
          </w:p>
        </w:tc>
        <w:tc>
          <w:tcPr>
            <w:tcW w:w="992" w:type="dxa"/>
            <w:tcBorders>
              <w:left w:val="single" w:sz="4" w:space="0" w:color="auto"/>
              <w:bottom w:val="single" w:sz="4" w:space="0" w:color="auto"/>
              <w:right w:val="single" w:sz="4" w:space="0" w:color="auto"/>
            </w:tcBorders>
          </w:tcPr>
          <w:p w:rsidR="004D6BFF" w:rsidRPr="00BA5548" w:rsidRDefault="004D6BFF" w:rsidP="009C135E">
            <w:pPr>
              <w:pStyle w:val="ConsPlusCell"/>
              <w:ind w:left="-57" w:right="-57"/>
              <w:jc w:val="center"/>
              <w:rPr>
                <w:sz w:val="18"/>
                <w:szCs w:val="18"/>
              </w:rPr>
            </w:pPr>
            <w:r w:rsidRPr="00BA5548">
              <w:rPr>
                <w:sz w:val="18"/>
                <w:szCs w:val="18"/>
              </w:rPr>
              <w:t>14418862,00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21</w:t>
            </w:r>
          </w:p>
        </w:tc>
        <w:tc>
          <w:tcPr>
            <w:tcW w:w="1417" w:type="dxa"/>
            <w:tcBorders>
              <w:left w:val="single" w:sz="4" w:space="0" w:color="auto"/>
              <w:bottom w:val="single" w:sz="4" w:space="0" w:color="auto"/>
              <w:right w:val="single" w:sz="4" w:space="0" w:color="auto"/>
            </w:tcBorders>
          </w:tcPr>
          <w:p w:rsidR="004D6BFF" w:rsidRPr="00BA5548" w:rsidRDefault="004D6BFF" w:rsidP="00E61223">
            <w:pPr>
              <w:pStyle w:val="ConsPlusCell"/>
              <w:jc w:val="cente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83</w:t>
            </w:r>
          </w:p>
        </w:tc>
        <w:tc>
          <w:tcPr>
            <w:tcW w:w="3827" w:type="dxa"/>
            <w:tcBorders>
              <w:left w:val="single" w:sz="4" w:space="0" w:color="auto"/>
              <w:bottom w:val="single" w:sz="4" w:space="0" w:color="auto"/>
              <w:right w:val="single" w:sz="4" w:space="0" w:color="auto"/>
            </w:tcBorders>
            <w:vAlign w:val="center"/>
          </w:tcPr>
          <w:p w:rsidR="004D6BFF" w:rsidRPr="00BA5548" w:rsidRDefault="004D6BFF" w:rsidP="00A27DE1">
            <w:r w:rsidRPr="00BA5548">
              <w:t>областной бюджет</w:t>
            </w:r>
          </w:p>
        </w:tc>
        <w:tc>
          <w:tcPr>
            <w:tcW w:w="1134"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1134" w:type="dxa"/>
            <w:tcBorders>
              <w:left w:val="single" w:sz="4" w:space="0" w:color="auto"/>
              <w:bottom w:val="single" w:sz="4" w:space="0" w:color="auto"/>
              <w:right w:val="single" w:sz="4" w:space="0" w:color="auto"/>
            </w:tcBorders>
          </w:tcPr>
          <w:p w:rsidR="004D6BFF" w:rsidRPr="00BA5548" w:rsidRDefault="004D6BFF" w:rsidP="005E5550">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993"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1185"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84</w:t>
            </w:r>
          </w:p>
        </w:tc>
        <w:tc>
          <w:tcPr>
            <w:tcW w:w="3827" w:type="dxa"/>
            <w:tcBorders>
              <w:left w:val="single" w:sz="4" w:space="0" w:color="auto"/>
              <w:bottom w:val="single" w:sz="4" w:space="0" w:color="auto"/>
              <w:right w:val="single" w:sz="4" w:space="0" w:color="auto"/>
            </w:tcBorders>
            <w:vAlign w:val="center"/>
          </w:tcPr>
          <w:p w:rsidR="004D6BFF" w:rsidRPr="00BA5548" w:rsidRDefault="004D6BFF" w:rsidP="00A27DE1">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9C135E">
            <w:pPr>
              <w:pStyle w:val="ConsPlusCell"/>
              <w:ind w:left="-57" w:right="-57"/>
              <w:jc w:val="right"/>
              <w:rPr>
                <w:sz w:val="18"/>
                <w:szCs w:val="18"/>
              </w:rPr>
            </w:pPr>
            <w:r w:rsidRPr="00BA5548">
              <w:rPr>
                <w:sz w:val="18"/>
                <w:szCs w:val="18"/>
              </w:rPr>
              <w:t>42243643,00</w:t>
            </w:r>
          </w:p>
        </w:tc>
        <w:tc>
          <w:tcPr>
            <w:tcW w:w="1134" w:type="dxa"/>
            <w:tcBorders>
              <w:left w:val="single" w:sz="4" w:space="0" w:color="auto"/>
              <w:bottom w:val="single" w:sz="4" w:space="0" w:color="auto"/>
              <w:right w:val="single" w:sz="4" w:space="0" w:color="auto"/>
            </w:tcBorders>
          </w:tcPr>
          <w:p w:rsidR="004D6BFF" w:rsidRPr="00BA5548" w:rsidRDefault="004D6BFF" w:rsidP="009C135E">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9C135E">
            <w:pPr>
              <w:pStyle w:val="ConsPlusCell"/>
              <w:jc w:val="right"/>
              <w:rPr>
                <w:sz w:val="20"/>
                <w:szCs w:val="20"/>
              </w:rPr>
            </w:pPr>
            <w:r w:rsidRPr="00BA5548">
              <w:rPr>
                <w:sz w:val="20"/>
                <w:szCs w:val="20"/>
              </w:rPr>
              <w:t>0,00</w:t>
            </w:r>
          </w:p>
        </w:tc>
        <w:tc>
          <w:tcPr>
            <w:tcW w:w="993" w:type="dxa"/>
            <w:tcBorders>
              <w:left w:val="single" w:sz="4" w:space="0" w:color="auto"/>
              <w:bottom w:val="single" w:sz="4" w:space="0" w:color="auto"/>
              <w:right w:val="single" w:sz="4" w:space="0" w:color="auto"/>
            </w:tcBorders>
          </w:tcPr>
          <w:p w:rsidR="004D6BFF" w:rsidRPr="00BA5548" w:rsidRDefault="004D6BFF" w:rsidP="009C135E">
            <w:pPr>
              <w:pStyle w:val="ConsPlusCell"/>
              <w:jc w:val="right"/>
              <w:rPr>
                <w:sz w:val="20"/>
                <w:szCs w:val="20"/>
              </w:rPr>
            </w:pPr>
            <w:r w:rsidRPr="00BA5548">
              <w:rPr>
                <w:sz w:val="20"/>
                <w:szCs w:val="20"/>
              </w:rPr>
              <w:t>0,00</w:t>
            </w:r>
          </w:p>
        </w:tc>
        <w:tc>
          <w:tcPr>
            <w:tcW w:w="1185" w:type="dxa"/>
            <w:tcBorders>
              <w:left w:val="single" w:sz="4" w:space="0" w:color="auto"/>
              <w:bottom w:val="single" w:sz="4" w:space="0" w:color="auto"/>
              <w:right w:val="single" w:sz="4" w:space="0" w:color="auto"/>
            </w:tcBorders>
          </w:tcPr>
          <w:p w:rsidR="004D6BFF" w:rsidRPr="00BA5548" w:rsidRDefault="004D6BFF" w:rsidP="009C135E">
            <w:pPr>
              <w:pStyle w:val="ConsPlusCell"/>
              <w:ind w:left="-57" w:right="-57"/>
              <w:jc w:val="right"/>
              <w:rPr>
                <w:sz w:val="18"/>
                <w:szCs w:val="18"/>
              </w:rPr>
            </w:pPr>
            <w:r w:rsidRPr="00BA5548">
              <w:rPr>
                <w:sz w:val="18"/>
                <w:szCs w:val="18"/>
              </w:rPr>
              <w:t>13405919,00</w:t>
            </w:r>
          </w:p>
        </w:tc>
        <w:tc>
          <w:tcPr>
            <w:tcW w:w="992" w:type="dxa"/>
            <w:tcBorders>
              <w:left w:val="single" w:sz="4" w:space="0" w:color="auto"/>
              <w:bottom w:val="single" w:sz="4" w:space="0" w:color="auto"/>
              <w:right w:val="single" w:sz="4" w:space="0" w:color="auto"/>
            </w:tcBorders>
          </w:tcPr>
          <w:p w:rsidR="004D6BFF" w:rsidRPr="00BA5548" w:rsidRDefault="004D6BFF" w:rsidP="009C135E">
            <w:pPr>
              <w:pStyle w:val="ConsPlusCell"/>
              <w:ind w:left="-57" w:right="-57"/>
              <w:jc w:val="center"/>
              <w:rPr>
                <w:sz w:val="18"/>
                <w:szCs w:val="18"/>
              </w:rPr>
            </w:pPr>
            <w:r w:rsidRPr="00BA5548">
              <w:rPr>
                <w:sz w:val="18"/>
                <w:szCs w:val="18"/>
              </w:rPr>
              <w:t>14418862,00</w:t>
            </w:r>
          </w:p>
        </w:tc>
        <w:tc>
          <w:tcPr>
            <w:tcW w:w="992" w:type="dxa"/>
            <w:tcBorders>
              <w:left w:val="single" w:sz="4" w:space="0" w:color="auto"/>
              <w:bottom w:val="single" w:sz="4" w:space="0" w:color="auto"/>
              <w:right w:val="single" w:sz="4" w:space="0" w:color="auto"/>
            </w:tcBorders>
          </w:tcPr>
          <w:p w:rsidR="004D6BFF" w:rsidRPr="00BA5548" w:rsidRDefault="004D6BFF" w:rsidP="009C135E">
            <w:pPr>
              <w:pStyle w:val="ConsPlusCell"/>
              <w:ind w:left="-57" w:right="-57"/>
              <w:jc w:val="center"/>
              <w:rPr>
                <w:sz w:val="18"/>
                <w:szCs w:val="18"/>
              </w:rPr>
            </w:pPr>
            <w:r w:rsidRPr="00BA5548">
              <w:rPr>
                <w:sz w:val="18"/>
                <w:szCs w:val="18"/>
              </w:rPr>
              <w:t>14418862,00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85</w:t>
            </w:r>
          </w:p>
        </w:tc>
        <w:tc>
          <w:tcPr>
            <w:tcW w:w="3827" w:type="dxa"/>
            <w:tcBorders>
              <w:left w:val="single" w:sz="4" w:space="0" w:color="auto"/>
              <w:bottom w:val="single" w:sz="4" w:space="0" w:color="auto"/>
              <w:right w:val="single" w:sz="4" w:space="0" w:color="auto"/>
            </w:tcBorders>
          </w:tcPr>
          <w:p w:rsidR="004D6BFF" w:rsidRPr="00BA5548" w:rsidRDefault="004D6BFF" w:rsidP="001E2507">
            <w:pPr>
              <w:pStyle w:val="ConsPlusCell"/>
            </w:pPr>
            <w:proofErr w:type="gramStart"/>
            <w:r w:rsidRPr="00BA5548">
              <w:t>Капитальный ремонт автомобильной дороги, расположенной в Свердловской области, г. Кушва, ул. Трактовая, ул. Горняков, ул. Тургенева,       ул. Шахтеров, всего, из них:</w:t>
            </w:r>
            <w:proofErr w:type="gramEnd"/>
          </w:p>
        </w:tc>
        <w:tc>
          <w:tcPr>
            <w:tcW w:w="1134" w:type="dxa"/>
            <w:tcBorders>
              <w:left w:val="single" w:sz="4" w:space="0" w:color="auto"/>
              <w:bottom w:val="single" w:sz="4" w:space="0" w:color="auto"/>
              <w:right w:val="single" w:sz="4" w:space="0" w:color="auto"/>
            </w:tcBorders>
          </w:tcPr>
          <w:p w:rsidR="004D6BFF" w:rsidRPr="00BA5548" w:rsidRDefault="004D6BFF" w:rsidP="009C135E">
            <w:pPr>
              <w:pStyle w:val="ConsPlusCell"/>
              <w:ind w:left="-57" w:right="-57"/>
              <w:jc w:val="right"/>
              <w:rPr>
                <w:sz w:val="20"/>
                <w:szCs w:val="20"/>
              </w:rPr>
            </w:pPr>
            <w:r w:rsidRPr="00BA5548">
              <w:rPr>
                <w:sz w:val="20"/>
                <w:szCs w:val="20"/>
              </w:rPr>
              <w:t>39423113,06</w:t>
            </w:r>
          </w:p>
        </w:tc>
        <w:tc>
          <w:tcPr>
            <w:tcW w:w="1134" w:type="dxa"/>
            <w:tcBorders>
              <w:left w:val="single" w:sz="4" w:space="0" w:color="auto"/>
              <w:bottom w:val="single" w:sz="4" w:space="0" w:color="auto"/>
              <w:right w:val="single" w:sz="4" w:space="0" w:color="auto"/>
            </w:tcBorders>
          </w:tcPr>
          <w:p w:rsidR="004D6BFF" w:rsidRPr="00BA5548" w:rsidRDefault="004D6BFF" w:rsidP="009C135E">
            <w:pPr>
              <w:pStyle w:val="ConsPlusCell"/>
              <w:ind w:left="-57" w:right="-57"/>
              <w:jc w:val="right"/>
              <w:rPr>
                <w:sz w:val="20"/>
                <w:szCs w:val="20"/>
              </w:rPr>
            </w:pPr>
            <w:r w:rsidRPr="00BA5548">
              <w:rPr>
                <w:sz w:val="20"/>
                <w:szCs w:val="20"/>
              </w:rPr>
              <w:t>39423113,06</w:t>
            </w:r>
          </w:p>
        </w:tc>
        <w:tc>
          <w:tcPr>
            <w:tcW w:w="992"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993"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1185"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21</w:t>
            </w: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86</w:t>
            </w:r>
          </w:p>
        </w:tc>
        <w:tc>
          <w:tcPr>
            <w:tcW w:w="3827" w:type="dxa"/>
            <w:tcBorders>
              <w:left w:val="single" w:sz="4" w:space="0" w:color="auto"/>
              <w:bottom w:val="single" w:sz="4" w:space="0" w:color="auto"/>
              <w:right w:val="single" w:sz="4" w:space="0" w:color="auto"/>
            </w:tcBorders>
            <w:vAlign w:val="center"/>
          </w:tcPr>
          <w:p w:rsidR="004D6BFF" w:rsidRPr="00BA5548" w:rsidRDefault="004D6BFF" w:rsidP="00A27DE1">
            <w:r w:rsidRPr="00BA5548">
              <w:t>областной бюджет</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37451500</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37451500</w:t>
            </w:r>
          </w:p>
        </w:tc>
        <w:tc>
          <w:tcPr>
            <w:tcW w:w="992"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993"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1185"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87</w:t>
            </w:r>
          </w:p>
        </w:tc>
        <w:tc>
          <w:tcPr>
            <w:tcW w:w="3827" w:type="dxa"/>
            <w:tcBorders>
              <w:left w:val="single" w:sz="4" w:space="0" w:color="auto"/>
              <w:bottom w:val="single" w:sz="4" w:space="0" w:color="auto"/>
              <w:right w:val="single" w:sz="4" w:space="0" w:color="auto"/>
            </w:tcBorders>
            <w:vAlign w:val="center"/>
          </w:tcPr>
          <w:p w:rsidR="004D6BFF" w:rsidRPr="00BA5548" w:rsidRDefault="004D6BFF" w:rsidP="00A27DE1">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1971613,06</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1971613,06</w:t>
            </w:r>
          </w:p>
        </w:tc>
        <w:tc>
          <w:tcPr>
            <w:tcW w:w="992"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993"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1185"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88</w:t>
            </w:r>
          </w:p>
        </w:tc>
        <w:tc>
          <w:tcPr>
            <w:tcW w:w="3827" w:type="dxa"/>
            <w:tcBorders>
              <w:left w:val="single" w:sz="4" w:space="0" w:color="auto"/>
              <w:bottom w:val="single" w:sz="4" w:space="0" w:color="auto"/>
              <w:right w:val="single" w:sz="4" w:space="0" w:color="auto"/>
            </w:tcBorders>
          </w:tcPr>
          <w:p w:rsidR="004D6BFF" w:rsidRPr="00BA5548" w:rsidRDefault="004D6BFF" w:rsidP="00D0490C">
            <w:pPr>
              <w:pStyle w:val="ConsPlusCell"/>
            </w:pPr>
            <w:r w:rsidRPr="00BA5548">
              <w:t xml:space="preserve">Капитальный ремонт </w:t>
            </w:r>
            <w:r w:rsidRPr="00BA5548">
              <w:lastRenderedPageBreak/>
              <w:t>автомобильной дороги, расположенной в Свердловской области, г. Кушва, ул. Строителей (ул</w:t>
            </w:r>
            <w:proofErr w:type="gramStart"/>
            <w:r w:rsidRPr="00BA5548">
              <w:t>.С</w:t>
            </w:r>
            <w:proofErr w:type="gramEnd"/>
            <w:r w:rsidRPr="00BA5548">
              <w:t>оюзов – ул. Красноармейская),всего, из них:</w:t>
            </w:r>
          </w:p>
        </w:tc>
        <w:tc>
          <w:tcPr>
            <w:tcW w:w="1134" w:type="dxa"/>
            <w:tcBorders>
              <w:left w:val="single" w:sz="4" w:space="0" w:color="auto"/>
              <w:bottom w:val="single" w:sz="4" w:space="0" w:color="auto"/>
              <w:right w:val="single" w:sz="4" w:space="0" w:color="auto"/>
            </w:tcBorders>
          </w:tcPr>
          <w:p w:rsidR="004D6BFF" w:rsidRPr="00BA5548" w:rsidRDefault="004D6BFF" w:rsidP="007A6874">
            <w:pPr>
              <w:pStyle w:val="ConsPlusCell"/>
              <w:jc w:val="right"/>
              <w:rPr>
                <w:sz w:val="20"/>
                <w:szCs w:val="20"/>
              </w:rPr>
            </w:pPr>
            <w:r w:rsidRPr="00BA5548">
              <w:rPr>
                <w:sz w:val="20"/>
                <w:szCs w:val="20"/>
              </w:rPr>
              <w:lastRenderedPageBreak/>
              <w:t>9955870</w:t>
            </w:r>
          </w:p>
        </w:tc>
        <w:tc>
          <w:tcPr>
            <w:tcW w:w="1134" w:type="dxa"/>
            <w:tcBorders>
              <w:left w:val="single" w:sz="4" w:space="0" w:color="auto"/>
              <w:bottom w:val="single" w:sz="4" w:space="0" w:color="auto"/>
              <w:right w:val="single" w:sz="4" w:space="0" w:color="auto"/>
            </w:tcBorders>
          </w:tcPr>
          <w:p w:rsidR="004D6BFF" w:rsidRPr="00BA5548" w:rsidRDefault="004D6BFF" w:rsidP="007A6874">
            <w:pPr>
              <w:pStyle w:val="ConsPlusCell"/>
              <w:jc w:val="right"/>
              <w:rPr>
                <w:sz w:val="20"/>
                <w:szCs w:val="20"/>
              </w:rPr>
            </w:pPr>
            <w:r w:rsidRPr="00BA5548">
              <w:rPr>
                <w:sz w:val="20"/>
                <w:szCs w:val="20"/>
              </w:rPr>
              <w:t>9955870</w:t>
            </w:r>
          </w:p>
        </w:tc>
        <w:tc>
          <w:tcPr>
            <w:tcW w:w="992"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993"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1185"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21</w:t>
            </w: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 xml:space="preserve">МКУ КГО </w:t>
            </w:r>
            <w:r w:rsidRPr="00BA5548">
              <w:lastRenderedPageBreak/>
              <w:t>«КЖКС»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lastRenderedPageBreak/>
              <w:t>89</w:t>
            </w:r>
          </w:p>
        </w:tc>
        <w:tc>
          <w:tcPr>
            <w:tcW w:w="3827" w:type="dxa"/>
            <w:tcBorders>
              <w:left w:val="single" w:sz="4" w:space="0" w:color="auto"/>
              <w:bottom w:val="single" w:sz="4" w:space="0" w:color="auto"/>
              <w:right w:val="single" w:sz="4" w:space="0" w:color="auto"/>
            </w:tcBorders>
            <w:vAlign w:val="center"/>
          </w:tcPr>
          <w:p w:rsidR="004D6BFF" w:rsidRPr="00BA5548" w:rsidRDefault="004D6BFF" w:rsidP="008E6CED">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7A6874">
            <w:pPr>
              <w:pStyle w:val="ConsPlusCell"/>
              <w:jc w:val="right"/>
              <w:rPr>
                <w:sz w:val="20"/>
                <w:szCs w:val="20"/>
              </w:rPr>
            </w:pPr>
            <w:r w:rsidRPr="00BA5548">
              <w:rPr>
                <w:sz w:val="20"/>
                <w:szCs w:val="20"/>
              </w:rPr>
              <w:t>9955870</w:t>
            </w:r>
          </w:p>
        </w:tc>
        <w:tc>
          <w:tcPr>
            <w:tcW w:w="1134" w:type="dxa"/>
            <w:tcBorders>
              <w:left w:val="single" w:sz="4" w:space="0" w:color="auto"/>
              <w:bottom w:val="single" w:sz="4" w:space="0" w:color="auto"/>
              <w:right w:val="single" w:sz="4" w:space="0" w:color="auto"/>
            </w:tcBorders>
          </w:tcPr>
          <w:p w:rsidR="004D6BFF" w:rsidRPr="00BA5548" w:rsidRDefault="004D6BFF" w:rsidP="007A6874">
            <w:pPr>
              <w:pStyle w:val="ConsPlusCell"/>
              <w:jc w:val="right"/>
              <w:rPr>
                <w:sz w:val="20"/>
                <w:szCs w:val="20"/>
              </w:rPr>
            </w:pPr>
            <w:r w:rsidRPr="00BA5548">
              <w:rPr>
                <w:sz w:val="20"/>
                <w:szCs w:val="20"/>
              </w:rPr>
              <w:t>9955870</w:t>
            </w:r>
          </w:p>
        </w:tc>
        <w:tc>
          <w:tcPr>
            <w:tcW w:w="992"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993"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1185"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90</w:t>
            </w:r>
          </w:p>
        </w:tc>
        <w:tc>
          <w:tcPr>
            <w:tcW w:w="3827" w:type="dxa"/>
            <w:tcBorders>
              <w:left w:val="single" w:sz="4" w:space="0" w:color="auto"/>
              <w:bottom w:val="single" w:sz="4" w:space="0" w:color="auto"/>
              <w:right w:val="single" w:sz="4" w:space="0" w:color="auto"/>
            </w:tcBorders>
          </w:tcPr>
          <w:p w:rsidR="004D6BFF" w:rsidRPr="00BA5548" w:rsidRDefault="004D6BFF" w:rsidP="00BE144E">
            <w:pPr>
              <w:pStyle w:val="ConsPlusCell"/>
            </w:pPr>
            <w:proofErr w:type="gramStart"/>
            <w:r w:rsidRPr="00BA5548">
              <w:t>Капитальный ремонт автомобильной дороги, расположенной в Свердловской области, пос. Баранчинский, ул. Коммуны, всего, из них:</w:t>
            </w:r>
            <w:proofErr w:type="gramEnd"/>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5895110</w:t>
            </w:r>
          </w:p>
        </w:tc>
        <w:tc>
          <w:tcPr>
            <w:tcW w:w="1134"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2947555</w:t>
            </w:r>
          </w:p>
        </w:tc>
        <w:tc>
          <w:tcPr>
            <w:tcW w:w="993"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2947555</w:t>
            </w:r>
          </w:p>
        </w:tc>
        <w:tc>
          <w:tcPr>
            <w:tcW w:w="1185"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21</w:t>
            </w: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91</w:t>
            </w:r>
          </w:p>
        </w:tc>
        <w:tc>
          <w:tcPr>
            <w:tcW w:w="3827" w:type="dxa"/>
            <w:tcBorders>
              <w:left w:val="single" w:sz="4" w:space="0" w:color="auto"/>
              <w:bottom w:val="single" w:sz="4" w:space="0" w:color="auto"/>
              <w:right w:val="single" w:sz="4" w:space="0" w:color="auto"/>
            </w:tcBorders>
            <w:vAlign w:val="center"/>
          </w:tcPr>
          <w:p w:rsidR="004D6BFF" w:rsidRPr="00BA5548" w:rsidRDefault="004D6BFF" w:rsidP="008E6CED">
            <w:r w:rsidRPr="00BA5548">
              <w:t>областной бюджет</w:t>
            </w:r>
          </w:p>
        </w:tc>
        <w:tc>
          <w:tcPr>
            <w:tcW w:w="1134"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1134"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993"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1185"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92</w:t>
            </w:r>
          </w:p>
        </w:tc>
        <w:tc>
          <w:tcPr>
            <w:tcW w:w="3827" w:type="dxa"/>
            <w:tcBorders>
              <w:left w:val="single" w:sz="4" w:space="0" w:color="auto"/>
              <w:bottom w:val="single" w:sz="4" w:space="0" w:color="auto"/>
              <w:right w:val="single" w:sz="4" w:space="0" w:color="auto"/>
            </w:tcBorders>
            <w:vAlign w:val="center"/>
          </w:tcPr>
          <w:p w:rsidR="004D6BFF" w:rsidRPr="00BA5548" w:rsidRDefault="004D6BFF" w:rsidP="008E6CED">
            <w:r w:rsidRPr="00BA5548">
              <w:t>местный бюдже</w:t>
            </w:r>
            <w:proofErr w:type="gramStart"/>
            <w:r w:rsidRPr="00BA5548">
              <w:t>т</w:t>
            </w:r>
            <w:r w:rsidRPr="00BA5548">
              <w:rPr>
                <w:sz w:val="18"/>
                <w:szCs w:val="18"/>
              </w:rPr>
              <w:t>(</w:t>
            </w:r>
            <w:proofErr w:type="gramEnd"/>
            <w:r w:rsidRPr="00BA5548">
              <w:rPr>
                <w:sz w:val="18"/>
                <w:szCs w:val="18"/>
              </w:rPr>
              <w:t xml:space="preserve"> софинансирование 5% от сметной стоимости)</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5895110</w:t>
            </w:r>
          </w:p>
        </w:tc>
        <w:tc>
          <w:tcPr>
            <w:tcW w:w="1134"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2947555</w:t>
            </w:r>
          </w:p>
        </w:tc>
        <w:tc>
          <w:tcPr>
            <w:tcW w:w="993"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2947555</w:t>
            </w:r>
          </w:p>
        </w:tc>
        <w:tc>
          <w:tcPr>
            <w:tcW w:w="1185"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DB0B72">
            <w:pPr>
              <w:pStyle w:val="ConsPlusCell"/>
              <w:jc w:val="right"/>
              <w:rPr>
                <w:sz w:val="20"/>
                <w:szCs w:val="20"/>
              </w:rPr>
            </w:pPr>
            <w:r w:rsidRPr="00BA5548">
              <w:rPr>
                <w:sz w:val="20"/>
                <w:szCs w:val="20"/>
              </w:rPr>
              <w:t>0,00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93</w:t>
            </w:r>
          </w:p>
        </w:tc>
        <w:tc>
          <w:tcPr>
            <w:tcW w:w="3827" w:type="dxa"/>
            <w:tcBorders>
              <w:left w:val="single" w:sz="4" w:space="0" w:color="auto"/>
              <w:bottom w:val="single" w:sz="4" w:space="0" w:color="auto"/>
              <w:right w:val="single" w:sz="4" w:space="0" w:color="auto"/>
            </w:tcBorders>
          </w:tcPr>
          <w:p w:rsidR="004D6BFF" w:rsidRPr="00BA5548" w:rsidRDefault="004D6BFF" w:rsidP="00704431">
            <w:pPr>
              <w:pStyle w:val="ConsPlusCell"/>
            </w:pPr>
            <w:proofErr w:type="gramStart"/>
            <w:r w:rsidRPr="00BA5548">
              <w:t>Капитальный ремонт автомобильной дороги, расположенной в Свердловской области, г. Кушва, ул. 40 лет Октября (участок д.29 – д.1), всего, из них:</w:t>
            </w:r>
            <w:proofErr w:type="gramEnd"/>
          </w:p>
        </w:tc>
        <w:tc>
          <w:tcPr>
            <w:tcW w:w="1134" w:type="dxa"/>
            <w:tcBorders>
              <w:left w:val="single" w:sz="4" w:space="0" w:color="auto"/>
              <w:bottom w:val="single" w:sz="4" w:space="0" w:color="auto"/>
              <w:right w:val="single" w:sz="4" w:space="0" w:color="auto"/>
            </w:tcBorders>
          </w:tcPr>
          <w:p w:rsidR="004D6BFF" w:rsidRPr="00BA5548" w:rsidRDefault="004D6BFF" w:rsidP="008E6CED">
            <w:pPr>
              <w:pStyle w:val="ConsPlusCell"/>
              <w:jc w:val="right"/>
              <w:rPr>
                <w:sz w:val="20"/>
                <w:szCs w:val="20"/>
              </w:rPr>
            </w:pPr>
            <w:r w:rsidRPr="00BA5548">
              <w:rPr>
                <w:sz w:val="20"/>
                <w:szCs w:val="20"/>
              </w:rPr>
              <w:t>4255200</w:t>
            </w:r>
          </w:p>
        </w:tc>
        <w:tc>
          <w:tcPr>
            <w:tcW w:w="1134" w:type="dxa"/>
            <w:tcBorders>
              <w:left w:val="single" w:sz="4" w:space="0" w:color="auto"/>
              <w:bottom w:val="single" w:sz="4" w:space="0" w:color="auto"/>
              <w:right w:val="single" w:sz="4" w:space="0" w:color="auto"/>
            </w:tcBorders>
          </w:tcPr>
          <w:p w:rsidR="004D6BFF" w:rsidRPr="00BA5548" w:rsidRDefault="004D6BFF" w:rsidP="008E6CED">
            <w:pPr>
              <w:pStyle w:val="ConsPlusCell"/>
              <w:jc w:val="right"/>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8E6CED">
            <w:pPr>
              <w:pStyle w:val="ConsPlusCell"/>
              <w:jc w:val="right"/>
              <w:rPr>
                <w:sz w:val="20"/>
                <w:szCs w:val="20"/>
              </w:rPr>
            </w:pPr>
            <w:r w:rsidRPr="00BA5548">
              <w:rPr>
                <w:sz w:val="20"/>
                <w:szCs w:val="20"/>
              </w:rPr>
              <w:t>4255200</w:t>
            </w:r>
          </w:p>
        </w:tc>
        <w:tc>
          <w:tcPr>
            <w:tcW w:w="993" w:type="dxa"/>
            <w:tcBorders>
              <w:left w:val="single" w:sz="4" w:space="0" w:color="auto"/>
              <w:bottom w:val="single" w:sz="4" w:space="0" w:color="auto"/>
              <w:right w:val="single" w:sz="4" w:space="0" w:color="auto"/>
            </w:tcBorders>
          </w:tcPr>
          <w:p w:rsidR="004D6BFF" w:rsidRPr="00BA5548" w:rsidRDefault="004D6BFF" w:rsidP="007A6874">
            <w:pPr>
              <w:pStyle w:val="ConsPlusCell"/>
              <w:jc w:val="right"/>
              <w:rPr>
                <w:sz w:val="20"/>
                <w:szCs w:val="20"/>
              </w:rPr>
            </w:pPr>
          </w:p>
        </w:tc>
        <w:tc>
          <w:tcPr>
            <w:tcW w:w="1185" w:type="dxa"/>
            <w:tcBorders>
              <w:left w:val="single" w:sz="4" w:space="0" w:color="auto"/>
              <w:bottom w:val="single" w:sz="4" w:space="0" w:color="auto"/>
              <w:right w:val="single" w:sz="4" w:space="0" w:color="auto"/>
            </w:tcBorders>
          </w:tcPr>
          <w:p w:rsidR="004D6BFF" w:rsidRPr="00BA5548" w:rsidRDefault="004D6BFF" w:rsidP="007A6874">
            <w:pPr>
              <w:pStyle w:val="ConsPlusCell"/>
              <w:jc w:val="right"/>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rPr>
                <w:sz w:val="20"/>
                <w:szCs w:val="20"/>
              </w:rPr>
            </w:pP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21</w:t>
            </w: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94</w:t>
            </w:r>
          </w:p>
        </w:tc>
        <w:tc>
          <w:tcPr>
            <w:tcW w:w="3827" w:type="dxa"/>
            <w:tcBorders>
              <w:left w:val="single" w:sz="4" w:space="0" w:color="auto"/>
              <w:bottom w:val="single" w:sz="4" w:space="0" w:color="auto"/>
              <w:right w:val="single" w:sz="4" w:space="0" w:color="auto"/>
            </w:tcBorders>
            <w:vAlign w:val="center"/>
          </w:tcPr>
          <w:p w:rsidR="004D6BFF" w:rsidRPr="00BA5548" w:rsidRDefault="004D6BFF" w:rsidP="008E6CED">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7A6874">
            <w:pPr>
              <w:pStyle w:val="ConsPlusCell"/>
              <w:jc w:val="right"/>
              <w:rPr>
                <w:sz w:val="20"/>
                <w:szCs w:val="20"/>
              </w:rPr>
            </w:pPr>
            <w:r w:rsidRPr="00BA5548">
              <w:rPr>
                <w:sz w:val="20"/>
                <w:szCs w:val="20"/>
              </w:rPr>
              <w:t>4255200</w:t>
            </w:r>
          </w:p>
        </w:tc>
        <w:tc>
          <w:tcPr>
            <w:tcW w:w="1134" w:type="dxa"/>
            <w:tcBorders>
              <w:left w:val="single" w:sz="4" w:space="0" w:color="auto"/>
              <w:bottom w:val="single" w:sz="4" w:space="0" w:color="auto"/>
              <w:right w:val="single" w:sz="4" w:space="0" w:color="auto"/>
            </w:tcBorders>
          </w:tcPr>
          <w:p w:rsidR="004D6BFF" w:rsidRPr="00BA5548" w:rsidRDefault="004D6BFF" w:rsidP="007A6874">
            <w:pPr>
              <w:pStyle w:val="ConsPlusCell"/>
              <w:jc w:val="right"/>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7A6874">
            <w:pPr>
              <w:pStyle w:val="ConsPlusCell"/>
              <w:jc w:val="right"/>
              <w:rPr>
                <w:sz w:val="20"/>
                <w:szCs w:val="20"/>
              </w:rPr>
            </w:pPr>
            <w:r w:rsidRPr="00BA5548">
              <w:rPr>
                <w:sz w:val="20"/>
                <w:szCs w:val="20"/>
              </w:rPr>
              <w:t>4255200</w:t>
            </w:r>
          </w:p>
        </w:tc>
        <w:tc>
          <w:tcPr>
            <w:tcW w:w="993" w:type="dxa"/>
            <w:tcBorders>
              <w:left w:val="single" w:sz="4" w:space="0" w:color="auto"/>
              <w:bottom w:val="single" w:sz="4" w:space="0" w:color="auto"/>
              <w:right w:val="single" w:sz="4" w:space="0" w:color="auto"/>
            </w:tcBorders>
          </w:tcPr>
          <w:p w:rsidR="004D6BFF" w:rsidRPr="00BA5548" w:rsidRDefault="004D6BFF" w:rsidP="007A6874">
            <w:pPr>
              <w:pStyle w:val="ConsPlusCell"/>
              <w:jc w:val="right"/>
              <w:rPr>
                <w:sz w:val="20"/>
                <w:szCs w:val="20"/>
              </w:rPr>
            </w:pPr>
          </w:p>
        </w:tc>
        <w:tc>
          <w:tcPr>
            <w:tcW w:w="1185" w:type="dxa"/>
            <w:tcBorders>
              <w:left w:val="single" w:sz="4" w:space="0" w:color="auto"/>
              <w:bottom w:val="single" w:sz="4" w:space="0" w:color="auto"/>
              <w:right w:val="single" w:sz="4" w:space="0" w:color="auto"/>
            </w:tcBorders>
          </w:tcPr>
          <w:p w:rsidR="004D6BFF" w:rsidRPr="00BA5548" w:rsidRDefault="004D6BFF" w:rsidP="007A6874">
            <w:pPr>
              <w:pStyle w:val="ConsPlusCell"/>
              <w:jc w:val="right"/>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rPr>
                <w:sz w:val="20"/>
                <w:szCs w:val="20"/>
              </w:rPr>
            </w:pP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95</w:t>
            </w:r>
          </w:p>
        </w:tc>
        <w:tc>
          <w:tcPr>
            <w:tcW w:w="3827" w:type="dxa"/>
            <w:tcBorders>
              <w:left w:val="single" w:sz="4" w:space="0" w:color="auto"/>
              <w:bottom w:val="single" w:sz="4" w:space="0" w:color="auto"/>
              <w:right w:val="single" w:sz="4" w:space="0" w:color="auto"/>
            </w:tcBorders>
          </w:tcPr>
          <w:p w:rsidR="004D6BFF" w:rsidRPr="00BA5548" w:rsidRDefault="004D6BFF" w:rsidP="007F7C49">
            <w:pPr>
              <w:pStyle w:val="ConsPlusCell"/>
            </w:pPr>
            <w:r w:rsidRPr="00BA5548">
              <w:t xml:space="preserve">Капитальный ремонт автомобильной дороги, расположенной в Свердловской области, г. Кушва, ул. Кузьмина </w:t>
            </w:r>
            <w:r w:rsidRPr="00BA5548">
              <w:lastRenderedPageBreak/>
              <w:t>(ул</w:t>
            </w:r>
            <w:proofErr w:type="gramStart"/>
            <w:r w:rsidRPr="00BA5548">
              <w:t>.Л</w:t>
            </w:r>
            <w:proofErr w:type="gramEnd"/>
            <w:r w:rsidRPr="00BA5548">
              <w:t>уначарского – ул. Фадеевых), всего, из них:</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lastRenderedPageBreak/>
              <w:t>4027968</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p>
        </w:tc>
        <w:tc>
          <w:tcPr>
            <w:tcW w:w="993"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4027968</w:t>
            </w:r>
          </w:p>
        </w:tc>
        <w:tc>
          <w:tcPr>
            <w:tcW w:w="1185" w:type="dxa"/>
            <w:tcBorders>
              <w:left w:val="single" w:sz="4" w:space="0" w:color="auto"/>
              <w:bottom w:val="single" w:sz="4" w:space="0" w:color="auto"/>
              <w:right w:val="single" w:sz="4" w:space="0" w:color="auto"/>
            </w:tcBorders>
          </w:tcPr>
          <w:p w:rsidR="004D6BFF" w:rsidRPr="00BA5548" w:rsidRDefault="004D6BFF" w:rsidP="007A6874">
            <w:pPr>
              <w:pStyle w:val="ConsPlusCell"/>
              <w:jc w:val="right"/>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rPr>
                <w:sz w:val="20"/>
                <w:szCs w:val="20"/>
              </w:rPr>
            </w:pP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21</w:t>
            </w: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lastRenderedPageBreak/>
              <w:t>96</w:t>
            </w:r>
          </w:p>
        </w:tc>
        <w:tc>
          <w:tcPr>
            <w:tcW w:w="3827" w:type="dxa"/>
            <w:tcBorders>
              <w:left w:val="single" w:sz="4" w:space="0" w:color="auto"/>
              <w:bottom w:val="single" w:sz="4" w:space="0" w:color="auto"/>
              <w:right w:val="single" w:sz="4" w:space="0" w:color="auto"/>
            </w:tcBorders>
            <w:vAlign w:val="center"/>
          </w:tcPr>
          <w:p w:rsidR="004D6BFF" w:rsidRPr="00BA5548" w:rsidRDefault="004D6BFF" w:rsidP="007F7C49">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4027968</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p>
        </w:tc>
        <w:tc>
          <w:tcPr>
            <w:tcW w:w="993"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4027968</w:t>
            </w:r>
          </w:p>
        </w:tc>
        <w:tc>
          <w:tcPr>
            <w:tcW w:w="1185" w:type="dxa"/>
            <w:tcBorders>
              <w:left w:val="single" w:sz="4" w:space="0" w:color="auto"/>
              <w:bottom w:val="single" w:sz="4" w:space="0" w:color="auto"/>
              <w:right w:val="single" w:sz="4" w:space="0" w:color="auto"/>
            </w:tcBorders>
          </w:tcPr>
          <w:p w:rsidR="004D6BFF" w:rsidRPr="00BA5548" w:rsidRDefault="004D6BFF" w:rsidP="007A6874">
            <w:pPr>
              <w:pStyle w:val="ConsPlusCell"/>
              <w:jc w:val="right"/>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rPr>
                <w:sz w:val="20"/>
                <w:szCs w:val="20"/>
              </w:rPr>
            </w:pP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97</w:t>
            </w:r>
          </w:p>
        </w:tc>
        <w:tc>
          <w:tcPr>
            <w:tcW w:w="3827" w:type="dxa"/>
            <w:tcBorders>
              <w:left w:val="single" w:sz="4" w:space="0" w:color="auto"/>
              <w:bottom w:val="single" w:sz="4" w:space="0" w:color="auto"/>
              <w:right w:val="single" w:sz="4" w:space="0" w:color="auto"/>
            </w:tcBorders>
          </w:tcPr>
          <w:p w:rsidR="004D6BFF" w:rsidRPr="00BA5548" w:rsidRDefault="004D6BFF" w:rsidP="0092100A">
            <w:pPr>
              <w:pStyle w:val="ConsPlusCell"/>
            </w:pPr>
            <w:r w:rsidRPr="00BA5548">
              <w:t>Капитальный ремонт автомобильной дороги, расположенной в Свердловской области, пос. Баранчинский, пер. В - Нагорный (ул</w:t>
            </w:r>
            <w:proofErr w:type="gramStart"/>
            <w:r w:rsidRPr="00BA5548">
              <w:t>.К</w:t>
            </w:r>
            <w:proofErr w:type="gramEnd"/>
            <w:r w:rsidRPr="00BA5548">
              <w:t>алинина – ул. Советская)), всего, из них:</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1771200</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1771200</w:t>
            </w:r>
          </w:p>
        </w:tc>
        <w:tc>
          <w:tcPr>
            <w:tcW w:w="993" w:type="dxa"/>
            <w:tcBorders>
              <w:left w:val="single" w:sz="4" w:space="0" w:color="auto"/>
              <w:bottom w:val="single" w:sz="4" w:space="0" w:color="auto"/>
              <w:right w:val="single" w:sz="4" w:space="0" w:color="auto"/>
            </w:tcBorders>
          </w:tcPr>
          <w:p w:rsidR="004D6BFF" w:rsidRPr="00BA5548" w:rsidRDefault="004D6BFF" w:rsidP="007A6874">
            <w:pPr>
              <w:pStyle w:val="ConsPlusCell"/>
              <w:jc w:val="right"/>
              <w:rPr>
                <w:sz w:val="20"/>
                <w:szCs w:val="20"/>
              </w:rPr>
            </w:pPr>
          </w:p>
        </w:tc>
        <w:tc>
          <w:tcPr>
            <w:tcW w:w="1185" w:type="dxa"/>
            <w:tcBorders>
              <w:left w:val="single" w:sz="4" w:space="0" w:color="auto"/>
              <w:bottom w:val="single" w:sz="4" w:space="0" w:color="auto"/>
              <w:right w:val="single" w:sz="4" w:space="0" w:color="auto"/>
            </w:tcBorders>
          </w:tcPr>
          <w:p w:rsidR="004D6BFF" w:rsidRPr="00BA5548" w:rsidRDefault="004D6BFF" w:rsidP="007A6874">
            <w:pPr>
              <w:pStyle w:val="ConsPlusCell"/>
              <w:jc w:val="right"/>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rPr>
                <w:sz w:val="20"/>
                <w:szCs w:val="20"/>
              </w:rPr>
            </w:pP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21</w:t>
            </w: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98</w:t>
            </w:r>
          </w:p>
        </w:tc>
        <w:tc>
          <w:tcPr>
            <w:tcW w:w="3827" w:type="dxa"/>
            <w:tcBorders>
              <w:left w:val="single" w:sz="4" w:space="0" w:color="auto"/>
              <w:bottom w:val="single" w:sz="4" w:space="0" w:color="auto"/>
              <w:right w:val="single" w:sz="4" w:space="0" w:color="auto"/>
            </w:tcBorders>
            <w:vAlign w:val="center"/>
          </w:tcPr>
          <w:p w:rsidR="004D6BFF" w:rsidRPr="00BA5548" w:rsidRDefault="004D6BFF" w:rsidP="008E6CED">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7A6874">
            <w:pPr>
              <w:pStyle w:val="ConsPlusCell"/>
              <w:jc w:val="right"/>
              <w:rPr>
                <w:sz w:val="20"/>
                <w:szCs w:val="20"/>
              </w:rPr>
            </w:pPr>
            <w:r w:rsidRPr="00BA5548">
              <w:rPr>
                <w:sz w:val="20"/>
                <w:szCs w:val="20"/>
              </w:rPr>
              <w:t>1771200</w:t>
            </w:r>
          </w:p>
        </w:tc>
        <w:tc>
          <w:tcPr>
            <w:tcW w:w="1134" w:type="dxa"/>
            <w:tcBorders>
              <w:left w:val="single" w:sz="4" w:space="0" w:color="auto"/>
              <w:bottom w:val="single" w:sz="4" w:space="0" w:color="auto"/>
              <w:right w:val="single" w:sz="4" w:space="0" w:color="auto"/>
            </w:tcBorders>
          </w:tcPr>
          <w:p w:rsidR="004D6BFF" w:rsidRPr="00BA5548" w:rsidRDefault="004D6BFF" w:rsidP="007A6874">
            <w:pPr>
              <w:pStyle w:val="ConsPlusCell"/>
              <w:jc w:val="right"/>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7A6874">
            <w:pPr>
              <w:pStyle w:val="ConsPlusCell"/>
              <w:jc w:val="right"/>
              <w:rPr>
                <w:sz w:val="20"/>
                <w:szCs w:val="20"/>
              </w:rPr>
            </w:pPr>
            <w:r w:rsidRPr="00BA5548">
              <w:rPr>
                <w:sz w:val="20"/>
                <w:szCs w:val="20"/>
              </w:rPr>
              <w:t>1771200</w:t>
            </w:r>
          </w:p>
        </w:tc>
        <w:tc>
          <w:tcPr>
            <w:tcW w:w="993" w:type="dxa"/>
            <w:tcBorders>
              <w:left w:val="single" w:sz="4" w:space="0" w:color="auto"/>
              <w:bottom w:val="single" w:sz="4" w:space="0" w:color="auto"/>
              <w:right w:val="single" w:sz="4" w:space="0" w:color="auto"/>
            </w:tcBorders>
          </w:tcPr>
          <w:p w:rsidR="004D6BFF" w:rsidRPr="00BA5548" w:rsidRDefault="004D6BFF" w:rsidP="007A6874">
            <w:pPr>
              <w:pStyle w:val="ConsPlusCell"/>
              <w:jc w:val="right"/>
              <w:rPr>
                <w:sz w:val="20"/>
                <w:szCs w:val="20"/>
              </w:rPr>
            </w:pPr>
          </w:p>
        </w:tc>
        <w:tc>
          <w:tcPr>
            <w:tcW w:w="1185" w:type="dxa"/>
            <w:tcBorders>
              <w:left w:val="single" w:sz="4" w:space="0" w:color="auto"/>
              <w:bottom w:val="single" w:sz="4" w:space="0" w:color="auto"/>
              <w:right w:val="single" w:sz="4" w:space="0" w:color="auto"/>
            </w:tcBorders>
          </w:tcPr>
          <w:p w:rsidR="004D6BFF" w:rsidRPr="00BA5548" w:rsidRDefault="004D6BFF" w:rsidP="007A6874">
            <w:pPr>
              <w:pStyle w:val="ConsPlusCell"/>
              <w:jc w:val="right"/>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rPr>
                <w:sz w:val="20"/>
                <w:szCs w:val="20"/>
              </w:rPr>
            </w:pP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99</w:t>
            </w:r>
          </w:p>
        </w:tc>
        <w:tc>
          <w:tcPr>
            <w:tcW w:w="3827" w:type="dxa"/>
            <w:tcBorders>
              <w:left w:val="single" w:sz="4" w:space="0" w:color="auto"/>
              <w:bottom w:val="single" w:sz="4" w:space="0" w:color="auto"/>
              <w:right w:val="single" w:sz="4" w:space="0" w:color="auto"/>
            </w:tcBorders>
          </w:tcPr>
          <w:p w:rsidR="004D6BFF" w:rsidRPr="00BA5548" w:rsidRDefault="004D6BFF" w:rsidP="007F7C49">
            <w:pPr>
              <w:pStyle w:val="ConsPlusCell"/>
            </w:pPr>
            <w:r w:rsidRPr="00BA5548">
              <w:t>Капитальный ремонт автомобильной дороги, расположенной в Свердловской области, пос. Баранчинский, ул</w:t>
            </w:r>
            <w:proofErr w:type="gramStart"/>
            <w:r w:rsidRPr="00BA5548">
              <w:t>.К</w:t>
            </w:r>
            <w:proofErr w:type="gramEnd"/>
            <w:r w:rsidRPr="00BA5548">
              <w:t xml:space="preserve">алинина (пер </w:t>
            </w:r>
            <w:proofErr w:type="spellStart"/>
            <w:r w:rsidRPr="00BA5548">
              <w:t>Гаревский</w:t>
            </w:r>
            <w:proofErr w:type="spellEnd"/>
            <w:r w:rsidRPr="00BA5548">
              <w:t xml:space="preserve"> -   до 5 проулка), всего, из них:</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1150797</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1150797</w:t>
            </w:r>
          </w:p>
        </w:tc>
        <w:tc>
          <w:tcPr>
            <w:tcW w:w="993" w:type="dxa"/>
            <w:tcBorders>
              <w:left w:val="single" w:sz="4" w:space="0" w:color="auto"/>
              <w:bottom w:val="single" w:sz="4" w:space="0" w:color="auto"/>
              <w:right w:val="single" w:sz="4" w:space="0" w:color="auto"/>
            </w:tcBorders>
          </w:tcPr>
          <w:p w:rsidR="004D6BFF" w:rsidRPr="00BA5548" w:rsidRDefault="004D6BFF" w:rsidP="008E6CED">
            <w:pPr>
              <w:pStyle w:val="ConsPlusCell"/>
              <w:jc w:val="right"/>
              <w:rPr>
                <w:sz w:val="20"/>
                <w:szCs w:val="20"/>
              </w:rPr>
            </w:pPr>
          </w:p>
        </w:tc>
        <w:tc>
          <w:tcPr>
            <w:tcW w:w="1185" w:type="dxa"/>
            <w:tcBorders>
              <w:left w:val="single" w:sz="4" w:space="0" w:color="auto"/>
              <w:bottom w:val="single" w:sz="4" w:space="0" w:color="auto"/>
              <w:right w:val="single" w:sz="4" w:space="0" w:color="auto"/>
            </w:tcBorders>
          </w:tcPr>
          <w:p w:rsidR="004D6BFF" w:rsidRPr="00BA5548" w:rsidRDefault="004D6BFF" w:rsidP="007A6874">
            <w:pPr>
              <w:pStyle w:val="ConsPlusCell"/>
              <w:jc w:val="right"/>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rPr>
                <w:sz w:val="20"/>
                <w:szCs w:val="20"/>
              </w:rPr>
            </w:pP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21</w:t>
            </w: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100</w:t>
            </w:r>
          </w:p>
        </w:tc>
        <w:tc>
          <w:tcPr>
            <w:tcW w:w="3827" w:type="dxa"/>
            <w:tcBorders>
              <w:left w:val="single" w:sz="4" w:space="0" w:color="auto"/>
              <w:bottom w:val="single" w:sz="4" w:space="0" w:color="auto"/>
              <w:right w:val="single" w:sz="4" w:space="0" w:color="auto"/>
            </w:tcBorders>
            <w:vAlign w:val="center"/>
          </w:tcPr>
          <w:p w:rsidR="004D6BFF" w:rsidRPr="00BA5548" w:rsidRDefault="004D6BFF" w:rsidP="007F7C49">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1150797</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1150797</w:t>
            </w:r>
          </w:p>
        </w:tc>
        <w:tc>
          <w:tcPr>
            <w:tcW w:w="993" w:type="dxa"/>
            <w:tcBorders>
              <w:left w:val="single" w:sz="4" w:space="0" w:color="auto"/>
              <w:bottom w:val="single" w:sz="4" w:space="0" w:color="auto"/>
              <w:right w:val="single" w:sz="4" w:space="0" w:color="auto"/>
            </w:tcBorders>
          </w:tcPr>
          <w:p w:rsidR="004D6BFF" w:rsidRPr="00BA5548" w:rsidRDefault="004D6BFF" w:rsidP="008E6CED">
            <w:pPr>
              <w:pStyle w:val="ConsPlusCell"/>
              <w:jc w:val="right"/>
              <w:rPr>
                <w:sz w:val="20"/>
                <w:szCs w:val="20"/>
              </w:rPr>
            </w:pPr>
          </w:p>
        </w:tc>
        <w:tc>
          <w:tcPr>
            <w:tcW w:w="1185" w:type="dxa"/>
            <w:tcBorders>
              <w:left w:val="single" w:sz="4" w:space="0" w:color="auto"/>
              <w:bottom w:val="single" w:sz="4" w:space="0" w:color="auto"/>
              <w:right w:val="single" w:sz="4" w:space="0" w:color="auto"/>
            </w:tcBorders>
          </w:tcPr>
          <w:p w:rsidR="004D6BFF" w:rsidRPr="00BA5548" w:rsidRDefault="004D6BFF" w:rsidP="007A6874">
            <w:pPr>
              <w:pStyle w:val="ConsPlusCell"/>
              <w:jc w:val="right"/>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rPr>
                <w:sz w:val="20"/>
                <w:szCs w:val="20"/>
              </w:rPr>
            </w:pP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101</w:t>
            </w:r>
          </w:p>
        </w:tc>
        <w:tc>
          <w:tcPr>
            <w:tcW w:w="3827" w:type="dxa"/>
            <w:tcBorders>
              <w:left w:val="single" w:sz="4" w:space="0" w:color="auto"/>
              <w:bottom w:val="single" w:sz="4" w:space="0" w:color="auto"/>
              <w:right w:val="single" w:sz="4" w:space="0" w:color="auto"/>
            </w:tcBorders>
          </w:tcPr>
          <w:p w:rsidR="004D6BFF" w:rsidRPr="00BA5548" w:rsidRDefault="004D6BFF" w:rsidP="007F7C49">
            <w:pPr>
              <w:pStyle w:val="ConsPlusCell"/>
            </w:pPr>
            <w:r w:rsidRPr="00BA5548">
              <w:t>Капитальный ремонт автомобильной дороги, расположенной в Свердловской области, пос. Баранчинский, ул</w:t>
            </w:r>
            <w:proofErr w:type="gramStart"/>
            <w:r w:rsidRPr="00BA5548">
              <w:t>.К</w:t>
            </w:r>
            <w:proofErr w:type="gramEnd"/>
            <w:r w:rsidRPr="00BA5548">
              <w:t>алинина (пер Синегорский -   до 1 проулка), всего, из них:</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1150797</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p>
        </w:tc>
        <w:tc>
          <w:tcPr>
            <w:tcW w:w="993"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1150797</w:t>
            </w:r>
          </w:p>
        </w:tc>
        <w:tc>
          <w:tcPr>
            <w:tcW w:w="1185" w:type="dxa"/>
            <w:tcBorders>
              <w:left w:val="single" w:sz="4" w:space="0" w:color="auto"/>
              <w:bottom w:val="single" w:sz="4" w:space="0" w:color="auto"/>
              <w:right w:val="single" w:sz="4" w:space="0" w:color="auto"/>
            </w:tcBorders>
          </w:tcPr>
          <w:p w:rsidR="004D6BFF" w:rsidRPr="00BA5548" w:rsidRDefault="004D6BFF" w:rsidP="007A6874">
            <w:pPr>
              <w:pStyle w:val="ConsPlusCell"/>
              <w:jc w:val="right"/>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rPr>
                <w:sz w:val="20"/>
                <w:szCs w:val="20"/>
              </w:rPr>
            </w:pP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21</w:t>
            </w: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102</w:t>
            </w:r>
          </w:p>
        </w:tc>
        <w:tc>
          <w:tcPr>
            <w:tcW w:w="3827" w:type="dxa"/>
            <w:tcBorders>
              <w:left w:val="single" w:sz="4" w:space="0" w:color="auto"/>
              <w:bottom w:val="single" w:sz="4" w:space="0" w:color="auto"/>
              <w:right w:val="single" w:sz="4" w:space="0" w:color="auto"/>
            </w:tcBorders>
            <w:vAlign w:val="center"/>
          </w:tcPr>
          <w:p w:rsidR="004D6BFF" w:rsidRPr="00BA5548" w:rsidRDefault="004D6BFF" w:rsidP="007F7C49">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1150797</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p>
        </w:tc>
        <w:tc>
          <w:tcPr>
            <w:tcW w:w="993"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1150797</w:t>
            </w:r>
          </w:p>
        </w:tc>
        <w:tc>
          <w:tcPr>
            <w:tcW w:w="1185" w:type="dxa"/>
            <w:tcBorders>
              <w:left w:val="single" w:sz="4" w:space="0" w:color="auto"/>
              <w:bottom w:val="single" w:sz="4" w:space="0" w:color="auto"/>
              <w:right w:val="single" w:sz="4" w:space="0" w:color="auto"/>
            </w:tcBorders>
          </w:tcPr>
          <w:p w:rsidR="004D6BFF" w:rsidRPr="00BA5548" w:rsidRDefault="004D6BFF" w:rsidP="007A6874">
            <w:pPr>
              <w:pStyle w:val="ConsPlusCell"/>
              <w:jc w:val="right"/>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rPr>
                <w:sz w:val="20"/>
                <w:szCs w:val="20"/>
              </w:rPr>
            </w:pP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103</w:t>
            </w:r>
          </w:p>
        </w:tc>
        <w:tc>
          <w:tcPr>
            <w:tcW w:w="3827" w:type="dxa"/>
            <w:tcBorders>
              <w:left w:val="single" w:sz="4" w:space="0" w:color="auto"/>
              <w:bottom w:val="single" w:sz="4" w:space="0" w:color="auto"/>
              <w:right w:val="single" w:sz="4" w:space="0" w:color="auto"/>
            </w:tcBorders>
          </w:tcPr>
          <w:p w:rsidR="004D6BFF" w:rsidRPr="00BA5548" w:rsidRDefault="004D6BFF" w:rsidP="007F7C49">
            <w:pPr>
              <w:pStyle w:val="ConsPlusCell"/>
            </w:pPr>
            <w:r w:rsidRPr="00BA5548">
              <w:t xml:space="preserve">Капитальный ремонт </w:t>
            </w:r>
            <w:r w:rsidRPr="00BA5548">
              <w:lastRenderedPageBreak/>
              <w:t>автомобильной дороги, расположенной в Свердловской области, пос. Баранчинский, ул. Красноармейская (ул</w:t>
            </w:r>
            <w:proofErr w:type="gramStart"/>
            <w:r w:rsidRPr="00BA5548">
              <w:t>.Л</w:t>
            </w:r>
            <w:proofErr w:type="gramEnd"/>
            <w:r w:rsidRPr="00BA5548">
              <w:t>енина– ул. Коммуны), всего, из них:</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lastRenderedPageBreak/>
              <w:t>3024000</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p>
        </w:tc>
        <w:tc>
          <w:tcPr>
            <w:tcW w:w="993"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3024000</w:t>
            </w:r>
          </w:p>
        </w:tc>
        <w:tc>
          <w:tcPr>
            <w:tcW w:w="1185" w:type="dxa"/>
            <w:tcBorders>
              <w:left w:val="single" w:sz="4" w:space="0" w:color="auto"/>
              <w:bottom w:val="single" w:sz="4" w:space="0" w:color="auto"/>
              <w:right w:val="single" w:sz="4" w:space="0" w:color="auto"/>
            </w:tcBorders>
          </w:tcPr>
          <w:p w:rsidR="004D6BFF" w:rsidRPr="00BA5548" w:rsidRDefault="004D6BFF" w:rsidP="007A6874">
            <w:pPr>
              <w:pStyle w:val="ConsPlusCell"/>
              <w:jc w:val="right"/>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rPr>
                <w:sz w:val="20"/>
                <w:szCs w:val="20"/>
              </w:rPr>
            </w:pP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21</w:t>
            </w: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 xml:space="preserve">МКУ КГО </w:t>
            </w:r>
            <w:r w:rsidRPr="00BA5548">
              <w:lastRenderedPageBreak/>
              <w:t>«КЖКС»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lastRenderedPageBreak/>
              <w:t>104</w:t>
            </w:r>
          </w:p>
        </w:tc>
        <w:tc>
          <w:tcPr>
            <w:tcW w:w="3827" w:type="dxa"/>
            <w:tcBorders>
              <w:left w:val="single" w:sz="4" w:space="0" w:color="auto"/>
              <w:bottom w:val="single" w:sz="4" w:space="0" w:color="auto"/>
              <w:right w:val="single" w:sz="4" w:space="0" w:color="auto"/>
            </w:tcBorders>
            <w:vAlign w:val="center"/>
          </w:tcPr>
          <w:p w:rsidR="004D6BFF" w:rsidRPr="00BA5548" w:rsidRDefault="004D6BFF" w:rsidP="007F7C49">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3024000</w:t>
            </w:r>
          </w:p>
        </w:tc>
        <w:tc>
          <w:tcPr>
            <w:tcW w:w="1134" w:type="dxa"/>
            <w:tcBorders>
              <w:left w:val="single" w:sz="4" w:space="0" w:color="auto"/>
              <w:bottom w:val="single" w:sz="4" w:space="0" w:color="auto"/>
              <w:right w:val="single" w:sz="4" w:space="0" w:color="auto"/>
            </w:tcBorders>
          </w:tcPr>
          <w:p w:rsidR="004D6BFF" w:rsidRPr="00BA5548" w:rsidRDefault="004D6BFF" w:rsidP="009E2ADB">
            <w:pPr>
              <w:pStyle w:val="ConsPlusCell"/>
              <w:jc w:val="center"/>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9E2ADB">
            <w:pPr>
              <w:pStyle w:val="ConsPlusCell"/>
              <w:jc w:val="center"/>
              <w:rPr>
                <w:sz w:val="20"/>
                <w:szCs w:val="20"/>
              </w:rPr>
            </w:pPr>
            <w:r w:rsidRPr="00BA5548">
              <w:rPr>
                <w:sz w:val="20"/>
                <w:szCs w:val="20"/>
              </w:rPr>
              <w:t>0,00</w:t>
            </w:r>
          </w:p>
        </w:tc>
        <w:tc>
          <w:tcPr>
            <w:tcW w:w="993" w:type="dxa"/>
            <w:tcBorders>
              <w:left w:val="single" w:sz="4" w:space="0" w:color="auto"/>
              <w:bottom w:val="single" w:sz="4" w:space="0" w:color="auto"/>
              <w:right w:val="single" w:sz="4" w:space="0" w:color="auto"/>
            </w:tcBorders>
          </w:tcPr>
          <w:p w:rsidR="004D6BFF" w:rsidRPr="00BA5548" w:rsidRDefault="004D6BFF" w:rsidP="007F7C49">
            <w:pPr>
              <w:pStyle w:val="ConsPlusCell"/>
              <w:jc w:val="right"/>
              <w:rPr>
                <w:sz w:val="20"/>
                <w:szCs w:val="20"/>
              </w:rPr>
            </w:pPr>
            <w:r w:rsidRPr="00BA5548">
              <w:rPr>
                <w:sz w:val="20"/>
                <w:szCs w:val="20"/>
              </w:rPr>
              <w:t>3024000</w:t>
            </w:r>
          </w:p>
        </w:tc>
        <w:tc>
          <w:tcPr>
            <w:tcW w:w="1185" w:type="dxa"/>
            <w:tcBorders>
              <w:left w:val="single" w:sz="4" w:space="0" w:color="auto"/>
              <w:bottom w:val="single" w:sz="4" w:space="0" w:color="auto"/>
              <w:right w:val="single" w:sz="4" w:space="0" w:color="auto"/>
            </w:tcBorders>
          </w:tcPr>
          <w:p w:rsidR="004D6BFF" w:rsidRPr="00BA5548" w:rsidRDefault="004D6BFF" w:rsidP="009E2ADB">
            <w:pPr>
              <w:pStyle w:val="ConsPlusCell"/>
              <w:jc w:val="center"/>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9E2ADB">
            <w:pPr>
              <w:pStyle w:val="ConsPlusCell"/>
              <w:jc w:val="center"/>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9E2ADB">
            <w:pPr>
              <w:pStyle w:val="ConsPlusCell"/>
              <w:jc w:val="center"/>
              <w:rPr>
                <w:sz w:val="20"/>
                <w:szCs w:val="20"/>
              </w:rPr>
            </w:pPr>
            <w:r w:rsidRPr="00BA5548">
              <w:rPr>
                <w:sz w:val="20"/>
                <w:szCs w:val="20"/>
              </w:rPr>
              <w:t>0,00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105</w:t>
            </w:r>
          </w:p>
        </w:tc>
        <w:tc>
          <w:tcPr>
            <w:tcW w:w="3827" w:type="dxa"/>
            <w:tcBorders>
              <w:left w:val="single" w:sz="4" w:space="0" w:color="auto"/>
              <w:bottom w:val="single" w:sz="4" w:space="0" w:color="auto"/>
              <w:right w:val="single" w:sz="4" w:space="0" w:color="auto"/>
            </w:tcBorders>
            <w:vAlign w:val="center"/>
          </w:tcPr>
          <w:p w:rsidR="004D6BFF" w:rsidRPr="00BA5548" w:rsidRDefault="004D6BFF" w:rsidP="00837E28">
            <w:r w:rsidRPr="00BA5548">
              <w:t>Мероприятия по повышению безопасности дорожного движения на территории Кушвинского городского округа</w:t>
            </w:r>
          </w:p>
        </w:tc>
        <w:tc>
          <w:tcPr>
            <w:tcW w:w="1134" w:type="dxa"/>
            <w:tcBorders>
              <w:left w:val="single" w:sz="4" w:space="0" w:color="auto"/>
              <w:bottom w:val="single" w:sz="4" w:space="0" w:color="auto"/>
              <w:right w:val="single" w:sz="4" w:space="0" w:color="auto"/>
            </w:tcBorders>
          </w:tcPr>
          <w:p w:rsidR="004D6BFF" w:rsidRPr="00BA5548" w:rsidRDefault="004D6BFF" w:rsidP="009C135E">
            <w:pPr>
              <w:pStyle w:val="ConsPlusCell"/>
              <w:jc w:val="right"/>
              <w:rPr>
                <w:sz w:val="20"/>
                <w:szCs w:val="20"/>
              </w:rPr>
            </w:pPr>
            <w:r w:rsidRPr="00BA5548">
              <w:rPr>
                <w:sz w:val="20"/>
                <w:szCs w:val="20"/>
              </w:rPr>
              <w:t>5316060,00</w:t>
            </w:r>
          </w:p>
        </w:tc>
        <w:tc>
          <w:tcPr>
            <w:tcW w:w="1134" w:type="dxa"/>
            <w:tcBorders>
              <w:left w:val="single" w:sz="4" w:space="0" w:color="auto"/>
              <w:bottom w:val="single" w:sz="4" w:space="0" w:color="auto"/>
              <w:right w:val="single" w:sz="4" w:space="0" w:color="auto"/>
            </w:tcBorders>
          </w:tcPr>
          <w:p w:rsidR="004D6BFF" w:rsidRPr="00BA5548" w:rsidRDefault="004D6BFF" w:rsidP="009C135E">
            <w:pPr>
              <w:pStyle w:val="ConsPlusCell"/>
              <w:jc w:val="right"/>
              <w:rPr>
                <w:sz w:val="20"/>
                <w:szCs w:val="20"/>
              </w:rPr>
            </w:pPr>
            <w:r w:rsidRPr="00BA5548">
              <w:rPr>
                <w:sz w:val="20"/>
                <w:szCs w:val="20"/>
              </w:rPr>
              <w:t>1014260,00</w:t>
            </w:r>
          </w:p>
        </w:tc>
        <w:tc>
          <w:tcPr>
            <w:tcW w:w="992" w:type="dxa"/>
            <w:tcBorders>
              <w:left w:val="single" w:sz="4" w:space="0" w:color="auto"/>
              <w:bottom w:val="single" w:sz="4" w:space="0" w:color="auto"/>
              <w:right w:val="single" w:sz="4" w:space="0" w:color="auto"/>
            </w:tcBorders>
          </w:tcPr>
          <w:p w:rsidR="004D6BFF" w:rsidRPr="00BA5548" w:rsidRDefault="004D6BFF" w:rsidP="009C135E">
            <w:pPr>
              <w:pStyle w:val="ConsPlusCell"/>
              <w:ind w:left="-57" w:right="-57"/>
              <w:jc w:val="right"/>
              <w:rPr>
                <w:sz w:val="20"/>
                <w:szCs w:val="20"/>
              </w:rPr>
            </w:pPr>
            <w:r w:rsidRPr="00BA5548">
              <w:rPr>
                <w:sz w:val="20"/>
                <w:szCs w:val="20"/>
              </w:rPr>
              <w:t>1065400,00</w:t>
            </w:r>
          </w:p>
        </w:tc>
        <w:tc>
          <w:tcPr>
            <w:tcW w:w="993" w:type="dxa"/>
            <w:tcBorders>
              <w:left w:val="single" w:sz="4" w:space="0" w:color="auto"/>
              <w:bottom w:val="single" w:sz="4" w:space="0" w:color="auto"/>
              <w:right w:val="single" w:sz="4" w:space="0" w:color="auto"/>
            </w:tcBorders>
          </w:tcPr>
          <w:p w:rsidR="004D6BFF" w:rsidRPr="00BA5548" w:rsidRDefault="004D6BFF" w:rsidP="009C135E">
            <w:pPr>
              <w:pStyle w:val="ConsPlusCell"/>
              <w:ind w:left="-57" w:right="-57"/>
              <w:jc w:val="right"/>
              <w:rPr>
                <w:sz w:val="20"/>
                <w:szCs w:val="20"/>
              </w:rPr>
            </w:pPr>
            <w:r w:rsidRPr="00BA5548">
              <w:rPr>
                <w:sz w:val="20"/>
                <w:szCs w:val="20"/>
              </w:rPr>
              <w:t>895900,00</w:t>
            </w:r>
          </w:p>
        </w:tc>
        <w:tc>
          <w:tcPr>
            <w:tcW w:w="1185" w:type="dxa"/>
            <w:tcBorders>
              <w:left w:val="single" w:sz="4" w:space="0" w:color="auto"/>
              <w:bottom w:val="single" w:sz="4" w:space="0" w:color="auto"/>
              <w:right w:val="single" w:sz="4" w:space="0" w:color="auto"/>
            </w:tcBorders>
          </w:tcPr>
          <w:p w:rsidR="004D6BFF" w:rsidRPr="00BA5548" w:rsidRDefault="004D6BFF" w:rsidP="009C135E">
            <w:pPr>
              <w:pStyle w:val="ConsPlusCell"/>
              <w:ind w:left="-57" w:right="-57"/>
              <w:jc w:val="right"/>
              <w:rPr>
                <w:sz w:val="20"/>
                <w:szCs w:val="20"/>
              </w:rPr>
            </w:pPr>
            <w:r w:rsidRPr="00BA5548">
              <w:rPr>
                <w:sz w:val="20"/>
                <w:szCs w:val="20"/>
              </w:rPr>
              <w:t>895900,00</w:t>
            </w:r>
          </w:p>
        </w:tc>
        <w:tc>
          <w:tcPr>
            <w:tcW w:w="992" w:type="dxa"/>
            <w:tcBorders>
              <w:left w:val="single" w:sz="4" w:space="0" w:color="auto"/>
              <w:bottom w:val="single" w:sz="4" w:space="0" w:color="auto"/>
              <w:right w:val="single" w:sz="4" w:space="0" w:color="auto"/>
            </w:tcBorders>
          </w:tcPr>
          <w:p w:rsidR="004D6BFF" w:rsidRPr="00BA5548" w:rsidRDefault="004D6BFF" w:rsidP="009C135E">
            <w:pPr>
              <w:pStyle w:val="ConsPlusCell"/>
              <w:ind w:left="-57" w:right="-57"/>
              <w:jc w:val="center"/>
              <w:rPr>
                <w:sz w:val="20"/>
                <w:szCs w:val="20"/>
              </w:rPr>
            </w:pPr>
            <w:r w:rsidRPr="00BA5548">
              <w:rPr>
                <w:sz w:val="20"/>
                <w:szCs w:val="20"/>
              </w:rPr>
              <w:t>722300,00</w:t>
            </w:r>
          </w:p>
        </w:tc>
        <w:tc>
          <w:tcPr>
            <w:tcW w:w="992" w:type="dxa"/>
            <w:tcBorders>
              <w:left w:val="single" w:sz="4" w:space="0" w:color="auto"/>
              <w:bottom w:val="single" w:sz="4" w:space="0" w:color="auto"/>
              <w:right w:val="single" w:sz="4" w:space="0" w:color="auto"/>
            </w:tcBorders>
          </w:tcPr>
          <w:p w:rsidR="004D6BFF" w:rsidRPr="00BA5548" w:rsidRDefault="004D6BFF" w:rsidP="009C135E">
            <w:pPr>
              <w:pStyle w:val="ConsPlusCell"/>
              <w:ind w:left="-57" w:right="-57"/>
              <w:jc w:val="center"/>
              <w:rPr>
                <w:sz w:val="20"/>
                <w:szCs w:val="20"/>
              </w:rPr>
            </w:pPr>
            <w:r w:rsidRPr="00BA5548">
              <w:rPr>
                <w:sz w:val="20"/>
                <w:szCs w:val="20"/>
              </w:rPr>
              <w:t>722300,00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22</w:t>
            </w: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106</w:t>
            </w:r>
          </w:p>
        </w:tc>
        <w:tc>
          <w:tcPr>
            <w:tcW w:w="3827" w:type="dxa"/>
            <w:tcBorders>
              <w:left w:val="single" w:sz="4" w:space="0" w:color="auto"/>
              <w:bottom w:val="single" w:sz="4" w:space="0" w:color="auto"/>
              <w:right w:val="single" w:sz="4" w:space="0" w:color="auto"/>
            </w:tcBorders>
            <w:vAlign w:val="center"/>
          </w:tcPr>
          <w:p w:rsidR="004D6BFF" w:rsidRPr="00BA5548" w:rsidRDefault="004D6BFF" w:rsidP="00A27DE1">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9C135E">
            <w:pPr>
              <w:pStyle w:val="ConsPlusCell"/>
              <w:jc w:val="right"/>
              <w:rPr>
                <w:sz w:val="20"/>
                <w:szCs w:val="20"/>
              </w:rPr>
            </w:pPr>
            <w:r w:rsidRPr="00BA5548">
              <w:rPr>
                <w:sz w:val="20"/>
                <w:szCs w:val="20"/>
              </w:rPr>
              <w:t>5316060,00</w:t>
            </w:r>
          </w:p>
        </w:tc>
        <w:tc>
          <w:tcPr>
            <w:tcW w:w="1134" w:type="dxa"/>
            <w:tcBorders>
              <w:left w:val="single" w:sz="4" w:space="0" w:color="auto"/>
              <w:bottom w:val="single" w:sz="4" w:space="0" w:color="auto"/>
              <w:right w:val="single" w:sz="4" w:space="0" w:color="auto"/>
            </w:tcBorders>
          </w:tcPr>
          <w:p w:rsidR="004D6BFF" w:rsidRPr="00BA5548" w:rsidRDefault="004D6BFF" w:rsidP="009C135E">
            <w:pPr>
              <w:pStyle w:val="ConsPlusCell"/>
              <w:jc w:val="right"/>
              <w:rPr>
                <w:sz w:val="20"/>
                <w:szCs w:val="20"/>
              </w:rPr>
            </w:pPr>
            <w:r w:rsidRPr="00BA5548">
              <w:rPr>
                <w:sz w:val="20"/>
                <w:szCs w:val="20"/>
              </w:rPr>
              <w:t>1014260,00</w:t>
            </w:r>
          </w:p>
        </w:tc>
        <w:tc>
          <w:tcPr>
            <w:tcW w:w="992" w:type="dxa"/>
            <w:tcBorders>
              <w:left w:val="single" w:sz="4" w:space="0" w:color="auto"/>
              <w:bottom w:val="single" w:sz="4" w:space="0" w:color="auto"/>
              <w:right w:val="single" w:sz="4" w:space="0" w:color="auto"/>
            </w:tcBorders>
          </w:tcPr>
          <w:p w:rsidR="004D6BFF" w:rsidRPr="00BA5548" w:rsidRDefault="004D6BFF" w:rsidP="009C135E">
            <w:pPr>
              <w:pStyle w:val="ConsPlusCell"/>
              <w:ind w:left="-57" w:right="-57"/>
              <w:jc w:val="right"/>
              <w:rPr>
                <w:sz w:val="20"/>
                <w:szCs w:val="20"/>
              </w:rPr>
            </w:pPr>
            <w:r w:rsidRPr="00BA5548">
              <w:rPr>
                <w:sz w:val="20"/>
                <w:szCs w:val="20"/>
              </w:rPr>
              <w:t>1065400,00</w:t>
            </w:r>
          </w:p>
        </w:tc>
        <w:tc>
          <w:tcPr>
            <w:tcW w:w="993" w:type="dxa"/>
            <w:tcBorders>
              <w:left w:val="single" w:sz="4" w:space="0" w:color="auto"/>
              <w:bottom w:val="single" w:sz="4" w:space="0" w:color="auto"/>
              <w:right w:val="single" w:sz="4" w:space="0" w:color="auto"/>
            </w:tcBorders>
          </w:tcPr>
          <w:p w:rsidR="004D6BFF" w:rsidRPr="00BA5548" w:rsidRDefault="004D6BFF" w:rsidP="009C135E">
            <w:pPr>
              <w:pStyle w:val="ConsPlusCell"/>
              <w:ind w:left="-57" w:right="-57"/>
              <w:jc w:val="right"/>
              <w:rPr>
                <w:sz w:val="20"/>
                <w:szCs w:val="20"/>
              </w:rPr>
            </w:pPr>
            <w:r w:rsidRPr="00BA5548">
              <w:rPr>
                <w:sz w:val="20"/>
                <w:szCs w:val="20"/>
              </w:rPr>
              <w:t>895900,00</w:t>
            </w:r>
          </w:p>
        </w:tc>
        <w:tc>
          <w:tcPr>
            <w:tcW w:w="1185" w:type="dxa"/>
            <w:tcBorders>
              <w:left w:val="single" w:sz="4" w:space="0" w:color="auto"/>
              <w:bottom w:val="single" w:sz="4" w:space="0" w:color="auto"/>
              <w:right w:val="single" w:sz="4" w:space="0" w:color="auto"/>
            </w:tcBorders>
          </w:tcPr>
          <w:p w:rsidR="004D6BFF" w:rsidRPr="00BA5548" w:rsidRDefault="004D6BFF" w:rsidP="009C135E">
            <w:pPr>
              <w:pStyle w:val="ConsPlusCell"/>
              <w:ind w:left="-57" w:right="-57"/>
              <w:jc w:val="right"/>
              <w:rPr>
                <w:sz w:val="20"/>
                <w:szCs w:val="20"/>
              </w:rPr>
            </w:pPr>
            <w:r w:rsidRPr="00BA5548">
              <w:rPr>
                <w:sz w:val="20"/>
                <w:szCs w:val="20"/>
              </w:rPr>
              <w:t>895900,00</w:t>
            </w:r>
          </w:p>
        </w:tc>
        <w:tc>
          <w:tcPr>
            <w:tcW w:w="992" w:type="dxa"/>
            <w:tcBorders>
              <w:left w:val="single" w:sz="4" w:space="0" w:color="auto"/>
              <w:bottom w:val="single" w:sz="4" w:space="0" w:color="auto"/>
              <w:right w:val="single" w:sz="4" w:space="0" w:color="auto"/>
            </w:tcBorders>
          </w:tcPr>
          <w:p w:rsidR="004D6BFF" w:rsidRPr="00BA5548" w:rsidRDefault="004D6BFF" w:rsidP="009C135E">
            <w:pPr>
              <w:pStyle w:val="ConsPlusCell"/>
              <w:ind w:left="-57" w:right="-57"/>
              <w:jc w:val="center"/>
              <w:rPr>
                <w:sz w:val="20"/>
                <w:szCs w:val="20"/>
              </w:rPr>
            </w:pPr>
            <w:r w:rsidRPr="00BA5548">
              <w:rPr>
                <w:sz w:val="20"/>
                <w:szCs w:val="20"/>
              </w:rPr>
              <w:t>722300,00</w:t>
            </w:r>
          </w:p>
        </w:tc>
        <w:tc>
          <w:tcPr>
            <w:tcW w:w="992" w:type="dxa"/>
            <w:tcBorders>
              <w:left w:val="single" w:sz="4" w:space="0" w:color="auto"/>
              <w:bottom w:val="single" w:sz="4" w:space="0" w:color="auto"/>
              <w:right w:val="single" w:sz="4" w:space="0" w:color="auto"/>
            </w:tcBorders>
          </w:tcPr>
          <w:p w:rsidR="004D6BFF" w:rsidRPr="00BA5548" w:rsidRDefault="004D6BFF" w:rsidP="009C135E">
            <w:pPr>
              <w:pStyle w:val="ConsPlusCell"/>
              <w:ind w:left="-57" w:right="-57"/>
              <w:jc w:val="center"/>
              <w:rPr>
                <w:sz w:val="20"/>
                <w:szCs w:val="20"/>
              </w:rPr>
            </w:pPr>
            <w:r w:rsidRPr="00BA5548">
              <w:rPr>
                <w:sz w:val="20"/>
                <w:szCs w:val="20"/>
              </w:rPr>
              <w:t>722300,00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107</w:t>
            </w:r>
          </w:p>
        </w:tc>
        <w:tc>
          <w:tcPr>
            <w:tcW w:w="3827" w:type="dxa"/>
            <w:tcBorders>
              <w:left w:val="single" w:sz="4" w:space="0" w:color="auto"/>
              <w:bottom w:val="single" w:sz="4" w:space="0" w:color="auto"/>
              <w:right w:val="single" w:sz="4" w:space="0" w:color="auto"/>
            </w:tcBorders>
            <w:vAlign w:val="center"/>
          </w:tcPr>
          <w:p w:rsidR="004D6BFF" w:rsidRPr="00BA5548" w:rsidRDefault="004D6BFF" w:rsidP="00A27DE1">
            <w:r w:rsidRPr="00BA5548">
              <w:t>в том числе:</w:t>
            </w:r>
          </w:p>
        </w:tc>
        <w:tc>
          <w:tcPr>
            <w:tcW w:w="1134" w:type="dxa"/>
            <w:tcBorders>
              <w:left w:val="single" w:sz="4" w:space="0" w:color="auto"/>
              <w:bottom w:val="single" w:sz="4" w:space="0" w:color="auto"/>
              <w:right w:val="single" w:sz="4" w:space="0" w:color="auto"/>
            </w:tcBorders>
          </w:tcPr>
          <w:p w:rsidR="004D6BFF" w:rsidRPr="00BA5548" w:rsidRDefault="004D6BFF" w:rsidP="009C135E">
            <w:pPr>
              <w:pStyle w:val="ConsPlusCell"/>
              <w:jc w:val="right"/>
              <w:rPr>
                <w:sz w:val="20"/>
                <w:szCs w:val="20"/>
              </w:rPr>
            </w:pPr>
          </w:p>
        </w:tc>
        <w:tc>
          <w:tcPr>
            <w:tcW w:w="1134" w:type="dxa"/>
            <w:tcBorders>
              <w:left w:val="single" w:sz="4" w:space="0" w:color="auto"/>
              <w:bottom w:val="single" w:sz="4" w:space="0" w:color="auto"/>
              <w:right w:val="single" w:sz="4" w:space="0" w:color="auto"/>
            </w:tcBorders>
          </w:tcPr>
          <w:p w:rsidR="004D6BFF" w:rsidRPr="00BA5548" w:rsidRDefault="004D6BFF" w:rsidP="009C135E">
            <w:pPr>
              <w:pStyle w:val="ConsPlusCell"/>
              <w:jc w:val="right"/>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9C135E">
            <w:pPr>
              <w:pStyle w:val="ConsPlusCell"/>
              <w:jc w:val="right"/>
              <w:rPr>
                <w:sz w:val="20"/>
                <w:szCs w:val="20"/>
              </w:rPr>
            </w:pPr>
          </w:p>
        </w:tc>
        <w:tc>
          <w:tcPr>
            <w:tcW w:w="993" w:type="dxa"/>
            <w:tcBorders>
              <w:left w:val="single" w:sz="4" w:space="0" w:color="auto"/>
              <w:bottom w:val="single" w:sz="4" w:space="0" w:color="auto"/>
              <w:right w:val="single" w:sz="4" w:space="0" w:color="auto"/>
            </w:tcBorders>
          </w:tcPr>
          <w:p w:rsidR="004D6BFF" w:rsidRPr="00BA5548" w:rsidRDefault="004D6BFF" w:rsidP="009C135E">
            <w:pPr>
              <w:pStyle w:val="ConsPlusCell"/>
              <w:jc w:val="right"/>
              <w:rPr>
                <w:sz w:val="20"/>
                <w:szCs w:val="20"/>
              </w:rPr>
            </w:pPr>
          </w:p>
        </w:tc>
        <w:tc>
          <w:tcPr>
            <w:tcW w:w="1185" w:type="dxa"/>
            <w:tcBorders>
              <w:left w:val="single" w:sz="4" w:space="0" w:color="auto"/>
              <w:bottom w:val="single" w:sz="4" w:space="0" w:color="auto"/>
              <w:right w:val="single" w:sz="4" w:space="0" w:color="auto"/>
            </w:tcBorders>
          </w:tcPr>
          <w:p w:rsidR="004D6BFF" w:rsidRPr="00BA5548" w:rsidRDefault="004D6BFF" w:rsidP="009C135E">
            <w:pPr>
              <w:pStyle w:val="ConsPlusCell"/>
              <w:jc w:val="right"/>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9C135E">
            <w:pPr>
              <w:pStyle w:val="ConsPlusCell"/>
              <w:jc w:val="center"/>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9C135E">
            <w:pPr>
              <w:pStyle w:val="ConsPlusCell"/>
              <w:jc w:val="center"/>
              <w:rPr>
                <w:sz w:val="20"/>
                <w:szCs w:val="20"/>
              </w:rPr>
            </w:pP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108</w:t>
            </w:r>
          </w:p>
        </w:tc>
        <w:tc>
          <w:tcPr>
            <w:tcW w:w="3827" w:type="dxa"/>
            <w:tcBorders>
              <w:left w:val="single" w:sz="4" w:space="0" w:color="auto"/>
              <w:bottom w:val="single" w:sz="4" w:space="0" w:color="auto"/>
              <w:right w:val="single" w:sz="4" w:space="0" w:color="auto"/>
            </w:tcBorders>
            <w:vAlign w:val="center"/>
          </w:tcPr>
          <w:p w:rsidR="004D6BFF" w:rsidRPr="00BA5548" w:rsidRDefault="004D6BFF" w:rsidP="007F7C49">
            <w:pPr>
              <w:rPr>
                <w:i/>
              </w:rPr>
            </w:pPr>
            <w:r w:rsidRPr="00BA5548">
              <w:t xml:space="preserve"> Нанесение горизонтальной разметки дорожного полотна</w:t>
            </w:r>
          </w:p>
        </w:tc>
        <w:tc>
          <w:tcPr>
            <w:tcW w:w="1134" w:type="dxa"/>
            <w:tcBorders>
              <w:left w:val="single" w:sz="4" w:space="0" w:color="auto"/>
              <w:bottom w:val="single" w:sz="4" w:space="0" w:color="auto"/>
              <w:right w:val="single" w:sz="4" w:space="0" w:color="auto"/>
            </w:tcBorders>
          </w:tcPr>
          <w:p w:rsidR="004D6BFF" w:rsidRPr="00BA5548" w:rsidRDefault="004D6BFF" w:rsidP="009C135E">
            <w:pPr>
              <w:pStyle w:val="ConsPlusCell"/>
              <w:jc w:val="right"/>
              <w:rPr>
                <w:sz w:val="20"/>
                <w:szCs w:val="20"/>
              </w:rPr>
            </w:pPr>
            <w:r w:rsidRPr="00BA5548">
              <w:rPr>
                <w:sz w:val="20"/>
                <w:szCs w:val="20"/>
              </w:rPr>
              <w:t>2173132,00</w:t>
            </w:r>
          </w:p>
        </w:tc>
        <w:tc>
          <w:tcPr>
            <w:tcW w:w="1134" w:type="dxa"/>
            <w:tcBorders>
              <w:left w:val="single" w:sz="4" w:space="0" w:color="auto"/>
              <w:bottom w:val="single" w:sz="4" w:space="0" w:color="auto"/>
              <w:right w:val="single" w:sz="4" w:space="0" w:color="auto"/>
            </w:tcBorders>
          </w:tcPr>
          <w:p w:rsidR="004D6BFF" w:rsidRPr="00BA5548" w:rsidRDefault="004D6BFF" w:rsidP="009C135E">
            <w:pPr>
              <w:jc w:val="center"/>
              <w:rPr>
                <w:sz w:val="20"/>
                <w:szCs w:val="20"/>
              </w:rPr>
            </w:pPr>
            <w:r w:rsidRPr="00BA5548">
              <w:rPr>
                <w:sz w:val="20"/>
                <w:szCs w:val="20"/>
              </w:rPr>
              <w:t>336398,00</w:t>
            </w:r>
          </w:p>
        </w:tc>
        <w:tc>
          <w:tcPr>
            <w:tcW w:w="992" w:type="dxa"/>
            <w:tcBorders>
              <w:left w:val="single" w:sz="4" w:space="0" w:color="auto"/>
              <w:bottom w:val="single" w:sz="4" w:space="0" w:color="auto"/>
              <w:right w:val="single" w:sz="4" w:space="0" w:color="auto"/>
            </w:tcBorders>
          </w:tcPr>
          <w:p w:rsidR="004D6BFF" w:rsidRPr="00BA5548" w:rsidRDefault="004D6BFF" w:rsidP="009C135E">
            <w:pPr>
              <w:ind w:right="-57"/>
              <w:jc w:val="center"/>
              <w:rPr>
                <w:sz w:val="20"/>
                <w:szCs w:val="20"/>
              </w:rPr>
            </w:pPr>
            <w:r w:rsidRPr="00BA5548">
              <w:rPr>
                <w:sz w:val="20"/>
                <w:szCs w:val="20"/>
              </w:rPr>
              <w:t>353218,00</w:t>
            </w:r>
          </w:p>
        </w:tc>
        <w:tc>
          <w:tcPr>
            <w:tcW w:w="993" w:type="dxa"/>
            <w:tcBorders>
              <w:left w:val="single" w:sz="4" w:space="0" w:color="auto"/>
              <w:bottom w:val="single" w:sz="4" w:space="0" w:color="auto"/>
              <w:right w:val="single" w:sz="4" w:space="0" w:color="auto"/>
            </w:tcBorders>
          </w:tcPr>
          <w:p w:rsidR="004D6BFF" w:rsidRPr="00BA5548" w:rsidRDefault="004D6BFF" w:rsidP="009C135E">
            <w:pPr>
              <w:ind w:right="-57"/>
              <w:jc w:val="center"/>
              <w:rPr>
                <w:sz w:val="20"/>
                <w:szCs w:val="20"/>
              </w:rPr>
            </w:pPr>
            <w:r w:rsidRPr="00BA5548">
              <w:rPr>
                <w:sz w:val="20"/>
                <w:szCs w:val="20"/>
              </w:rPr>
              <w:t>370879,00</w:t>
            </w:r>
          </w:p>
        </w:tc>
        <w:tc>
          <w:tcPr>
            <w:tcW w:w="1185" w:type="dxa"/>
            <w:tcBorders>
              <w:left w:val="single" w:sz="4" w:space="0" w:color="auto"/>
              <w:bottom w:val="single" w:sz="4" w:space="0" w:color="auto"/>
              <w:right w:val="single" w:sz="4" w:space="0" w:color="auto"/>
            </w:tcBorders>
          </w:tcPr>
          <w:p w:rsidR="004D6BFF" w:rsidRPr="00BA5548" w:rsidRDefault="004D6BFF" w:rsidP="009C135E">
            <w:pPr>
              <w:pStyle w:val="ConsPlusCell"/>
              <w:ind w:right="-57"/>
              <w:jc w:val="center"/>
              <w:rPr>
                <w:sz w:val="20"/>
                <w:szCs w:val="20"/>
              </w:rPr>
            </w:pPr>
            <w:r w:rsidRPr="00BA5548">
              <w:rPr>
                <w:sz w:val="20"/>
                <w:szCs w:val="20"/>
              </w:rPr>
              <w:t>370879,00</w:t>
            </w:r>
          </w:p>
        </w:tc>
        <w:tc>
          <w:tcPr>
            <w:tcW w:w="992" w:type="dxa"/>
            <w:tcBorders>
              <w:left w:val="single" w:sz="4" w:space="0" w:color="auto"/>
              <w:bottom w:val="single" w:sz="4" w:space="0" w:color="auto"/>
              <w:right w:val="single" w:sz="4" w:space="0" w:color="auto"/>
            </w:tcBorders>
          </w:tcPr>
          <w:p w:rsidR="004D6BFF" w:rsidRPr="00BA5548" w:rsidRDefault="004D6BFF" w:rsidP="009C135E">
            <w:pPr>
              <w:pStyle w:val="ConsPlusCell"/>
              <w:ind w:right="-57"/>
              <w:jc w:val="center"/>
              <w:rPr>
                <w:sz w:val="20"/>
                <w:szCs w:val="20"/>
              </w:rPr>
            </w:pPr>
            <w:r w:rsidRPr="00BA5548">
              <w:rPr>
                <w:sz w:val="20"/>
                <w:szCs w:val="20"/>
              </w:rPr>
              <w:t>370879,00</w:t>
            </w:r>
          </w:p>
        </w:tc>
        <w:tc>
          <w:tcPr>
            <w:tcW w:w="992" w:type="dxa"/>
            <w:tcBorders>
              <w:left w:val="single" w:sz="4" w:space="0" w:color="auto"/>
              <w:bottom w:val="single" w:sz="4" w:space="0" w:color="auto"/>
              <w:right w:val="single" w:sz="4" w:space="0" w:color="auto"/>
            </w:tcBorders>
          </w:tcPr>
          <w:p w:rsidR="004D6BFF" w:rsidRPr="00BA5548" w:rsidRDefault="004D6BFF" w:rsidP="009C135E">
            <w:pPr>
              <w:pStyle w:val="ConsPlusCell"/>
              <w:ind w:right="-57"/>
              <w:jc w:val="center"/>
              <w:rPr>
                <w:sz w:val="20"/>
                <w:szCs w:val="20"/>
              </w:rPr>
            </w:pPr>
            <w:r w:rsidRPr="00BA5548">
              <w:rPr>
                <w:sz w:val="20"/>
                <w:szCs w:val="20"/>
              </w:rPr>
              <w:t>370879,00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22</w:t>
            </w:r>
          </w:p>
        </w:tc>
        <w:tc>
          <w:tcPr>
            <w:tcW w:w="1417" w:type="dxa"/>
            <w:tcBorders>
              <w:left w:val="single" w:sz="4" w:space="0" w:color="auto"/>
              <w:bottom w:val="single" w:sz="4" w:space="0" w:color="auto"/>
              <w:right w:val="single" w:sz="4" w:space="0" w:color="auto"/>
            </w:tcBorders>
          </w:tcPr>
          <w:p w:rsidR="004D6BFF" w:rsidRPr="00BA5548" w:rsidRDefault="004D6BFF" w:rsidP="001F4BE9">
            <w:pPr>
              <w:pStyle w:val="ConsPlusCell"/>
              <w:jc w:val="cente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109</w:t>
            </w:r>
          </w:p>
        </w:tc>
        <w:tc>
          <w:tcPr>
            <w:tcW w:w="3827" w:type="dxa"/>
            <w:tcBorders>
              <w:left w:val="single" w:sz="4" w:space="0" w:color="auto"/>
              <w:bottom w:val="single" w:sz="4" w:space="0" w:color="auto"/>
              <w:right w:val="single" w:sz="4" w:space="0" w:color="auto"/>
            </w:tcBorders>
            <w:vAlign w:val="center"/>
          </w:tcPr>
          <w:p w:rsidR="004D6BFF" w:rsidRPr="00BA5548" w:rsidRDefault="004D6BFF" w:rsidP="007F7C49">
            <w:pPr>
              <w:rPr>
                <w:i/>
              </w:rPr>
            </w:pPr>
            <w:r w:rsidRPr="00BA5548">
              <w:t>Установка и замена дорожных знаков</w:t>
            </w:r>
          </w:p>
        </w:tc>
        <w:tc>
          <w:tcPr>
            <w:tcW w:w="1134" w:type="dxa"/>
            <w:tcBorders>
              <w:left w:val="single" w:sz="4" w:space="0" w:color="auto"/>
              <w:bottom w:val="single" w:sz="4" w:space="0" w:color="auto"/>
              <w:right w:val="single" w:sz="4" w:space="0" w:color="auto"/>
            </w:tcBorders>
          </w:tcPr>
          <w:p w:rsidR="004D6BFF" w:rsidRPr="00BA5548" w:rsidRDefault="004D6BFF" w:rsidP="009C135E">
            <w:pPr>
              <w:pStyle w:val="ConsPlusCell"/>
              <w:jc w:val="right"/>
              <w:rPr>
                <w:sz w:val="20"/>
                <w:szCs w:val="20"/>
              </w:rPr>
            </w:pPr>
            <w:r w:rsidRPr="00BA5548">
              <w:rPr>
                <w:sz w:val="20"/>
                <w:szCs w:val="20"/>
              </w:rPr>
              <w:t>2379735,00</w:t>
            </w:r>
          </w:p>
        </w:tc>
        <w:tc>
          <w:tcPr>
            <w:tcW w:w="1134" w:type="dxa"/>
            <w:tcBorders>
              <w:left w:val="single" w:sz="4" w:space="0" w:color="auto"/>
              <w:bottom w:val="single" w:sz="4" w:space="0" w:color="auto"/>
              <w:right w:val="single" w:sz="4" w:space="0" w:color="auto"/>
            </w:tcBorders>
          </w:tcPr>
          <w:p w:rsidR="004D6BFF" w:rsidRPr="00BA5548" w:rsidRDefault="004D6BFF" w:rsidP="009C135E">
            <w:pPr>
              <w:jc w:val="center"/>
              <w:rPr>
                <w:sz w:val="20"/>
                <w:szCs w:val="20"/>
              </w:rPr>
            </w:pPr>
            <w:r w:rsidRPr="00BA5548">
              <w:rPr>
                <w:sz w:val="20"/>
                <w:szCs w:val="20"/>
              </w:rPr>
              <w:t>444402,00</w:t>
            </w:r>
          </w:p>
        </w:tc>
        <w:tc>
          <w:tcPr>
            <w:tcW w:w="992" w:type="dxa"/>
            <w:tcBorders>
              <w:left w:val="single" w:sz="4" w:space="0" w:color="auto"/>
              <w:bottom w:val="single" w:sz="4" w:space="0" w:color="auto"/>
              <w:right w:val="single" w:sz="4" w:space="0" w:color="auto"/>
            </w:tcBorders>
          </w:tcPr>
          <w:p w:rsidR="004D6BFF" w:rsidRPr="00BA5548" w:rsidRDefault="004D6BFF" w:rsidP="009C135E">
            <w:pPr>
              <w:ind w:right="-57"/>
              <w:jc w:val="center"/>
              <w:rPr>
                <w:sz w:val="20"/>
                <w:szCs w:val="20"/>
              </w:rPr>
            </w:pPr>
            <w:r w:rsidRPr="00BA5548">
              <w:rPr>
                <w:sz w:val="20"/>
                <w:szCs w:val="20"/>
              </w:rPr>
              <w:t>471782,00</w:t>
            </w:r>
          </w:p>
        </w:tc>
        <w:tc>
          <w:tcPr>
            <w:tcW w:w="993" w:type="dxa"/>
            <w:tcBorders>
              <w:left w:val="single" w:sz="4" w:space="0" w:color="auto"/>
              <w:bottom w:val="single" w:sz="4" w:space="0" w:color="auto"/>
              <w:right w:val="single" w:sz="4" w:space="0" w:color="auto"/>
            </w:tcBorders>
          </w:tcPr>
          <w:p w:rsidR="004D6BFF" w:rsidRPr="00BA5548" w:rsidRDefault="004D6BFF" w:rsidP="009C135E">
            <w:pPr>
              <w:ind w:right="-57"/>
              <w:jc w:val="center"/>
              <w:rPr>
                <w:sz w:val="20"/>
                <w:szCs w:val="20"/>
              </w:rPr>
            </w:pPr>
            <w:r w:rsidRPr="00BA5548">
              <w:rPr>
                <w:sz w:val="20"/>
                <w:szCs w:val="20"/>
              </w:rPr>
              <w:t>409288,00</w:t>
            </w:r>
          </w:p>
        </w:tc>
        <w:tc>
          <w:tcPr>
            <w:tcW w:w="1185" w:type="dxa"/>
            <w:tcBorders>
              <w:left w:val="single" w:sz="4" w:space="0" w:color="auto"/>
              <w:bottom w:val="single" w:sz="4" w:space="0" w:color="auto"/>
              <w:right w:val="single" w:sz="4" w:space="0" w:color="auto"/>
            </w:tcBorders>
          </w:tcPr>
          <w:p w:rsidR="004D6BFF" w:rsidRPr="00BA5548" w:rsidRDefault="004D6BFF" w:rsidP="009C135E">
            <w:pPr>
              <w:pStyle w:val="ConsPlusCell"/>
              <w:ind w:right="-57"/>
              <w:jc w:val="center"/>
              <w:rPr>
                <w:sz w:val="20"/>
                <w:szCs w:val="20"/>
              </w:rPr>
            </w:pPr>
            <w:r w:rsidRPr="00BA5548">
              <w:rPr>
                <w:sz w:val="20"/>
                <w:szCs w:val="20"/>
              </w:rPr>
              <w:t>351421,00</w:t>
            </w:r>
          </w:p>
        </w:tc>
        <w:tc>
          <w:tcPr>
            <w:tcW w:w="992" w:type="dxa"/>
            <w:tcBorders>
              <w:left w:val="single" w:sz="4" w:space="0" w:color="auto"/>
              <w:bottom w:val="single" w:sz="4" w:space="0" w:color="auto"/>
              <w:right w:val="single" w:sz="4" w:space="0" w:color="auto"/>
            </w:tcBorders>
          </w:tcPr>
          <w:p w:rsidR="004D6BFF" w:rsidRPr="00BA5548" w:rsidRDefault="004D6BFF" w:rsidP="009C135E">
            <w:pPr>
              <w:ind w:right="-57"/>
              <w:jc w:val="center"/>
            </w:pPr>
            <w:r w:rsidRPr="00BA5548">
              <w:rPr>
                <w:sz w:val="20"/>
                <w:szCs w:val="20"/>
              </w:rPr>
              <w:t>351421,00</w:t>
            </w:r>
          </w:p>
        </w:tc>
        <w:tc>
          <w:tcPr>
            <w:tcW w:w="992" w:type="dxa"/>
            <w:tcBorders>
              <w:left w:val="single" w:sz="4" w:space="0" w:color="auto"/>
              <w:bottom w:val="single" w:sz="4" w:space="0" w:color="auto"/>
              <w:right w:val="single" w:sz="4" w:space="0" w:color="auto"/>
            </w:tcBorders>
          </w:tcPr>
          <w:p w:rsidR="004D6BFF" w:rsidRPr="00BA5548" w:rsidRDefault="004D6BFF" w:rsidP="009C135E">
            <w:pPr>
              <w:pStyle w:val="ConsPlusCell"/>
              <w:ind w:right="-57"/>
              <w:jc w:val="center"/>
              <w:rPr>
                <w:sz w:val="20"/>
                <w:szCs w:val="20"/>
              </w:rPr>
            </w:pPr>
            <w:r w:rsidRPr="00BA5548">
              <w:rPr>
                <w:sz w:val="20"/>
                <w:szCs w:val="20"/>
              </w:rPr>
              <w:t>351421,00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22</w:t>
            </w:r>
          </w:p>
        </w:tc>
        <w:tc>
          <w:tcPr>
            <w:tcW w:w="1417" w:type="dxa"/>
            <w:tcBorders>
              <w:left w:val="single" w:sz="4" w:space="0" w:color="auto"/>
              <w:bottom w:val="single" w:sz="4" w:space="0" w:color="auto"/>
              <w:right w:val="single" w:sz="4" w:space="0" w:color="auto"/>
            </w:tcBorders>
          </w:tcPr>
          <w:p w:rsidR="004D6BFF" w:rsidRPr="00BA5548" w:rsidRDefault="004D6BFF" w:rsidP="001F4BE9">
            <w:pPr>
              <w:pStyle w:val="ConsPlusCell"/>
              <w:jc w:val="cente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110</w:t>
            </w:r>
          </w:p>
        </w:tc>
        <w:tc>
          <w:tcPr>
            <w:tcW w:w="3827" w:type="dxa"/>
            <w:tcBorders>
              <w:left w:val="single" w:sz="4" w:space="0" w:color="auto"/>
              <w:bottom w:val="single" w:sz="4" w:space="0" w:color="auto"/>
              <w:right w:val="single" w:sz="4" w:space="0" w:color="auto"/>
            </w:tcBorders>
            <w:vAlign w:val="center"/>
          </w:tcPr>
          <w:p w:rsidR="004D6BFF" w:rsidRPr="00BA5548" w:rsidRDefault="004D6BFF" w:rsidP="007F7C49">
            <w:pPr>
              <w:rPr>
                <w:i/>
              </w:rPr>
            </w:pPr>
            <w:r w:rsidRPr="00BA5548">
              <w:rPr>
                <w:sz w:val="20"/>
                <w:szCs w:val="20"/>
              </w:rPr>
              <w:t xml:space="preserve"> </w:t>
            </w:r>
            <w:r w:rsidRPr="00BA5548">
              <w:t xml:space="preserve">Установка металлического пешеходного ограждения у МКОУ СОШ № </w:t>
            </w:r>
            <w:smartTag w:uri="urn:schemas-microsoft-com:office:smarttags" w:element="metricconverter">
              <w:smartTagPr>
                <w:attr w:name="ProductID" w:val="10 г"/>
              </w:smartTagPr>
              <w:r w:rsidRPr="00BA5548">
                <w:t>10 г</w:t>
              </w:r>
            </w:smartTag>
            <w:r w:rsidRPr="00BA5548">
              <w:t xml:space="preserve">. Кушва </w:t>
            </w:r>
          </w:p>
        </w:tc>
        <w:tc>
          <w:tcPr>
            <w:tcW w:w="1134" w:type="dxa"/>
            <w:tcBorders>
              <w:left w:val="single" w:sz="4" w:space="0" w:color="auto"/>
              <w:bottom w:val="single" w:sz="4" w:space="0" w:color="auto"/>
              <w:right w:val="single" w:sz="4" w:space="0" w:color="auto"/>
            </w:tcBorders>
          </w:tcPr>
          <w:p w:rsidR="004D6BFF" w:rsidRPr="00BA5548" w:rsidRDefault="004D6BFF" w:rsidP="009C135E">
            <w:pPr>
              <w:pStyle w:val="ConsPlusCell"/>
              <w:jc w:val="right"/>
              <w:rPr>
                <w:sz w:val="20"/>
                <w:szCs w:val="20"/>
              </w:rPr>
            </w:pPr>
            <w:r w:rsidRPr="00BA5548">
              <w:rPr>
                <w:sz w:val="20"/>
                <w:szCs w:val="20"/>
              </w:rPr>
              <w:t>75960,00</w:t>
            </w:r>
          </w:p>
        </w:tc>
        <w:tc>
          <w:tcPr>
            <w:tcW w:w="1134" w:type="dxa"/>
            <w:tcBorders>
              <w:left w:val="single" w:sz="4" w:space="0" w:color="auto"/>
              <w:bottom w:val="single" w:sz="4" w:space="0" w:color="auto"/>
              <w:right w:val="single" w:sz="4" w:space="0" w:color="auto"/>
            </w:tcBorders>
          </w:tcPr>
          <w:p w:rsidR="004D6BFF" w:rsidRPr="00BA5548" w:rsidRDefault="004D6BFF" w:rsidP="009C135E">
            <w:pPr>
              <w:pStyle w:val="ConsPlusCell"/>
              <w:jc w:val="center"/>
              <w:rPr>
                <w:sz w:val="20"/>
                <w:szCs w:val="20"/>
              </w:rPr>
            </w:pPr>
            <w:r w:rsidRPr="00BA5548">
              <w:rPr>
                <w:sz w:val="20"/>
                <w:szCs w:val="20"/>
              </w:rPr>
              <w:t>75960,00</w:t>
            </w:r>
          </w:p>
        </w:tc>
        <w:tc>
          <w:tcPr>
            <w:tcW w:w="992" w:type="dxa"/>
            <w:tcBorders>
              <w:left w:val="single" w:sz="4" w:space="0" w:color="auto"/>
              <w:bottom w:val="single" w:sz="4" w:space="0" w:color="auto"/>
              <w:right w:val="single" w:sz="4" w:space="0" w:color="auto"/>
            </w:tcBorders>
          </w:tcPr>
          <w:p w:rsidR="004D6BFF" w:rsidRPr="00BA5548" w:rsidRDefault="004D6BFF" w:rsidP="009C135E">
            <w:pPr>
              <w:pStyle w:val="ConsPlusCell"/>
              <w:jc w:val="center"/>
              <w:rPr>
                <w:sz w:val="20"/>
                <w:szCs w:val="20"/>
              </w:rPr>
            </w:pPr>
            <w:r w:rsidRPr="00BA5548">
              <w:rPr>
                <w:sz w:val="20"/>
                <w:szCs w:val="20"/>
              </w:rPr>
              <w:t>0,00</w:t>
            </w:r>
          </w:p>
        </w:tc>
        <w:tc>
          <w:tcPr>
            <w:tcW w:w="993" w:type="dxa"/>
            <w:tcBorders>
              <w:left w:val="single" w:sz="4" w:space="0" w:color="auto"/>
              <w:bottom w:val="single" w:sz="4" w:space="0" w:color="auto"/>
              <w:right w:val="single" w:sz="4" w:space="0" w:color="auto"/>
            </w:tcBorders>
          </w:tcPr>
          <w:p w:rsidR="004D6BFF" w:rsidRPr="00BA5548" w:rsidRDefault="004D6BFF" w:rsidP="009C135E">
            <w:pPr>
              <w:pStyle w:val="ConsPlusCell"/>
              <w:jc w:val="center"/>
              <w:rPr>
                <w:sz w:val="20"/>
                <w:szCs w:val="20"/>
              </w:rPr>
            </w:pPr>
            <w:r w:rsidRPr="00BA5548">
              <w:rPr>
                <w:sz w:val="20"/>
                <w:szCs w:val="20"/>
              </w:rPr>
              <w:t>0,00</w:t>
            </w:r>
          </w:p>
        </w:tc>
        <w:tc>
          <w:tcPr>
            <w:tcW w:w="1185" w:type="dxa"/>
            <w:tcBorders>
              <w:left w:val="single" w:sz="4" w:space="0" w:color="auto"/>
              <w:bottom w:val="single" w:sz="4" w:space="0" w:color="auto"/>
              <w:right w:val="single" w:sz="4" w:space="0" w:color="auto"/>
            </w:tcBorders>
          </w:tcPr>
          <w:p w:rsidR="004D6BFF" w:rsidRPr="00BA5548" w:rsidRDefault="004D6BFF" w:rsidP="009C135E">
            <w:pPr>
              <w:pStyle w:val="ConsPlusCell"/>
              <w:jc w:val="center"/>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9C135E">
            <w:pPr>
              <w:pStyle w:val="ConsPlusCell"/>
              <w:jc w:val="center"/>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9C135E">
            <w:pPr>
              <w:pStyle w:val="ConsPlusCell"/>
              <w:jc w:val="center"/>
              <w:rPr>
                <w:sz w:val="20"/>
                <w:szCs w:val="20"/>
              </w:rPr>
            </w:pPr>
            <w:r w:rsidRPr="00BA5548">
              <w:rPr>
                <w:sz w:val="20"/>
                <w:szCs w:val="20"/>
              </w:rPr>
              <w:t>0,00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22</w:t>
            </w:r>
          </w:p>
        </w:tc>
        <w:tc>
          <w:tcPr>
            <w:tcW w:w="1417" w:type="dxa"/>
            <w:tcBorders>
              <w:left w:val="single" w:sz="4" w:space="0" w:color="auto"/>
              <w:bottom w:val="single" w:sz="4" w:space="0" w:color="auto"/>
              <w:right w:val="single" w:sz="4" w:space="0" w:color="auto"/>
            </w:tcBorders>
          </w:tcPr>
          <w:p w:rsidR="004D6BFF" w:rsidRPr="00BA5548" w:rsidRDefault="004D6BFF" w:rsidP="001F4BE9">
            <w:pPr>
              <w:pStyle w:val="ConsPlusCell"/>
              <w:jc w:val="cente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111</w:t>
            </w:r>
          </w:p>
        </w:tc>
        <w:tc>
          <w:tcPr>
            <w:tcW w:w="3827" w:type="dxa"/>
            <w:tcBorders>
              <w:left w:val="single" w:sz="4" w:space="0" w:color="auto"/>
              <w:bottom w:val="single" w:sz="4" w:space="0" w:color="auto"/>
              <w:right w:val="single" w:sz="4" w:space="0" w:color="auto"/>
            </w:tcBorders>
            <w:vAlign w:val="center"/>
          </w:tcPr>
          <w:p w:rsidR="004D6BFF" w:rsidRPr="00BA5548" w:rsidRDefault="004D6BFF" w:rsidP="007F7C49">
            <w:pPr>
              <w:rPr>
                <w:sz w:val="20"/>
                <w:szCs w:val="20"/>
              </w:rPr>
            </w:pPr>
            <w:r w:rsidRPr="00BA5548">
              <w:t xml:space="preserve">Установка металлического пешеходного ограждения у МКОУ СОШ № </w:t>
            </w:r>
            <w:smartTag w:uri="urn:schemas-microsoft-com:office:smarttags" w:element="metricconverter">
              <w:smartTagPr>
                <w:attr w:name="ProductID" w:val="6 г"/>
              </w:smartTagPr>
              <w:r w:rsidRPr="00BA5548">
                <w:t>6 г</w:t>
              </w:r>
            </w:smartTag>
            <w:r w:rsidRPr="00BA5548">
              <w:t>. Кушва</w:t>
            </w:r>
          </w:p>
        </w:tc>
        <w:tc>
          <w:tcPr>
            <w:tcW w:w="1134" w:type="dxa"/>
            <w:tcBorders>
              <w:left w:val="single" w:sz="4" w:space="0" w:color="auto"/>
              <w:bottom w:val="single" w:sz="4" w:space="0" w:color="auto"/>
              <w:right w:val="single" w:sz="4" w:space="0" w:color="auto"/>
            </w:tcBorders>
          </w:tcPr>
          <w:p w:rsidR="004D6BFF" w:rsidRPr="00BA5548" w:rsidRDefault="004D6BFF" w:rsidP="009C135E">
            <w:pPr>
              <w:pStyle w:val="ConsPlusCell"/>
              <w:jc w:val="right"/>
              <w:rPr>
                <w:sz w:val="20"/>
                <w:szCs w:val="20"/>
              </w:rPr>
            </w:pPr>
            <w:r w:rsidRPr="00BA5548">
              <w:rPr>
                <w:sz w:val="20"/>
                <w:szCs w:val="20"/>
              </w:rPr>
              <w:t>75000,00</w:t>
            </w:r>
          </w:p>
        </w:tc>
        <w:tc>
          <w:tcPr>
            <w:tcW w:w="1134" w:type="dxa"/>
            <w:tcBorders>
              <w:left w:val="single" w:sz="4" w:space="0" w:color="auto"/>
              <w:bottom w:val="single" w:sz="4" w:space="0" w:color="auto"/>
              <w:right w:val="single" w:sz="4" w:space="0" w:color="auto"/>
            </w:tcBorders>
          </w:tcPr>
          <w:p w:rsidR="004D6BFF" w:rsidRPr="00BA5548" w:rsidRDefault="004D6BFF" w:rsidP="009C135E">
            <w:pPr>
              <w:pStyle w:val="ConsPlusCell"/>
              <w:jc w:val="center"/>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9C135E">
            <w:pPr>
              <w:pStyle w:val="ConsPlusCell"/>
              <w:jc w:val="right"/>
              <w:rPr>
                <w:sz w:val="20"/>
                <w:szCs w:val="20"/>
              </w:rPr>
            </w:pPr>
            <w:r w:rsidRPr="00BA5548">
              <w:rPr>
                <w:sz w:val="20"/>
                <w:szCs w:val="20"/>
              </w:rPr>
              <w:t>75000,00</w:t>
            </w:r>
          </w:p>
        </w:tc>
        <w:tc>
          <w:tcPr>
            <w:tcW w:w="993" w:type="dxa"/>
            <w:tcBorders>
              <w:left w:val="single" w:sz="4" w:space="0" w:color="auto"/>
              <w:bottom w:val="single" w:sz="4" w:space="0" w:color="auto"/>
              <w:right w:val="single" w:sz="4" w:space="0" w:color="auto"/>
            </w:tcBorders>
          </w:tcPr>
          <w:p w:rsidR="004D6BFF" w:rsidRPr="00BA5548" w:rsidRDefault="004D6BFF" w:rsidP="009C135E">
            <w:pPr>
              <w:pStyle w:val="ConsPlusCell"/>
              <w:jc w:val="center"/>
              <w:rPr>
                <w:sz w:val="20"/>
                <w:szCs w:val="20"/>
              </w:rPr>
            </w:pPr>
            <w:r w:rsidRPr="00BA5548">
              <w:rPr>
                <w:sz w:val="20"/>
                <w:szCs w:val="20"/>
              </w:rPr>
              <w:t>0,00</w:t>
            </w:r>
          </w:p>
        </w:tc>
        <w:tc>
          <w:tcPr>
            <w:tcW w:w="1185" w:type="dxa"/>
            <w:tcBorders>
              <w:left w:val="single" w:sz="4" w:space="0" w:color="auto"/>
              <w:bottom w:val="single" w:sz="4" w:space="0" w:color="auto"/>
              <w:right w:val="single" w:sz="4" w:space="0" w:color="auto"/>
            </w:tcBorders>
          </w:tcPr>
          <w:p w:rsidR="004D6BFF" w:rsidRPr="00BA5548" w:rsidRDefault="004D6BFF" w:rsidP="009C135E">
            <w:pPr>
              <w:pStyle w:val="ConsPlusCell"/>
              <w:jc w:val="center"/>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9C135E">
            <w:pPr>
              <w:pStyle w:val="ConsPlusCell"/>
              <w:jc w:val="center"/>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9C135E">
            <w:pPr>
              <w:pStyle w:val="ConsPlusCell"/>
              <w:jc w:val="center"/>
              <w:rPr>
                <w:sz w:val="20"/>
                <w:szCs w:val="20"/>
              </w:rPr>
            </w:pPr>
            <w:r w:rsidRPr="00BA5548">
              <w:rPr>
                <w:sz w:val="20"/>
                <w:szCs w:val="20"/>
              </w:rPr>
              <w:t>0,00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22</w:t>
            </w:r>
          </w:p>
        </w:tc>
        <w:tc>
          <w:tcPr>
            <w:tcW w:w="1417" w:type="dxa"/>
            <w:tcBorders>
              <w:left w:val="single" w:sz="4" w:space="0" w:color="auto"/>
              <w:bottom w:val="single" w:sz="4" w:space="0" w:color="auto"/>
              <w:right w:val="single" w:sz="4" w:space="0" w:color="auto"/>
            </w:tcBorders>
          </w:tcPr>
          <w:p w:rsidR="004D6BFF" w:rsidRPr="00BA5548" w:rsidRDefault="004D6BFF" w:rsidP="001F4BE9">
            <w:pPr>
              <w:pStyle w:val="ConsPlusCell"/>
              <w:jc w:val="cente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112</w:t>
            </w:r>
          </w:p>
        </w:tc>
        <w:tc>
          <w:tcPr>
            <w:tcW w:w="3827" w:type="dxa"/>
            <w:tcBorders>
              <w:left w:val="single" w:sz="4" w:space="0" w:color="auto"/>
              <w:bottom w:val="single" w:sz="4" w:space="0" w:color="auto"/>
              <w:right w:val="single" w:sz="4" w:space="0" w:color="auto"/>
            </w:tcBorders>
            <w:vAlign w:val="center"/>
          </w:tcPr>
          <w:p w:rsidR="004D6BFF" w:rsidRPr="00BA5548" w:rsidRDefault="004D6BFF" w:rsidP="007F7C49">
            <w:r w:rsidRPr="00BA5548">
              <w:t xml:space="preserve">Разработка проекта организации дорожного движения </w:t>
            </w:r>
          </w:p>
        </w:tc>
        <w:tc>
          <w:tcPr>
            <w:tcW w:w="1134" w:type="dxa"/>
            <w:tcBorders>
              <w:left w:val="single" w:sz="4" w:space="0" w:color="auto"/>
              <w:bottom w:val="single" w:sz="4" w:space="0" w:color="auto"/>
              <w:right w:val="single" w:sz="4" w:space="0" w:color="auto"/>
            </w:tcBorders>
          </w:tcPr>
          <w:p w:rsidR="004D6BFF" w:rsidRPr="00BA5548" w:rsidRDefault="004D6BFF" w:rsidP="009C135E">
            <w:pPr>
              <w:pStyle w:val="ConsPlusCell"/>
              <w:jc w:val="right"/>
              <w:rPr>
                <w:sz w:val="20"/>
                <w:szCs w:val="20"/>
              </w:rPr>
            </w:pPr>
            <w:r w:rsidRPr="00BA5548">
              <w:rPr>
                <w:sz w:val="20"/>
                <w:szCs w:val="20"/>
              </w:rPr>
              <w:t>173600,00</w:t>
            </w:r>
          </w:p>
        </w:tc>
        <w:tc>
          <w:tcPr>
            <w:tcW w:w="1134" w:type="dxa"/>
            <w:tcBorders>
              <w:left w:val="single" w:sz="4" w:space="0" w:color="auto"/>
              <w:bottom w:val="single" w:sz="4" w:space="0" w:color="auto"/>
              <w:right w:val="single" w:sz="4" w:space="0" w:color="auto"/>
            </w:tcBorders>
          </w:tcPr>
          <w:p w:rsidR="004D6BFF" w:rsidRPr="00BA5548" w:rsidRDefault="004D6BFF" w:rsidP="009C135E">
            <w:pPr>
              <w:pStyle w:val="ConsPlusCell"/>
              <w:jc w:val="center"/>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9C135E">
            <w:pPr>
              <w:pStyle w:val="ConsPlusCell"/>
              <w:jc w:val="center"/>
              <w:rPr>
                <w:sz w:val="20"/>
                <w:szCs w:val="20"/>
              </w:rPr>
            </w:pPr>
            <w:r w:rsidRPr="00BA5548">
              <w:rPr>
                <w:sz w:val="20"/>
                <w:szCs w:val="20"/>
              </w:rPr>
              <w:t>0,00</w:t>
            </w:r>
          </w:p>
        </w:tc>
        <w:tc>
          <w:tcPr>
            <w:tcW w:w="993" w:type="dxa"/>
            <w:tcBorders>
              <w:left w:val="single" w:sz="4" w:space="0" w:color="auto"/>
              <w:bottom w:val="single" w:sz="4" w:space="0" w:color="auto"/>
              <w:right w:val="single" w:sz="4" w:space="0" w:color="auto"/>
            </w:tcBorders>
          </w:tcPr>
          <w:p w:rsidR="004D6BFF" w:rsidRPr="00BA5548" w:rsidRDefault="004D6BFF" w:rsidP="009C135E">
            <w:pPr>
              <w:pStyle w:val="ConsPlusCell"/>
              <w:jc w:val="center"/>
              <w:rPr>
                <w:sz w:val="20"/>
                <w:szCs w:val="20"/>
              </w:rPr>
            </w:pPr>
            <w:r w:rsidRPr="00BA5548">
              <w:rPr>
                <w:sz w:val="20"/>
                <w:szCs w:val="20"/>
              </w:rPr>
              <w:t>0,00</w:t>
            </w:r>
          </w:p>
        </w:tc>
        <w:tc>
          <w:tcPr>
            <w:tcW w:w="1185" w:type="dxa"/>
            <w:tcBorders>
              <w:left w:val="single" w:sz="4" w:space="0" w:color="auto"/>
              <w:bottom w:val="single" w:sz="4" w:space="0" w:color="auto"/>
              <w:right w:val="single" w:sz="4" w:space="0" w:color="auto"/>
            </w:tcBorders>
          </w:tcPr>
          <w:p w:rsidR="004D6BFF" w:rsidRPr="00BA5548" w:rsidRDefault="004D6BFF" w:rsidP="009C135E">
            <w:pPr>
              <w:pStyle w:val="ConsPlusCell"/>
              <w:jc w:val="right"/>
              <w:rPr>
                <w:sz w:val="20"/>
                <w:szCs w:val="20"/>
              </w:rPr>
            </w:pPr>
            <w:r w:rsidRPr="00BA5548">
              <w:rPr>
                <w:sz w:val="20"/>
                <w:szCs w:val="20"/>
              </w:rPr>
              <w:t>173600,00</w:t>
            </w:r>
          </w:p>
        </w:tc>
        <w:tc>
          <w:tcPr>
            <w:tcW w:w="992" w:type="dxa"/>
            <w:tcBorders>
              <w:left w:val="single" w:sz="4" w:space="0" w:color="auto"/>
              <w:bottom w:val="single" w:sz="4" w:space="0" w:color="auto"/>
              <w:right w:val="single" w:sz="4" w:space="0" w:color="auto"/>
            </w:tcBorders>
          </w:tcPr>
          <w:p w:rsidR="004D6BFF" w:rsidRPr="00BA5548" w:rsidRDefault="004D6BFF" w:rsidP="009C135E">
            <w:pPr>
              <w:pStyle w:val="ConsPlusCell"/>
              <w:jc w:val="center"/>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9C135E">
            <w:pPr>
              <w:pStyle w:val="ConsPlusCell"/>
              <w:jc w:val="center"/>
              <w:rPr>
                <w:sz w:val="20"/>
                <w:szCs w:val="20"/>
              </w:rPr>
            </w:pPr>
            <w:r w:rsidRPr="00BA5548">
              <w:rPr>
                <w:sz w:val="20"/>
                <w:szCs w:val="20"/>
              </w:rPr>
              <w:t>0,00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22</w:t>
            </w:r>
          </w:p>
        </w:tc>
        <w:tc>
          <w:tcPr>
            <w:tcW w:w="1417" w:type="dxa"/>
            <w:tcBorders>
              <w:left w:val="single" w:sz="4" w:space="0" w:color="auto"/>
              <w:bottom w:val="single" w:sz="4" w:space="0" w:color="auto"/>
              <w:right w:val="single" w:sz="4" w:space="0" w:color="auto"/>
            </w:tcBorders>
          </w:tcPr>
          <w:p w:rsidR="004D6BFF" w:rsidRPr="00BA5548" w:rsidRDefault="004D6BFF" w:rsidP="001F4BE9">
            <w:pPr>
              <w:pStyle w:val="ConsPlusCell"/>
              <w:jc w:val="cente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lastRenderedPageBreak/>
              <w:t>113</w:t>
            </w:r>
          </w:p>
        </w:tc>
        <w:tc>
          <w:tcPr>
            <w:tcW w:w="3827" w:type="dxa"/>
            <w:tcBorders>
              <w:left w:val="single" w:sz="4" w:space="0" w:color="auto"/>
              <w:bottom w:val="single" w:sz="4" w:space="0" w:color="auto"/>
              <w:right w:val="single" w:sz="4" w:space="0" w:color="auto"/>
            </w:tcBorders>
            <w:vAlign w:val="center"/>
          </w:tcPr>
          <w:p w:rsidR="004D6BFF" w:rsidRPr="00BA5548" w:rsidRDefault="004D6BFF" w:rsidP="007F7C49">
            <w:r w:rsidRPr="00BA5548">
              <w:t>Обустройство 3 штук остановок общественного транспорта</w:t>
            </w:r>
          </w:p>
        </w:tc>
        <w:tc>
          <w:tcPr>
            <w:tcW w:w="1134" w:type="dxa"/>
            <w:tcBorders>
              <w:left w:val="single" w:sz="4" w:space="0" w:color="auto"/>
              <w:bottom w:val="single" w:sz="4" w:space="0" w:color="auto"/>
              <w:right w:val="single" w:sz="4" w:space="0" w:color="auto"/>
            </w:tcBorders>
          </w:tcPr>
          <w:p w:rsidR="004D6BFF" w:rsidRPr="00BA5548" w:rsidRDefault="004D6BFF" w:rsidP="009C135E">
            <w:pPr>
              <w:pStyle w:val="ConsPlusCell"/>
              <w:jc w:val="right"/>
              <w:rPr>
                <w:sz w:val="20"/>
                <w:szCs w:val="20"/>
              </w:rPr>
            </w:pPr>
            <w:r w:rsidRPr="00BA5548">
              <w:rPr>
                <w:sz w:val="20"/>
                <w:szCs w:val="20"/>
              </w:rPr>
              <w:t>438633,00</w:t>
            </w:r>
          </w:p>
        </w:tc>
        <w:tc>
          <w:tcPr>
            <w:tcW w:w="1134" w:type="dxa"/>
            <w:tcBorders>
              <w:left w:val="single" w:sz="4" w:space="0" w:color="auto"/>
              <w:bottom w:val="single" w:sz="4" w:space="0" w:color="auto"/>
              <w:right w:val="single" w:sz="4" w:space="0" w:color="auto"/>
            </w:tcBorders>
          </w:tcPr>
          <w:p w:rsidR="004D6BFF" w:rsidRPr="00BA5548" w:rsidRDefault="004D6BFF" w:rsidP="009C135E">
            <w:pPr>
              <w:pStyle w:val="ConsPlusCell"/>
              <w:jc w:val="right"/>
              <w:rPr>
                <w:sz w:val="20"/>
                <w:szCs w:val="20"/>
              </w:rPr>
            </w:pPr>
            <w:r w:rsidRPr="00BA5548">
              <w:rPr>
                <w:sz w:val="20"/>
                <w:szCs w:val="20"/>
              </w:rPr>
              <w:t>157500,00</w:t>
            </w:r>
          </w:p>
        </w:tc>
        <w:tc>
          <w:tcPr>
            <w:tcW w:w="992" w:type="dxa"/>
            <w:tcBorders>
              <w:left w:val="single" w:sz="4" w:space="0" w:color="auto"/>
              <w:bottom w:val="single" w:sz="4" w:space="0" w:color="auto"/>
              <w:right w:val="single" w:sz="4" w:space="0" w:color="auto"/>
            </w:tcBorders>
          </w:tcPr>
          <w:p w:rsidR="004D6BFF" w:rsidRPr="00BA5548" w:rsidRDefault="004D6BFF" w:rsidP="009E2ADB">
            <w:pPr>
              <w:pStyle w:val="ConsPlusCell"/>
              <w:ind w:right="-57"/>
              <w:jc w:val="right"/>
              <w:rPr>
                <w:sz w:val="20"/>
                <w:szCs w:val="20"/>
              </w:rPr>
            </w:pPr>
            <w:r w:rsidRPr="00BA5548">
              <w:rPr>
                <w:sz w:val="20"/>
                <w:szCs w:val="20"/>
              </w:rPr>
              <w:t>165400,00</w:t>
            </w:r>
          </w:p>
        </w:tc>
        <w:tc>
          <w:tcPr>
            <w:tcW w:w="993" w:type="dxa"/>
            <w:tcBorders>
              <w:left w:val="single" w:sz="4" w:space="0" w:color="auto"/>
              <w:bottom w:val="single" w:sz="4" w:space="0" w:color="auto"/>
              <w:right w:val="single" w:sz="4" w:space="0" w:color="auto"/>
            </w:tcBorders>
          </w:tcPr>
          <w:p w:rsidR="004D6BFF" w:rsidRPr="00BA5548" w:rsidRDefault="004D6BFF" w:rsidP="009E2ADB">
            <w:pPr>
              <w:pStyle w:val="ConsPlusCell"/>
              <w:ind w:right="-57"/>
              <w:jc w:val="right"/>
              <w:rPr>
                <w:sz w:val="20"/>
                <w:szCs w:val="20"/>
              </w:rPr>
            </w:pPr>
            <w:r w:rsidRPr="00BA5548">
              <w:rPr>
                <w:sz w:val="20"/>
                <w:szCs w:val="20"/>
              </w:rPr>
              <w:t>115733,00</w:t>
            </w:r>
          </w:p>
          <w:p w:rsidR="004D6BFF" w:rsidRPr="00BA5548" w:rsidRDefault="004D6BFF" w:rsidP="009E2ADB">
            <w:pPr>
              <w:pStyle w:val="ConsPlusCell"/>
              <w:ind w:right="-57"/>
              <w:jc w:val="right"/>
              <w:rPr>
                <w:sz w:val="20"/>
                <w:szCs w:val="20"/>
              </w:rPr>
            </w:pPr>
          </w:p>
        </w:tc>
        <w:tc>
          <w:tcPr>
            <w:tcW w:w="1185" w:type="dxa"/>
            <w:tcBorders>
              <w:left w:val="single" w:sz="4" w:space="0" w:color="auto"/>
              <w:bottom w:val="single" w:sz="4" w:space="0" w:color="auto"/>
              <w:right w:val="single" w:sz="4" w:space="0" w:color="auto"/>
            </w:tcBorders>
          </w:tcPr>
          <w:p w:rsidR="004D6BFF" w:rsidRPr="00BA5548" w:rsidRDefault="004D6BFF" w:rsidP="009E2ADB">
            <w:pPr>
              <w:pStyle w:val="ConsPlusCell"/>
              <w:jc w:val="center"/>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9E2ADB">
            <w:pPr>
              <w:pStyle w:val="ConsPlusCell"/>
              <w:jc w:val="center"/>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4D6BFF" w:rsidP="009E2ADB">
            <w:pPr>
              <w:pStyle w:val="ConsPlusCell"/>
              <w:jc w:val="center"/>
              <w:rPr>
                <w:sz w:val="20"/>
                <w:szCs w:val="20"/>
              </w:rPr>
            </w:pPr>
            <w:r w:rsidRPr="00BA5548">
              <w:rPr>
                <w:sz w:val="20"/>
                <w:szCs w:val="20"/>
              </w:rPr>
              <w:t>0,00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20</w:t>
            </w:r>
          </w:p>
        </w:tc>
        <w:tc>
          <w:tcPr>
            <w:tcW w:w="1417" w:type="dxa"/>
            <w:tcBorders>
              <w:left w:val="single" w:sz="4" w:space="0" w:color="auto"/>
              <w:bottom w:val="single" w:sz="4" w:space="0" w:color="auto"/>
              <w:right w:val="single" w:sz="4" w:space="0" w:color="auto"/>
            </w:tcBorders>
          </w:tcPr>
          <w:p w:rsidR="004D6BFF" w:rsidRPr="00BA5548" w:rsidRDefault="004D6BFF" w:rsidP="001F4BE9">
            <w:pPr>
              <w:pStyle w:val="ConsPlusCell"/>
              <w:jc w:val="cente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114</w:t>
            </w:r>
          </w:p>
        </w:tc>
        <w:tc>
          <w:tcPr>
            <w:tcW w:w="14084" w:type="dxa"/>
            <w:gridSpan w:val="10"/>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ПОДПРОГРАММА 3 «РАЗВИТИЕ И МОДЕРНИЗАЦИЯ ОБЪЕКТОВ КОММУНАЛЬНОЙ ИНФРАСТРУКТУРЫ КУШВИНСКОГО ГОРОДСКОГО ОКРУГА»</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115</w:t>
            </w:r>
          </w:p>
        </w:tc>
        <w:tc>
          <w:tcPr>
            <w:tcW w:w="3827" w:type="dxa"/>
            <w:tcBorders>
              <w:left w:val="single" w:sz="4" w:space="0" w:color="auto"/>
              <w:bottom w:val="single" w:sz="4" w:space="0" w:color="auto"/>
              <w:right w:val="single" w:sz="4" w:space="0" w:color="auto"/>
            </w:tcBorders>
          </w:tcPr>
          <w:p w:rsidR="004D6BFF" w:rsidRPr="00BA5548" w:rsidRDefault="004D6BFF" w:rsidP="001A0440">
            <w:pPr>
              <w:pStyle w:val="ConsPlusCell"/>
            </w:pPr>
            <w:r w:rsidRPr="00BA5548">
              <w:t xml:space="preserve">ВСЕГО ПО ПОДПРОГРАММЕ 3, </w:t>
            </w:r>
            <w:r w:rsidRPr="00BA5548">
              <w:br/>
              <w:t>В ТОМ ЧИСЛЕ:</w:t>
            </w:r>
          </w:p>
        </w:tc>
        <w:tc>
          <w:tcPr>
            <w:tcW w:w="1134" w:type="dxa"/>
            <w:tcBorders>
              <w:left w:val="single" w:sz="4" w:space="0" w:color="auto"/>
              <w:bottom w:val="single" w:sz="4" w:space="0" w:color="auto"/>
              <w:right w:val="single" w:sz="4" w:space="0" w:color="auto"/>
            </w:tcBorders>
          </w:tcPr>
          <w:p w:rsidR="004D6BFF" w:rsidRPr="00BA5548" w:rsidRDefault="004D6BFF" w:rsidP="001A0440">
            <w:pPr>
              <w:pStyle w:val="ConsPlusCell"/>
              <w:jc w:val="right"/>
              <w:rPr>
                <w:b/>
                <w:sz w:val="20"/>
                <w:szCs w:val="20"/>
              </w:rPr>
            </w:pPr>
            <w:r w:rsidRPr="00BA5548">
              <w:rPr>
                <w:b/>
                <w:sz w:val="20"/>
                <w:szCs w:val="20"/>
              </w:rPr>
              <w:t>20912522</w:t>
            </w:r>
          </w:p>
        </w:tc>
        <w:tc>
          <w:tcPr>
            <w:tcW w:w="1134" w:type="dxa"/>
            <w:tcBorders>
              <w:left w:val="single" w:sz="4" w:space="0" w:color="auto"/>
              <w:bottom w:val="single" w:sz="4" w:space="0" w:color="auto"/>
              <w:right w:val="single" w:sz="4" w:space="0" w:color="auto"/>
            </w:tcBorders>
          </w:tcPr>
          <w:p w:rsidR="004D6BFF" w:rsidRPr="00BA5548" w:rsidRDefault="004D6BFF" w:rsidP="001A0440">
            <w:pPr>
              <w:pStyle w:val="ConsPlusCell"/>
              <w:jc w:val="right"/>
              <w:rPr>
                <w:sz w:val="20"/>
                <w:szCs w:val="20"/>
              </w:rPr>
            </w:pPr>
            <w:r w:rsidRPr="00BA5548">
              <w:rPr>
                <w:b/>
                <w:sz w:val="20"/>
                <w:szCs w:val="20"/>
              </w:rPr>
              <w:t>5525500</w:t>
            </w:r>
          </w:p>
        </w:tc>
        <w:tc>
          <w:tcPr>
            <w:tcW w:w="992" w:type="dxa"/>
            <w:tcBorders>
              <w:left w:val="single" w:sz="4" w:space="0" w:color="auto"/>
              <w:bottom w:val="single" w:sz="4" w:space="0" w:color="auto"/>
              <w:right w:val="single" w:sz="4" w:space="0" w:color="auto"/>
            </w:tcBorders>
          </w:tcPr>
          <w:p w:rsidR="004D6BFF" w:rsidRPr="00BA5548" w:rsidRDefault="004D6BFF" w:rsidP="001A0440">
            <w:pPr>
              <w:pStyle w:val="ConsPlusCell"/>
              <w:jc w:val="right"/>
              <w:rPr>
                <w:b/>
                <w:sz w:val="20"/>
                <w:szCs w:val="20"/>
              </w:rPr>
            </w:pPr>
            <w:r w:rsidRPr="00BA5548">
              <w:rPr>
                <w:b/>
                <w:sz w:val="20"/>
                <w:szCs w:val="20"/>
              </w:rPr>
              <w:t>2819133</w:t>
            </w:r>
          </w:p>
        </w:tc>
        <w:tc>
          <w:tcPr>
            <w:tcW w:w="993" w:type="dxa"/>
            <w:tcBorders>
              <w:left w:val="single" w:sz="4" w:space="0" w:color="auto"/>
              <w:bottom w:val="single" w:sz="4" w:space="0" w:color="auto"/>
              <w:right w:val="single" w:sz="4" w:space="0" w:color="auto"/>
            </w:tcBorders>
          </w:tcPr>
          <w:p w:rsidR="004D6BFF" w:rsidRPr="00BA5548" w:rsidRDefault="004D6BFF" w:rsidP="001A0440">
            <w:pPr>
              <w:pStyle w:val="ConsPlusCell"/>
              <w:jc w:val="right"/>
              <w:rPr>
                <w:b/>
                <w:sz w:val="20"/>
                <w:szCs w:val="20"/>
              </w:rPr>
            </w:pPr>
            <w:r w:rsidRPr="00BA5548">
              <w:rPr>
                <w:b/>
                <w:sz w:val="20"/>
                <w:szCs w:val="20"/>
              </w:rPr>
              <w:t>6769229</w:t>
            </w:r>
          </w:p>
        </w:tc>
        <w:tc>
          <w:tcPr>
            <w:tcW w:w="1185" w:type="dxa"/>
            <w:tcBorders>
              <w:left w:val="single" w:sz="4" w:space="0" w:color="auto"/>
              <w:bottom w:val="single" w:sz="4" w:space="0" w:color="auto"/>
              <w:right w:val="single" w:sz="4" w:space="0" w:color="auto"/>
            </w:tcBorders>
          </w:tcPr>
          <w:p w:rsidR="004D6BFF" w:rsidRPr="00BA5548" w:rsidRDefault="004D6BFF" w:rsidP="001A0440">
            <w:pPr>
              <w:jc w:val="right"/>
              <w:rPr>
                <w:b/>
                <w:sz w:val="20"/>
                <w:szCs w:val="20"/>
              </w:rPr>
            </w:pPr>
            <w:r w:rsidRPr="00BA5548">
              <w:rPr>
                <w:b/>
                <w:sz w:val="20"/>
                <w:szCs w:val="20"/>
              </w:rPr>
              <w:t>1762591</w:t>
            </w:r>
          </w:p>
        </w:tc>
        <w:tc>
          <w:tcPr>
            <w:tcW w:w="992" w:type="dxa"/>
            <w:tcBorders>
              <w:left w:val="single" w:sz="4" w:space="0" w:color="auto"/>
              <w:bottom w:val="single" w:sz="4" w:space="0" w:color="auto"/>
              <w:right w:val="single" w:sz="4" w:space="0" w:color="auto"/>
            </w:tcBorders>
          </w:tcPr>
          <w:p w:rsidR="004D6BFF" w:rsidRPr="00BA5548" w:rsidRDefault="004D6BFF" w:rsidP="001A0440">
            <w:pPr>
              <w:jc w:val="right"/>
              <w:rPr>
                <w:b/>
                <w:sz w:val="20"/>
                <w:szCs w:val="20"/>
              </w:rPr>
            </w:pPr>
            <w:r w:rsidRPr="00BA5548">
              <w:rPr>
                <w:b/>
                <w:sz w:val="20"/>
                <w:szCs w:val="20"/>
              </w:rPr>
              <w:t>2470456</w:t>
            </w:r>
          </w:p>
        </w:tc>
        <w:tc>
          <w:tcPr>
            <w:tcW w:w="992" w:type="dxa"/>
            <w:tcBorders>
              <w:left w:val="single" w:sz="4" w:space="0" w:color="auto"/>
              <w:bottom w:val="single" w:sz="4" w:space="0" w:color="auto"/>
              <w:right w:val="single" w:sz="4" w:space="0" w:color="auto"/>
            </w:tcBorders>
          </w:tcPr>
          <w:p w:rsidR="004D6BFF" w:rsidRPr="00BA5548" w:rsidRDefault="004D6BFF" w:rsidP="001A0440">
            <w:pPr>
              <w:pStyle w:val="ConsPlusCell"/>
              <w:jc w:val="right"/>
              <w:rPr>
                <w:b/>
                <w:sz w:val="20"/>
                <w:szCs w:val="20"/>
              </w:rPr>
            </w:pPr>
            <w:r w:rsidRPr="00BA5548">
              <w:rPr>
                <w:b/>
                <w:sz w:val="20"/>
                <w:szCs w:val="20"/>
              </w:rPr>
              <w:t>1565613</w:t>
            </w:r>
          </w:p>
        </w:tc>
        <w:tc>
          <w:tcPr>
            <w:tcW w:w="1418" w:type="dxa"/>
            <w:tcBorders>
              <w:left w:val="single" w:sz="4" w:space="0" w:color="auto"/>
              <w:bottom w:val="single" w:sz="4" w:space="0" w:color="auto"/>
              <w:right w:val="single" w:sz="4" w:space="0" w:color="auto"/>
            </w:tcBorders>
          </w:tcPr>
          <w:p w:rsidR="004D6BFF" w:rsidRPr="00BA5548" w:rsidRDefault="004D6BFF" w:rsidP="001A0440">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116</w:t>
            </w:r>
          </w:p>
        </w:tc>
        <w:tc>
          <w:tcPr>
            <w:tcW w:w="3827" w:type="dxa"/>
            <w:tcBorders>
              <w:left w:val="single" w:sz="4" w:space="0" w:color="auto"/>
              <w:bottom w:val="single" w:sz="4" w:space="0" w:color="auto"/>
              <w:right w:val="single" w:sz="4" w:space="0" w:color="auto"/>
            </w:tcBorders>
          </w:tcPr>
          <w:p w:rsidR="004D6BFF" w:rsidRPr="00BA5548" w:rsidRDefault="004D6BFF" w:rsidP="001A0440">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1A0440">
            <w:pPr>
              <w:pStyle w:val="ConsPlusCell"/>
              <w:jc w:val="right"/>
              <w:rPr>
                <w:b/>
                <w:sz w:val="20"/>
                <w:szCs w:val="20"/>
              </w:rPr>
            </w:pPr>
            <w:r w:rsidRPr="00BA5548">
              <w:rPr>
                <w:b/>
                <w:sz w:val="20"/>
                <w:szCs w:val="20"/>
              </w:rPr>
              <w:t>20912522</w:t>
            </w:r>
          </w:p>
        </w:tc>
        <w:tc>
          <w:tcPr>
            <w:tcW w:w="1134" w:type="dxa"/>
            <w:tcBorders>
              <w:left w:val="single" w:sz="4" w:space="0" w:color="auto"/>
              <w:bottom w:val="single" w:sz="4" w:space="0" w:color="auto"/>
              <w:right w:val="single" w:sz="4" w:space="0" w:color="auto"/>
            </w:tcBorders>
          </w:tcPr>
          <w:p w:rsidR="004D6BFF" w:rsidRPr="00BA5548" w:rsidRDefault="004D6BFF" w:rsidP="001A0440">
            <w:pPr>
              <w:pStyle w:val="ConsPlusCell"/>
              <w:jc w:val="right"/>
              <w:rPr>
                <w:sz w:val="20"/>
                <w:szCs w:val="20"/>
              </w:rPr>
            </w:pPr>
            <w:r w:rsidRPr="00BA5548">
              <w:rPr>
                <w:b/>
                <w:sz w:val="20"/>
                <w:szCs w:val="20"/>
              </w:rPr>
              <w:t>5525500</w:t>
            </w:r>
          </w:p>
        </w:tc>
        <w:tc>
          <w:tcPr>
            <w:tcW w:w="992" w:type="dxa"/>
            <w:tcBorders>
              <w:left w:val="single" w:sz="4" w:space="0" w:color="auto"/>
              <w:bottom w:val="single" w:sz="4" w:space="0" w:color="auto"/>
              <w:right w:val="single" w:sz="4" w:space="0" w:color="auto"/>
            </w:tcBorders>
          </w:tcPr>
          <w:p w:rsidR="004D6BFF" w:rsidRPr="00BA5548" w:rsidRDefault="004D6BFF" w:rsidP="001A0440">
            <w:pPr>
              <w:pStyle w:val="ConsPlusCell"/>
              <w:jc w:val="right"/>
              <w:rPr>
                <w:b/>
                <w:sz w:val="20"/>
                <w:szCs w:val="20"/>
              </w:rPr>
            </w:pPr>
            <w:r w:rsidRPr="00BA5548">
              <w:rPr>
                <w:b/>
                <w:sz w:val="20"/>
                <w:szCs w:val="20"/>
              </w:rPr>
              <w:t>2819133</w:t>
            </w:r>
          </w:p>
        </w:tc>
        <w:tc>
          <w:tcPr>
            <w:tcW w:w="993" w:type="dxa"/>
            <w:tcBorders>
              <w:left w:val="single" w:sz="4" w:space="0" w:color="auto"/>
              <w:bottom w:val="single" w:sz="4" w:space="0" w:color="auto"/>
              <w:right w:val="single" w:sz="4" w:space="0" w:color="auto"/>
            </w:tcBorders>
          </w:tcPr>
          <w:p w:rsidR="004D6BFF" w:rsidRPr="00BA5548" w:rsidRDefault="004D6BFF" w:rsidP="001A0440">
            <w:pPr>
              <w:pStyle w:val="ConsPlusCell"/>
              <w:jc w:val="right"/>
              <w:rPr>
                <w:b/>
                <w:sz w:val="20"/>
                <w:szCs w:val="20"/>
              </w:rPr>
            </w:pPr>
            <w:r w:rsidRPr="00BA5548">
              <w:rPr>
                <w:b/>
                <w:sz w:val="20"/>
                <w:szCs w:val="20"/>
              </w:rPr>
              <w:t>6769229</w:t>
            </w:r>
          </w:p>
        </w:tc>
        <w:tc>
          <w:tcPr>
            <w:tcW w:w="1185" w:type="dxa"/>
            <w:tcBorders>
              <w:left w:val="single" w:sz="4" w:space="0" w:color="auto"/>
              <w:bottom w:val="single" w:sz="4" w:space="0" w:color="auto"/>
              <w:right w:val="single" w:sz="4" w:space="0" w:color="auto"/>
            </w:tcBorders>
          </w:tcPr>
          <w:p w:rsidR="004D6BFF" w:rsidRPr="00BA5548" w:rsidRDefault="004D6BFF" w:rsidP="001A0440">
            <w:pPr>
              <w:jc w:val="right"/>
              <w:rPr>
                <w:b/>
                <w:sz w:val="20"/>
                <w:szCs w:val="20"/>
              </w:rPr>
            </w:pPr>
            <w:r w:rsidRPr="00BA5548">
              <w:rPr>
                <w:b/>
                <w:sz w:val="20"/>
                <w:szCs w:val="20"/>
              </w:rPr>
              <w:t>1762591</w:t>
            </w:r>
          </w:p>
        </w:tc>
        <w:tc>
          <w:tcPr>
            <w:tcW w:w="992" w:type="dxa"/>
            <w:tcBorders>
              <w:left w:val="single" w:sz="4" w:space="0" w:color="auto"/>
              <w:bottom w:val="single" w:sz="4" w:space="0" w:color="auto"/>
              <w:right w:val="single" w:sz="4" w:space="0" w:color="auto"/>
            </w:tcBorders>
          </w:tcPr>
          <w:p w:rsidR="004D6BFF" w:rsidRPr="00BA5548" w:rsidRDefault="004D6BFF" w:rsidP="001A0440">
            <w:pPr>
              <w:jc w:val="right"/>
              <w:rPr>
                <w:b/>
                <w:sz w:val="20"/>
                <w:szCs w:val="20"/>
              </w:rPr>
            </w:pPr>
            <w:r w:rsidRPr="00BA5548">
              <w:rPr>
                <w:b/>
                <w:sz w:val="20"/>
                <w:szCs w:val="20"/>
              </w:rPr>
              <w:t>2470456</w:t>
            </w:r>
          </w:p>
        </w:tc>
        <w:tc>
          <w:tcPr>
            <w:tcW w:w="992" w:type="dxa"/>
            <w:tcBorders>
              <w:left w:val="single" w:sz="4" w:space="0" w:color="auto"/>
              <w:bottom w:val="single" w:sz="4" w:space="0" w:color="auto"/>
              <w:right w:val="single" w:sz="4" w:space="0" w:color="auto"/>
            </w:tcBorders>
          </w:tcPr>
          <w:p w:rsidR="004D6BFF" w:rsidRPr="00BA5548" w:rsidRDefault="004D6BFF" w:rsidP="001A0440">
            <w:pPr>
              <w:pStyle w:val="ConsPlusCell"/>
              <w:jc w:val="right"/>
              <w:rPr>
                <w:b/>
                <w:sz w:val="20"/>
                <w:szCs w:val="20"/>
              </w:rPr>
            </w:pPr>
            <w:r w:rsidRPr="00BA5548">
              <w:rPr>
                <w:b/>
                <w:sz w:val="20"/>
                <w:szCs w:val="20"/>
              </w:rPr>
              <w:t>1565613</w:t>
            </w:r>
          </w:p>
        </w:tc>
        <w:tc>
          <w:tcPr>
            <w:tcW w:w="1418" w:type="dxa"/>
            <w:tcBorders>
              <w:left w:val="single" w:sz="4" w:space="0" w:color="auto"/>
              <w:bottom w:val="single" w:sz="4" w:space="0" w:color="auto"/>
              <w:right w:val="single" w:sz="4" w:space="0" w:color="auto"/>
            </w:tcBorders>
          </w:tcPr>
          <w:p w:rsidR="004D6BFF" w:rsidRPr="00BA5548" w:rsidRDefault="004D6BFF" w:rsidP="001A0440">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117</w:t>
            </w:r>
          </w:p>
        </w:tc>
        <w:tc>
          <w:tcPr>
            <w:tcW w:w="14084" w:type="dxa"/>
            <w:gridSpan w:val="10"/>
            <w:tcBorders>
              <w:left w:val="single" w:sz="4" w:space="0" w:color="auto"/>
              <w:bottom w:val="single" w:sz="4" w:space="0" w:color="auto"/>
              <w:right w:val="single" w:sz="4" w:space="0" w:color="auto"/>
            </w:tcBorders>
          </w:tcPr>
          <w:p w:rsidR="004D6BFF" w:rsidRPr="00BA5548" w:rsidRDefault="004D6BFF" w:rsidP="001A0440">
            <w:pPr>
              <w:pStyle w:val="ConsPlusCell"/>
              <w:jc w:val="center"/>
            </w:pPr>
            <w:r w:rsidRPr="00BA5548">
              <w:t>1. Капитальные вложения</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118</w:t>
            </w:r>
          </w:p>
        </w:tc>
        <w:tc>
          <w:tcPr>
            <w:tcW w:w="3827" w:type="dxa"/>
            <w:tcBorders>
              <w:left w:val="single" w:sz="4" w:space="0" w:color="auto"/>
              <w:bottom w:val="single" w:sz="4" w:space="0" w:color="auto"/>
              <w:right w:val="single" w:sz="4" w:space="0" w:color="auto"/>
            </w:tcBorders>
          </w:tcPr>
          <w:p w:rsidR="004D6BFF" w:rsidRPr="00BA5548" w:rsidRDefault="004D6BFF" w:rsidP="001A0440">
            <w:pPr>
              <w:pStyle w:val="ConsPlusCell"/>
            </w:pPr>
            <w:r w:rsidRPr="00BA5548">
              <w:t xml:space="preserve">Всего по направлению "Капитальные вложения",  </w:t>
            </w:r>
            <w:r w:rsidRPr="00BA5548">
              <w:br/>
              <w:t>в том числе</w:t>
            </w:r>
          </w:p>
        </w:tc>
        <w:tc>
          <w:tcPr>
            <w:tcW w:w="1134" w:type="dxa"/>
            <w:tcBorders>
              <w:left w:val="single" w:sz="4" w:space="0" w:color="auto"/>
              <w:bottom w:val="single" w:sz="4" w:space="0" w:color="auto"/>
              <w:right w:val="single" w:sz="4" w:space="0" w:color="auto"/>
            </w:tcBorders>
          </w:tcPr>
          <w:p w:rsidR="004D6BFF" w:rsidRPr="00BA5548" w:rsidRDefault="004D6BFF" w:rsidP="001A0440">
            <w:pPr>
              <w:jc w:val="right"/>
              <w:rPr>
                <w:sz w:val="20"/>
                <w:szCs w:val="20"/>
              </w:rPr>
            </w:pPr>
            <w:r w:rsidRPr="00BA5548">
              <w:rPr>
                <w:sz w:val="20"/>
                <w:szCs w:val="20"/>
              </w:rPr>
              <w:t>9307811</w:t>
            </w:r>
          </w:p>
        </w:tc>
        <w:tc>
          <w:tcPr>
            <w:tcW w:w="1134" w:type="dxa"/>
            <w:tcBorders>
              <w:left w:val="single" w:sz="4" w:space="0" w:color="auto"/>
              <w:bottom w:val="single" w:sz="4" w:space="0" w:color="auto"/>
              <w:right w:val="single" w:sz="4" w:space="0" w:color="auto"/>
            </w:tcBorders>
          </w:tcPr>
          <w:p w:rsidR="004D6BFF" w:rsidRPr="00BA5548" w:rsidRDefault="004D6BFF" w:rsidP="001A0440">
            <w:pPr>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1A0440">
            <w:pPr>
              <w:jc w:val="right"/>
              <w:rPr>
                <w:sz w:val="20"/>
                <w:szCs w:val="20"/>
              </w:rPr>
            </w:pPr>
            <w:r w:rsidRPr="00BA5548">
              <w:rPr>
                <w:sz w:val="20"/>
                <w:szCs w:val="20"/>
              </w:rPr>
              <w:t>1600758</w:t>
            </w:r>
          </w:p>
        </w:tc>
        <w:tc>
          <w:tcPr>
            <w:tcW w:w="993" w:type="dxa"/>
            <w:tcBorders>
              <w:left w:val="single" w:sz="4" w:space="0" w:color="auto"/>
              <w:bottom w:val="single" w:sz="4" w:space="0" w:color="auto"/>
              <w:right w:val="single" w:sz="4" w:space="0" w:color="auto"/>
            </w:tcBorders>
          </w:tcPr>
          <w:p w:rsidR="004D6BFF" w:rsidRPr="00BA5548" w:rsidRDefault="004D6BFF" w:rsidP="001A0440">
            <w:pPr>
              <w:jc w:val="right"/>
              <w:rPr>
                <w:sz w:val="20"/>
                <w:szCs w:val="20"/>
              </w:rPr>
            </w:pPr>
            <w:r w:rsidRPr="00BA5548">
              <w:rPr>
                <w:sz w:val="20"/>
                <w:szCs w:val="20"/>
              </w:rPr>
              <w:t>5549936</w:t>
            </w:r>
          </w:p>
        </w:tc>
        <w:tc>
          <w:tcPr>
            <w:tcW w:w="1185" w:type="dxa"/>
            <w:tcBorders>
              <w:left w:val="single" w:sz="4" w:space="0" w:color="auto"/>
              <w:bottom w:val="single" w:sz="4" w:space="0" w:color="auto"/>
              <w:right w:val="single" w:sz="4" w:space="0" w:color="auto"/>
            </w:tcBorders>
          </w:tcPr>
          <w:p w:rsidR="004D6BFF" w:rsidRPr="00BA5548" w:rsidRDefault="004D6BFF" w:rsidP="001A0440">
            <w:pPr>
              <w:jc w:val="right"/>
              <w:rPr>
                <w:sz w:val="20"/>
                <w:szCs w:val="20"/>
              </w:rPr>
            </w:pPr>
            <w:r w:rsidRPr="00BA5548">
              <w:rPr>
                <w:sz w:val="20"/>
                <w:szCs w:val="20"/>
              </w:rPr>
              <w:t>542326</w:t>
            </w:r>
          </w:p>
        </w:tc>
        <w:tc>
          <w:tcPr>
            <w:tcW w:w="992" w:type="dxa"/>
            <w:tcBorders>
              <w:left w:val="single" w:sz="4" w:space="0" w:color="auto"/>
              <w:bottom w:val="single" w:sz="4" w:space="0" w:color="auto"/>
              <w:right w:val="single" w:sz="4" w:space="0" w:color="auto"/>
            </w:tcBorders>
          </w:tcPr>
          <w:p w:rsidR="004D6BFF" w:rsidRPr="00BA5548" w:rsidRDefault="004D6BFF" w:rsidP="001A0440">
            <w:pPr>
              <w:jc w:val="right"/>
              <w:rPr>
                <w:sz w:val="20"/>
                <w:szCs w:val="20"/>
              </w:rPr>
            </w:pPr>
            <w:r w:rsidRPr="00BA5548">
              <w:rPr>
                <w:sz w:val="20"/>
                <w:szCs w:val="20"/>
              </w:rPr>
              <w:t>1249178</w:t>
            </w:r>
          </w:p>
        </w:tc>
        <w:tc>
          <w:tcPr>
            <w:tcW w:w="992" w:type="dxa"/>
            <w:tcBorders>
              <w:left w:val="single" w:sz="4" w:space="0" w:color="auto"/>
              <w:bottom w:val="single" w:sz="4" w:space="0" w:color="auto"/>
              <w:right w:val="single" w:sz="4" w:space="0" w:color="auto"/>
            </w:tcBorders>
          </w:tcPr>
          <w:p w:rsidR="004D6BFF" w:rsidRPr="00BA5548" w:rsidRDefault="004D6BFF" w:rsidP="001A0440">
            <w:pPr>
              <w:pStyle w:val="ConsPlusCell"/>
              <w:jc w:val="right"/>
              <w:rPr>
                <w:sz w:val="20"/>
                <w:szCs w:val="20"/>
              </w:rPr>
            </w:pPr>
            <w:r w:rsidRPr="00BA5548">
              <w:rPr>
                <w:sz w:val="20"/>
                <w:szCs w:val="20"/>
              </w:rPr>
              <w:t>365613</w:t>
            </w:r>
          </w:p>
        </w:tc>
        <w:tc>
          <w:tcPr>
            <w:tcW w:w="1418" w:type="dxa"/>
            <w:tcBorders>
              <w:left w:val="single" w:sz="4" w:space="0" w:color="auto"/>
              <w:bottom w:val="single" w:sz="4" w:space="0" w:color="auto"/>
              <w:right w:val="single" w:sz="4" w:space="0" w:color="auto"/>
            </w:tcBorders>
          </w:tcPr>
          <w:p w:rsidR="004D6BFF" w:rsidRPr="00BA5548" w:rsidRDefault="004D6BFF" w:rsidP="001A0440">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119</w:t>
            </w:r>
          </w:p>
        </w:tc>
        <w:tc>
          <w:tcPr>
            <w:tcW w:w="3827" w:type="dxa"/>
            <w:tcBorders>
              <w:left w:val="single" w:sz="4" w:space="0" w:color="auto"/>
              <w:bottom w:val="single" w:sz="4" w:space="0" w:color="auto"/>
              <w:right w:val="single" w:sz="4" w:space="0" w:color="auto"/>
            </w:tcBorders>
          </w:tcPr>
          <w:p w:rsidR="004D6BFF" w:rsidRPr="00BA5548" w:rsidRDefault="004D6BFF" w:rsidP="001A0440">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1A0440">
            <w:pPr>
              <w:jc w:val="right"/>
              <w:rPr>
                <w:sz w:val="20"/>
                <w:szCs w:val="20"/>
              </w:rPr>
            </w:pPr>
            <w:r w:rsidRPr="00BA5548">
              <w:rPr>
                <w:sz w:val="20"/>
                <w:szCs w:val="20"/>
              </w:rPr>
              <w:t>9307811</w:t>
            </w:r>
          </w:p>
        </w:tc>
        <w:tc>
          <w:tcPr>
            <w:tcW w:w="1134" w:type="dxa"/>
            <w:tcBorders>
              <w:left w:val="single" w:sz="4" w:space="0" w:color="auto"/>
              <w:bottom w:val="single" w:sz="4" w:space="0" w:color="auto"/>
              <w:right w:val="single" w:sz="4" w:space="0" w:color="auto"/>
            </w:tcBorders>
          </w:tcPr>
          <w:p w:rsidR="004D6BFF" w:rsidRPr="00BA5548" w:rsidRDefault="004D6BFF" w:rsidP="001A0440">
            <w:pPr>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1A0440">
            <w:pPr>
              <w:jc w:val="right"/>
              <w:rPr>
                <w:sz w:val="20"/>
                <w:szCs w:val="20"/>
              </w:rPr>
            </w:pPr>
            <w:r w:rsidRPr="00BA5548">
              <w:rPr>
                <w:sz w:val="20"/>
                <w:szCs w:val="20"/>
              </w:rPr>
              <w:t>1600758</w:t>
            </w:r>
          </w:p>
        </w:tc>
        <w:tc>
          <w:tcPr>
            <w:tcW w:w="993" w:type="dxa"/>
            <w:tcBorders>
              <w:left w:val="single" w:sz="4" w:space="0" w:color="auto"/>
              <w:bottom w:val="single" w:sz="4" w:space="0" w:color="auto"/>
              <w:right w:val="single" w:sz="4" w:space="0" w:color="auto"/>
            </w:tcBorders>
          </w:tcPr>
          <w:p w:rsidR="004D6BFF" w:rsidRPr="00BA5548" w:rsidRDefault="004D6BFF" w:rsidP="001A0440">
            <w:pPr>
              <w:jc w:val="right"/>
              <w:rPr>
                <w:sz w:val="20"/>
                <w:szCs w:val="20"/>
              </w:rPr>
            </w:pPr>
            <w:r w:rsidRPr="00BA5548">
              <w:rPr>
                <w:sz w:val="20"/>
                <w:szCs w:val="20"/>
              </w:rPr>
              <w:t>5549936</w:t>
            </w:r>
          </w:p>
        </w:tc>
        <w:tc>
          <w:tcPr>
            <w:tcW w:w="1185" w:type="dxa"/>
            <w:tcBorders>
              <w:left w:val="single" w:sz="4" w:space="0" w:color="auto"/>
              <w:bottom w:val="single" w:sz="4" w:space="0" w:color="auto"/>
              <w:right w:val="single" w:sz="4" w:space="0" w:color="auto"/>
            </w:tcBorders>
          </w:tcPr>
          <w:p w:rsidR="004D6BFF" w:rsidRPr="00BA5548" w:rsidRDefault="004D6BFF" w:rsidP="001A0440">
            <w:pPr>
              <w:jc w:val="right"/>
              <w:rPr>
                <w:sz w:val="20"/>
                <w:szCs w:val="20"/>
              </w:rPr>
            </w:pPr>
            <w:r w:rsidRPr="00BA5548">
              <w:rPr>
                <w:sz w:val="20"/>
                <w:szCs w:val="20"/>
              </w:rPr>
              <w:t>542326</w:t>
            </w:r>
          </w:p>
        </w:tc>
        <w:tc>
          <w:tcPr>
            <w:tcW w:w="992" w:type="dxa"/>
            <w:tcBorders>
              <w:left w:val="single" w:sz="4" w:space="0" w:color="auto"/>
              <w:bottom w:val="single" w:sz="4" w:space="0" w:color="auto"/>
              <w:right w:val="single" w:sz="4" w:space="0" w:color="auto"/>
            </w:tcBorders>
          </w:tcPr>
          <w:p w:rsidR="004D6BFF" w:rsidRPr="00BA5548" w:rsidRDefault="004D6BFF" w:rsidP="001A0440">
            <w:pPr>
              <w:jc w:val="right"/>
              <w:rPr>
                <w:sz w:val="20"/>
                <w:szCs w:val="20"/>
              </w:rPr>
            </w:pPr>
            <w:r w:rsidRPr="00BA5548">
              <w:rPr>
                <w:sz w:val="20"/>
                <w:szCs w:val="20"/>
              </w:rPr>
              <w:t>1249178</w:t>
            </w:r>
          </w:p>
        </w:tc>
        <w:tc>
          <w:tcPr>
            <w:tcW w:w="992" w:type="dxa"/>
            <w:tcBorders>
              <w:left w:val="single" w:sz="4" w:space="0" w:color="auto"/>
              <w:bottom w:val="single" w:sz="4" w:space="0" w:color="auto"/>
              <w:right w:val="single" w:sz="4" w:space="0" w:color="auto"/>
            </w:tcBorders>
          </w:tcPr>
          <w:p w:rsidR="004D6BFF" w:rsidRPr="00BA5548" w:rsidRDefault="004D6BFF" w:rsidP="001A0440">
            <w:pPr>
              <w:pStyle w:val="ConsPlusCell"/>
              <w:jc w:val="right"/>
              <w:rPr>
                <w:sz w:val="20"/>
                <w:szCs w:val="20"/>
              </w:rPr>
            </w:pPr>
            <w:r w:rsidRPr="00BA5548">
              <w:rPr>
                <w:sz w:val="20"/>
                <w:szCs w:val="20"/>
              </w:rPr>
              <w:t>365613</w:t>
            </w:r>
          </w:p>
        </w:tc>
        <w:tc>
          <w:tcPr>
            <w:tcW w:w="1418" w:type="dxa"/>
            <w:tcBorders>
              <w:left w:val="single" w:sz="4" w:space="0" w:color="auto"/>
              <w:bottom w:val="single" w:sz="4" w:space="0" w:color="auto"/>
              <w:right w:val="single" w:sz="4" w:space="0" w:color="auto"/>
            </w:tcBorders>
          </w:tcPr>
          <w:p w:rsidR="004D6BFF" w:rsidRPr="00BA5548" w:rsidRDefault="004D6BFF" w:rsidP="001A0440">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120</w:t>
            </w:r>
          </w:p>
        </w:tc>
        <w:tc>
          <w:tcPr>
            <w:tcW w:w="14084" w:type="dxa"/>
            <w:gridSpan w:val="10"/>
            <w:tcBorders>
              <w:left w:val="single" w:sz="4" w:space="0" w:color="auto"/>
              <w:bottom w:val="single" w:sz="4" w:space="0" w:color="auto"/>
              <w:right w:val="single" w:sz="4" w:space="0" w:color="auto"/>
            </w:tcBorders>
          </w:tcPr>
          <w:p w:rsidR="004D6BFF" w:rsidRPr="00BA5548" w:rsidRDefault="004D6BFF" w:rsidP="001A0440">
            <w:pPr>
              <w:pStyle w:val="ConsPlusCell"/>
              <w:jc w:val="center"/>
            </w:pPr>
            <w:r w:rsidRPr="00BA5548">
              <w:t>1.1. Бюджетные инвестиции в объекты капитального строительства</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121</w:t>
            </w:r>
          </w:p>
        </w:tc>
        <w:tc>
          <w:tcPr>
            <w:tcW w:w="3827" w:type="dxa"/>
            <w:tcBorders>
              <w:left w:val="single" w:sz="4" w:space="0" w:color="auto"/>
              <w:bottom w:val="single" w:sz="4" w:space="0" w:color="auto"/>
              <w:right w:val="single" w:sz="4" w:space="0" w:color="auto"/>
            </w:tcBorders>
          </w:tcPr>
          <w:p w:rsidR="004D6BFF" w:rsidRPr="00BA5548" w:rsidRDefault="004D6BFF" w:rsidP="001A0440">
            <w:pPr>
              <w:pStyle w:val="ConsPlusCell"/>
            </w:pPr>
            <w:r w:rsidRPr="00BA5548">
              <w:t xml:space="preserve">Бюджетные инвестиции в объекты капитального строительства, всего </w:t>
            </w:r>
            <w:hyperlink w:anchor="Par579" w:history="1">
              <w:r w:rsidRPr="00BA5548">
                <w:t>&lt;1&gt;</w:t>
              </w:r>
            </w:hyperlink>
            <w:r w:rsidRPr="00BA5548">
              <w:t>,</w:t>
            </w:r>
            <w:r w:rsidRPr="00BA5548">
              <w:br/>
              <w:t>в том числе</w:t>
            </w:r>
          </w:p>
        </w:tc>
        <w:tc>
          <w:tcPr>
            <w:tcW w:w="1134" w:type="dxa"/>
            <w:tcBorders>
              <w:left w:val="single" w:sz="4" w:space="0" w:color="auto"/>
              <w:bottom w:val="single" w:sz="4" w:space="0" w:color="auto"/>
              <w:right w:val="single" w:sz="4" w:space="0" w:color="auto"/>
            </w:tcBorders>
          </w:tcPr>
          <w:p w:rsidR="004D6BFF" w:rsidRPr="00BA5548" w:rsidRDefault="004D6BFF" w:rsidP="001A0440">
            <w:pPr>
              <w:jc w:val="right"/>
              <w:rPr>
                <w:sz w:val="20"/>
                <w:szCs w:val="20"/>
              </w:rPr>
            </w:pPr>
            <w:r w:rsidRPr="00BA5548">
              <w:rPr>
                <w:sz w:val="20"/>
                <w:szCs w:val="20"/>
              </w:rPr>
              <w:t>9307811</w:t>
            </w:r>
          </w:p>
        </w:tc>
        <w:tc>
          <w:tcPr>
            <w:tcW w:w="1134" w:type="dxa"/>
            <w:tcBorders>
              <w:left w:val="single" w:sz="4" w:space="0" w:color="auto"/>
              <w:bottom w:val="single" w:sz="4" w:space="0" w:color="auto"/>
              <w:right w:val="single" w:sz="4" w:space="0" w:color="auto"/>
            </w:tcBorders>
          </w:tcPr>
          <w:p w:rsidR="004D6BFF" w:rsidRPr="00BA5548" w:rsidRDefault="004D6BFF" w:rsidP="001A0440">
            <w:pPr>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1A0440">
            <w:pPr>
              <w:jc w:val="right"/>
              <w:rPr>
                <w:sz w:val="20"/>
                <w:szCs w:val="20"/>
              </w:rPr>
            </w:pPr>
            <w:r w:rsidRPr="00BA5548">
              <w:rPr>
                <w:sz w:val="20"/>
                <w:szCs w:val="20"/>
              </w:rPr>
              <w:t>1600758</w:t>
            </w:r>
          </w:p>
        </w:tc>
        <w:tc>
          <w:tcPr>
            <w:tcW w:w="993" w:type="dxa"/>
            <w:tcBorders>
              <w:left w:val="single" w:sz="4" w:space="0" w:color="auto"/>
              <w:bottom w:val="single" w:sz="4" w:space="0" w:color="auto"/>
              <w:right w:val="single" w:sz="4" w:space="0" w:color="auto"/>
            </w:tcBorders>
          </w:tcPr>
          <w:p w:rsidR="004D6BFF" w:rsidRPr="00BA5548" w:rsidRDefault="004D6BFF" w:rsidP="001A0440">
            <w:pPr>
              <w:jc w:val="right"/>
              <w:rPr>
                <w:sz w:val="20"/>
                <w:szCs w:val="20"/>
              </w:rPr>
            </w:pPr>
            <w:r w:rsidRPr="00BA5548">
              <w:rPr>
                <w:sz w:val="20"/>
                <w:szCs w:val="20"/>
              </w:rPr>
              <w:t>5549936</w:t>
            </w:r>
          </w:p>
        </w:tc>
        <w:tc>
          <w:tcPr>
            <w:tcW w:w="1185" w:type="dxa"/>
            <w:tcBorders>
              <w:left w:val="single" w:sz="4" w:space="0" w:color="auto"/>
              <w:bottom w:val="single" w:sz="4" w:space="0" w:color="auto"/>
              <w:right w:val="single" w:sz="4" w:space="0" w:color="auto"/>
            </w:tcBorders>
          </w:tcPr>
          <w:p w:rsidR="004D6BFF" w:rsidRPr="00BA5548" w:rsidRDefault="004D6BFF" w:rsidP="001A0440">
            <w:pPr>
              <w:jc w:val="right"/>
              <w:rPr>
                <w:sz w:val="20"/>
                <w:szCs w:val="20"/>
              </w:rPr>
            </w:pPr>
            <w:r w:rsidRPr="00BA5548">
              <w:rPr>
                <w:sz w:val="20"/>
                <w:szCs w:val="20"/>
              </w:rPr>
              <w:t>542326</w:t>
            </w:r>
          </w:p>
        </w:tc>
        <w:tc>
          <w:tcPr>
            <w:tcW w:w="992" w:type="dxa"/>
            <w:tcBorders>
              <w:left w:val="single" w:sz="4" w:space="0" w:color="auto"/>
              <w:bottom w:val="single" w:sz="4" w:space="0" w:color="auto"/>
              <w:right w:val="single" w:sz="4" w:space="0" w:color="auto"/>
            </w:tcBorders>
          </w:tcPr>
          <w:p w:rsidR="004D6BFF" w:rsidRPr="00BA5548" w:rsidRDefault="004D6BFF" w:rsidP="001A0440">
            <w:pPr>
              <w:jc w:val="right"/>
              <w:rPr>
                <w:sz w:val="20"/>
                <w:szCs w:val="20"/>
              </w:rPr>
            </w:pPr>
            <w:r w:rsidRPr="00BA5548">
              <w:rPr>
                <w:sz w:val="20"/>
                <w:szCs w:val="20"/>
              </w:rPr>
              <w:t>1249178</w:t>
            </w:r>
          </w:p>
        </w:tc>
        <w:tc>
          <w:tcPr>
            <w:tcW w:w="992" w:type="dxa"/>
            <w:tcBorders>
              <w:left w:val="single" w:sz="4" w:space="0" w:color="auto"/>
              <w:bottom w:val="single" w:sz="4" w:space="0" w:color="auto"/>
              <w:right w:val="single" w:sz="4" w:space="0" w:color="auto"/>
            </w:tcBorders>
          </w:tcPr>
          <w:p w:rsidR="004D6BFF" w:rsidRPr="00BA5548" w:rsidRDefault="004D6BFF" w:rsidP="001A0440">
            <w:pPr>
              <w:pStyle w:val="ConsPlusCell"/>
              <w:jc w:val="right"/>
              <w:rPr>
                <w:sz w:val="20"/>
                <w:szCs w:val="20"/>
              </w:rPr>
            </w:pPr>
            <w:r w:rsidRPr="00BA5548">
              <w:rPr>
                <w:sz w:val="20"/>
                <w:szCs w:val="20"/>
              </w:rPr>
              <w:t>365613</w:t>
            </w:r>
          </w:p>
        </w:tc>
        <w:tc>
          <w:tcPr>
            <w:tcW w:w="1418" w:type="dxa"/>
            <w:tcBorders>
              <w:left w:val="single" w:sz="4" w:space="0" w:color="auto"/>
              <w:bottom w:val="single" w:sz="4" w:space="0" w:color="auto"/>
              <w:right w:val="single" w:sz="4" w:space="0" w:color="auto"/>
            </w:tcBorders>
          </w:tcPr>
          <w:p w:rsidR="004D6BFF" w:rsidRPr="00BA5548" w:rsidRDefault="004D6BFF" w:rsidP="001A0440">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122</w:t>
            </w:r>
          </w:p>
        </w:tc>
        <w:tc>
          <w:tcPr>
            <w:tcW w:w="3827" w:type="dxa"/>
            <w:tcBorders>
              <w:left w:val="single" w:sz="4" w:space="0" w:color="auto"/>
              <w:bottom w:val="single" w:sz="4" w:space="0" w:color="auto"/>
              <w:right w:val="single" w:sz="4" w:space="0" w:color="auto"/>
            </w:tcBorders>
          </w:tcPr>
          <w:p w:rsidR="004D6BFF" w:rsidRPr="00BA5548" w:rsidRDefault="004D6BFF" w:rsidP="001A0440">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1A0440">
            <w:pPr>
              <w:pStyle w:val="ConsPlusCell"/>
              <w:jc w:val="right"/>
              <w:rPr>
                <w:sz w:val="20"/>
                <w:szCs w:val="20"/>
              </w:rPr>
            </w:pPr>
            <w:r w:rsidRPr="00BA5548">
              <w:rPr>
                <w:sz w:val="20"/>
                <w:szCs w:val="20"/>
              </w:rPr>
              <w:t>9307811</w:t>
            </w:r>
          </w:p>
        </w:tc>
        <w:tc>
          <w:tcPr>
            <w:tcW w:w="1134" w:type="dxa"/>
            <w:tcBorders>
              <w:left w:val="single" w:sz="4" w:space="0" w:color="auto"/>
              <w:bottom w:val="single" w:sz="4" w:space="0" w:color="auto"/>
              <w:right w:val="single" w:sz="4" w:space="0" w:color="auto"/>
            </w:tcBorders>
          </w:tcPr>
          <w:p w:rsidR="004D6BFF" w:rsidRPr="00BA5548" w:rsidRDefault="004D6BFF" w:rsidP="001A0440">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1A0440">
            <w:pPr>
              <w:jc w:val="right"/>
              <w:rPr>
                <w:sz w:val="20"/>
                <w:szCs w:val="20"/>
              </w:rPr>
            </w:pPr>
            <w:r w:rsidRPr="00BA5548">
              <w:rPr>
                <w:sz w:val="20"/>
                <w:szCs w:val="20"/>
              </w:rPr>
              <w:t>1600758</w:t>
            </w:r>
          </w:p>
        </w:tc>
        <w:tc>
          <w:tcPr>
            <w:tcW w:w="993" w:type="dxa"/>
            <w:tcBorders>
              <w:left w:val="single" w:sz="4" w:space="0" w:color="auto"/>
              <w:bottom w:val="single" w:sz="4" w:space="0" w:color="auto"/>
              <w:right w:val="single" w:sz="4" w:space="0" w:color="auto"/>
            </w:tcBorders>
          </w:tcPr>
          <w:p w:rsidR="004D6BFF" w:rsidRPr="00BA5548" w:rsidRDefault="004D6BFF" w:rsidP="001A0440">
            <w:pPr>
              <w:jc w:val="right"/>
              <w:rPr>
                <w:sz w:val="20"/>
                <w:szCs w:val="20"/>
              </w:rPr>
            </w:pPr>
            <w:r w:rsidRPr="00BA5548">
              <w:rPr>
                <w:sz w:val="20"/>
                <w:szCs w:val="20"/>
              </w:rPr>
              <w:t>5549936</w:t>
            </w:r>
          </w:p>
        </w:tc>
        <w:tc>
          <w:tcPr>
            <w:tcW w:w="1185" w:type="dxa"/>
            <w:tcBorders>
              <w:left w:val="single" w:sz="4" w:space="0" w:color="auto"/>
              <w:bottom w:val="single" w:sz="4" w:space="0" w:color="auto"/>
              <w:right w:val="single" w:sz="4" w:space="0" w:color="auto"/>
            </w:tcBorders>
          </w:tcPr>
          <w:p w:rsidR="004D6BFF" w:rsidRPr="00BA5548" w:rsidRDefault="004D6BFF" w:rsidP="001A0440">
            <w:pPr>
              <w:jc w:val="right"/>
              <w:rPr>
                <w:sz w:val="20"/>
                <w:szCs w:val="20"/>
              </w:rPr>
            </w:pPr>
            <w:r w:rsidRPr="00BA5548">
              <w:rPr>
                <w:sz w:val="20"/>
                <w:szCs w:val="20"/>
              </w:rPr>
              <w:t>542326</w:t>
            </w:r>
          </w:p>
        </w:tc>
        <w:tc>
          <w:tcPr>
            <w:tcW w:w="992" w:type="dxa"/>
            <w:tcBorders>
              <w:left w:val="single" w:sz="4" w:space="0" w:color="auto"/>
              <w:bottom w:val="single" w:sz="4" w:space="0" w:color="auto"/>
              <w:right w:val="single" w:sz="4" w:space="0" w:color="auto"/>
            </w:tcBorders>
          </w:tcPr>
          <w:p w:rsidR="004D6BFF" w:rsidRPr="00BA5548" w:rsidRDefault="004D6BFF" w:rsidP="001A0440">
            <w:pPr>
              <w:jc w:val="right"/>
              <w:rPr>
                <w:sz w:val="20"/>
                <w:szCs w:val="20"/>
              </w:rPr>
            </w:pPr>
            <w:r w:rsidRPr="00BA5548">
              <w:rPr>
                <w:sz w:val="20"/>
                <w:szCs w:val="20"/>
              </w:rPr>
              <w:t>1249178</w:t>
            </w:r>
          </w:p>
        </w:tc>
        <w:tc>
          <w:tcPr>
            <w:tcW w:w="992" w:type="dxa"/>
            <w:tcBorders>
              <w:left w:val="single" w:sz="4" w:space="0" w:color="auto"/>
              <w:bottom w:val="single" w:sz="4" w:space="0" w:color="auto"/>
              <w:right w:val="single" w:sz="4" w:space="0" w:color="auto"/>
            </w:tcBorders>
          </w:tcPr>
          <w:p w:rsidR="004D6BFF" w:rsidRPr="00BA5548" w:rsidRDefault="004D6BFF" w:rsidP="001A0440">
            <w:pPr>
              <w:pStyle w:val="ConsPlusCell"/>
              <w:jc w:val="right"/>
              <w:rPr>
                <w:sz w:val="20"/>
                <w:szCs w:val="20"/>
              </w:rPr>
            </w:pPr>
            <w:r w:rsidRPr="00BA5548">
              <w:rPr>
                <w:sz w:val="20"/>
                <w:szCs w:val="20"/>
              </w:rPr>
              <w:t>365613</w:t>
            </w:r>
          </w:p>
        </w:tc>
        <w:tc>
          <w:tcPr>
            <w:tcW w:w="1418" w:type="dxa"/>
            <w:tcBorders>
              <w:left w:val="single" w:sz="4" w:space="0" w:color="auto"/>
              <w:bottom w:val="single" w:sz="4" w:space="0" w:color="auto"/>
              <w:right w:val="single" w:sz="4" w:space="0" w:color="auto"/>
            </w:tcBorders>
          </w:tcPr>
          <w:p w:rsidR="004D6BFF" w:rsidRPr="00BA5548" w:rsidRDefault="004D6BFF" w:rsidP="001A0440">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123</w:t>
            </w:r>
          </w:p>
        </w:tc>
        <w:tc>
          <w:tcPr>
            <w:tcW w:w="3827" w:type="dxa"/>
            <w:tcBorders>
              <w:left w:val="single" w:sz="4" w:space="0" w:color="auto"/>
              <w:bottom w:val="single" w:sz="4" w:space="0" w:color="auto"/>
              <w:right w:val="single" w:sz="4" w:space="0" w:color="auto"/>
            </w:tcBorders>
          </w:tcPr>
          <w:p w:rsidR="004D6BFF" w:rsidRPr="00BA5548" w:rsidRDefault="004D6BFF" w:rsidP="001A0440">
            <w:pPr>
              <w:pStyle w:val="ConsPlusCell"/>
            </w:pPr>
            <w:r w:rsidRPr="00BA5548">
              <w:t>Строительство завода по переработке твердых бытовых отходов, всего, из них:</w:t>
            </w:r>
          </w:p>
        </w:tc>
        <w:tc>
          <w:tcPr>
            <w:tcW w:w="1134" w:type="dxa"/>
            <w:tcBorders>
              <w:left w:val="single" w:sz="4" w:space="0" w:color="auto"/>
              <w:bottom w:val="single" w:sz="4" w:space="0" w:color="auto"/>
              <w:right w:val="single" w:sz="4" w:space="0" w:color="auto"/>
            </w:tcBorders>
          </w:tcPr>
          <w:p w:rsidR="004D6BFF" w:rsidRPr="00BA5548" w:rsidRDefault="004D6BFF" w:rsidP="001A0440">
            <w:pPr>
              <w:jc w:val="right"/>
              <w:rPr>
                <w:sz w:val="20"/>
                <w:szCs w:val="20"/>
              </w:rPr>
            </w:pPr>
            <w:r w:rsidRPr="00BA5548">
              <w:rPr>
                <w:sz w:val="20"/>
                <w:szCs w:val="20"/>
              </w:rPr>
              <w:t>4500000</w:t>
            </w:r>
          </w:p>
        </w:tc>
        <w:tc>
          <w:tcPr>
            <w:tcW w:w="1134" w:type="dxa"/>
            <w:tcBorders>
              <w:left w:val="single" w:sz="4" w:space="0" w:color="auto"/>
              <w:bottom w:val="single" w:sz="4" w:space="0" w:color="auto"/>
              <w:right w:val="single" w:sz="4" w:space="0" w:color="auto"/>
            </w:tcBorders>
          </w:tcPr>
          <w:p w:rsidR="004D6BFF" w:rsidRPr="00BA5548" w:rsidRDefault="004D6BFF" w:rsidP="001A0440">
            <w:pPr>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1A0440">
            <w:pPr>
              <w:jc w:val="right"/>
              <w:rPr>
                <w:sz w:val="20"/>
                <w:szCs w:val="20"/>
              </w:rPr>
            </w:pPr>
            <w:r w:rsidRPr="00BA5548">
              <w:rPr>
                <w:sz w:val="20"/>
                <w:szCs w:val="20"/>
              </w:rPr>
              <w:t>900000</w:t>
            </w:r>
          </w:p>
        </w:tc>
        <w:tc>
          <w:tcPr>
            <w:tcW w:w="993" w:type="dxa"/>
            <w:tcBorders>
              <w:left w:val="single" w:sz="4" w:space="0" w:color="auto"/>
              <w:bottom w:val="single" w:sz="4" w:space="0" w:color="auto"/>
              <w:right w:val="single" w:sz="4" w:space="0" w:color="auto"/>
            </w:tcBorders>
          </w:tcPr>
          <w:p w:rsidR="004D6BFF" w:rsidRPr="00BA5548" w:rsidRDefault="004D6BFF" w:rsidP="001A0440">
            <w:pPr>
              <w:jc w:val="right"/>
              <w:rPr>
                <w:sz w:val="20"/>
                <w:szCs w:val="20"/>
              </w:rPr>
            </w:pPr>
            <w:r w:rsidRPr="00BA5548">
              <w:rPr>
                <w:sz w:val="20"/>
                <w:szCs w:val="20"/>
              </w:rPr>
              <w:t>3600000</w:t>
            </w:r>
          </w:p>
        </w:tc>
        <w:tc>
          <w:tcPr>
            <w:tcW w:w="1185" w:type="dxa"/>
            <w:tcBorders>
              <w:left w:val="single" w:sz="4" w:space="0" w:color="auto"/>
              <w:bottom w:val="single" w:sz="4" w:space="0" w:color="auto"/>
              <w:right w:val="single" w:sz="4" w:space="0" w:color="auto"/>
            </w:tcBorders>
          </w:tcPr>
          <w:p w:rsidR="004D6BFF" w:rsidRPr="00BA5548" w:rsidRDefault="004D6BFF" w:rsidP="001A0440">
            <w:pPr>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1A0440">
            <w:pPr>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1A0440">
            <w:pPr>
              <w:pStyle w:val="ConsPlusCell"/>
              <w:jc w:val="right"/>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4D6BFF" w:rsidRPr="00BA5548" w:rsidRDefault="004D6BFF" w:rsidP="001A0440">
            <w:pPr>
              <w:pStyle w:val="ConsPlusCell"/>
              <w:jc w:val="center"/>
            </w:pPr>
            <w:r w:rsidRPr="00BA5548">
              <w:t>26</w:t>
            </w: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124</w:t>
            </w:r>
          </w:p>
        </w:tc>
        <w:tc>
          <w:tcPr>
            <w:tcW w:w="3827" w:type="dxa"/>
            <w:tcBorders>
              <w:left w:val="single" w:sz="4" w:space="0" w:color="auto"/>
              <w:bottom w:val="single" w:sz="4" w:space="0" w:color="auto"/>
              <w:right w:val="single" w:sz="4" w:space="0" w:color="auto"/>
            </w:tcBorders>
          </w:tcPr>
          <w:p w:rsidR="004D6BFF" w:rsidRPr="00BA5548" w:rsidRDefault="004D6BFF" w:rsidP="001A0440">
            <w:pPr>
              <w:pStyle w:val="ConsPlusCell"/>
            </w:pPr>
            <w:r w:rsidRPr="00BA5548">
              <w:t>местный бюдже</w:t>
            </w:r>
            <w:proofErr w:type="gramStart"/>
            <w:r w:rsidRPr="00BA5548">
              <w:t>т</w:t>
            </w:r>
            <w:r w:rsidRPr="00BA5548">
              <w:rPr>
                <w:sz w:val="18"/>
                <w:szCs w:val="18"/>
              </w:rPr>
              <w:t>(</w:t>
            </w:r>
            <w:proofErr w:type="gramEnd"/>
            <w:r w:rsidRPr="00BA5548">
              <w:rPr>
                <w:sz w:val="18"/>
                <w:szCs w:val="18"/>
              </w:rPr>
              <w:t>софинансирование 5% от сметной стоимости)</w:t>
            </w:r>
          </w:p>
        </w:tc>
        <w:tc>
          <w:tcPr>
            <w:tcW w:w="1134" w:type="dxa"/>
            <w:tcBorders>
              <w:left w:val="single" w:sz="4" w:space="0" w:color="auto"/>
              <w:bottom w:val="single" w:sz="4" w:space="0" w:color="auto"/>
              <w:right w:val="single" w:sz="4" w:space="0" w:color="auto"/>
            </w:tcBorders>
          </w:tcPr>
          <w:p w:rsidR="004D6BFF" w:rsidRPr="00BA5548" w:rsidRDefault="004D6BFF" w:rsidP="001A0440">
            <w:pPr>
              <w:jc w:val="right"/>
              <w:rPr>
                <w:sz w:val="20"/>
                <w:szCs w:val="20"/>
              </w:rPr>
            </w:pPr>
            <w:r w:rsidRPr="00BA5548">
              <w:rPr>
                <w:sz w:val="20"/>
                <w:szCs w:val="20"/>
              </w:rPr>
              <w:t>4500000</w:t>
            </w:r>
          </w:p>
        </w:tc>
        <w:tc>
          <w:tcPr>
            <w:tcW w:w="1134" w:type="dxa"/>
            <w:tcBorders>
              <w:left w:val="single" w:sz="4" w:space="0" w:color="auto"/>
              <w:bottom w:val="single" w:sz="4" w:space="0" w:color="auto"/>
              <w:right w:val="single" w:sz="4" w:space="0" w:color="auto"/>
            </w:tcBorders>
          </w:tcPr>
          <w:p w:rsidR="004D6BFF" w:rsidRPr="00BA5548" w:rsidRDefault="004D6BFF" w:rsidP="001A0440">
            <w:pPr>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1A0440">
            <w:pPr>
              <w:jc w:val="right"/>
              <w:rPr>
                <w:sz w:val="20"/>
                <w:szCs w:val="20"/>
              </w:rPr>
            </w:pPr>
            <w:r w:rsidRPr="00BA5548">
              <w:rPr>
                <w:sz w:val="20"/>
                <w:szCs w:val="20"/>
              </w:rPr>
              <w:t>900000</w:t>
            </w:r>
          </w:p>
        </w:tc>
        <w:tc>
          <w:tcPr>
            <w:tcW w:w="993" w:type="dxa"/>
            <w:tcBorders>
              <w:left w:val="single" w:sz="4" w:space="0" w:color="auto"/>
              <w:bottom w:val="single" w:sz="4" w:space="0" w:color="auto"/>
              <w:right w:val="single" w:sz="4" w:space="0" w:color="auto"/>
            </w:tcBorders>
          </w:tcPr>
          <w:p w:rsidR="004D6BFF" w:rsidRPr="00BA5548" w:rsidRDefault="004D6BFF" w:rsidP="001A0440">
            <w:pPr>
              <w:jc w:val="right"/>
              <w:rPr>
                <w:sz w:val="20"/>
                <w:szCs w:val="20"/>
              </w:rPr>
            </w:pPr>
            <w:r w:rsidRPr="00BA5548">
              <w:rPr>
                <w:sz w:val="20"/>
                <w:szCs w:val="20"/>
              </w:rPr>
              <w:t>3600000</w:t>
            </w:r>
          </w:p>
        </w:tc>
        <w:tc>
          <w:tcPr>
            <w:tcW w:w="1185" w:type="dxa"/>
            <w:tcBorders>
              <w:left w:val="single" w:sz="4" w:space="0" w:color="auto"/>
              <w:bottom w:val="single" w:sz="4" w:space="0" w:color="auto"/>
              <w:right w:val="single" w:sz="4" w:space="0" w:color="auto"/>
            </w:tcBorders>
          </w:tcPr>
          <w:p w:rsidR="004D6BFF" w:rsidRPr="00BA5548" w:rsidRDefault="004D6BFF" w:rsidP="001A0440">
            <w:pPr>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1A0440">
            <w:pPr>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1A0440">
            <w:pPr>
              <w:pStyle w:val="ConsPlusCell"/>
              <w:jc w:val="right"/>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4D6BFF" w:rsidRPr="00BA5548" w:rsidRDefault="004D6BFF" w:rsidP="001A0440">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125</w:t>
            </w:r>
          </w:p>
        </w:tc>
        <w:tc>
          <w:tcPr>
            <w:tcW w:w="3827" w:type="dxa"/>
            <w:tcBorders>
              <w:left w:val="single" w:sz="4" w:space="0" w:color="auto"/>
              <w:bottom w:val="single" w:sz="4" w:space="0" w:color="auto"/>
              <w:right w:val="single" w:sz="4" w:space="0" w:color="auto"/>
            </w:tcBorders>
          </w:tcPr>
          <w:p w:rsidR="004D6BFF" w:rsidRPr="00BA5548" w:rsidRDefault="004D6BFF" w:rsidP="00E972C3">
            <w:pPr>
              <w:pStyle w:val="ConsPlusCell"/>
            </w:pPr>
            <w:r w:rsidRPr="00BA5548">
              <w:t>Строительство сетей наружного освещения, всего, из них;</w:t>
            </w:r>
          </w:p>
        </w:tc>
        <w:tc>
          <w:tcPr>
            <w:tcW w:w="1134" w:type="dxa"/>
            <w:tcBorders>
              <w:left w:val="single" w:sz="4" w:space="0" w:color="auto"/>
              <w:bottom w:val="single" w:sz="4" w:space="0" w:color="auto"/>
              <w:right w:val="single" w:sz="4" w:space="0" w:color="auto"/>
            </w:tcBorders>
          </w:tcPr>
          <w:p w:rsidR="004D6BFF" w:rsidRPr="00BA5548" w:rsidRDefault="004D6BFF" w:rsidP="00E972C3">
            <w:pPr>
              <w:jc w:val="right"/>
              <w:rPr>
                <w:sz w:val="20"/>
                <w:szCs w:val="20"/>
              </w:rPr>
            </w:pPr>
            <w:r w:rsidRPr="00BA5548">
              <w:rPr>
                <w:sz w:val="20"/>
                <w:szCs w:val="20"/>
              </w:rPr>
              <w:t>4807811</w:t>
            </w:r>
          </w:p>
        </w:tc>
        <w:tc>
          <w:tcPr>
            <w:tcW w:w="1134" w:type="dxa"/>
            <w:tcBorders>
              <w:left w:val="single" w:sz="4" w:space="0" w:color="auto"/>
              <w:bottom w:val="single" w:sz="4" w:space="0" w:color="auto"/>
              <w:right w:val="single" w:sz="4" w:space="0" w:color="auto"/>
            </w:tcBorders>
          </w:tcPr>
          <w:p w:rsidR="004D6BFF" w:rsidRPr="00BA5548" w:rsidRDefault="004D6BFF" w:rsidP="00E972C3">
            <w:pPr>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1B710B">
            <w:pPr>
              <w:jc w:val="right"/>
              <w:rPr>
                <w:sz w:val="20"/>
                <w:szCs w:val="20"/>
              </w:rPr>
            </w:pPr>
            <w:r w:rsidRPr="00BA5548">
              <w:rPr>
                <w:sz w:val="20"/>
                <w:szCs w:val="20"/>
              </w:rPr>
              <w:t>700758</w:t>
            </w:r>
          </w:p>
        </w:tc>
        <w:tc>
          <w:tcPr>
            <w:tcW w:w="993" w:type="dxa"/>
            <w:tcBorders>
              <w:left w:val="single" w:sz="4" w:space="0" w:color="auto"/>
              <w:bottom w:val="single" w:sz="4" w:space="0" w:color="auto"/>
              <w:right w:val="single" w:sz="4" w:space="0" w:color="auto"/>
            </w:tcBorders>
          </w:tcPr>
          <w:p w:rsidR="004D6BFF" w:rsidRPr="00BA5548" w:rsidRDefault="004D6BFF" w:rsidP="001B710B">
            <w:pPr>
              <w:jc w:val="right"/>
              <w:rPr>
                <w:sz w:val="20"/>
                <w:szCs w:val="20"/>
              </w:rPr>
            </w:pPr>
            <w:r w:rsidRPr="00BA5548">
              <w:rPr>
                <w:sz w:val="20"/>
                <w:szCs w:val="20"/>
              </w:rPr>
              <w:t>1949936</w:t>
            </w:r>
          </w:p>
        </w:tc>
        <w:tc>
          <w:tcPr>
            <w:tcW w:w="1185" w:type="dxa"/>
            <w:tcBorders>
              <w:left w:val="single" w:sz="4" w:space="0" w:color="auto"/>
              <w:bottom w:val="single" w:sz="4" w:space="0" w:color="auto"/>
              <w:right w:val="single" w:sz="4" w:space="0" w:color="auto"/>
            </w:tcBorders>
          </w:tcPr>
          <w:p w:rsidR="004D6BFF" w:rsidRPr="00BA5548" w:rsidRDefault="004D6BFF" w:rsidP="00E972C3">
            <w:pPr>
              <w:jc w:val="right"/>
              <w:rPr>
                <w:sz w:val="20"/>
                <w:szCs w:val="20"/>
              </w:rPr>
            </w:pPr>
            <w:r w:rsidRPr="00BA5548">
              <w:rPr>
                <w:sz w:val="20"/>
                <w:szCs w:val="20"/>
              </w:rPr>
              <w:t>542326</w:t>
            </w:r>
          </w:p>
        </w:tc>
        <w:tc>
          <w:tcPr>
            <w:tcW w:w="992" w:type="dxa"/>
            <w:tcBorders>
              <w:left w:val="single" w:sz="4" w:space="0" w:color="auto"/>
              <w:bottom w:val="single" w:sz="4" w:space="0" w:color="auto"/>
              <w:right w:val="single" w:sz="4" w:space="0" w:color="auto"/>
            </w:tcBorders>
          </w:tcPr>
          <w:p w:rsidR="004D6BFF" w:rsidRPr="00BA5548" w:rsidRDefault="004D6BFF" w:rsidP="00E972C3">
            <w:pPr>
              <w:jc w:val="right"/>
              <w:rPr>
                <w:sz w:val="20"/>
                <w:szCs w:val="20"/>
              </w:rPr>
            </w:pPr>
            <w:r w:rsidRPr="00BA5548">
              <w:rPr>
                <w:sz w:val="20"/>
                <w:szCs w:val="20"/>
              </w:rPr>
              <w:t>1249178</w:t>
            </w:r>
          </w:p>
        </w:tc>
        <w:tc>
          <w:tcPr>
            <w:tcW w:w="992" w:type="dxa"/>
            <w:tcBorders>
              <w:left w:val="single" w:sz="4" w:space="0" w:color="auto"/>
              <w:bottom w:val="single" w:sz="4" w:space="0" w:color="auto"/>
              <w:right w:val="single" w:sz="4" w:space="0" w:color="auto"/>
            </w:tcBorders>
          </w:tcPr>
          <w:p w:rsidR="004D6BFF" w:rsidRPr="00BA5548" w:rsidRDefault="004D6BFF" w:rsidP="00E972C3">
            <w:pPr>
              <w:pStyle w:val="ConsPlusCell"/>
              <w:jc w:val="right"/>
              <w:rPr>
                <w:sz w:val="20"/>
                <w:szCs w:val="20"/>
              </w:rPr>
            </w:pPr>
            <w:r w:rsidRPr="00BA5548">
              <w:rPr>
                <w:sz w:val="20"/>
                <w:szCs w:val="20"/>
              </w:rPr>
              <w:t>365613</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26,27</w:t>
            </w: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lastRenderedPageBreak/>
              <w:t>126</w:t>
            </w:r>
          </w:p>
        </w:tc>
        <w:tc>
          <w:tcPr>
            <w:tcW w:w="3827" w:type="dxa"/>
            <w:tcBorders>
              <w:left w:val="single" w:sz="4" w:space="0" w:color="auto"/>
              <w:bottom w:val="single" w:sz="4" w:space="0" w:color="auto"/>
              <w:right w:val="single" w:sz="4" w:space="0" w:color="auto"/>
            </w:tcBorders>
          </w:tcPr>
          <w:p w:rsidR="004D6BFF" w:rsidRPr="00BA5548" w:rsidRDefault="004D6BFF" w:rsidP="00E972C3">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D67163">
            <w:pPr>
              <w:jc w:val="right"/>
              <w:rPr>
                <w:sz w:val="20"/>
                <w:szCs w:val="20"/>
              </w:rPr>
            </w:pPr>
            <w:r w:rsidRPr="00BA5548">
              <w:rPr>
                <w:sz w:val="20"/>
                <w:szCs w:val="20"/>
              </w:rPr>
              <w:t>4807811</w:t>
            </w:r>
          </w:p>
        </w:tc>
        <w:tc>
          <w:tcPr>
            <w:tcW w:w="1134" w:type="dxa"/>
            <w:tcBorders>
              <w:left w:val="single" w:sz="4" w:space="0" w:color="auto"/>
              <w:bottom w:val="single" w:sz="4" w:space="0" w:color="auto"/>
              <w:right w:val="single" w:sz="4" w:space="0" w:color="auto"/>
            </w:tcBorders>
          </w:tcPr>
          <w:p w:rsidR="004D6BFF" w:rsidRPr="00BA5548" w:rsidRDefault="004D6BFF" w:rsidP="00D67163">
            <w:pPr>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D67163">
            <w:pPr>
              <w:jc w:val="right"/>
              <w:rPr>
                <w:sz w:val="20"/>
                <w:szCs w:val="20"/>
              </w:rPr>
            </w:pPr>
            <w:r w:rsidRPr="00BA5548">
              <w:rPr>
                <w:sz w:val="20"/>
                <w:szCs w:val="20"/>
              </w:rPr>
              <w:t>700758</w:t>
            </w:r>
          </w:p>
        </w:tc>
        <w:tc>
          <w:tcPr>
            <w:tcW w:w="993" w:type="dxa"/>
            <w:tcBorders>
              <w:left w:val="single" w:sz="4" w:space="0" w:color="auto"/>
              <w:bottom w:val="single" w:sz="4" w:space="0" w:color="auto"/>
              <w:right w:val="single" w:sz="4" w:space="0" w:color="auto"/>
            </w:tcBorders>
          </w:tcPr>
          <w:p w:rsidR="004D6BFF" w:rsidRPr="00BA5548" w:rsidRDefault="004D6BFF" w:rsidP="00D67163">
            <w:pPr>
              <w:jc w:val="right"/>
              <w:rPr>
                <w:sz w:val="20"/>
                <w:szCs w:val="20"/>
              </w:rPr>
            </w:pPr>
            <w:r w:rsidRPr="00BA5548">
              <w:rPr>
                <w:sz w:val="20"/>
                <w:szCs w:val="20"/>
              </w:rPr>
              <w:t>1949936</w:t>
            </w:r>
          </w:p>
        </w:tc>
        <w:tc>
          <w:tcPr>
            <w:tcW w:w="1185" w:type="dxa"/>
            <w:tcBorders>
              <w:left w:val="single" w:sz="4" w:space="0" w:color="auto"/>
              <w:bottom w:val="single" w:sz="4" w:space="0" w:color="auto"/>
              <w:right w:val="single" w:sz="4" w:space="0" w:color="auto"/>
            </w:tcBorders>
          </w:tcPr>
          <w:p w:rsidR="004D6BFF" w:rsidRPr="00BA5548" w:rsidRDefault="004D6BFF" w:rsidP="00D67163">
            <w:pPr>
              <w:jc w:val="right"/>
              <w:rPr>
                <w:sz w:val="20"/>
                <w:szCs w:val="20"/>
              </w:rPr>
            </w:pPr>
            <w:r w:rsidRPr="00BA5548">
              <w:rPr>
                <w:sz w:val="20"/>
                <w:szCs w:val="20"/>
              </w:rPr>
              <w:t>542326</w:t>
            </w:r>
          </w:p>
        </w:tc>
        <w:tc>
          <w:tcPr>
            <w:tcW w:w="992" w:type="dxa"/>
            <w:tcBorders>
              <w:left w:val="single" w:sz="4" w:space="0" w:color="auto"/>
              <w:bottom w:val="single" w:sz="4" w:space="0" w:color="auto"/>
              <w:right w:val="single" w:sz="4" w:space="0" w:color="auto"/>
            </w:tcBorders>
          </w:tcPr>
          <w:p w:rsidR="004D6BFF" w:rsidRPr="00BA5548" w:rsidRDefault="004D6BFF" w:rsidP="00D67163">
            <w:pPr>
              <w:jc w:val="right"/>
              <w:rPr>
                <w:sz w:val="20"/>
                <w:szCs w:val="20"/>
              </w:rPr>
            </w:pPr>
            <w:r w:rsidRPr="00BA5548">
              <w:rPr>
                <w:sz w:val="20"/>
                <w:szCs w:val="20"/>
              </w:rPr>
              <w:t>1249178</w:t>
            </w:r>
          </w:p>
        </w:tc>
        <w:tc>
          <w:tcPr>
            <w:tcW w:w="992" w:type="dxa"/>
            <w:tcBorders>
              <w:left w:val="single" w:sz="4" w:space="0" w:color="auto"/>
              <w:bottom w:val="single" w:sz="4" w:space="0" w:color="auto"/>
              <w:right w:val="single" w:sz="4" w:space="0" w:color="auto"/>
            </w:tcBorders>
          </w:tcPr>
          <w:p w:rsidR="004D6BFF" w:rsidRPr="00BA5548" w:rsidRDefault="004D6BFF" w:rsidP="00D67163">
            <w:pPr>
              <w:pStyle w:val="ConsPlusCell"/>
              <w:jc w:val="right"/>
              <w:rPr>
                <w:sz w:val="20"/>
                <w:szCs w:val="20"/>
              </w:rPr>
            </w:pPr>
            <w:r w:rsidRPr="00BA5548">
              <w:rPr>
                <w:sz w:val="20"/>
                <w:szCs w:val="20"/>
              </w:rPr>
              <w:t>365613</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127</w:t>
            </w:r>
          </w:p>
        </w:tc>
        <w:tc>
          <w:tcPr>
            <w:tcW w:w="14084" w:type="dxa"/>
            <w:gridSpan w:val="10"/>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rPr>
                <w:sz w:val="22"/>
                <w:szCs w:val="22"/>
              </w:rPr>
              <w:t>2.Прочие нужды</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128</w:t>
            </w:r>
          </w:p>
        </w:tc>
        <w:tc>
          <w:tcPr>
            <w:tcW w:w="3827" w:type="dxa"/>
            <w:tcBorders>
              <w:left w:val="single" w:sz="4" w:space="0" w:color="auto"/>
              <w:bottom w:val="single" w:sz="4" w:space="0" w:color="auto"/>
              <w:right w:val="single" w:sz="4" w:space="0" w:color="auto"/>
            </w:tcBorders>
          </w:tcPr>
          <w:p w:rsidR="004D6BFF" w:rsidRPr="00BA5548" w:rsidRDefault="004D6BFF" w:rsidP="0031334E">
            <w:pPr>
              <w:pStyle w:val="ConsPlusCell"/>
            </w:pPr>
            <w:r w:rsidRPr="00BA5548">
              <w:t>Всего по направлению "Прочие нужды",</w:t>
            </w:r>
            <w:r w:rsidRPr="00BA5548">
              <w:br/>
              <w:t>в том числе</w:t>
            </w:r>
          </w:p>
        </w:tc>
        <w:tc>
          <w:tcPr>
            <w:tcW w:w="1134"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b/>
                <w:sz w:val="20"/>
                <w:szCs w:val="20"/>
              </w:rPr>
            </w:pPr>
            <w:r w:rsidRPr="00BA5548">
              <w:rPr>
                <w:b/>
                <w:sz w:val="20"/>
                <w:szCs w:val="20"/>
              </w:rPr>
              <w:t>11604711</w:t>
            </w:r>
          </w:p>
        </w:tc>
        <w:tc>
          <w:tcPr>
            <w:tcW w:w="1134" w:type="dxa"/>
            <w:tcBorders>
              <w:left w:val="single" w:sz="4" w:space="0" w:color="auto"/>
              <w:bottom w:val="single" w:sz="4" w:space="0" w:color="auto"/>
              <w:right w:val="single" w:sz="4" w:space="0" w:color="auto"/>
            </w:tcBorders>
          </w:tcPr>
          <w:p w:rsidR="004D6BFF" w:rsidRPr="00BA5548" w:rsidRDefault="004D6BFF" w:rsidP="00CE4A01">
            <w:pPr>
              <w:pStyle w:val="ConsPlusCell"/>
              <w:ind w:left="-57" w:right="-57"/>
              <w:jc w:val="center"/>
              <w:rPr>
                <w:b/>
                <w:sz w:val="20"/>
                <w:szCs w:val="20"/>
              </w:rPr>
            </w:pPr>
            <w:r w:rsidRPr="00BA5548">
              <w:rPr>
                <w:b/>
                <w:sz w:val="20"/>
                <w:szCs w:val="20"/>
              </w:rPr>
              <w:t>5525500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b/>
                <w:sz w:val="20"/>
                <w:szCs w:val="20"/>
              </w:rPr>
            </w:pPr>
            <w:r w:rsidRPr="00BA5548">
              <w:rPr>
                <w:b/>
                <w:sz w:val="20"/>
                <w:szCs w:val="20"/>
              </w:rPr>
              <w:t>1218375</w:t>
            </w:r>
          </w:p>
        </w:tc>
        <w:tc>
          <w:tcPr>
            <w:tcW w:w="993"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b/>
                <w:sz w:val="20"/>
                <w:szCs w:val="20"/>
              </w:rPr>
            </w:pPr>
            <w:r w:rsidRPr="00BA5548">
              <w:rPr>
                <w:b/>
                <w:sz w:val="20"/>
                <w:szCs w:val="20"/>
              </w:rPr>
              <w:t>1219293</w:t>
            </w:r>
          </w:p>
        </w:tc>
        <w:tc>
          <w:tcPr>
            <w:tcW w:w="1185" w:type="dxa"/>
            <w:tcBorders>
              <w:left w:val="single" w:sz="4" w:space="0" w:color="auto"/>
              <w:bottom w:val="single" w:sz="4" w:space="0" w:color="auto"/>
              <w:right w:val="single" w:sz="4" w:space="0" w:color="auto"/>
            </w:tcBorders>
          </w:tcPr>
          <w:p w:rsidR="004D6BFF" w:rsidRPr="00BA5548" w:rsidRDefault="004D6BFF" w:rsidP="008436A0">
            <w:pPr>
              <w:jc w:val="right"/>
              <w:rPr>
                <w:b/>
                <w:sz w:val="20"/>
                <w:szCs w:val="20"/>
              </w:rPr>
            </w:pPr>
            <w:r w:rsidRPr="00BA5548">
              <w:rPr>
                <w:b/>
                <w:sz w:val="20"/>
                <w:szCs w:val="20"/>
              </w:rPr>
              <w:t>1220265</w:t>
            </w:r>
          </w:p>
        </w:tc>
        <w:tc>
          <w:tcPr>
            <w:tcW w:w="992" w:type="dxa"/>
            <w:tcBorders>
              <w:left w:val="single" w:sz="4" w:space="0" w:color="auto"/>
              <w:bottom w:val="single" w:sz="4" w:space="0" w:color="auto"/>
              <w:right w:val="single" w:sz="4" w:space="0" w:color="auto"/>
            </w:tcBorders>
          </w:tcPr>
          <w:p w:rsidR="004D6BFF" w:rsidRPr="00BA5548" w:rsidRDefault="004D6BFF" w:rsidP="008436A0">
            <w:pPr>
              <w:jc w:val="right"/>
              <w:rPr>
                <w:b/>
                <w:sz w:val="20"/>
                <w:szCs w:val="20"/>
              </w:rPr>
            </w:pPr>
            <w:r w:rsidRPr="00BA5548">
              <w:rPr>
                <w:b/>
                <w:sz w:val="20"/>
                <w:szCs w:val="20"/>
              </w:rPr>
              <w:t>1221278</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b/>
                <w:sz w:val="20"/>
                <w:szCs w:val="20"/>
              </w:rPr>
            </w:pPr>
            <w:r w:rsidRPr="00BA5548">
              <w:rPr>
                <w:b/>
                <w:sz w:val="20"/>
                <w:szCs w:val="20"/>
              </w:rPr>
              <w:t>1200000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129</w:t>
            </w:r>
          </w:p>
        </w:tc>
        <w:tc>
          <w:tcPr>
            <w:tcW w:w="3827" w:type="dxa"/>
            <w:tcBorders>
              <w:left w:val="single" w:sz="4" w:space="0" w:color="auto"/>
              <w:bottom w:val="single" w:sz="4" w:space="0" w:color="auto"/>
              <w:right w:val="single" w:sz="4" w:space="0" w:color="auto"/>
            </w:tcBorders>
          </w:tcPr>
          <w:p w:rsidR="004D6BFF" w:rsidRPr="00BA5548" w:rsidRDefault="004D6BFF" w:rsidP="0031334E">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b/>
                <w:sz w:val="20"/>
                <w:szCs w:val="20"/>
              </w:rPr>
              <w:t>11604711</w:t>
            </w:r>
          </w:p>
        </w:tc>
        <w:tc>
          <w:tcPr>
            <w:tcW w:w="1134" w:type="dxa"/>
            <w:tcBorders>
              <w:left w:val="single" w:sz="4" w:space="0" w:color="auto"/>
              <w:bottom w:val="single" w:sz="4" w:space="0" w:color="auto"/>
              <w:right w:val="single" w:sz="4" w:space="0" w:color="auto"/>
            </w:tcBorders>
          </w:tcPr>
          <w:p w:rsidR="004D6BFF" w:rsidRPr="00BA5548" w:rsidRDefault="004D6BFF" w:rsidP="00CE4A01">
            <w:pPr>
              <w:pStyle w:val="ConsPlusCell"/>
              <w:ind w:left="-57" w:right="-57"/>
              <w:jc w:val="center"/>
              <w:rPr>
                <w:sz w:val="20"/>
                <w:szCs w:val="20"/>
              </w:rPr>
            </w:pPr>
            <w:r w:rsidRPr="00BA5548">
              <w:rPr>
                <w:b/>
                <w:sz w:val="20"/>
                <w:szCs w:val="20"/>
              </w:rPr>
              <w:t>5525500</w:t>
            </w:r>
          </w:p>
        </w:tc>
        <w:tc>
          <w:tcPr>
            <w:tcW w:w="992" w:type="dxa"/>
            <w:tcBorders>
              <w:left w:val="single" w:sz="4" w:space="0" w:color="auto"/>
              <w:bottom w:val="single" w:sz="4" w:space="0" w:color="auto"/>
              <w:right w:val="single" w:sz="4" w:space="0" w:color="auto"/>
            </w:tcBorders>
          </w:tcPr>
          <w:p w:rsidR="004D6BFF" w:rsidRPr="00BA5548" w:rsidRDefault="004D6BFF" w:rsidP="00CF4107">
            <w:pPr>
              <w:pStyle w:val="ConsPlusCell"/>
              <w:jc w:val="right"/>
              <w:rPr>
                <w:sz w:val="20"/>
                <w:szCs w:val="20"/>
              </w:rPr>
            </w:pPr>
            <w:r w:rsidRPr="00BA5548">
              <w:rPr>
                <w:b/>
                <w:sz w:val="20"/>
                <w:szCs w:val="20"/>
              </w:rPr>
              <w:t>1218375</w:t>
            </w:r>
          </w:p>
        </w:tc>
        <w:tc>
          <w:tcPr>
            <w:tcW w:w="993" w:type="dxa"/>
            <w:tcBorders>
              <w:left w:val="single" w:sz="4" w:space="0" w:color="auto"/>
              <w:bottom w:val="single" w:sz="4" w:space="0" w:color="auto"/>
              <w:right w:val="single" w:sz="4" w:space="0" w:color="auto"/>
            </w:tcBorders>
          </w:tcPr>
          <w:p w:rsidR="004D6BFF" w:rsidRPr="00BA5548" w:rsidRDefault="004D6BFF" w:rsidP="00CF4107">
            <w:pPr>
              <w:pStyle w:val="ConsPlusCell"/>
              <w:jc w:val="right"/>
              <w:rPr>
                <w:sz w:val="20"/>
                <w:szCs w:val="20"/>
              </w:rPr>
            </w:pPr>
            <w:r w:rsidRPr="00BA5548">
              <w:rPr>
                <w:b/>
                <w:sz w:val="20"/>
                <w:szCs w:val="20"/>
              </w:rPr>
              <w:t>1219293</w:t>
            </w:r>
          </w:p>
        </w:tc>
        <w:tc>
          <w:tcPr>
            <w:tcW w:w="1185" w:type="dxa"/>
            <w:tcBorders>
              <w:left w:val="single" w:sz="4" w:space="0" w:color="auto"/>
              <w:bottom w:val="single" w:sz="4" w:space="0" w:color="auto"/>
              <w:right w:val="single" w:sz="4" w:space="0" w:color="auto"/>
            </w:tcBorders>
          </w:tcPr>
          <w:p w:rsidR="004D6BFF" w:rsidRPr="00BA5548" w:rsidRDefault="004D6BFF" w:rsidP="00DB0FDC">
            <w:pPr>
              <w:jc w:val="right"/>
              <w:rPr>
                <w:b/>
                <w:sz w:val="20"/>
                <w:szCs w:val="20"/>
              </w:rPr>
            </w:pPr>
            <w:r w:rsidRPr="00BA5548">
              <w:rPr>
                <w:b/>
                <w:sz w:val="20"/>
                <w:szCs w:val="20"/>
              </w:rPr>
              <w:t>1220265</w:t>
            </w:r>
          </w:p>
        </w:tc>
        <w:tc>
          <w:tcPr>
            <w:tcW w:w="992" w:type="dxa"/>
            <w:tcBorders>
              <w:left w:val="single" w:sz="4" w:space="0" w:color="auto"/>
              <w:bottom w:val="single" w:sz="4" w:space="0" w:color="auto"/>
              <w:right w:val="single" w:sz="4" w:space="0" w:color="auto"/>
            </w:tcBorders>
          </w:tcPr>
          <w:p w:rsidR="004D6BFF" w:rsidRPr="00BA5548" w:rsidRDefault="004D6BFF" w:rsidP="00DB0FDC">
            <w:pPr>
              <w:jc w:val="right"/>
              <w:rPr>
                <w:b/>
                <w:sz w:val="20"/>
                <w:szCs w:val="20"/>
              </w:rPr>
            </w:pPr>
            <w:r w:rsidRPr="00BA5548">
              <w:rPr>
                <w:b/>
                <w:sz w:val="20"/>
                <w:szCs w:val="20"/>
              </w:rPr>
              <w:t>1221278</w:t>
            </w:r>
          </w:p>
        </w:tc>
        <w:tc>
          <w:tcPr>
            <w:tcW w:w="992" w:type="dxa"/>
            <w:tcBorders>
              <w:left w:val="single" w:sz="4" w:space="0" w:color="auto"/>
              <w:bottom w:val="single" w:sz="4" w:space="0" w:color="auto"/>
              <w:right w:val="single" w:sz="4" w:space="0" w:color="auto"/>
            </w:tcBorders>
          </w:tcPr>
          <w:p w:rsidR="004D6BFF" w:rsidRPr="00BA5548" w:rsidRDefault="004D6BFF" w:rsidP="00CF4107">
            <w:pPr>
              <w:pStyle w:val="ConsPlusCell"/>
              <w:jc w:val="right"/>
              <w:rPr>
                <w:sz w:val="20"/>
                <w:szCs w:val="20"/>
              </w:rPr>
            </w:pPr>
            <w:r w:rsidRPr="00BA5548">
              <w:rPr>
                <w:b/>
                <w:sz w:val="20"/>
                <w:szCs w:val="20"/>
              </w:rPr>
              <w:t>1200000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130</w:t>
            </w:r>
          </w:p>
        </w:tc>
        <w:tc>
          <w:tcPr>
            <w:tcW w:w="3827" w:type="dxa"/>
            <w:tcBorders>
              <w:left w:val="single" w:sz="4" w:space="0" w:color="auto"/>
              <w:bottom w:val="single" w:sz="4" w:space="0" w:color="auto"/>
              <w:right w:val="single" w:sz="4" w:space="0" w:color="auto"/>
            </w:tcBorders>
          </w:tcPr>
          <w:p w:rsidR="004D6BFF" w:rsidRPr="00BA5548" w:rsidRDefault="004D6BFF" w:rsidP="00C80029">
            <w:pPr>
              <w:pStyle w:val="ConsPlusCell"/>
            </w:pPr>
            <w:r w:rsidRPr="00BA5548">
              <w:t xml:space="preserve">Разработка проектно-сметной документации на строительство завода по переработке твердых бытовых отходов, в том числе проведение экспертиз, получение заключений, всего, из них: </w:t>
            </w:r>
          </w:p>
        </w:tc>
        <w:tc>
          <w:tcPr>
            <w:tcW w:w="1134" w:type="dxa"/>
            <w:tcBorders>
              <w:left w:val="single" w:sz="4" w:space="0" w:color="auto"/>
              <w:bottom w:val="single" w:sz="4" w:space="0" w:color="auto"/>
              <w:right w:val="single" w:sz="4" w:space="0" w:color="auto"/>
            </w:tcBorders>
          </w:tcPr>
          <w:p w:rsidR="004D6BFF" w:rsidRPr="00BA5548" w:rsidRDefault="004D6BFF" w:rsidP="00C80029">
            <w:pPr>
              <w:jc w:val="right"/>
              <w:rPr>
                <w:sz w:val="20"/>
                <w:szCs w:val="20"/>
              </w:rPr>
            </w:pPr>
            <w:r w:rsidRPr="00BA5548">
              <w:rPr>
                <w:sz w:val="20"/>
                <w:szCs w:val="20"/>
              </w:rPr>
              <w:t>5508000</w:t>
            </w:r>
          </w:p>
        </w:tc>
        <w:tc>
          <w:tcPr>
            <w:tcW w:w="1134" w:type="dxa"/>
            <w:tcBorders>
              <w:left w:val="single" w:sz="4" w:space="0" w:color="auto"/>
              <w:bottom w:val="single" w:sz="4" w:space="0" w:color="auto"/>
              <w:right w:val="single" w:sz="4" w:space="0" w:color="auto"/>
            </w:tcBorders>
          </w:tcPr>
          <w:p w:rsidR="004D6BFF" w:rsidRPr="00BA5548" w:rsidRDefault="004D6BFF" w:rsidP="00CE4A01">
            <w:pPr>
              <w:jc w:val="center"/>
              <w:rPr>
                <w:sz w:val="20"/>
                <w:szCs w:val="20"/>
              </w:rPr>
            </w:pPr>
            <w:r w:rsidRPr="00BA5548">
              <w:rPr>
                <w:sz w:val="20"/>
                <w:szCs w:val="20"/>
              </w:rPr>
              <w:t>5508000</w:t>
            </w:r>
          </w:p>
        </w:tc>
        <w:tc>
          <w:tcPr>
            <w:tcW w:w="992" w:type="dxa"/>
            <w:tcBorders>
              <w:left w:val="single" w:sz="4" w:space="0" w:color="auto"/>
              <w:bottom w:val="single" w:sz="4" w:space="0" w:color="auto"/>
              <w:right w:val="single" w:sz="4" w:space="0" w:color="auto"/>
            </w:tcBorders>
          </w:tcPr>
          <w:p w:rsidR="004D6BFF" w:rsidRPr="00BA5548" w:rsidRDefault="004D6BFF" w:rsidP="00C80029">
            <w:pPr>
              <w:jc w:val="right"/>
              <w:rPr>
                <w:sz w:val="20"/>
                <w:szCs w:val="20"/>
              </w:rPr>
            </w:pPr>
            <w:r w:rsidRPr="00BA5548">
              <w:rPr>
                <w:sz w:val="20"/>
                <w:szCs w:val="20"/>
              </w:rPr>
              <w:t>0</w:t>
            </w:r>
          </w:p>
        </w:tc>
        <w:tc>
          <w:tcPr>
            <w:tcW w:w="993" w:type="dxa"/>
            <w:tcBorders>
              <w:left w:val="single" w:sz="4" w:space="0" w:color="auto"/>
              <w:bottom w:val="single" w:sz="4" w:space="0" w:color="auto"/>
              <w:right w:val="single" w:sz="4" w:space="0" w:color="auto"/>
            </w:tcBorders>
          </w:tcPr>
          <w:p w:rsidR="004D6BFF" w:rsidRPr="00BA5548" w:rsidRDefault="004D6BFF" w:rsidP="00C80029">
            <w:pPr>
              <w:jc w:val="right"/>
              <w:rPr>
                <w:sz w:val="20"/>
                <w:szCs w:val="20"/>
              </w:rPr>
            </w:pPr>
            <w:r w:rsidRPr="00BA5548">
              <w:rPr>
                <w:sz w:val="20"/>
                <w:szCs w:val="20"/>
              </w:rPr>
              <w:t>0</w:t>
            </w:r>
          </w:p>
        </w:tc>
        <w:tc>
          <w:tcPr>
            <w:tcW w:w="1185" w:type="dxa"/>
            <w:tcBorders>
              <w:left w:val="single" w:sz="4" w:space="0" w:color="auto"/>
              <w:bottom w:val="single" w:sz="4" w:space="0" w:color="auto"/>
              <w:right w:val="single" w:sz="4" w:space="0" w:color="auto"/>
            </w:tcBorders>
          </w:tcPr>
          <w:p w:rsidR="004D6BFF" w:rsidRPr="00BA5548" w:rsidRDefault="004D6BFF" w:rsidP="00C80029">
            <w:pPr>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C80029">
            <w:pPr>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C80029">
            <w:pPr>
              <w:pStyle w:val="ConsPlusCell"/>
              <w:jc w:val="right"/>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26,27</w:t>
            </w: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131</w:t>
            </w:r>
          </w:p>
        </w:tc>
        <w:tc>
          <w:tcPr>
            <w:tcW w:w="3827" w:type="dxa"/>
            <w:tcBorders>
              <w:left w:val="single" w:sz="4" w:space="0" w:color="auto"/>
              <w:bottom w:val="single" w:sz="4" w:space="0" w:color="auto"/>
              <w:right w:val="single" w:sz="4" w:space="0" w:color="auto"/>
            </w:tcBorders>
          </w:tcPr>
          <w:p w:rsidR="004D6BFF" w:rsidRPr="00BA5548" w:rsidRDefault="004D6BFF" w:rsidP="00C80029">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C80029">
            <w:pPr>
              <w:jc w:val="right"/>
              <w:rPr>
                <w:sz w:val="20"/>
                <w:szCs w:val="20"/>
              </w:rPr>
            </w:pPr>
            <w:r w:rsidRPr="00BA5548">
              <w:rPr>
                <w:sz w:val="20"/>
                <w:szCs w:val="20"/>
              </w:rPr>
              <w:t>5508000</w:t>
            </w:r>
          </w:p>
        </w:tc>
        <w:tc>
          <w:tcPr>
            <w:tcW w:w="1134" w:type="dxa"/>
            <w:tcBorders>
              <w:left w:val="single" w:sz="4" w:space="0" w:color="auto"/>
              <w:bottom w:val="single" w:sz="4" w:space="0" w:color="auto"/>
              <w:right w:val="single" w:sz="4" w:space="0" w:color="auto"/>
            </w:tcBorders>
          </w:tcPr>
          <w:p w:rsidR="004D6BFF" w:rsidRPr="00BA5548" w:rsidRDefault="004D6BFF" w:rsidP="00C80029">
            <w:pPr>
              <w:jc w:val="right"/>
              <w:rPr>
                <w:sz w:val="20"/>
                <w:szCs w:val="20"/>
              </w:rPr>
            </w:pPr>
            <w:r w:rsidRPr="00BA5548">
              <w:rPr>
                <w:sz w:val="20"/>
                <w:szCs w:val="20"/>
              </w:rPr>
              <w:t>5508000</w:t>
            </w:r>
          </w:p>
        </w:tc>
        <w:tc>
          <w:tcPr>
            <w:tcW w:w="992" w:type="dxa"/>
            <w:tcBorders>
              <w:left w:val="single" w:sz="4" w:space="0" w:color="auto"/>
              <w:bottom w:val="single" w:sz="4" w:space="0" w:color="auto"/>
              <w:right w:val="single" w:sz="4" w:space="0" w:color="auto"/>
            </w:tcBorders>
          </w:tcPr>
          <w:p w:rsidR="004D6BFF" w:rsidRPr="00BA5548" w:rsidRDefault="004D6BFF" w:rsidP="00C80029">
            <w:pPr>
              <w:jc w:val="right"/>
              <w:rPr>
                <w:sz w:val="20"/>
                <w:szCs w:val="20"/>
              </w:rPr>
            </w:pPr>
            <w:r w:rsidRPr="00BA5548">
              <w:rPr>
                <w:sz w:val="20"/>
                <w:szCs w:val="20"/>
              </w:rPr>
              <w:t>0</w:t>
            </w:r>
          </w:p>
        </w:tc>
        <w:tc>
          <w:tcPr>
            <w:tcW w:w="993" w:type="dxa"/>
            <w:tcBorders>
              <w:left w:val="single" w:sz="4" w:space="0" w:color="auto"/>
              <w:bottom w:val="single" w:sz="4" w:space="0" w:color="auto"/>
              <w:right w:val="single" w:sz="4" w:space="0" w:color="auto"/>
            </w:tcBorders>
          </w:tcPr>
          <w:p w:rsidR="004D6BFF" w:rsidRPr="00BA5548" w:rsidRDefault="004D6BFF" w:rsidP="00C80029">
            <w:pPr>
              <w:jc w:val="right"/>
              <w:rPr>
                <w:sz w:val="20"/>
                <w:szCs w:val="20"/>
              </w:rPr>
            </w:pPr>
            <w:r w:rsidRPr="00BA5548">
              <w:rPr>
                <w:sz w:val="20"/>
                <w:szCs w:val="20"/>
              </w:rPr>
              <w:t>0</w:t>
            </w:r>
          </w:p>
        </w:tc>
        <w:tc>
          <w:tcPr>
            <w:tcW w:w="1185" w:type="dxa"/>
            <w:tcBorders>
              <w:left w:val="single" w:sz="4" w:space="0" w:color="auto"/>
              <w:bottom w:val="single" w:sz="4" w:space="0" w:color="auto"/>
              <w:right w:val="single" w:sz="4" w:space="0" w:color="auto"/>
            </w:tcBorders>
          </w:tcPr>
          <w:p w:rsidR="004D6BFF" w:rsidRPr="00BA5548" w:rsidRDefault="004D6BFF" w:rsidP="00C80029">
            <w:pPr>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C80029">
            <w:pPr>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C80029">
            <w:pPr>
              <w:pStyle w:val="ConsPlusCell"/>
              <w:jc w:val="right"/>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132</w:t>
            </w:r>
          </w:p>
        </w:tc>
        <w:tc>
          <w:tcPr>
            <w:tcW w:w="3827" w:type="dxa"/>
            <w:tcBorders>
              <w:left w:val="single" w:sz="4" w:space="0" w:color="auto"/>
              <w:bottom w:val="single" w:sz="4" w:space="0" w:color="auto"/>
              <w:right w:val="single" w:sz="4" w:space="0" w:color="auto"/>
            </w:tcBorders>
          </w:tcPr>
          <w:p w:rsidR="004D6BFF" w:rsidRPr="00BA5548" w:rsidRDefault="004D6BFF" w:rsidP="00C80029">
            <w:pPr>
              <w:pStyle w:val="ConsPlusCell"/>
            </w:pPr>
            <w:r w:rsidRPr="00BA5548">
              <w:t>Разработка проектно-сметной документации на строительство сетей наружного освещения, всего, из них:</w:t>
            </w:r>
          </w:p>
        </w:tc>
        <w:tc>
          <w:tcPr>
            <w:tcW w:w="1134" w:type="dxa"/>
            <w:tcBorders>
              <w:left w:val="single" w:sz="4" w:space="0" w:color="auto"/>
              <w:bottom w:val="single" w:sz="4" w:space="0" w:color="auto"/>
              <w:right w:val="single" w:sz="4" w:space="0" w:color="auto"/>
            </w:tcBorders>
          </w:tcPr>
          <w:p w:rsidR="004D6BFF" w:rsidRPr="00BA5548" w:rsidRDefault="004D6BFF" w:rsidP="00C80029">
            <w:pPr>
              <w:jc w:val="right"/>
              <w:rPr>
                <w:sz w:val="20"/>
                <w:szCs w:val="20"/>
              </w:rPr>
            </w:pPr>
            <w:r w:rsidRPr="00BA5548">
              <w:rPr>
                <w:sz w:val="20"/>
                <w:szCs w:val="20"/>
              </w:rPr>
              <w:t>96711</w:t>
            </w:r>
          </w:p>
        </w:tc>
        <w:tc>
          <w:tcPr>
            <w:tcW w:w="1134" w:type="dxa"/>
            <w:tcBorders>
              <w:left w:val="single" w:sz="4" w:space="0" w:color="auto"/>
              <w:bottom w:val="single" w:sz="4" w:space="0" w:color="auto"/>
              <w:right w:val="single" w:sz="4" w:space="0" w:color="auto"/>
            </w:tcBorders>
          </w:tcPr>
          <w:p w:rsidR="004D6BFF" w:rsidRPr="00BA5548" w:rsidRDefault="004D6BFF" w:rsidP="00C80029">
            <w:pPr>
              <w:jc w:val="right"/>
              <w:rPr>
                <w:sz w:val="20"/>
                <w:szCs w:val="20"/>
              </w:rPr>
            </w:pPr>
            <w:r w:rsidRPr="00BA5548">
              <w:rPr>
                <w:sz w:val="20"/>
                <w:szCs w:val="20"/>
              </w:rPr>
              <w:t>17500</w:t>
            </w:r>
          </w:p>
        </w:tc>
        <w:tc>
          <w:tcPr>
            <w:tcW w:w="992" w:type="dxa"/>
            <w:tcBorders>
              <w:left w:val="single" w:sz="4" w:space="0" w:color="auto"/>
              <w:bottom w:val="single" w:sz="4" w:space="0" w:color="auto"/>
              <w:right w:val="single" w:sz="4" w:space="0" w:color="auto"/>
            </w:tcBorders>
          </w:tcPr>
          <w:p w:rsidR="004D6BFF" w:rsidRPr="00BA5548" w:rsidRDefault="004D6BFF" w:rsidP="00C80029">
            <w:pPr>
              <w:jc w:val="right"/>
              <w:rPr>
                <w:sz w:val="20"/>
                <w:szCs w:val="20"/>
              </w:rPr>
            </w:pPr>
            <w:r w:rsidRPr="00BA5548">
              <w:rPr>
                <w:sz w:val="20"/>
                <w:szCs w:val="20"/>
              </w:rPr>
              <w:t>18375</w:t>
            </w:r>
          </w:p>
        </w:tc>
        <w:tc>
          <w:tcPr>
            <w:tcW w:w="993" w:type="dxa"/>
            <w:tcBorders>
              <w:left w:val="single" w:sz="4" w:space="0" w:color="auto"/>
              <w:bottom w:val="single" w:sz="4" w:space="0" w:color="auto"/>
              <w:right w:val="single" w:sz="4" w:space="0" w:color="auto"/>
            </w:tcBorders>
          </w:tcPr>
          <w:p w:rsidR="004D6BFF" w:rsidRPr="00BA5548" w:rsidRDefault="004D6BFF" w:rsidP="00C80029">
            <w:pPr>
              <w:jc w:val="right"/>
              <w:rPr>
                <w:sz w:val="20"/>
                <w:szCs w:val="20"/>
              </w:rPr>
            </w:pPr>
            <w:r w:rsidRPr="00BA5548">
              <w:rPr>
                <w:sz w:val="20"/>
                <w:szCs w:val="20"/>
              </w:rPr>
              <w:t>19293</w:t>
            </w:r>
          </w:p>
        </w:tc>
        <w:tc>
          <w:tcPr>
            <w:tcW w:w="1185" w:type="dxa"/>
            <w:tcBorders>
              <w:left w:val="single" w:sz="4" w:space="0" w:color="auto"/>
              <w:bottom w:val="single" w:sz="4" w:space="0" w:color="auto"/>
              <w:right w:val="single" w:sz="4" w:space="0" w:color="auto"/>
            </w:tcBorders>
          </w:tcPr>
          <w:p w:rsidR="004D6BFF" w:rsidRPr="00BA5548" w:rsidRDefault="004D6BFF" w:rsidP="00C80029">
            <w:pPr>
              <w:jc w:val="right"/>
              <w:rPr>
                <w:sz w:val="20"/>
                <w:szCs w:val="20"/>
              </w:rPr>
            </w:pPr>
            <w:r w:rsidRPr="00BA5548">
              <w:rPr>
                <w:sz w:val="20"/>
                <w:szCs w:val="20"/>
              </w:rPr>
              <w:t>20265</w:t>
            </w:r>
          </w:p>
        </w:tc>
        <w:tc>
          <w:tcPr>
            <w:tcW w:w="992" w:type="dxa"/>
            <w:tcBorders>
              <w:left w:val="single" w:sz="4" w:space="0" w:color="auto"/>
              <w:bottom w:val="single" w:sz="4" w:space="0" w:color="auto"/>
              <w:right w:val="single" w:sz="4" w:space="0" w:color="auto"/>
            </w:tcBorders>
          </w:tcPr>
          <w:p w:rsidR="004D6BFF" w:rsidRPr="00BA5548" w:rsidRDefault="004D6BFF" w:rsidP="00C80029">
            <w:pPr>
              <w:jc w:val="right"/>
              <w:rPr>
                <w:sz w:val="20"/>
                <w:szCs w:val="20"/>
              </w:rPr>
            </w:pPr>
            <w:r w:rsidRPr="00BA5548">
              <w:rPr>
                <w:sz w:val="20"/>
                <w:szCs w:val="20"/>
              </w:rPr>
              <w:t>21278</w:t>
            </w:r>
          </w:p>
        </w:tc>
        <w:tc>
          <w:tcPr>
            <w:tcW w:w="992" w:type="dxa"/>
            <w:tcBorders>
              <w:left w:val="single" w:sz="4" w:space="0" w:color="auto"/>
              <w:bottom w:val="single" w:sz="4" w:space="0" w:color="auto"/>
              <w:right w:val="single" w:sz="4" w:space="0" w:color="auto"/>
            </w:tcBorders>
          </w:tcPr>
          <w:p w:rsidR="004D6BFF" w:rsidRPr="00BA5548" w:rsidRDefault="004D6BFF" w:rsidP="00C80029">
            <w:pPr>
              <w:pStyle w:val="ConsPlusCell"/>
              <w:jc w:val="right"/>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29</w:t>
            </w: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133</w:t>
            </w:r>
          </w:p>
        </w:tc>
        <w:tc>
          <w:tcPr>
            <w:tcW w:w="3827" w:type="dxa"/>
            <w:tcBorders>
              <w:left w:val="single" w:sz="4" w:space="0" w:color="auto"/>
              <w:bottom w:val="single" w:sz="4" w:space="0" w:color="auto"/>
              <w:right w:val="single" w:sz="4" w:space="0" w:color="auto"/>
            </w:tcBorders>
          </w:tcPr>
          <w:p w:rsidR="004D6BFF" w:rsidRPr="00BA5548" w:rsidRDefault="004D6BFF" w:rsidP="00C80029">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C80029">
            <w:pPr>
              <w:jc w:val="right"/>
              <w:rPr>
                <w:sz w:val="20"/>
                <w:szCs w:val="20"/>
              </w:rPr>
            </w:pPr>
            <w:r w:rsidRPr="00BA5548">
              <w:rPr>
                <w:sz w:val="20"/>
                <w:szCs w:val="20"/>
              </w:rPr>
              <w:t>96711</w:t>
            </w:r>
          </w:p>
        </w:tc>
        <w:tc>
          <w:tcPr>
            <w:tcW w:w="1134" w:type="dxa"/>
            <w:tcBorders>
              <w:left w:val="single" w:sz="4" w:space="0" w:color="auto"/>
              <w:bottom w:val="single" w:sz="4" w:space="0" w:color="auto"/>
              <w:right w:val="single" w:sz="4" w:space="0" w:color="auto"/>
            </w:tcBorders>
          </w:tcPr>
          <w:p w:rsidR="004D6BFF" w:rsidRPr="00BA5548" w:rsidRDefault="004D6BFF" w:rsidP="00C80029">
            <w:pPr>
              <w:jc w:val="right"/>
              <w:rPr>
                <w:sz w:val="20"/>
                <w:szCs w:val="20"/>
              </w:rPr>
            </w:pPr>
            <w:r w:rsidRPr="00BA5548">
              <w:rPr>
                <w:sz w:val="20"/>
                <w:szCs w:val="20"/>
              </w:rPr>
              <w:t>17500</w:t>
            </w:r>
          </w:p>
        </w:tc>
        <w:tc>
          <w:tcPr>
            <w:tcW w:w="992" w:type="dxa"/>
            <w:tcBorders>
              <w:left w:val="single" w:sz="4" w:space="0" w:color="auto"/>
              <w:bottom w:val="single" w:sz="4" w:space="0" w:color="auto"/>
              <w:right w:val="single" w:sz="4" w:space="0" w:color="auto"/>
            </w:tcBorders>
          </w:tcPr>
          <w:p w:rsidR="004D6BFF" w:rsidRPr="00BA5548" w:rsidRDefault="004D6BFF" w:rsidP="00C80029">
            <w:pPr>
              <w:jc w:val="right"/>
              <w:rPr>
                <w:sz w:val="20"/>
                <w:szCs w:val="20"/>
              </w:rPr>
            </w:pPr>
            <w:r w:rsidRPr="00BA5548">
              <w:rPr>
                <w:sz w:val="20"/>
                <w:szCs w:val="20"/>
              </w:rPr>
              <w:t>18375</w:t>
            </w:r>
          </w:p>
        </w:tc>
        <w:tc>
          <w:tcPr>
            <w:tcW w:w="993" w:type="dxa"/>
            <w:tcBorders>
              <w:left w:val="single" w:sz="4" w:space="0" w:color="auto"/>
              <w:bottom w:val="single" w:sz="4" w:space="0" w:color="auto"/>
              <w:right w:val="single" w:sz="4" w:space="0" w:color="auto"/>
            </w:tcBorders>
          </w:tcPr>
          <w:p w:rsidR="004D6BFF" w:rsidRPr="00BA5548" w:rsidRDefault="004D6BFF" w:rsidP="00C80029">
            <w:pPr>
              <w:jc w:val="right"/>
              <w:rPr>
                <w:sz w:val="20"/>
                <w:szCs w:val="20"/>
              </w:rPr>
            </w:pPr>
            <w:r w:rsidRPr="00BA5548">
              <w:rPr>
                <w:sz w:val="20"/>
                <w:szCs w:val="20"/>
              </w:rPr>
              <w:t>19293</w:t>
            </w:r>
          </w:p>
        </w:tc>
        <w:tc>
          <w:tcPr>
            <w:tcW w:w="1185" w:type="dxa"/>
            <w:tcBorders>
              <w:left w:val="single" w:sz="4" w:space="0" w:color="auto"/>
              <w:bottom w:val="single" w:sz="4" w:space="0" w:color="auto"/>
              <w:right w:val="single" w:sz="4" w:space="0" w:color="auto"/>
            </w:tcBorders>
          </w:tcPr>
          <w:p w:rsidR="004D6BFF" w:rsidRPr="00BA5548" w:rsidRDefault="004D6BFF" w:rsidP="00C80029">
            <w:pPr>
              <w:jc w:val="right"/>
              <w:rPr>
                <w:sz w:val="20"/>
                <w:szCs w:val="20"/>
              </w:rPr>
            </w:pPr>
            <w:r w:rsidRPr="00BA5548">
              <w:rPr>
                <w:sz w:val="20"/>
                <w:szCs w:val="20"/>
              </w:rPr>
              <w:t>20265</w:t>
            </w:r>
          </w:p>
        </w:tc>
        <w:tc>
          <w:tcPr>
            <w:tcW w:w="992" w:type="dxa"/>
            <w:tcBorders>
              <w:left w:val="single" w:sz="4" w:space="0" w:color="auto"/>
              <w:bottom w:val="single" w:sz="4" w:space="0" w:color="auto"/>
              <w:right w:val="single" w:sz="4" w:space="0" w:color="auto"/>
            </w:tcBorders>
          </w:tcPr>
          <w:p w:rsidR="004D6BFF" w:rsidRPr="00BA5548" w:rsidRDefault="004D6BFF" w:rsidP="00C80029">
            <w:pPr>
              <w:jc w:val="right"/>
              <w:rPr>
                <w:sz w:val="20"/>
                <w:szCs w:val="20"/>
              </w:rPr>
            </w:pPr>
            <w:r w:rsidRPr="00BA5548">
              <w:rPr>
                <w:sz w:val="20"/>
                <w:szCs w:val="20"/>
              </w:rPr>
              <w:t>21278</w:t>
            </w:r>
          </w:p>
        </w:tc>
        <w:tc>
          <w:tcPr>
            <w:tcW w:w="992" w:type="dxa"/>
            <w:tcBorders>
              <w:left w:val="single" w:sz="4" w:space="0" w:color="auto"/>
              <w:bottom w:val="single" w:sz="4" w:space="0" w:color="auto"/>
              <w:right w:val="single" w:sz="4" w:space="0" w:color="auto"/>
            </w:tcBorders>
          </w:tcPr>
          <w:p w:rsidR="004D6BFF" w:rsidRPr="00BA5548" w:rsidRDefault="004D6BFF" w:rsidP="00C80029">
            <w:pPr>
              <w:pStyle w:val="ConsPlusCell"/>
              <w:jc w:val="right"/>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134</w:t>
            </w:r>
          </w:p>
        </w:tc>
        <w:tc>
          <w:tcPr>
            <w:tcW w:w="3827" w:type="dxa"/>
            <w:tcBorders>
              <w:left w:val="single" w:sz="4" w:space="0" w:color="auto"/>
              <w:bottom w:val="single" w:sz="4" w:space="0" w:color="auto"/>
              <w:right w:val="single" w:sz="4" w:space="0" w:color="auto"/>
            </w:tcBorders>
            <w:shd w:val="clear" w:color="auto" w:fill="auto"/>
          </w:tcPr>
          <w:p w:rsidR="004D6BFF" w:rsidRPr="00BA5548" w:rsidRDefault="004D6BFF" w:rsidP="007B0DF6">
            <w:pPr>
              <w:pStyle w:val="ConsPlusCell"/>
            </w:pPr>
            <w:r w:rsidRPr="00BA5548">
              <w:t>Модернизация систем уличного освещения Кушвинского городского округа (в том числе проектирование, проведение экспертиз, получение заключений), всего, из них:</w:t>
            </w:r>
          </w:p>
        </w:tc>
        <w:tc>
          <w:tcPr>
            <w:tcW w:w="1134" w:type="dxa"/>
            <w:tcBorders>
              <w:left w:val="single" w:sz="4" w:space="0" w:color="auto"/>
              <w:bottom w:val="single" w:sz="4" w:space="0" w:color="auto"/>
              <w:right w:val="single" w:sz="4" w:space="0" w:color="auto"/>
            </w:tcBorders>
            <w:shd w:val="clear" w:color="auto" w:fill="auto"/>
          </w:tcPr>
          <w:p w:rsidR="004D6BFF" w:rsidRPr="00BA5548" w:rsidRDefault="004D6BFF" w:rsidP="0031334E">
            <w:pPr>
              <w:pStyle w:val="ConsPlusCell"/>
              <w:jc w:val="right"/>
              <w:rPr>
                <w:sz w:val="20"/>
                <w:szCs w:val="20"/>
              </w:rPr>
            </w:pPr>
            <w:r w:rsidRPr="00BA5548">
              <w:rPr>
                <w:sz w:val="20"/>
                <w:szCs w:val="20"/>
              </w:rPr>
              <w:t>6000000</w:t>
            </w:r>
          </w:p>
        </w:tc>
        <w:tc>
          <w:tcPr>
            <w:tcW w:w="1134" w:type="dxa"/>
            <w:tcBorders>
              <w:left w:val="single" w:sz="4" w:space="0" w:color="auto"/>
              <w:bottom w:val="single" w:sz="4" w:space="0" w:color="auto"/>
              <w:right w:val="single" w:sz="4" w:space="0" w:color="auto"/>
            </w:tcBorders>
            <w:shd w:val="clear" w:color="auto" w:fill="auto"/>
          </w:tcPr>
          <w:p w:rsidR="004D6BFF" w:rsidRPr="00BA5548" w:rsidRDefault="004D6BFF" w:rsidP="006A4BB6">
            <w:pPr>
              <w:pStyle w:val="ConsPlusCell"/>
              <w:ind w:left="-57" w:right="-57"/>
              <w:jc w:val="center"/>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shd w:val="clear" w:color="auto" w:fill="auto"/>
          </w:tcPr>
          <w:p w:rsidR="004D6BFF" w:rsidRPr="00BA5548" w:rsidRDefault="004D6BFF" w:rsidP="0031334E">
            <w:pPr>
              <w:pStyle w:val="ConsPlusCell"/>
              <w:jc w:val="right"/>
              <w:rPr>
                <w:sz w:val="20"/>
                <w:szCs w:val="20"/>
              </w:rPr>
            </w:pPr>
            <w:r w:rsidRPr="00BA5548">
              <w:rPr>
                <w:sz w:val="20"/>
                <w:szCs w:val="20"/>
              </w:rPr>
              <w:t>1200000</w:t>
            </w:r>
          </w:p>
        </w:tc>
        <w:tc>
          <w:tcPr>
            <w:tcW w:w="993" w:type="dxa"/>
            <w:tcBorders>
              <w:left w:val="single" w:sz="4" w:space="0" w:color="auto"/>
              <w:bottom w:val="single" w:sz="4" w:space="0" w:color="auto"/>
              <w:right w:val="single" w:sz="4" w:space="0" w:color="auto"/>
            </w:tcBorders>
            <w:shd w:val="clear" w:color="auto" w:fill="auto"/>
          </w:tcPr>
          <w:p w:rsidR="004D6BFF" w:rsidRPr="00BA5548" w:rsidRDefault="004D6BFF" w:rsidP="0031334E">
            <w:pPr>
              <w:pStyle w:val="ConsPlusCell"/>
              <w:jc w:val="right"/>
              <w:rPr>
                <w:sz w:val="20"/>
                <w:szCs w:val="20"/>
              </w:rPr>
            </w:pPr>
            <w:r w:rsidRPr="00BA5548">
              <w:rPr>
                <w:sz w:val="20"/>
                <w:szCs w:val="20"/>
              </w:rPr>
              <w:t>1200000</w:t>
            </w:r>
          </w:p>
        </w:tc>
        <w:tc>
          <w:tcPr>
            <w:tcW w:w="1185" w:type="dxa"/>
            <w:tcBorders>
              <w:left w:val="single" w:sz="4" w:space="0" w:color="auto"/>
              <w:bottom w:val="single" w:sz="4" w:space="0" w:color="auto"/>
              <w:right w:val="single" w:sz="4" w:space="0" w:color="auto"/>
            </w:tcBorders>
            <w:shd w:val="clear" w:color="auto" w:fill="auto"/>
          </w:tcPr>
          <w:p w:rsidR="004D6BFF" w:rsidRPr="00BA5548" w:rsidRDefault="004D6BFF" w:rsidP="0031334E">
            <w:pPr>
              <w:jc w:val="right"/>
              <w:rPr>
                <w:sz w:val="20"/>
                <w:szCs w:val="20"/>
              </w:rPr>
            </w:pPr>
            <w:r w:rsidRPr="00BA5548">
              <w:rPr>
                <w:sz w:val="20"/>
                <w:szCs w:val="20"/>
              </w:rPr>
              <w:t>1200000</w:t>
            </w:r>
          </w:p>
        </w:tc>
        <w:tc>
          <w:tcPr>
            <w:tcW w:w="992" w:type="dxa"/>
            <w:tcBorders>
              <w:left w:val="single" w:sz="4" w:space="0" w:color="auto"/>
              <w:bottom w:val="single" w:sz="4" w:space="0" w:color="auto"/>
              <w:right w:val="single" w:sz="4" w:space="0" w:color="auto"/>
            </w:tcBorders>
            <w:shd w:val="clear" w:color="auto" w:fill="auto"/>
          </w:tcPr>
          <w:p w:rsidR="004D6BFF" w:rsidRPr="00BA5548" w:rsidRDefault="004D6BFF" w:rsidP="0031334E">
            <w:pPr>
              <w:jc w:val="right"/>
              <w:rPr>
                <w:sz w:val="20"/>
                <w:szCs w:val="20"/>
              </w:rPr>
            </w:pPr>
            <w:r w:rsidRPr="00BA5548">
              <w:rPr>
                <w:sz w:val="20"/>
                <w:szCs w:val="20"/>
              </w:rPr>
              <w:t>1200000</w:t>
            </w:r>
          </w:p>
        </w:tc>
        <w:tc>
          <w:tcPr>
            <w:tcW w:w="992" w:type="dxa"/>
            <w:tcBorders>
              <w:left w:val="single" w:sz="4" w:space="0" w:color="auto"/>
              <w:bottom w:val="single" w:sz="4" w:space="0" w:color="auto"/>
              <w:right w:val="single" w:sz="4" w:space="0" w:color="auto"/>
            </w:tcBorders>
            <w:shd w:val="clear" w:color="auto" w:fill="auto"/>
          </w:tcPr>
          <w:p w:rsidR="004D6BFF" w:rsidRPr="00BA5548" w:rsidRDefault="004D6BFF" w:rsidP="0031334E">
            <w:pPr>
              <w:pStyle w:val="ConsPlusCell"/>
              <w:jc w:val="right"/>
              <w:rPr>
                <w:sz w:val="20"/>
                <w:szCs w:val="20"/>
              </w:rPr>
            </w:pPr>
            <w:r w:rsidRPr="00BA5548">
              <w:rPr>
                <w:sz w:val="20"/>
                <w:szCs w:val="20"/>
              </w:rPr>
              <w:t>1200000</w:t>
            </w:r>
          </w:p>
        </w:tc>
        <w:tc>
          <w:tcPr>
            <w:tcW w:w="1418" w:type="dxa"/>
            <w:tcBorders>
              <w:left w:val="single" w:sz="4" w:space="0" w:color="auto"/>
              <w:bottom w:val="single" w:sz="4" w:space="0" w:color="auto"/>
              <w:right w:val="single" w:sz="4" w:space="0" w:color="auto"/>
            </w:tcBorders>
            <w:shd w:val="clear" w:color="auto" w:fill="auto"/>
          </w:tcPr>
          <w:p w:rsidR="004D6BFF" w:rsidRPr="00BA5548" w:rsidRDefault="004D6BFF" w:rsidP="007A6874">
            <w:pPr>
              <w:pStyle w:val="ConsPlusCell"/>
              <w:jc w:val="center"/>
            </w:pPr>
            <w:r w:rsidRPr="00BA5548">
              <w:t>29</w:t>
            </w: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lastRenderedPageBreak/>
              <w:t>135</w:t>
            </w:r>
          </w:p>
        </w:tc>
        <w:tc>
          <w:tcPr>
            <w:tcW w:w="3827" w:type="dxa"/>
            <w:tcBorders>
              <w:left w:val="single" w:sz="4" w:space="0" w:color="auto"/>
              <w:bottom w:val="single" w:sz="4" w:space="0" w:color="auto"/>
              <w:right w:val="single" w:sz="4" w:space="0" w:color="auto"/>
            </w:tcBorders>
            <w:shd w:val="clear" w:color="auto" w:fill="auto"/>
          </w:tcPr>
          <w:p w:rsidR="004D6BFF" w:rsidRPr="00BA5548" w:rsidRDefault="004D6BFF" w:rsidP="0031334E">
            <w:pPr>
              <w:pStyle w:val="ConsPlusCell"/>
            </w:pPr>
            <w:r w:rsidRPr="00BA5548">
              <w:t>местный бюджет</w:t>
            </w:r>
          </w:p>
        </w:tc>
        <w:tc>
          <w:tcPr>
            <w:tcW w:w="1134" w:type="dxa"/>
            <w:tcBorders>
              <w:left w:val="single" w:sz="4" w:space="0" w:color="auto"/>
              <w:bottom w:val="single" w:sz="4" w:space="0" w:color="auto"/>
              <w:right w:val="single" w:sz="4" w:space="0" w:color="auto"/>
            </w:tcBorders>
            <w:shd w:val="clear" w:color="auto" w:fill="auto"/>
          </w:tcPr>
          <w:p w:rsidR="004D6BFF" w:rsidRPr="00BA5548" w:rsidRDefault="004D6BFF" w:rsidP="00CE4A01">
            <w:pPr>
              <w:pStyle w:val="ConsPlusCell"/>
              <w:jc w:val="right"/>
              <w:rPr>
                <w:sz w:val="20"/>
                <w:szCs w:val="20"/>
              </w:rPr>
            </w:pPr>
            <w:r w:rsidRPr="00BA5548">
              <w:rPr>
                <w:sz w:val="20"/>
                <w:szCs w:val="20"/>
              </w:rPr>
              <w:t>6000000</w:t>
            </w:r>
          </w:p>
        </w:tc>
        <w:tc>
          <w:tcPr>
            <w:tcW w:w="1134" w:type="dxa"/>
            <w:tcBorders>
              <w:left w:val="single" w:sz="4" w:space="0" w:color="auto"/>
              <w:bottom w:val="single" w:sz="4" w:space="0" w:color="auto"/>
              <w:right w:val="single" w:sz="4" w:space="0" w:color="auto"/>
            </w:tcBorders>
            <w:shd w:val="clear" w:color="auto" w:fill="auto"/>
          </w:tcPr>
          <w:p w:rsidR="004D6BFF" w:rsidRPr="00BA5548" w:rsidRDefault="004D6BFF" w:rsidP="00CE4A01">
            <w:pPr>
              <w:pStyle w:val="ConsPlusCell"/>
              <w:ind w:left="-57" w:right="-57"/>
              <w:jc w:val="center"/>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shd w:val="clear" w:color="auto" w:fill="auto"/>
          </w:tcPr>
          <w:p w:rsidR="004D6BFF" w:rsidRPr="00BA5548" w:rsidRDefault="004D6BFF" w:rsidP="00CE4A01">
            <w:pPr>
              <w:pStyle w:val="ConsPlusCell"/>
              <w:jc w:val="right"/>
              <w:rPr>
                <w:sz w:val="20"/>
                <w:szCs w:val="20"/>
              </w:rPr>
            </w:pPr>
            <w:r w:rsidRPr="00BA5548">
              <w:rPr>
                <w:sz w:val="20"/>
                <w:szCs w:val="20"/>
              </w:rPr>
              <w:t>1200000</w:t>
            </w:r>
          </w:p>
        </w:tc>
        <w:tc>
          <w:tcPr>
            <w:tcW w:w="993" w:type="dxa"/>
            <w:tcBorders>
              <w:left w:val="single" w:sz="4" w:space="0" w:color="auto"/>
              <w:bottom w:val="single" w:sz="4" w:space="0" w:color="auto"/>
              <w:right w:val="single" w:sz="4" w:space="0" w:color="auto"/>
            </w:tcBorders>
            <w:shd w:val="clear" w:color="auto" w:fill="auto"/>
          </w:tcPr>
          <w:p w:rsidR="004D6BFF" w:rsidRPr="00BA5548" w:rsidRDefault="004D6BFF" w:rsidP="00CE4A01">
            <w:pPr>
              <w:pStyle w:val="ConsPlusCell"/>
              <w:jc w:val="right"/>
              <w:rPr>
                <w:sz w:val="20"/>
                <w:szCs w:val="20"/>
              </w:rPr>
            </w:pPr>
            <w:r w:rsidRPr="00BA5548">
              <w:rPr>
                <w:sz w:val="20"/>
                <w:szCs w:val="20"/>
              </w:rPr>
              <w:t>1200000</w:t>
            </w:r>
          </w:p>
        </w:tc>
        <w:tc>
          <w:tcPr>
            <w:tcW w:w="1185" w:type="dxa"/>
            <w:tcBorders>
              <w:left w:val="single" w:sz="4" w:space="0" w:color="auto"/>
              <w:bottom w:val="single" w:sz="4" w:space="0" w:color="auto"/>
              <w:right w:val="single" w:sz="4" w:space="0" w:color="auto"/>
            </w:tcBorders>
            <w:shd w:val="clear" w:color="auto" w:fill="auto"/>
          </w:tcPr>
          <w:p w:rsidR="004D6BFF" w:rsidRPr="00BA5548" w:rsidRDefault="004D6BFF" w:rsidP="00CE4A01">
            <w:pPr>
              <w:jc w:val="right"/>
              <w:rPr>
                <w:sz w:val="20"/>
                <w:szCs w:val="20"/>
              </w:rPr>
            </w:pPr>
            <w:r w:rsidRPr="00BA5548">
              <w:rPr>
                <w:sz w:val="20"/>
                <w:szCs w:val="20"/>
              </w:rPr>
              <w:t>1200000</w:t>
            </w:r>
          </w:p>
        </w:tc>
        <w:tc>
          <w:tcPr>
            <w:tcW w:w="992" w:type="dxa"/>
            <w:tcBorders>
              <w:left w:val="single" w:sz="4" w:space="0" w:color="auto"/>
              <w:bottom w:val="single" w:sz="4" w:space="0" w:color="auto"/>
              <w:right w:val="single" w:sz="4" w:space="0" w:color="auto"/>
            </w:tcBorders>
            <w:shd w:val="clear" w:color="auto" w:fill="auto"/>
          </w:tcPr>
          <w:p w:rsidR="004D6BFF" w:rsidRPr="00BA5548" w:rsidRDefault="004D6BFF" w:rsidP="00CE4A01">
            <w:pPr>
              <w:jc w:val="right"/>
              <w:rPr>
                <w:sz w:val="20"/>
                <w:szCs w:val="20"/>
              </w:rPr>
            </w:pPr>
            <w:r w:rsidRPr="00BA5548">
              <w:rPr>
                <w:sz w:val="20"/>
                <w:szCs w:val="20"/>
              </w:rPr>
              <w:t>1200000</w:t>
            </w:r>
          </w:p>
        </w:tc>
        <w:tc>
          <w:tcPr>
            <w:tcW w:w="992" w:type="dxa"/>
            <w:tcBorders>
              <w:left w:val="single" w:sz="4" w:space="0" w:color="auto"/>
              <w:bottom w:val="single" w:sz="4" w:space="0" w:color="auto"/>
              <w:right w:val="single" w:sz="4" w:space="0" w:color="auto"/>
            </w:tcBorders>
            <w:shd w:val="clear" w:color="auto" w:fill="auto"/>
          </w:tcPr>
          <w:p w:rsidR="004D6BFF" w:rsidRPr="00BA5548" w:rsidRDefault="004D6BFF" w:rsidP="00CE4A01">
            <w:pPr>
              <w:pStyle w:val="ConsPlusCell"/>
              <w:jc w:val="right"/>
              <w:rPr>
                <w:sz w:val="20"/>
                <w:szCs w:val="20"/>
              </w:rPr>
            </w:pPr>
            <w:r w:rsidRPr="00BA5548">
              <w:rPr>
                <w:sz w:val="20"/>
                <w:szCs w:val="20"/>
              </w:rPr>
              <w:t>1200000</w:t>
            </w:r>
          </w:p>
        </w:tc>
        <w:tc>
          <w:tcPr>
            <w:tcW w:w="1418" w:type="dxa"/>
            <w:tcBorders>
              <w:left w:val="single" w:sz="4" w:space="0" w:color="auto"/>
              <w:bottom w:val="single" w:sz="4" w:space="0" w:color="auto"/>
              <w:right w:val="single" w:sz="4" w:space="0" w:color="auto"/>
            </w:tcBorders>
            <w:shd w:val="clear" w:color="auto" w:fill="auto"/>
          </w:tcPr>
          <w:p w:rsidR="004D6BFF" w:rsidRPr="00BA5548" w:rsidRDefault="004D6BFF" w:rsidP="007A6874">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136</w:t>
            </w:r>
          </w:p>
        </w:tc>
        <w:tc>
          <w:tcPr>
            <w:tcW w:w="14084" w:type="dxa"/>
            <w:gridSpan w:val="10"/>
            <w:tcBorders>
              <w:left w:val="single" w:sz="4" w:space="0" w:color="auto"/>
              <w:bottom w:val="single" w:sz="4" w:space="0" w:color="auto"/>
              <w:right w:val="single" w:sz="4" w:space="0" w:color="auto"/>
            </w:tcBorders>
          </w:tcPr>
          <w:p w:rsidR="004D6BFF" w:rsidRPr="00BA5548" w:rsidRDefault="004D6BFF" w:rsidP="00062750">
            <w:pPr>
              <w:pStyle w:val="ConsPlusCell"/>
              <w:jc w:val="center"/>
            </w:pPr>
            <w:r w:rsidRPr="00BA5548">
              <w:t>ПОДПРОГРАММА 4 «ЭНЕРГОСБЕРЕЖЕНИЕ И ПОВЫШЕНИЕ ЭНЕРГЕТИЧЕСКОЙ ЭФФЕКТИВНОСТИ КУШВИНСКОГО ГОРОДСКОГО ОКРУГА»</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137</w:t>
            </w:r>
          </w:p>
        </w:tc>
        <w:tc>
          <w:tcPr>
            <w:tcW w:w="3827" w:type="dxa"/>
            <w:tcBorders>
              <w:left w:val="single" w:sz="4" w:space="0" w:color="auto"/>
              <w:bottom w:val="single" w:sz="4" w:space="0" w:color="auto"/>
              <w:right w:val="single" w:sz="4" w:space="0" w:color="auto"/>
            </w:tcBorders>
          </w:tcPr>
          <w:p w:rsidR="004D6BFF" w:rsidRPr="00BA5548" w:rsidRDefault="004D6BFF" w:rsidP="0031334E">
            <w:pPr>
              <w:pStyle w:val="ConsPlusCell"/>
            </w:pPr>
            <w:r w:rsidRPr="00BA5548">
              <w:t xml:space="preserve">ВСЕГО ПО ПОДПРОГРАММЕ 4, </w:t>
            </w:r>
            <w:r w:rsidRPr="00BA5548">
              <w:br/>
              <w:t>В ТОМ ЧИСЛЕ:</w:t>
            </w:r>
          </w:p>
        </w:tc>
        <w:tc>
          <w:tcPr>
            <w:tcW w:w="1134" w:type="dxa"/>
            <w:tcBorders>
              <w:left w:val="single" w:sz="4" w:space="0" w:color="auto"/>
              <w:bottom w:val="single" w:sz="4" w:space="0" w:color="auto"/>
              <w:right w:val="single" w:sz="4" w:space="0" w:color="auto"/>
            </w:tcBorders>
          </w:tcPr>
          <w:p w:rsidR="004D6BFF" w:rsidRPr="00BA5548" w:rsidRDefault="004D6BFF" w:rsidP="005564F8">
            <w:pPr>
              <w:pStyle w:val="ConsPlusCell"/>
              <w:jc w:val="right"/>
              <w:rPr>
                <w:b/>
                <w:sz w:val="20"/>
                <w:szCs w:val="20"/>
              </w:rPr>
            </w:pPr>
            <w:r w:rsidRPr="00BA5548">
              <w:rPr>
                <w:b/>
                <w:sz w:val="20"/>
                <w:szCs w:val="20"/>
              </w:rPr>
              <w:t>475000</w:t>
            </w:r>
          </w:p>
        </w:tc>
        <w:tc>
          <w:tcPr>
            <w:tcW w:w="1134" w:type="dxa"/>
            <w:tcBorders>
              <w:left w:val="single" w:sz="4" w:space="0" w:color="auto"/>
              <w:bottom w:val="single" w:sz="4" w:space="0" w:color="auto"/>
              <w:right w:val="single" w:sz="4" w:space="0" w:color="auto"/>
            </w:tcBorders>
          </w:tcPr>
          <w:p w:rsidR="004D6BFF" w:rsidRPr="00BA5548" w:rsidRDefault="004D6BFF" w:rsidP="005564F8">
            <w:pPr>
              <w:pStyle w:val="ConsPlusCell"/>
              <w:jc w:val="right"/>
              <w:rPr>
                <w:b/>
                <w:sz w:val="20"/>
                <w:szCs w:val="20"/>
              </w:rPr>
            </w:pPr>
            <w:r w:rsidRPr="00BA5548">
              <w:rPr>
                <w:b/>
                <w:sz w:val="20"/>
                <w:szCs w:val="20"/>
              </w:rPr>
              <w:t>175000</w:t>
            </w:r>
          </w:p>
        </w:tc>
        <w:tc>
          <w:tcPr>
            <w:tcW w:w="992" w:type="dxa"/>
            <w:tcBorders>
              <w:left w:val="single" w:sz="4" w:space="0" w:color="auto"/>
              <w:bottom w:val="single" w:sz="4" w:space="0" w:color="auto"/>
              <w:right w:val="single" w:sz="4" w:space="0" w:color="auto"/>
            </w:tcBorders>
          </w:tcPr>
          <w:p w:rsidR="004D6BFF" w:rsidRPr="00BA5548" w:rsidRDefault="004D6BFF" w:rsidP="005564F8">
            <w:pPr>
              <w:pStyle w:val="ConsPlusCell"/>
              <w:jc w:val="right"/>
              <w:rPr>
                <w:b/>
                <w:sz w:val="20"/>
                <w:szCs w:val="20"/>
              </w:rPr>
            </w:pPr>
            <w:r w:rsidRPr="00BA5548">
              <w:rPr>
                <w:b/>
                <w:sz w:val="20"/>
                <w:szCs w:val="20"/>
              </w:rPr>
              <w:t>50000</w:t>
            </w:r>
          </w:p>
        </w:tc>
        <w:tc>
          <w:tcPr>
            <w:tcW w:w="993" w:type="dxa"/>
            <w:tcBorders>
              <w:left w:val="single" w:sz="4" w:space="0" w:color="auto"/>
              <w:bottom w:val="single" w:sz="4" w:space="0" w:color="auto"/>
              <w:right w:val="single" w:sz="4" w:space="0" w:color="auto"/>
            </w:tcBorders>
          </w:tcPr>
          <w:p w:rsidR="004D6BFF" w:rsidRPr="00BA5548" w:rsidRDefault="004D6BFF" w:rsidP="005564F8">
            <w:pPr>
              <w:pStyle w:val="ConsPlusCell"/>
              <w:jc w:val="right"/>
              <w:rPr>
                <w:b/>
                <w:sz w:val="20"/>
                <w:szCs w:val="20"/>
              </w:rPr>
            </w:pPr>
            <w:r w:rsidRPr="00BA5548">
              <w:rPr>
                <w:b/>
                <w:sz w:val="20"/>
                <w:szCs w:val="20"/>
              </w:rPr>
              <w:t>100000</w:t>
            </w:r>
          </w:p>
        </w:tc>
        <w:tc>
          <w:tcPr>
            <w:tcW w:w="1185" w:type="dxa"/>
            <w:tcBorders>
              <w:left w:val="single" w:sz="4" w:space="0" w:color="auto"/>
              <w:bottom w:val="single" w:sz="4" w:space="0" w:color="auto"/>
              <w:right w:val="single" w:sz="4" w:space="0" w:color="auto"/>
            </w:tcBorders>
          </w:tcPr>
          <w:p w:rsidR="004D6BFF" w:rsidRPr="00BA5548" w:rsidRDefault="004D6BFF" w:rsidP="005564F8">
            <w:pPr>
              <w:pStyle w:val="ConsPlusCell"/>
              <w:jc w:val="right"/>
              <w:rPr>
                <w:b/>
                <w:sz w:val="20"/>
                <w:szCs w:val="20"/>
              </w:rPr>
            </w:pPr>
            <w:r w:rsidRPr="00BA5548">
              <w:rPr>
                <w:b/>
                <w:sz w:val="20"/>
                <w:szCs w:val="20"/>
              </w:rPr>
              <w:t>50000</w:t>
            </w:r>
          </w:p>
        </w:tc>
        <w:tc>
          <w:tcPr>
            <w:tcW w:w="992" w:type="dxa"/>
            <w:tcBorders>
              <w:left w:val="single" w:sz="4" w:space="0" w:color="auto"/>
              <w:bottom w:val="single" w:sz="4" w:space="0" w:color="auto"/>
              <w:right w:val="single" w:sz="4" w:space="0" w:color="auto"/>
            </w:tcBorders>
          </w:tcPr>
          <w:p w:rsidR="004D6BFF" w:rsidRPr="00BA5548" w:rsidRDefault="004D6BFF" w:rsidP="007F4CFD">
            <w:pPr>
              <w:jc w:val="right"/>
              <w:rPr>
                <w:b/>
              </w:rPr>
            </w:pPr>
            <w:r w:rsidRPr="00BA5548">
              <w:rPr>
                <w:b/>
                <w:sz w:val="20"/>
                <w:szCs w:val="20"/>
              </w:rPr>
              <w:t>50000</w:t>
            </w:r>
          </w:p>
        </w:tc>
        <w:tc>
          <w:tcPr>
            <w:tcW w:w="992" w:type="dxa"/>
            <w:tcBorders>
              <w:left w:val="single" w:sz="4" w:space="0" w:color="auto"/>
              <w:bottom w:val="single" w:sz="4" w:space="0" w:color="auto"/>
              <w:right w:val="single" w:sz="4" w:space="0" w:color="auto"/>
            </w:tcBorders>
          </w:tcPr>
          <w:p w:rsidR="004D6BFF" w:rsidRPr="00BA5548" w:rsidRDefault="004D6BFF" w:rsidP="00C31345">
            <w:pPr>
              <w:jc w:val="right"/>
              <w:rPr>
                <w:b/>
              </w:rPr>
            </w:pPr>
            <w:r w:rsidRPr="00BA5548">
              <w:rPr>
                <w:b/>
                <w:sz w:val="20"/>
                <w:szCs w:val="20"/>
              </w:rPr>
              <w:t>50000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138</w:t>
            </w:r>
          </w:p>
        </w:tc>
        <w:tc>
          <w:tcPr>
            <w:tcW w:w="3827" w:type="dxa"/>
            <w:tcBorders>
              <w:left w:val="single" w:sz="4" w:space="0" w:color="auto"/>
              <w:bottom w:val="single" w:sz="4" w:space="0" w:color="auto"/>
              <w:right w:val="single" w:sz="4" w:space="0" w:color="auto"/>
            </w:tcBorders>
          </w:tcPr>
          <w:p w:rsidR="004D6BFF" w:rsidRPr="00BA5548" w:rsidRDefault="004D6BFF" w:rsidP="00340EAC">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5564F8">
            <w:pPr>
              <w:pStyle w:val="ConsPlusCell"/>
              <w:jc w:val="right"/>
              <w:rPr>
                <w:sz w:val="20"/>
                <w:szCs w:val="20"/>
              </w:rPr>
            </w:pPr>
            <w:r w:rsidRPr="00BA5548">
              <w:rPr>
                <w:sz w:val="20"/>
                <w:szCs w:val="20"/>
              </w:rPr>
              <w:t>475000</w:t>
            </w:r>
          </w:p>
        </w:tc>
        <w:tc>
          <w:tcPr>
            <w:tcW w:w="1134" w:type="dxa"/>
            <w:tcBorders>
              <w:left w:val="single" w:sz="4" w:space="0" w:color="auto"/>
              <w:bottom w:val="single" w:sz="4" w:space="0" w:color="auto"/>
              <w:right w:val="single" w:sz="4" w:space="0" w:color="auto"/>
            </w:tcBorders>
          </w:tcPr>
          <w:p w:rsidR="004D6BFF" w:rsidRPr="00BA5548" w:rsidRDefault="004D6BFF" w:rsidP="005564F8">
            <w:pPr>
              <w:pStyle w:val="ConsPlusCell"/>
              <w:jc w:val="right"/>
              <w:rPr>
                <w:sz w:val="20"/>
                <w:szCs w:val="20"/>
              </w:rPr>
            </w:pPr>
            <w:r w:rsidRPr="00BA5548">
              <w:rPr>
                <w:sz w:val="20"/>
                <w:szCs w:val="20"/>
              </w:rPr>
              <w:t>175000</w:t>
            </w:r>
          </w:p>
        </w:tc>
        <w:tc>
          <w:tcPr>
            <w:tcW w:w="992" w:type="dxa"/>
            <w:tcBorders>
              <w:left w:val="single" w:sz="4" w:space="0" w:color="auto"/>
              <w:bottom w:val="single" w:sz="4" w:space="0" w:color="auto"/>
              <w:right w:val="single" w:sz="4" w:space="0" w:color="auto"/>
            </w:tcBorders>
          </w:tcPr>
          <w:p w:rsidR="004D6BFF" w:rsidRPr="00BA5548" w:rsidRDefault="004D6BFF" w:rsidP="005564F8">
            <w:pPr>
              <w:pStyle w:val="ConsPlusCell"/>
              <w:jc w:val="right"/>
              <w:rPr>
                <w:sz w:val="20"/>
                <w:szCs w:val="20"/>
              </w:rPr>
            </w:pPr>
            <w:r w:rsidRPr="00BA5548">
              <w:rPr>
                <w:sz w:val="20"/>
                <w:szCs w:val="20"/>
              </w:rPr>
              <w:t>50000</w:t>
            </w:r>
          </w:p>
        </w:tc>
        <w:tc>
          <w:tcPr>
            <w:tcW w:w="993" w:type="dxa"/>
            <w:tcBorders>
              <w:left w:val="single" w:sz="4" w:space="0" w:color="auto"/>
              <w:bottom w:val="single" w:sz="4" w:space="0" w:color="auto"/>
              <w:right w:val="single" w:sz="4" w:space="0" w:color="auto"/>
            </w:tcBorders>
          </w:tcPr>
          <w:p w:rsidR="004D6BFF" w:rsidRPr="00BA5548" w:rsidRDefault="004D6BFF" w:rsidP="005564F8">
            <w:pPr>
              <w:pStyle w:val="ConsPlusCell"/>
              <w:jc w:val="right"/>
              <w:rPr>
                <w:sz w:val="20"/>
                <w:szCs w:val="20"/>
              </w:rPr>
            </w:pPr>
            <w:r w:rsidRPr="00BA5548">
              <w:rPr>
                <w:sz w:val="20"/>
                <w:szCs w:val="20"/>
              </w:rPr>
              <w:t>100000</w:t>
            </w:r>
          </w:p>
        </w:tc>
        <w:tc>
          <w:tcPr>
            <w:tcW w:w="1185" w:type="dxa"/>
            <w:tcBorders>
              <w:left w:val="single" w:sz="4" w:space="0" w:color="auto"/>
              <w:bottom w:val="single" w:sz="4" w:space="0" w:color="auto"/>
              <w:right w:val="single" w:sz="4" w:space="0" w:color="auto"/>
            </w:tcBorders>
          </w:tcPr>
          <w:p w:rsidR="004D6BFF" w:rsidRPr="00BA5548" w:rsidRDefault="004D6BFF" w:rsidP="005564F8">
            <w:pPr>
              <w:pStyle w:val="ConsPlusCell"/>
              <w:jc w:val="right"/>
              <w:rPr>
                <w:sz w:val="20"/>
                <w:szCs w:val="20"/>
              </w:rPr>
            </w:pPr>
            <w:r w:rsidRPr="00BA5548">
              <w:rPr>
                <w:sz w:val="20"/>
                <w:szCs w:val="20"/>
              </w:rPr>
              <w:t>50000</w:t>
            </w:r>
          </w:p>
        </w:tc>
        <w:tc>
          <w:tcPr>
            <w:tcW w:w="992" w:type="dxa"/>
            <w:tcBorders>
              <w:left w:val="single" w:sz="4" w:space="0" w:color="auto"/>
              <w:bottom w:val="single" w:sz="4" w:space="0" w:color="auto"/>
              <w:right w:val="single" w:sz="4" w:space="0" w:color="auto"/>
            </w:tcBorders>
          </w:tcPr>
          <w:p w:rsidR="004D6BFF" w:rsidRPr="00BA5548" w:rsidRDefault="004D6BFF" w:rsidP="007F4CFD">
            <w:pPr>
              <w:jc w:val="right"/>
            </w:pPr>
            <w:r w:rsidRPr="00BA5548">
              <w:rPr>
                <w:sz w:val="20"/>
                <w:szCs w:val="20"/>
              </w:rPr>
              <w:t>50000</w:t>
            </w:r>
          </w:p>
        </w:tc>
        <w:tc>
          <w:tcPr>
            <w:tcW w:w="992" w:type="dxa"/>
            <w:tcBorders>
              <w:left w:val="single" w:sz="4" w:space="0" w:color="auto"/>
              <w:bottom w:val="single" w:sz="4" w:space="0" w:color="auto"/>
              <w:right w:val="single" w:sz="4" w:space="0" w:color="auto"/>
            </w:tcBorders>
          </w:tcPr>
          <w:p w:rsidR="004D6BFF" w:rsidRPr="00BA5548" w:rsidRDefault="004D6BFF" w:rsidP="00C31345">
            <w:pPr>
              <w:jc w:val="right"/>
            </w:pPr>
            <w:r w:rsidRPr="00BA5548">
              <w:rPr>
                <w:sz w:val="20"/>
                <w:szCs w:val="20"/>
              </w:rPr>
              <w:t>50000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139</w:t>
            </w:r>
          </w:p>
        </w:tc>
        <w:tc>
          <w:tcPr>
            <w:tcW w:w="14084" w:type="dxa"/>
            <w:gridSpan w:val="10"/>
            <w:tcBorders>
              <w:left w:val="single" w:sz="4" w:space="0" w:color="auto"/>
              <w:bottom w:val="single" w:sz="4" w:space="0" w:color="auto"/>
              <w:right w:val="single" w:sz="4" w:space="0" w:color="auto"/>
            </w:tcBorders>
          </w:tcPr>
          <w:p w:rsidR="004D6BFF" w:rsidRPr="00BA5548" w:rsidRDefault="004D6BFF" w:rsidP="00C31345">
            <w:pPr>
              <w:pStyle w:val="ConsPlusCell"/>
              <w:jc w:val="center"/>
            </w:pPr>
            <w:r w:rsidRPr="00BA5548">
              <w:rPr>
                <w:sz w:val="22"/>
                <w:szCs w:val="22"/>
              </w:rPr>
              <w:t>2.Прочие нужды</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140</w:t>
            </w:r>
          </w:p>
        </w:tc>
        <w:tc>
          <w:tcPr>
            <w:tcW w:w="3827" w:type="dxa"/>
            <w:tcBorders>
              <w:left w:val="single" w:sz="4" w:space="0" w:color="auto"/>
              <w:bottom w:val="single" w:sz="4" w:space="0" w:color="auto"/>
              <w:right w:val="single" w:sz="4" w:space="0" w:color="auto"/>
            </w:tcBorders>
          </w:tcPr>
          <w:p w:rsidR="004D6BFF" w:rsidRPr="00BA5548" w:rsidRDefault="004D6BFF" w:rsidP="00340EAC">
            <w:pPr>
              <w:pStyle w:val="ConsPlusCell"/>
            </w:pPr>
            <w:r w:rsidRPr="00BA5548">
              <w:t>Всего по направлению "Прочие нужды",</w:t>
            </w:r>
            <w:r w:rsidRPr="00BA5548">
              <w:br/>
              <w:t>в том числе</w:t>
            </w:r>
          </w:p>
        </w:tc>
        <w:tc>
          <w:tcPr>
            <w:tcW w:w="1134" w:type="dxa"/>
            <w:tcBorders>
              <w:left w:val="single" w:sz="4" w:space="0" w:color="auto"/>
              <w:bottom w:val="single" w:sz="4" w:space="0" w:color="auto"/>
              <w:right w:val="single" w:sz="4" w:space="0" w:color="auto"/>
            </w:tcBorders>
          </w:tcPr>
          <w:p w:rsidR="004D6BFF" w:rsidRPr="00BA5548" w:rsidRDefault="004D6BFF" w:rsidP="007A6874">
            <w:pPr>
              <w:pStyle w:val="ConsPlusCell"/>
              <w:jc w:val="right"/>
              <w:rPr>
                <w:sz w:val="20"/>
                <w:szCs w:val="20"/>
              </w:rPr>
            </w:pPr>
            <w:r w:rsidRPr="00BA5548">
              <w:rPr>
                <w:sz w:val="20"/>
                <w:szCs w:val="20"/>
              </w:rPr>
              <w:t>475000</w:t>
            </w:r>
          </w:p>
        </w:tc>
        <w:tc>
          <w:tcPr>
            <w:tcW w:w="1134" w:type="dxa"/>
            <w:tcBorders>
              <w:left w:val="single" w:sz="4" w:space="0" w:color="auto"/>
              <w:bottom w:val="single" w:sz="4" w:space="0" w:color="auto"/>
              <w:right w:val="single" w:sz="4" w:space="0" w:color="auto"/>
            </w:tcBorders>
          </w:tcPr>
          <w:p w:rsidR="004D6BFF" w:rsidRPr="00BA5548" w:rsidRDefault="004D6BFF" w:rsidP="007A6874">
            <w:pPr>
              <w:pStyle w:val="ConsPlusCell"/>
              <w:jc w:val="right"/>
              <w:rPr>
                <w:sz w:val="20"/>
                <w:szCs w:val="20"/>
              </w:rPr>
            </w:pPr>
            <w:r w:rsidRPr="00BA5548">
              <w:rPr>
                <w:sz w:val="20"/>
                <w:szCs w:val="20"/>
              </w:rPr>
              <w:t>175000</w:t>
            </w:r>
          </w:p>
        </w:tc>
        <w:tc>
          <w:tcPr>
            <w:tcW w:w="992" w:type="dxa"/>
            <w:tcBorders>
              <w:left w:val="single" w:sz="4" w:space="0" w:color="auto"/>
              <w:bottom w:val="single" w:sz="4" w:space="0" w:color="auto"/>
              <w:right w:val="single" w:sz="4" w:space="0" w:color="auto"/>
            </w:tcBorders>
          </w:tcPr>
          <w:p w:rsidR="004D6BFF" w:rsidRPr="00BA5548" w:rsidRDefault="004D6BFF" w:rsidP="007A6874">
            <w:pPr>
              <w:pStyle w:val="ConsPlusCell"/>
              <w:jc w:val="right"/>
              <w:rPr>
                <w:sz w:val="20"/>
                <w:szCs w:val="20"/>
              </w:rPr>
            </w:pPr>
            <w:r w:rsidRPr="00BA5548">
              <w:rPr>
                <w:sz w:val="20"/>
                <w:szCs w:val="20"/>
              </w:rPr>
              <w:t>50000</w:t>
            </w:r>
          </w:p>
        </w:tc>
        <w:tc>
          <w:tcPr>
            <w:tcW w:w="993" w:type="dxa"/>
            <w:tcBorders>
              <w:left w:val="single" w:sz="4" w:space="0" w:color="auto"/>
              <w:bottom w:val="single" w:sz="4" w:space="0" w:color="auto"/>
              <w:right w:val="single" w:sz="4" w:space="0" w:color="auto"/>
            </w:tcBorders>
          </w:tcPr>
          <w:p w:rsidR="004D6BFF" w:rsidRPr="00BA5548" w:rsidRDefault="004D6BFF" w:rsidP="007A6874">
            <w:pPr>
              <w:pStyle w:val="ConsPlusCell"/>
              <w:jc w:val="right"/>
              <w:rPr>
                <w:sz w:val="20"/>
                <w:szCs w:val="20"/>
              </w:rPr>
            </w:pPr>
            <w:r w:rsidRPr="00BA5548">
              <w:rPr>
                <w:sz w:val="20"/>
                <w:szCs w:val="20"/>
              </w:rPr>
              <w:t>100000</w:t>
            </w:r>
          </w:p>
        </w:tc>
        <w:tc>
          <w:tcPr>
            <w:tcW w:w="1185" w:type="dxa"/>
            <w:tcBorders>
              <w:left w:val="single" w:sz="4" w:space="0" w:color="auto"/>
              <w:bottom w:val="single" w:sz="4" w:space="0" w:color="auto"/>
              <w:right w:val="single" w:sz="4" w:space="0" w:color="auto"/>
            </w:tcBorders>
          </w:tcPr>
          <w:p w:rsidR="004D6BFF" w:rsidRPr="00BA5548" w:rsidRDefault="004D6BFF" w:rsidP="007A6874">
            <w:pPr>
              <w:pStyle w:val="ConsPlusCell"/>
              <w:jc w:val="right"/>
              <w:rPr>
                <w:sz w:val="20"/>
                <w:szCs w:val="20"/>
              </w:rPr>
            </w:pPr>
            <w:r w:rsidRPr="00BA5548">
              <w:rPr>
                <w:sz w:val="20"/>
                <w:szCs w:val="20"/>
              </w:rPr>
              <w:t>50000</w:t>
            </w:r>
          </w:p>
        </w:tc>
        <w:tc>
          <w:tcPr>
            <w:tcW w:w="992" w:type="dxa"/>
            <w:tcBorders>
              <w:left w:val="single" w:sz="4" w:space="0" w:color="auto"/>
              <w:bottom w:val="single" w:sz="4" w:space="0" w:color="auto"/>
              <w:right w:val="single" w:sz="4" w:space="0" w:color="auto"/>
            </w:tcBorders>
          </w:tcPr>
          <w:p w:rsidR="004D6BFF" w:rsidRPr="00BA5548" w:rsidRDefault="004D6BFF" w:rsidP="00262CE7">
            <w:pPr>
              <w:jc w:val="right"/>
            </w:pPr>
            <w:r w:rsidRPr="00BA5548">
              <w:rPr>
                <w:sz w:val="20"/>
                <w:szCs w:val="20"/>
              </w:rPr>
              <w:t>50000</w:t>
            </w:r>
          </w:p>
        </w:tc>
        <w:tc>
          <w:tcPr>
            <w:tcW w:w="992" w:type="dxa"/>
            <w:tcBorders>
              <w:left w:val="single" w:sz="4" w:space="0" w:color="auto"/>
              <w:bottom w:val="single" w:sz="4" w:space="0" w:color="auto"/>
              <w:right w:val="single" w:sz="4" w:space="0" w:color="auto"/>
            </w:tcBorders>
          </w:tcPr>
          <w:p w:rsidR="004D6BFF" w:rsidRPr="00BA5548" w:rsidRDefault="004D6BFF" w:rsidP="00C31345">
            <w:pPr>
              <w:jc w:val="right"/>
            </w:pPr>
            <w:r w:rsidRPr="00BA5548">
              <w:rPr>
                <w:sz w:val="20"/>
                <w:szCs w:val="20"/>
              </w:rPr>
              <w:t>50000</w:t>
            </w:r>
          </w:p>
        </w:tc>
        <w:tc>
          <w:tcPr>
            <w:tcW w:w="1418"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141</w:t>
            </w:r>
          </w:p>
        </w:tc>
        <w:tc>
          <w:tcPr>
            <w:tcW w:w="3827" w:type="dxa"/>
            <w:tcBorders>
              <w:left w:val="single" w:sz="4" w:space="0" w:color="auto"/>
              <w:bottom w:val="single" w:sz="4" w:space="0" w:color="auto"/>
              <w:right w:val="single" w:sz="4" w:space="0" w:color="auto"/>
            </w:tcBorders>
          </w:tcPr>
          <w:p w:rsidR="004D6BFF" w:rsidRPr="00BA5548" w:rsidRDefault="004D6BFF" w:rsidP="007A6874">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31334E">
            <w:pPr>
              <w:pStyle w:val="ConsPlusCell"/>
              <w:jc w:val="right"/>
              <w:rPr>
                <w:sz w:val="20"/>
                <w:szCs w:val="20"/>
              </w:rPr>
            </w:pPr>
            <w:r w:rsidRPr="00BA5548">
              <w:rPr>
                <w:sz w:val="20"/>
                <w:szCs w:val="20"/>
              </w:rPr>
              <w:t>475000</w:t>
            </w:r>
          </w:p>
        </w:tc>
        <w:tc>
          <w:tcPr>
            <w:tcW w:w="1134" w:type="dxa"/>
            <w:tcBorders>
              <w:left w:val="single" w:sz="4" w:space="0" w:color="auto"/>
              <w:bottom w:val="single" w:sz="4" w:space="0" w:color="auto"/>
              <w:right w:val="single" w:sz="4" w:space="0" w:color="auto"/>
            </w:tcBorders>
          </w:tcPr>
          <w:p w:rsidR="004D6BFF" w:rsidRPr="00BA5548" w:rsidRDefault="004D6BFF" w:rsidP="0031334E">
            <w:pPr>
              <w:pStyle w:val="ConsPlusCell"/>
              <w:jc w:val="right"/>
              <w:rPr>
                <w:sz w:val="20"/>
                <w:szCs w:val="20"/>
              </w:rPr>
            </w:pPr>
            <w:r w:rsidRPr="00BA5548">
              <w:rPr>
                <w:sz w:val="20"/>
                <w:szCs w:val="20"/>
              </w:rPr>
              <w:t>175000</w:t>
            </w:r>
          </w:p>
        </w:tc>
        <w:tc>
          <w:tcPr>
            <w:tcW w:w="992" w:type="dxa"/>
            <w:tcBorders>
              <w:left w:val="single" w:sz="4" w:space="0" w:color="auto"/>
              <w:bottom w:val="single" w:sz="4" w:space="0" w:color="auto"/>
              <w:right w:val="single" w:sz="4" w:space="0" w:color="auto"/>
            </w:tcBorders>
          </w:tcPr>
          <w:p w:rsidR="004D6BFF" w:rsidRPr="00BA5548" w:rsidRDefault="004D6BFF" w:rsidP="0031334E">
            <w:pPr>
              <w:pStyle w:val="ConsPlusCell"/>
              <w:jc w:val="right"/>
              <w:rPr>
                <w:sz w:val="20"/>
                <w:szCs w:val="20"/>
              </w:rPr>
            </w:pPr>
            <w:r w:rsidRPr="00BA5548">
              <w:rPr>
                <w:sz w:val="20"/>
                <w:szCs w:val="20"/>
              </w:rPr>
              <w:t>50000</w:t>
            </w:r>
          </w:p>
        </w:tc>
        <w:tc>
          <w:tcPr>
            <w:tcW w:w="993" w:type="dxa"/>
            <w:tcBorders>
              <w:left w:val="single" w:sz="4" w:space="0" w:color="auto"/>
              <w:bottom w:val="single" w:sz="4" w:space="0" w:color="auto"/>
              <w:right w:val="single" w:sz="4" w:space="0" w:color="auto"/>
            </w:tcBorders>
          </w:tcPr>
          <w:p w:rsidR="004D6BFF" w:rsidRPr="00BA5548" w:rsidRDefault="004D6BFF" w:rsidP="0031334E">
            <w:pPr>
              <w:pStyle w:val="ConsPlusCell"/>
              <w:jc w:val="right"/>
              <w:rPr>
                <w:sz w:val="20"/>
                <w:szCs w:val="20"/>
              </w:rPr>
            </w:pPr>
            <w:r w:rsidRPr="00BA5548">
              <w:rPr>
                <w:sz w:val="20"/>
                <w:szCs w:val="20"/>
              </w:rPr>
              <w:t>100000</w:t>
            </w:r>
          </w:p>
        </w:tc>
        <w:tc>
          <w:tcPr>
            <w:tcW w:w="1185" w:type="dxa"/>
            <w:tcBorders>
              <w:left w:val="single" w:sz="4" w:space="0" w:color="auto"/>
              <w:bottom w:val="single" w:sz="4" w:space="0" w:color="auto"/>
              <w:right w:val="single" w:sz="4" w:space="0" w:color="auto"/>
            </w:tcBorders>
          </w:tcPr>
          <w:p w:rsidR="004D6BFF" w:rsidRPr="00BA5548" w:rsidRDefault="004D6BFF" w:rsidP="0031334E">
            <w:pPr>
              <w:pStyle w:val="ConsPlusCell"/>
              <w:jc w:val="right"/>
              <w:rPr>
                <w:sz w:val="20"/>
                <w:szCs w:val="20"/>
              </w:rPr>
            </w:pPr>
            <w:r w:rsidRPr="00BA5548">
              <w:rPr>
                <w:sz w:val="20"/>
                <w:szCs w:val="20"/>
              </w:rPr>
              <w:t>50000</w:t>
            </w:r>
          </w:p>
        </w:tc>
        <w:tc>
          <w:tcPr>
            <w:tcW w:w="992" w:type="dxa"/>
            <w:tcBorders>
              <w:left w:val="single" w:sz="4" w:space="0" w:color="auto"/>
              <w:bottom w:val="single" w:sz="4" w:space="0" w:color="auto"/>
              <w:right w:val="single" w:sz="4" w:space="0" w:color="auto"/>
            </w:tcBorders>
          </w:tcPr>
          <w:p w:rsidR="004D6BFF" w:rsidRPr="00BA5548" w:rsidRDefault="004D6BFF" w:rsidP="00262CE7">
            <w:pPr>
              <w:jc w:val="right"/>
            </w:pPr>
            <w:r w:rsidRPr="00BA5548">
              <w:rPr>
                <w:sz w:val="20"/>
                <w:szCs w:val="20"/>
              </w:rPr>
              <w:t>50000</w:t>
            </w:r>
          </w:p>
        </w:tc>
        <w:tc>
          <w:tcPr>
            <w:tcW w:w="992" w:type="dxa"/>
            <w:tcBorders>
              <w:left w:val="single" w:sz="4" w:space="0" w:color="auto"/>
              <w:bottom w:val="single" w:sz="4" w:space="0" w:color="auto"/>
              <w:right w:val="single" w:sz="4" w:space="0" w:color="auto"/>
            </w:tcBorders>
          </w:tcPr>
          <w:p w:rsidR="004D6BFF" w:rsidRPr="00BA5548" w:rsidRDefault="004D6BFF" w:rsidP="00C31345">
            <w:pPr>
              <w:jc w:val="right"/>
            </w:pPr>
            <w:r w:rsidRPr="00BA5548">
              <w:rPr>
                <w:sz w:val="20"/>
                <w:szCs w:val="20"/>
              </w:rPr>
              <w:t>50000</w:t>
            </w:r>
          </w:p>
        </w:tc>
        <w:tc>
          <w:tcPr>
            <w:tcW w:w="1418" w:type="dxa"/>
            <w:tcBorders>
              <w:left w:val="single" w:sz="4" w:space="0" w:color="auto"/>
              <w:bottom w:val="single" w:sz="4" w:space="0" w:color="auto"/>
              <w:right w:val="single" w:sz="4" w:space="0" w:color="auto"/>
            </w:tcBorders>
          </w:tcPr>
          <w:p w:rsidR="004D6BFF" w:rsidRPr="00BA5548" w:rsidRDefault="004D6BFF" w:rsidP="008A4A13">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142</w:t>
            </w:r>
          </w:p>
        </w:tc>
        <w:tc>
          <w:tcPr>
            <w:tcW w:w="3827" w:type="dxa"/>
            <w:tcBorders>
              <w:left w:val="single" w:sz="4" w:space="0" w:color="auto"/>
              <w:bottom w:val="single" w:sz="4" w:space="0" w:color="auto"/>
              <w:right w:val="single" w:sz="4" w:space="0" w:color="auto"/>
            </w:tcBorders>
          </w:tcPr>
          <w:p w:rsidR="004D6BFF" w:rsidRPr="00BA5548" w:rsidRDefault="004D6BFF" w:rsidP="007A6874">
            <w:pPr>
              <w:pStyle w:val="ConsPlusCell"/>
            </w:pPr>
            <w:r w:rsidRPr="00BA5548">
              <w:t xml:space="preserve">Внедрение энергосберегающих материалов и технологий, в том числе проведение </w:t>
            </w:r>
            <w:proofErr w:type="spellStart"/>
            <w:r w:rsidRPr="00BA5548">
              <w:t>энергоаудита</w:t>
            </w:r>
            <w:proofErr w:type="spellEnd"/>
            <w:r w:rsidRPr="00BA5548">
              <w:t xml:space="preserve"> объектов, замена оконных блоков, утепление фасадов, всего, из них:</w:t>
            </w:r>
          </w:p>
        </w:tc>
        <w:tc>
          <w:tcPr>
            <w:tcW w:w="1134" w:type="dxa"/>
            <w:tcBorders>
              <w:left w:val="single" w:sz="4" w:space="0" w:color="auto"/>
              <w:bottom w:val="single" w:sz="4" w:space="0" w:color="auto"/>
              <w:right w:val="single" w:sz="4" w:space="0" w:color="auto"/>
            </w:tcBorders>
          </w:tcPr>
          <w:p w:rsidR="004D6BFF" w:rsidRPr="00BA5548" w:rsidRDefault="004D6BFF" w:rsidP="00F3014D">
            <w:pPr>
              <w:pStyle w:val="ConsPlusCell"/>
              <w:jc w:val="right"/>
              <w:rPr>
                <w:sz w:val="20"/>
                <w:szCs w:val="20"/>
              </w:rPr>
            </w:pPr>
            <w:r w:rsidRPr="00BA5548">
              <w:rPr>
                <w:sz w:val="20"/>
                <w:szCs w:val="20"/>
              </w:rPr>
              <w:t>350000</w:t>
            </w:r>
          </w:p>
        </w:tc>
        <w:tc>
          <w:tcPr>
            <w:tcW w:w="1134" w:type="dxa"/>
            <w:tcBorders>
              <w:left w:val="single" w:sz="4" w:space="0" w:color="auto"/>
              <w:bottom w:val="single" w:sz="4" w:space="0" w:color="auto"/>
              <w:right w:val="single" w:sz="4" w:space="0" w:color="auto"/>
            </w:tcBorders>
          </w:tcPr>
          <w:p w:rsidR="004D6BFF" w:rsidRPr="00BA5548" w:rsidRDefault="004D6BFF" w:rsidP="00F3014D">
            <w:pPr>
              <w:jc w:val="right"/>
            </w:pPr>
            <w:r w:rsidRPr="00BA5548">
              <w:rPr>
                <w:sz w:val="20"/>
                <w:szCs w:val="20"/>
              </w:rPr>
              <w:t>50000</w:t>
            </w:r>
          </w:p>
        </w:tc>
        <w:tc>
          <w:tcPr>
            <w:tcW w:w="992" w:type="dxa"/>
            <w:tcBorders>
              <w:left w:val="single" w:sz="4" w:space="0" w:color="auto"/>
              <w:bottom w:val="single" w:sz="4" w:space="0" w:color="auto"/>
              <w:right w:val="single" w:sz="4" w:space="0" w:color="auto"/>
            </w:tcBorders>
          </w:tcPr>
          <w:p w:rsidR="004D6BFF" w:rsidRPr="00BA5548" w:rsidRDefault="004D6BFF" w:rsidP="00F3014D">
            <w:pPr>
              <w:jc w:val="right"/>
            </w:pPr>
            <w:r w:rsidRPr="00BA5548">
              <w:rPr>
                <w:sz w:val="20"/>
                <w:szCs w:val="20"/>
              </w:rPr>
              <w:t>50000</w:t>
            </w:r>
          </w:p>
        </w:tc>
        <w:tc>
          <w:tcPr>
            <w:tcW w:w="993" w:type="dxa"/>
            <w:tcBorders>
              <w:left w:val="single" w:sz="4" w:space="0" w:color="auto"/>
              <w:bottom w:val="single" w:sz="4" w:space="0" w:color="auto"/>
              <w:right w:val="single" w:sz="4" w:space="0" w:color="auto"/>
            </w:tcBorders>
          </w:tcPr>
          <w:p w:rsidR="004D6BFF" w:rsidRPr="00BA5548" w:rsidRDefault="004D6BFF" w:rsidP="00F3014D">
            <w:pPr>
              <w:pStyle w:val="ConsPlusCell"/>
              <w:jc w:val="right"/>
              <w:rPr>
                <w:sz w:val="20"/>
                <w:szCs w:val="20"/>
              </w:rPr>
            </w:pPr>
            <w:r w:rsidRPr="00BA5548">
              <w:rPr>
                <w:sz w:val="20"/>
                <w:szCs w:val="20"/>
              </w:rPr>
              <w:t>100000</w:t>
            </w:r>
          </w:p>
        </w:tc>
        <w:tc>
          <w:tcPr>
            <w:tcW w:w="1185" w:type="dxa"/>
            <w:tcBorders>
              <w:left w:val="single" w:sz="4" w:space="0" w:color="auto"/>
              <w:bottom w:val="single" w:sz="4" w:space="0" w:color="auto"/>
              <w:right w:val="single" w:sz="4" w:space="0" w:color="auto"/>
            </w:tcBorders>
          </w:tcPr>
          <w:p w:rsidR="004D6BFF" w:rsidRPr="00BA5548" w:rsidRDefault="004D6BFF" w:rsidP="00F3014D">
            <w:pPr>
              <w:pStyle w:val="ConsPlusCell"/>
              <w:jc w:val="right"/>
              <w:rPr>
                <w:sz w:val="20"/>
                <w:szCs w:val="20"/>
              </w:rPr>
            </w:pPr>
            <w:r w:rsidRPr="00BA5548">
              <w:rPr>
                <w:sz w:val="20"/>
                <w:szCs w:val="20"/>
              </w:rPr>
              <w:t>50000</w:t>
            </w:r>
          </w:p>
        </w:tc>
        <w:tc>
          <w:tcPr>
            <w:tcW w:w="992" w:type="dxa"/>
            <w:tcBorders>
              <w:left w:val="single" w:sz="4" w:space="0" w:color="auto"/>
              <w:bottom w:val="single" w:sz="4" w:space="0" w:color="auto"/>
              <w:right w:val="single" w:sz="4" w:space="0" w:color="auto"/>
            </w:tcBorders>
          </w:tcPr>
          <w:p w:rsidR="004D6BFF" w:rsidRPr="00BA5548" w:rsidRDefault="004D6BFF" w:rsidP="00F3014D">
            <w:pPr>
              <w:pStyle w:val="ConsPlusCell"/>
              <w:jc w:val="right"/>
              <w:rPr>
                <w:sz w:val="20"/>
                <w:szCs w:val="20"/>
              </w:rPr>
            </w:pPr>
            <w:r w:rsidRPr="00BA5548">
              <w:rPr>
                <w:sz w:val="20"/>
                <w:szCs w:val="20"/>
              </w:rPr>
              <w:t>50000</w:t>
            </w:r>
          </w:p>
        </w:tc>
        <w:tc>
          <w:tcPr>
            <w:tcW w:w="992" w:type="dxa"/>
            <w:tcBorders>
              <w:left w:val="single" w:sz="4" w:space="0" w:color="auto"/>
              <w:bottom w:val="single" w:sz="4" w:space="0" w:color="auto"/>
              <w:right w:val="single" w:sz="4" w:space="0" w:color="auto"/>
            </w:tcBorders>
          </w:tcPr>
          <w:p w:rsidR="004D6BFF" w:rsidRPr="00BA5548" w:rsidRDefault="004D6BFF" w:rsidP="00F3014D">
            <w:pPr>
              <w:pStyle w:val="ConsPlusCell"/>
              <w:jc w:val="right"/>
              <w:rPr>
                <w:sz w:val="20"/>
                <w:szCs w:val="20"/>
              </w:rPr>
            </w:pPr>
            <w:r w:rsidRPr="00BA5548">
              <w:rPr>
                <w:sz w:val="20"/>
                <w:szCs w:val="20"/>
              </w:rPr>
              <w:t>50000</w:t>
            </w:r>
          </w:p>
        </w:tc>
        <w:tc>
          <w:tcPr>
            <w:tcW w:w="1418" w:type="dxa"/>
            <w:tcBorders>
              <w:left w:val="single" w:sz="4" w:space="0" w:color="auto"/>
              <w:bottom w:val="single" w:sz="4" w:space="0" w:color="auto"/>
              <w:right w:val="single" w:sz="4" w:space="0" w:color="auto"/>
            </w:tcBorders>
          </w:tcPr>
          <w:p w:rsidR="004D6BFF" w:rsidRPr="00BA5548" w:rsidRDefault="004D6BFF" w:rsidP="008A4A13">
            <w:pPr>
              <w:pStyle w:val="ConsPlusCell"/>
              <w:jc w:val="center"/>
            </w:pPr>
            <w:r w:rsidRPr="00BA5548">
              <w:t>33,34,35</w:t>
            </w: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143</w:t>
            </w:r>
          </w:p>
        </w:tc>
        <w:tc>
          <w:tcPr>
            <w:tcW w:w="3827" w:type="dxa"/>
            <w:tcBorders>
              <w:left w:val="single" w:sz="4" w:space="0" w:color="auto"/>
              <w:bottom w:val="single" w:sz="4" w:space="0" w:color="auto"/>
              <w:right w:val="single" w:sz="4" w:space="0" w:color="auto"/>
            </w:tcBorders>
          </w:tcPr>
          <w:p w:rsidR="004D6BFF" w:rsidRPr="00BA5548" w:rsidRDefault="004D6BFF" w:rsidP="007A6874">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350000</w:t>
            </w:r>
          </w:p>
        </w:tc>
        <w:tc>
          <w:tcPr>
            <w:tcW w:w="1134" w:type="dxa"/>
            <w:tcBorders>
              <w:left w:val="single" w:sz="4" w:space="0" w:color="auto"/>
              <w:bottom w:val="single" w:sz="4" w:space="0" w:color="auto"/>
              <w:right w:val="single" w:sz="4" w:space="0" w:color="auto"/>
            </w:tcBorders>
          </w:tcPr>
          <w:p w:rsidR="004D6BFF" w:rsidRPr="00BA5548" w:rsidRDefault="004D6BFF" w:rsidP="008436A0">
            <w:pPr>
              <w:jc w:val="right"/>
            </w:pPr>
            <w:r w:rsidRPr="00BA5548">
              <w:rPr>
                <w:sz w:val="20"/>
                <w:szCs w:val="20"/>
              </w:rPr>
              <w:t>50000</w:t>
            </w:r>
          </w:p>
        </w:tc>
        <w:tc>
          <w:tcPr>
            <w:tcW w:w="992" w:type="dxa"/>
            <w:tcBorders>
              <w:left w:val="single" w:sz="4" w:space="0" w:color="auto"/>
              <w:bottom w:val="single" w:sz="4" w:space="0" w:color="auto"/>
              <w:right w:val="single" w:sz="4" w:space="0" w:color="auto"/>
            </w:tcBorders>
          </w:tcPr>
          <w:p w:rsidR="004D6BFF" w:rsidRPr="00BA5548" w:rsidRDefault="004D6BFF" w:rsidP="008436A0">
            <w:pPr>
              <w:jc w:val="right"/>
            </w:pPr>
            <w:r w:rsidRPr="00BA5548">
              <w:rPr>
                <w:sz w:val="20"/>
                <w:szCs w:val="20"/>
              </w:rPr>
              <w:t>50000</w:t>
            </w:r>
          </w:p>
        </w:tc>
        <w:tc>
          <w:tcPr>
            <w:tcW w:w="993"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100000</w:t>
            </w:r>
          </w:p>
        </w:tc>
        <w:tc>
          <w:tcPr>
            <w:tcW w:w="1185"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50000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50000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50000</w:t>
            </w:r>
          </w:p>
        </w:tc>
        <w:tc>
          <w:tcPr>
            <w:tcW w:w="1418" w:type="dxa"/>
            <w:tcBorders>
              <w:left w:val="single" w:sz="4" w:space="0" w:color="auto"/>
              <w:bottom w:val="single" w:sz="4" w:space="0" w:color="auto"/>
              <w:right w:val="single" w:sz="4" w:space="0" w:color="auto"/>
            </w:tcBorders>
          </w:tcPr>
          <w:p w:rsidR="004D6BFF" w:rsidRPr="00BA5548" w:rsidRDefault="004D6BFF" w:rsidP="008A4A13">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144</w:t>
            </w:r>
          </w:p>
        </w:tc>
        <w:tc>
          <w:tcPr>
            <w:tcW w:w="3827" w:type="dxa"/>
            <w:tcBorders>
              <w:left w:val="single" w:sz="4" w:space="0" w:color="auto"/>
              <w:bottom w:val="single" w:sz="4" w:space="0" w:color="auto"/>
              <w:right w:val="single" w:sz="4" w:space="0" w:color="auto"/>
            </w:tcBorders>
          </w:tcPr>
          <w:p w:rsidR="004D6BFF" w:rsidRPr="00BA5548" w:rsidRDefault="004D6BFF" w:rsidP="0075785E">
            <w:pPr>
              <w:pStyle w:val="ConsPlusCell"/>
            </w:pPr>
            <w:r w:rsidRPr="00BA5548">
              <w:t xml:space="preserve">Установка прибора учета потребления тепловой энергии в гаражном боксе, расположенном в п. </w:t>
            </w:r>
            <w:proofErr w:type="gramStart"/>
            <w:r w:rsidRPr="00BA5548">
              <w:t>Азиатский</w:t>
            </w:r>
            <w:proofErr w:type="gramEnd"/>
            <w:r w:rsidRPr="00BA5548">
              <w:t xml:space="preserve">, ул. </w:t>
            </w:r>
            <w:proofErr w:type="spellStart"/>
            <w:r w:rsidRPr="00BA5548">
              <w:t>Кушвинская</w:t>
            </w:r>
            <w:proofErr w:type="spellEnd"/>
            <w:r w:rsidRPr="00BA5548">
              <w:t xml:space="preserve"> 44а, всего, из них:</w:t>
            </w:r>
          </w:p>
        </w:tc>
        <w:tc>
          <w:tcPr>
            <w:tcW w:w="1134" w:type="dxa"/>
            <w:tcBorders>
              <w:left w:val="single" w:sz="4" w:space="0" w:color="auto"/>
              <w:bottom w:val="single" w:sz="4" w:space="0" w:color="auto"/>
              <w:right w:val="single" w:sz="4" w:space="0" w:color="auto"/>
            </w:tcBorders>
          </w:tcPr>
          <w:p w:rsidR="004D6BFF" w:rsidRPr="00BA5548" w:rsidRDefault="004D6BFF" w:rsidP="00495D8E">
            <w:pPr>
              <w:pStyle w:val="ConsPlusCell"/>
              <w:jc w:val="right"/>
              <w:rPr>
                <w:sz w:val="20"/>
                <w:szCs w:val="20"/>
              </w:rPr>
            </w:pPr>
            <w:r w:rsidRPr="00BA5548">
              <w:rPr>
                <w:sz w:val="20"/>
                <w:szCs w:val="20"/>
              </w:rPr>
              <w:t>125000</w:t>
            </w:r>
          </w:p>
        </w:tc>
        <w:tc>
          <w:tcPr>
            <w:tcW w:w="1134" w:type="dxa"/>
            <w:tcBorders>
              <w:left w:val="single" w:sz="4" w:space="0" w:color="auto"/>
              <w:bottom w:val="single" w:sz="4" w:space="0" w:color="auto"/>
              <w:right w:val="single" w:sz="4" w:space="0" w:color="auto"/>
            </w:tcBorders>
          </w:tcPr>
          <w:p w:rsidR="004D6BFF" w:rsidRPr="00BA5548" w:rsidRDefault="004D6BFF" w:rsidP="00495D8E">
            <w:pPr>
              <w:pStyle w:val="ConsPlusCell"/>
              <w:jc w:val="right"/>
              <w:rPr>
                <w:sz w:val="20"/>
                <w:szCs w:val="20"/>
              </w:rPr>
            </w:pPr>
            <w:r w:rsidRPr="00BA5548">
              <w:rPr>
                <w:sz w:val="20"/>
                <w:szCs w:val="20"/>
              </w:rPr>
              <w:t>125000</w:t>
            </w:r>
          </w:p>
        </w:tc>
        <w:tc>
          <w:tcPr>
            <w:tcW w:w="992" w:type="dxa"/>
            <w:tcBorders>
              <w:left w:val="single" w:sz="4" w:space="0" w:color="auto"/>
              <w:bottom w:val="single" w:sz="4" w:space="0" w:color="auto"/>
              <w:right w:val="single" w:sz="4" w:space="0" w:color="auto"/>
            </w:tcBorders>
          </w:tcPr>
          <w:p w:rsidR="004D6BFF" w:rsidRPr="00BA5548" w:rsidRDefault="004D6BFF" w:rsidP="00495D8E">
            <w:pPr>
              <w:pStyle w:val="ConsPlusCell"/>
              <w:jc w:val="right"/>
              <w:rPr>
                <w:sz w:val="20"/>
                <w:szCs w:val="20"/>
              </w:rPr>
            </w:pPr>
            <w:r w:rsidRPr="00BA5548">
              <w:rPr>
                <w:sz w:val="20"/>
                <w:szCs w:val="20"/>
              </w:rPr>
              <w:t>0</w:t>
            </w:r>
          </w:p>
        </w:tc>
        <w:tc>
          <w:tcPr>
            <w:tcW w:w="993" w:type="dxa"/>
            <w:tcBorders>
              <w:left w:val="single" w:sz="4" w:space="0" w:color="auto"/>
              <w:bottom w:val="single" w:sz="4" w:space="0" w:color="auto"/>
              <w:right w:val="single" w:sz="4" w:space="0" w:color="auto"/>
            </w:tcBorders>
          </w:tcPr>
          <w:p w:rsidR="004D6BFF" w:rsidRPr="00BA5548" w:rsidRDefault="004D6BFF" w:rsidP="00495D8E">
            <w:pPr>
              <w:pStyle w:val="ConsPlusCell"/>
              <w:jc w:val="right"/>
              <w:rPr>
                <w:sz w:val="20"/>
                <w:szCs w:val="20"/>
              </w:rPr>
            </w:pPr>
            <w:r w:rsidRPr="00BA5548">
              <w:rPr>
                <w:sz w:val="20"/>
                <w:szCs w:val="20"/>
              </w:rPr>
              <w:t>0</w:t>
            </w:r>
          </w:p>
        </w:tc>
        <w:tc>
          <w:tcPr>
            <w:tcW w:w="1185" w:type="dxa"/>
            <w:tcBorders>
              <w:left w:val="single" w:sz="4" w:space="0" w:color="auto"/>
              <w:bottom w:val="single" w:sz="4" w:space="0" w:color="auto"/>
              <w:right w:val="single" w:sz="4" w:space="0" w:color="auto"/>
            </w:tcBorders>
          </w:tcPr>
          <w:p w:rsidR="004D6BFF" w:rsidRPr="00BA5548" w:rsidRDefault="004D6BFF" w:rsidP="00495D8E">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495D8E">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495D8E">
            <w:pPr>
              <w:pStyle w:val="ConsPlusCell"/>
              <w:jc w:val="right"/>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4D6BFF" w:rsidRPr="00BA5548" w:rsidRDefault="004D6BFF" w:rsidP="004F73BA">
            <w:pPr>
              <w:pStyle w:val="ConsPlusCell"/>
              <w:jc w:val="center"/>
            </w:pPr>
            <w:r w:rsidRPr="00BA5548">
              <w:t>34,37</w:t>
            </w: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145</w:t>
            </w:r>
          </w:p>
        </w:tc>
        <w:tc>
          <w:tcPr>
            <w:tcW w:w="3827" w:type="dxa"/>
            <w:tcBorders>
              <w:left w:val="single" w:sz="4" w:space="0" w:color="auto"/>
              <w:bottom w:val="single" w:sz="4" w:space="0" w:color="auto"/>
              <w:right w:val="single" w:sz="4" w:space="0" w:color="auto"/>
            </w:tcBorders>
          </w:tcPr>
          <w:p w:rsidR="004D6BFF" w:rsidRPr="00BA5548" w:rsidRDefault="004D6BFF" w:rsidP="00DA3D63">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E972C3">
            <w:pPr>
              <w:pStyle w:val="ConsPlusCell"/>
              <w:jc w:val="right"/>
              <w:rPr>
                <w:sz w:val="20"/>
                <w:szCs w:val="20"/>
              </w:rPr>
            </w:pPr>
            <w:r w:rsidRPr="00BA5548">
              <w:rPr>
                <w:sz w:val="20"/>
                <w:szCs w:val="20"/>
              </w:rPr>
              <w:t>125000</w:t>
            </w:r>
          </w:p>
        </w:tc>
        <w:tc>
          <w:tcPr>
            <w:tcW w:w="1134" w:type="dxa"/>
            <w:tcBorders>
              <w:left w:val="single" w:sz="4" w:space="0" w:color="auto"/>
              <w:bottom w:val="single" w:sz="4" w:space="0" w:color="auto"/>
              <w:right w:val="single" w:sz="4" w:space="0" w:color="auto"/>
            </w:tcBorders>
          </w:tcPr>
          <w:p w:rsidR="004D6BFF" w:rsidRPr="00BA5548" w:rsidRDefault="004D6BFF" w:rsidP="00E972C3">
            <w:pPr>
              <w:pStyle w:val="ConsPlusCell"/>
              <w:jc w:val="right"/>
              <w:rPr>
                <w:sz w:val="20"/>
                <w:szCs w:val="20"/>
              </w:rPr>
            </w:pPr>
            <w:r w:rsidRPr="00BA5548">
              <w:rPr>
                <w:sz w:val="20"/>
                <w:szCs w:val="20"/>
              </w:rPr>
              <w:t>125000</w:t>
            </w:r>
          </w:p>
        </w:tc>
        <w:tc>
          <w:tcPr>
            <w:tcW w:w="992" w:type="dxa"/>
            <w:tcBorders>
              <w:left w:val="single" w:sz="4" w:space="0" w:color="auto"/>
              <w:bottom w:val="single" w:sz="4" w:space="0" w:color="auto"/>
              <w:right w:val="single" w:sz="4" w:space="0" w:color="auto"/>
            </w:tcBorders>
          </w:tcPr>
          <w:p w:rsidR="004D6BFF" w:rsidRPr="00BA5548" w:rsidRDefault="004D6BFF" w:rsidP="00E972C3">
            <w:pPr>
              <w:pStyle w:val="ConsPlusCell"/>
              <w:jc w:val="right"/>
              <w:rPr>
                <w:sz w:val="20"/>
                <w:szCs w:val="20"/>
              </w:rPr>
            </w:pPr>
            <w:r w:rsidRPr="00BA5548">
              <w:rPr>
                <w:sz w:val="20"/>
                <w:szCs w:val="20"/>
              </w:rPr>
              <w:t>0</w:t>
            </w:r>
          </w:p>
        </w:tc>
        <w:tc>
          <w:tcPr>
            <w:tcW w:w="993" w:type="dxa"/>
            <w:tcBorders>
              <w:left w:val="single" w:sz="4" w:space="0" w:color="auto"/>
              <w:bottom w:val="single" w:sz="4" w:space="0" w:color="auto"/>
              <w:right w:val="single" w:sz="4" w:space="0" w:color="auto"/>
            </w:tcBorders>
          </w:tcPr>
          <w:p w:rsidR="004D6BFF" w:rsidRPr="00BA5548" w:rsidRDefault="004D6BFF" w:rsidP="00E972C3">
            <w:pPr>
              <w:pStyle w:val="ConsPlusCell"/>
              <w:jc w:val="right"/>
              <w:rPr>
                <w:sz w:val="20"/>
                <w:szCs w:val="20"/>
              </w:rPr>
            </w:pPr>
            <w:r w:rsidRPr="00BA5548">
              <w:rPr>
                <w:sz w:val="20"/>
                <w:szCs w:val="20"/>
              </w:rPr>
              <w:t>0</w:t>
            </w:r>
          </w:p>
        </w:tc>
        <w:tc>
          <w:tcPr>
            <w:tcW w:w="1185" w:type="dxa"/>
            <w:tcBorders>
              <w:left w:val="single" w:sz="4" w:space="0" w:color="auto"/>
              <w:bottom w:val="single" w:sz="4" w:space="0" w:color="auto"/>
              <w:right w:val="single" w:sz="4" w:space="0" w:color="auto"/>
            </w:tcBorders>
          </w:tcPr>
          <w:p w:rsidR="004D6BFF" w:rsidRPr="00BA5548" w:rsidRDefault="004D6BFF" w:rsidP="00E972C3">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E972C3">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E972C3">
            <w:pPr>
              <w:pStyle w:val="ConsPlusCell"/>
              <w:jc w:val="right"/>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4D6BFF" w:rsidRPr="00BA5548" w:rsidRDefault="004D6BFF" w:rsidP="004F73BA">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146</w:t>
            </w:r>
          </w:p>
        </w:tc>
        <w:tc>
          <w:tcPr>
            <w:tcW w:w="3827" w:type="dxa"/>
            <w:tcBorders>
              <w:left w:val="single" w:sz="4" w:space="0" w:color="auto"/>
              <w:bottom w:val="single" w:sz="4" w:space="0" w:color="auto"/>
              <w:right w:val="single" w:sz="4" w:space="0" w:color="auto"/>
            </w:tcBorders>
          </w:tcPr>
          <w:p w:rsidR="004D6BFF" w:rsidRPr="00BA5548" w:rsidRDefault="004D6BFF" w:rsidP="00172ED6">
            <w:pPr>
              <w:pStyle w:val="ConsPlusCell"/>
            </w:pPr>
            <w:r w:rsidRPr="00BA5548">
              <w:t xml:space="preserve">Установка общедомовых приборов </w:t>
            </w:r>
            <w:r w:rsidRPr="00BA5548">
              <w:lastRenderedPageBreak/>
              <w:t>учета в многоквартирных домах</w:t>
            </w:r>
          </w:p>
        </w:tc>
        <w:tc>
          <w:tcPr>
            <w:tcW w:w="1134" w:type="dxa"/>
            <w:tcBorders>
              <w:left w:val="single" w:sz="4" w:space="0" w:color="auto"/>
              <w:bottom w:val="single" w:sz="4" w:space="0" w:color="auto"/>
              <w:right w:val="single" w:sz="4" w:space="0" w:color="auto"/>
            </w:tcBorders>
          </w:tcPr>
          <w:p w:rsidR="004D6BFF" w:rsidRPr="00BA5548" w:rsidRDefault="004D6BFF" w:rsidP="00E972C3">
            <w:pPr>
              <w:pStyle w:val="ConsPlusCell"/>
              <w:jc w:val="right"/>
              <w:rPr>
                <w:sz w:val="20"/>
                <w:szCs w:val="20"/>
              </w:rPr>
            </w:pPr>
          </w:p>
        </w:tc>
        <w:tc>
          <w:tcPr>
            <w:tcW w:w="1134" w:type="dxa"/>
            <w:tcBorders>
              <w:left w:val="single" w:sz="4" w:space="0" w:color="auto"/>
              <w:bottom w:val="single" w:sz="4" w:space="0" w:color="auto"/>
              <w:right w:val="single" w:sz="4" w:space="0" w:color="auto"/>
            </w:tcBorders>
          </w:tcPr>
          <w:p w:rsidR="004D6BFF" w:rsidRPr="00BA5548" w:rsidRDefault="004D6BFF" w:rsidP="00E972C3">
            <w:pPr>
              <w:pStyle w:val="ConsPlusCell"/>
              <w:jc w:val="right"/>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E972C3">
            <w:pPr>
              <w:pStyle w:val="ConsPlusCell"/>
              <w:jc w:val="right"/>
              <w:rPr>
                <w:sz w:val="20"/>
                <w:szCs w:val="20"/>
              </w:rPr>
            </w:pPr>
          </w:p>
        </w:tc>
        <w:tc>
          <w:tcPr>
            <w:tcW w:w="993" w:type="dxa"/>
            <w:tcBorders>
              <w:left w:val="single" w:sz="4" w:space="0" w:color="auto"/>
              <w:bottom w:val="single" w:sz="4" w:space="0" w:color="auto"/>
              <w:right w:val="single" w:sz="4" w:space="0" w:color="auto"/>
            </w:tcBorders>
          </w:tcPr>
          <w:p w:rsidR="004D6BFF" w:rsidRPr="00BA5548" w:rsidRDefault="004D6BFF" w:rsidP="00E972C3">
            <w:pPr>
              <w:pStyle w:val="ConsPlusCell"/>
              <w:jc w:val="right"/>
              <w:rPr>
                <w:sz w:val="20"/>
                <w:szCs w:val="20"/>
              </w:rPr>
            </w:pPr>
          </w:p>
        </w:tc>
        <w:tc>
          <w:tcPr>
            <w:tcW w:w="1185" w:type="dxa"/>
            <w:tcBorders>
              <w:left w:val="single" w:sz="4" w:space="0" w:color="auto"/>
              <w:bottom w:val="single" w:sz="4" w:space="0" w:color="auto"/>
              <w:right w:val="single" w:sz="4" w:space="0" w:color="auto"/>
            </w:tcBorders>
          </w:tcPr>
          <w:p w:rsidR="004D6BFF" w:rsidRPr="00BA5548" w:rsidRDefault="004D6BFF" w:rsidP="00E972C3">
            <w:pPr>
              <w:pStyle w:val="ConsPlusCell"/>
              <w:jc w:val="right"/>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E972C3">
            <w:pPr>
              <w:pStyle w:val="ConsPlusCell"/>
              <w:jc w:val="right"/>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E972C3">
            <w:pPr>
              <w:pStyle w:val="ConsPlusCell"/>
              <w:jc w:val="right"/>
              <w:rPr>
                <w:sz w:val="20"/>
                <w:szCs w:val="20"/>
              </w:rPr>
            </w:pPr>
          </w:p>
        </w:tc>
        <w:tc>
          <w:tcPr>
            <w:tcW w:w="1418" w:type="dxa"/>
            <w:tcBorders>
              <w:left w:val="single" w:sz="4" w:space="0" w:color="auto"/>
              <w:bottom w:val="single" w:sz="4" w:space="0" w:color="auto"/>
              <w:right w:val="single" w:sz="4" w:space="0" w:color="auto"/>
            </w:tcBorders>
          </w:tcPr>
          <w:p w:rsidR="004D6BFF" w:rsidRPr="00BA5548" w:rsidRDefault="004D6BFF" w:rsidP="004F73BA">
            <w:pPr>
              <w:pStyle w:val="ConsPlusCell"/>
              <w:jc w:val="center"/>
            </w:pPr>
            <w:r w:rsidRPr="00BA5548">
              <w:t>37</w:t>
            </w: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 xml:space="preserve">МКУ КГО </w:t>
            </w:r>
            <w:r w:rsidRPr="00BA5548">
              <w:lastRenderedPageBreak/>
              <w:t>«КЖКС»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lastRenderedPageBreak/>
              <w:t>147</w:t>
            </w:r>
          </w:p>
        </w:tc>
        <w:tc>
          <w:tcPr>
            <w:tcW w:w="3827" w:type="dxa"/>
            <w:tcBorders>
              <w:left w:val="single" w:sz="4" w:space="0" w:color="auto"/>
              <w:bottom w:val="single" w:sz="4" w:space="0" w:color="auto"/>
              <w:right w:val="single" w:sz="4" w:space="0" w:color="auto"/>
            </w:tcBorders>
          </w:tcPr>
          <w:p w:rsidR="004D6BFF" w:rsidRPr="00BA5548" w:rsidRDefault="004D6BFF" w:rsidP="00DA3D63">
            <w:pPr>
              <w:pStyle w:val="ConsPlusCell"/>
            </w:pPr>
            <w:r w:rsidRPr="00BA5548">
              <w:t>областной бюджет</w:t>
            </w:r>
          </w:p>
        </w:tc>
        <w:tc>
          <w:tcPr>
            <w:tcW w:w="1134" w:type="dxa"/>
            <w:tcBorders>
              <w:left w:val="single" w:sz="4" w:space="0" w:color="auto"/>
              <w:bottom w:val="single" w:sz="4" w:space="0" w:color="auto"/>
              <w:right w:val="single" w:sz="4" w:space="0" w:color="auto"/>
            </w:tcBorders>
          </w:tcPr>
          <w:p w:rsidR="004D6BFF" w:rsidRPr="00BA5548" w:rsidRDefault="004D6BFF" w:rsidP="00E972C3">
            <w:pPr>
              <w:pStyle w:val="ConsPlusCell"/>
              <w:jc w:val="right"/>
              <w:rPr>
                <w:sz w:val="20"/>
                <w:szCs w:val="20"/>
              </w:rPr>
            </w:pPr>
          </w:p>
        </w:tc>
        <w:tc>
          <w:tcPr>
            <w:tcW w:w="1134" w:type="dxa"/>
            <w:tcBorders>
              <w:left w:val="single" w:sz="4" w:space="0" w:color="auto"/>
              <w:bottom w:val="single" w:sz="4" w:space="0" w:color="auto"/>
              <w:right w:val="single" w:sz="4" w:space="0" w:color="auto"/>
            </w:tcBorders>
          </w:tcPr>
          <w:p w:rsidR="004D6BFF" w:rsidRPr="00BA5548" w:rsidRDefault="004D6BFF" w:rsidP="00E972C3">
            <w:pPr>
              <w:pStyle w:val="ConsPlusCell"/>
              <w:jc w:val="right"/>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E972C3">
            <w:pPr>
              <w:pStyle w:val="ConsPlusCell"/>
              <w:jc w:val="right"/>
              <w:rPr>
                <w:sz w:val="20"/>
                <w:szCs w:val="20"/>
              </w:rPr>
            </w:pPr>
          </w:p>
        </w:tc>
        <w:tc>
          <w:tcPr>
            <w:tcW w:w="993" w:type="dxa"/>
            <w:tcBorders>
              <w:left w:val="single" w:sz="4" w:space="0" w:color="auto"/>
              <w:bottom w:val="single" w:sz="4" w:space="0" w:color="auto"/>
              <w:right w:val="single" w:sz="4" w:space="0" w:color="auto"/>
            </w:tcBorders>
          </w:tcPr>
          <w:p w:rsidR="004D6BFF" w:rsidRPr="00BA5548" w:rsidRDefault="004D6BFF" w:rsidP="00E972C3">
            <w:pPr>
              <w:pStyle w:val="ConsPlusCell"/>
              <w:jc w:val="right"/>
              <w:rPr>
                <w:sz w:val="20"/>
                <w:szCs w:val="20"/>
              </w:rPr>
            </w:pPr>
          </w:p>
        </w:tc>
        <w:tc>
          <w:tcPr>
            <w:tcW w:w="1185" w:type="dxa"/>
            <w:tcBorders>
              <w:left w:val="single" w:sz="4" w:space="0" w:color="auto"/>
              <w:bottom w:val="single" w:sz="4" w:space="0" w:color="auto"/>
              <w:right w:val="single" w:sz="4" w:space="0" w:color="auto"/>
            </w:tcBorders>
          </w:tcPr>
          <w:p w:rsidR="004D6BFF" w:rsidRPr="00BA5548" w:rsidRDefault="004D6BFF" w:rsidP="00E972C3">
            <w:pPr>
              <w:pStyle w:val="ConsPlusCell"/>
              <w:jc w:val="right"/>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E972C3">
            <w:pPr>
              <w:pStyle w:val="ConsPlusCell"/>
              <w:jc w:val="right"/>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E972C3">
            <w:pPr>
              <w:pStyle w:val="ConsPlusCell"/>
              <w:jc w:val="right"/>
              <w:rPr>
                <w:sz w:val="20"/>
                <w:szCs w:val="20"/>
              </w:rPr>
            </w:pPr>
          </w:p>
        </w:tc>
        <w:tc>
          <w:tcPr>
            <w:tcW w:w="1418" w:type="dxa"/>
            <w:tcBorders>
              <w:left w:val="single" w:sz="4" w:space="0" w:color="auto"/>
              <w:bottom w:val="single" w:sz="4" w:space="0" w:color="auto"/>
              <w:right w:val="single" w:sz="4" w:space="0" w:color="auto"/>
            </w:tcBorders>
          </w:tcPr>
          <w:p w:rsidR="004D6BFF" w:rsidRPr="00BA5548" w:rsidRDefault="004D6BFF" w:rsidP="004F73BA">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148</w:t>
            </w:r>
          </w:p>
        </w:tc>
        <w:tc>
          <w:tcPr>
            <w:tcW w:w="3827" w:type="dxa"/>
            <w:tcBorders>
              <w:left w:val="single" w:sz="4" w:space="0" w:color="auto"/>
              <w:bottom w:val="single" w:sz="4" w:space="0" w:color="auto"/>
              <w:right w:val="single" w:sz="4" w:space="0" w:color="auto"/>
            </w:tcBorders>
          </w:tcPr>
          <w:p w:rsidR="004D6BFF" w:rsidRPr="00BA5548" w:rsidRDefault="004D6BFF" w:rsidP="00DA3D63">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E972C3">
            <w:pPr>
              <w:pStyle w:val="ConsPlusCell"/>
              <w:jc w:val="right"/>
              <w:rPr>
                <w:sz w:val="20"/>
                <w:szCs w:val="20"/>
              </w:rPr>
            </w:pPr>
          </w:p>
        </w:tc>
        <w:tc>
          <w:tcPr>
            <w:tcW w:w="1134" w:type="dxa"/>
            <w:tcBorders>
              <w:left w:val="single" w:sz="4" w:space="0" w:color="auto"/>
              <w:bottom w:val="single" w:sz="4" w:space="0" w:color="auto"/>
              <w:right w:val="single" w:sz="4" w:space="0" w:color="auto"/>
            </w:tcBorders>
          </w:tcPr>
          <w:p w:rsidR="004D6BFF" w:rsidRPr="00BA5548" w:rsidRDefault="004D6BFF" w:rsidP="00E972C3">
            <w:pPr>
              <w:pStyle w:val="ConsPlusCell"/>
              <w:jc w:val="right"/>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E972C3">
            <w:pPr>
              <w:pStyle w:val="ConsPlusCell"/>
              <w:jc w:val="right"/>
              <w:rPr>
                <w:sz w:val="20"/>
                <w:szCs w:val="20"/>
              </w:rPr>
            </w:pPr>
          </w:p>
        </w:tc>
        <w:tc>
          <w:tcPr>
            <w:tcW w:w="993" w:type="dxa"/>
            <w:tcBorders>
              <w:left w:val="single" w:sz="4" w:space="0" w:color="auto"/>
              <w:bottom w:val="single" w:sz="4" w:space="0" w:color="auto"/>
              <w:right w:val="single" w:sz="4" w:space="0" w:color="auto"/>
            </w:tcBorders>
          </w:tcPr>
          <w:p w:rsidR="004D6BFF" w:rsidRPr="00BA5548" w:rsidRDefault="004D6BFF" w:rsidP="00E972C3">
            <w:pPr>
              <w:pStyle w:val="ConsPlusCell"/>
              <w:jc w:val="right"/>
              <w:rPr>
                <w:sz w:val="20"/>
                <w:szCs w:val="20"/>
              </w:rPr>
            </w:pPr>
          </w:p>
        </w:tc>
        <w:tc>
          <w:tcPr>
            <w:tcW w:w="1185" w:type="dxa"/>
            <w:tcBorders>
              <w:left w:val="single" w:sz="4" w:space="0" w:color="auto"/>
              <w:bottom w:val="single" w:sz="4" w:space="0" w:color="auto"/>
              <w:right w:val="single" w:sz="4" w:space="0" w:color="auto"/>
            </w:tcBorders>
          </w:tcPr>
          <w:p w:rsidR="004D6BFF" w:rsidRPr="00BA5548" w:rsidRDefault="004D6BFF" w:rsidP="00E972C3">
            <w:pPr>
              <w:pStyle w:val="ConsPlusCell"/>
              <w:jc w:val="right"/>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E972C3">
            <w:pPr>
              <w:pStyle w:val="ConsPlusCell"/>
              <w:jc w:val="right"/>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E972C3">
            <w:pPr>
              <w:pStyle w:val="ConsPlusCell"/>
              <w:jc w:val="right"/>
              <w:rPr>
                <w:sz w:val="20"/>
                <w:szCs w:val="20"/>
              </w:rPr>
            </w:pPr>
          </w:p>
        </w:tc>
        <w:tc>
          <w:tcPr>
            <w:tcW w:w="1418" w:type="dxa"/>
            <w:tcBorders>
              <w:left w:val="single" w:sz="4" w:space="0" w:color="auto"/>
              <w:bottom w:val="single" w:sz="4" w:space="0" w:color="auto"/>
              <w:right w:val="single" w:sz="4" w:space="0" w:color="auto"/>
            </w:tcBorders>
          </w:tcPr>
          <w:p w:rsidR="004D6BFF" w:rsidRPr="00BA5548" w:rsidRDefault="004D6BFF" w:rsidP="004F73BA">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149</w:t>
            </w:r>
          </w:p>
        </w:tc>
        <w:tc>
          <w:tcPr>
            <w:tcW w:w="14084" w:type="dxa"/>
            <w:gridSpan w:val="10"/>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ПОДПРОГРАММА 5  «ОБЕСПЕЧЕНИЕ ДЕЯТЕЛЬНОСТИ И РАЗВИТИЕ ЕДИНОЙ ДЕЖУРНО-ДИСПЕТЧЕРСКОЙ СЛУЖБЫ КУШВИНСКОГО ГОРОДСКОГО ОКРУГА»</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150</w:t>
            </w:r>
          </w:p>
        </w:tc>
        <w:tc>
          <w:tcPr>
            <w:tcW w:w="3827" w:type="dxa"/>
            <w:tcBorders>
              <w:left w:val="single" w:sz="4" w:space="0" w:color="auto"/>
              <w:bottom w:val="single" w:sz="4" w:space="0" w:color="auto"/>
              <w:right w:val="single" w:sz="4" w:space="0" w:color="auto"/>
            </w:tcBorders>
          </w:tcPr>
          <w:p w:rsidR="004D6BFF" w:rsidRPr="00BA5548" w:rsidRDefault="004D6BFF" w:rsidP="008436A0">
            <w:pPr>
              <w:pStyle w:val="ConsPlusCell"/>
            </w:pPr>
            <w:r w:rsidRPr="00BA5548">
              <w:t xml:space="preserve">ВСЕГО ПО ПОДПРОГРАММЕ 5, </w:t>
            </w:r>
            <w:r w:rsidRPr="00BA5548">
              <w:br/>
              <w:t>В ТОМ ЧИСЛЕ:</w:t>
            </w:r>
          </w:p>
        </w:tc>
        <w:tc>
          <w:tcPr>
            <w:tcW w:w="1134" w:type="dxa"/>
            <w:tcBorders>
              <w:left w:val="single" w:sz="4" w:space="0" w:color="auto"/>
              <w:bottom w:val="single" w:sz="4" w:space="0" w:color="auto"/>
              <w:right w:val="single" w:sz="4" w:space="0" w:color="auto"/>
            </w:tcBorders>
          </w:tcPr>
          <w:p w:rsidR="004D6BFF" w:rsidRPr="00BA5548" w:rsidRDefault="004D6BFF" w:rsidP="00CE4A01">
            <w:pPr>
              <w:pStyle w:val="ConsPlusCell"/>
              <w:jc w:val="right"/>
              <w:rPr>
                <w:sz w:val="20"/>
                <w:szCs w:val="20"/>
              </w:rPr>
            </w:pPr>
            <w:r w:rsidRPr="00BA5548">
              <w:rPr>
                <w:sz w:val="20"/>
                <w:szCs w:val="20"/>
              </w:rPr>
              <w:t>34286022</w:t>
            </w:r>
          </w:p>
        </w:tc>
        <w:tc>
          <w:tcPr>
            <w:tcW w:w="1134" w:type="dxa"/>
            <w:tcBorders>
              <w:left w:val="single" w:sz="4" w:space="0" w:color="auto"/>
              <w:bottom w:val="single" w:sz="4" w:space="0" w:color="auto"/>
              <w:right w:val="single" w:sz="4" w:space="0" w:color="auto"/>
            </w:tcBorders>
          </w:tcPr>
          <w:p w:rsidR="004D6BFF" w:rsidRPr="00BA5548" w:rsidRDefault="004D6BFF" w:rsidP="00CE4A01">
            <w:pPr>
              <w:pStyle w:val="ConsPlusCell"/>
              <w:jc w:val="right"/>
              <w:rPr>
                <w:sz w:val="20"/>
                <w:szCs w:val="20"/>
              </w:rPr>
            </w:pPr>
            <w:r w:rsidRPr="00BA5548">
              <w:rPr>
                <w:sz w:val="20"/>
                <w:szCs w:val="20"/>
              </w:rPr>
              <w:t>5547195</w:t>
            </w:r>
          </w:p>
        </w:tc>
        <w:tc>
          <w:tcPr>
            <w:tcW w:w="992" w:type="dxa"/>
            <w:tcBorders>
              <w:left w:val="single" w:sz="4" w:space="0" w:color="auto"/>
              <w:bottom w:val="single" w:sz="4" w:space="0" w:color="auto"/>
              <w:right w:val="single" w:sz="4" w:space="0" w:color="auto"/>
            </w:tcBorders>
          </w:tcPr>
          <w:p w:rsidR="004D6BFF" w:rsidRPr="00BA5548" w:rsidRDefault="004D6BFF" w:rsidP="00CE4A01">
            <w:pPr>
              <w:pStyle w:val="ConsPlusCell"/>
              <w:jc w:val="right"/>
              <w:rPr>
                <w:sz w:val="20"/>
                <w:szCs w:val="20"/>
              </w:rPr>
            </w:pPr>
            <w:r w:rsidRPr="00BA5548">
              <w:rPr>
                <w:sz w:val="20"/>
                <w:szCs w:val="20"/>
              </w:rPr>
              <w:t>5306263</w:t>
            </w:r>
          </w:p>
        </w:tc>
        <w:tc>
          <w:tcPr>
            <w:tcW w:w="993" w:type="dxa"/>
            <w:tcBorders>
              <w:left w:val="single" w:sz="4" w:space="0" w:color="auto"/>
              <w:bottom w:val="single" w:sz="4" w:space="0" w:color="auto"/>
              <w:right w:val="single" w:sz="4" w:space="0" w:color="auto"/>
            </w:tcBorders>
          </w:tcPr>
          <w:p w:rsidR="004D6BFF" w:rsidRPr="00BA5548" w:rsidRDefault="004D6BFF" w:rsidP="00CE4A01">
            <w:pPr>
              <w:pStyle w:val="ConsPlusCell"/>
              <w:jc w:val="right"/>
              <w:rPr>
                <w:sz w:val="20"/>
                <w:szCs w:val="20"/>
              </w:rPr>
            </w:pPr>
            <w:r w:rsidRPr="00BA5548">
              <w:rPr>
                <w:sz w:val="20"/>
                <w:szCs w:val="20"/>
              </w:rPr>
              <w:t>5688141</w:t>
            </w:r>
          </w:p>
        </w:tc>
        <w:tc>
          <w:tcPr>
            <w:tcW w:w="1185" w:type="dxa"/>
            <w:tcBorders>
              <w:left w:val="single" w:sz="4" w:space="0" w:color="auto"/>
              <w:bottom w:val="single" w:sz="4" w:space="0" w:color="auto"/>
              <w:right w:val="single" w:sz="4" w:space="0" w:color="auto"/>
            </w:tcBorders>
          </w:tcPr>
          <w:p w:rsidR="004D6BFF" w:rsidRPr="00BA5548" w:rsidRDefault="004D6BFF" w:rsidP="00CE4A01">
            <w:pPr>
              <w:pStyle w:val="ConsPlusCell"/>
              <w:jc w:val="center"/>
              <w:rPr>
                <w:sz w:val="20"/>
                <w:szCs w:val="20"/>
              </w:rPr>
            </w:pPr>
            <w:r w:rsidRPr="00BA5548">
              <w:rPr>
                <w:sz w:val="20"/>
                <w:szCs w:val="20"/>
              </w:rPr>
              <w:t>7288141</w:t>
            </w:r>
          </w:p>
        </w:tc>
        <w:tc>
          <w:tcPr>
            <w:tcW w:w="992" w:type="dxa"/>
            <w:tcBorders>
              <w:left w:val="single" w:sz="4" w:space="0" w:color="auto"/>
              <w:bottom w:val="single" w:sz="4" w:space="0" w:color="auto"/>
              <w:right w:val="single" w:sz="4" w:space="0" w:color="auto"/>
            </w:tcBorders>
          </w:tcPr>
          <w:p w:rsidR="004D6BFF" w:rsidRPr="00BA5548" w:rsidRDefault="004D6BFF" w:rsidP="00CE4A01">
            <w:r w:rsidRPr="00BA5548">
              <w:rPr>
                <w:sz w:val="20"/>
                <w:szCs w:val="20"/>
              </w:rPr>
              <w:t>5228141</w:t>
            </w:r>
          </w:p>
        </w:tc>
        <w:tc>
          <w:tcPr>
            <w:tcW w:w="992" w:type="dxa"/>
            <w:tcBorders>
              <w:left w:val="single" w:sz="4" w:space="0" w:color="auto"/>
              <w:bottom w:val="single" w:sz="4" w:space="0" w:color="auto"/>
              <w:right w:val="single" w:sz="4" w:space="0" w:color="auto"/>
            </w:tcBorders>
          </w:tcPr>
          <w:p w:rsidR="004D6BFF" w:rsidRPr="00BA5548" w:rsidRDefault="004D6BFF" w:rsidP="00CE4A01">
            <w:r w:rsidRPr="00BA5548">
              <w:rPr>
                <w:sz w:val="20"/>
                <w:szCs w:val="20"/>
              </w:rPr>
              <w:t>5228141</w:t>
            </w:r>
          </w:p>
        </w:tc>
        <w:tc>
          <w:tcPr>
            <w:tcW w:w="1418" w:type="dxa"/>
            <w:tcBorders>
              <w:left w:val="single" w:sz="4" w:space="0" w:color="auto"/>
              <w:bottom w:val="single" w:sz="4" w:space="0" w:color="auto"/>
              <w:right w:val="single" w:sz="4" w:space="0" w:color="auto"/>
            </w:tcBorders>
          </w:tcPr>
          <w:p w:rsidR="004D6BFF" w:rsidRPr="00BA5548" w:rsidRDefault="004D6BFF" w:rsidP="004F73BA">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151</w:t>
            </w:r>
          </w:p>
        </w:tc>
        <w:tc>
          <w:tcPr>
            <w:tcW w:w="3827" w:type="dxa"/>
            <w:tcBorders>
              <w:left w:val="single" w:sz="4" w:space="0" w:color="auto"/>
              <w:bottom w:val="single" w:sz="4" w:space="0" w:color="auto"/>
              <w:right w:val="single" w:sz="4" w:space="0" w:color="auto"/>
            </w:tcBorders>
          </w:tcPr>
          <w:p w:rsidR="004D6BFF" w:rsidRPr="00BA5548" w:rsidRDefault="004D6BFF" w:rsidP="008436A0">
            <w:pPr>
              <w:pStyle w:val="ConsPlusCell"/>
            </w:pPr>
            <w:r w:rsidRPr="00BA5548">
              <w:t>областной бюджет</w:t>
            </w:r>
          </w:p>
        </w:tc>
        <w:tc>
          <w:tcPr>
            <w:tcW w:w="1134"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1134"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993"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1185"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4D6BFF" w:rsidRPr="00BA5548" w:rsidRDefault="004D6BFF" w:rsidP="004F73BA">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152</w:t>
            </w:r>
          </w:p>
        </w:tc>
        <w:tc>
          <w:tcPr>
            <w:tcW w:w="3827" w:type="dxa"/>
            <w:tcBorders>
              <w:left w:val="single" w:sz="4" w:space="0" w:color="auto"/>
              <w:bottom w:val="single" w:sz="4" w:space="0" w:color="auto"/>
              <w:right w:val="single" w:sz="4" w:space="0" w:color="auto"/>
            </w:tcBorders>
          </w:tcPr>
          <w:p w:rsidR="004D6BFF" w:rsidRPr="00BA5548" w:rsidRDefault="004D6BFF" w:rsidP="008436A0">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CE4A01">
            <w:pPr>
              <w:pStyle w:val="ConsPlusCell"/>
              <w:jc w:val="right"/>
              <w:rPr>
                <w:sz w:val="20"/>
                <w:szCs w:val="20"/>
              </w:rPr>
            </w:pPr>
            <w:r w:rsidRPr="00BA5548">
              <w:rPr>
                <w:sz w:val="20"/>
                <w:szCs w:val="20"/>
              </w:rPr>
              <w:t>34286022</w:t>
            </w:r>
          </w:p>
        </w:tc>
        <w:tc>
          <w:tcPr>
            <w:tcW w:w="1134" w:type="dxa"/>
            <w:tcBorders>
              <w:left w:val="single" w:sz="4" w:space="0" w:color="auto"/>
              <w:bottom w:val="single" w:sz="4" w:space="0" w:color="auto"/>
              <w:right w:val="single" w:sz="4" w:space="0" w:color="auto"/>
            </w:tcBorders>
          </w:tcPr>
          <w:p w:rsidR="004D6BFF" w:rsidRPr="00BA5548" w:rsidRDefault="004D6BFF" w:rsidP="00CE4A01">
            <w:pPr>
              <w:pStyle w:val="ConsPlusCell"/>
              <w:jc w:val="right"/>
              <w:rPr>
                <w:sz w:val="20"/>
                <w:szCs w:val="20"/>
              </w:rPr>
            </w:pPr>
            <w:r w:rsidRPr="00BA5548">
              <w:rPr>
                <w:sz w:val="20"/>
                <w:szCs w:val="20"/>
              </w:rPr>
              <w:t>5547195</w:t>
            </w:r>
          </w:p>
        </w:tc>
        <w:tc>
          <w:tcPr>
            <w:tcW w:w="992" w:type="dxa"/>
            <w:tcBorders>
              <w:left w:val="single" w:sz="4" w:space="0" w:color="auto"/>
              <w:bottom w:val="single" w:sz="4" w:space="0" w:color="auto"/>
              <w:right w:val="single" w:sz="4" w:space="0" w:color="auto"/>
            </w:tcBorders>
          </w:tcPr>
          <w:p w:rsidR="004D6BFF" w:rsidRPr="00BA5548" w:rsidRDefault="004D6BFF" w:rsidP="00CE4A01">
            <w:pPr>
              <w:pStyle w:val="ConsPlusCell"/>
              <w:jc w:val="right"/>
              <w:rPr>
                <w:sz w:val="20"/>
                <w:szCs w:val="20"/>
              </w:rPr>
            </w:pPr>
            <w:r w:rsidRPr="00BA5548">
              <w:rPr>
                <w:sz w:val="20"/>
                <w:szCs w:val="20"/>
              </w:rPr>
              <w:t>5306263</w:t>
            </w:r>
          </w:p>
        </w:tc>
        <w:tc>
          <w:tcPr>
            <w:tcW w:w="993" w:type="dxa"/>
            <w:tcBorders>
              <w:left w:val="single" w:sz="4" w:space="0" w:color="auto"/>
              <w:bottom w:val="single" w:sz="4" w:space="0" w:color="auto"/>
              <w:right w:val="single" w:sz="4" w:space="0" w:color="auto"/>
            </w:tcBorders>
          </w:tcPr>
          <w:p w:rsidR="004D6BFF" w:rsidRPr="00BA5548" w:rsidRDefault="004D6BFF" w:rsidP="00CE4A01">
            <w:pPr>
              <w:pStyle w:val="ConsPlusCell"/>
              <w:jc w:val="right"/>
              <w:rPr>
                <w:sz w:val="20"/>
                <w:szCs w:val="20"/>
              </w:rPr>
            </w:pPr>
            <w:r w:rsidRPr="00BA5548">
              <w:rPr>
                <w:sz w:val="20"/>
                <w:szCs w:val="20"/>
              </w:rPr>
              <w:t>5688141</w:t>
            </w:r>
          </w:p>
        </w:tc>
        <w:tc>
          <w:tcPr>
            <w:tcW w:w="1185" w:type="dxa"/>
            <w:tcBorders>
              <w:left w:val="single" w:sz="4" w:space="0" w:color="auto"/>
              <w:bottom w:val="single" w:sz="4" w:space="0" w:color="auto"/>
              <w:right w:val="single" w:sz="4" w:space="0" w:color="auto"/>
            </w:tcBorders>
          </w:tcPr>
          <w:p w:rsidR="004D6BFF" w:rsidRPr="00BA5548" w:rsidRDefault="004D6BFF" w:rsidP="00CE4A01">
            <w:pPr>
              <w:pStyle w:val="ConsPlusCell"/>
              <w:jc w:val="center"/>
              <w:rPr>
                <w:sz w:val="20"/>
                <w:szCs w:val="20"/>
              </w:rPr>
            </w:pPr>
            <w:r w:rsidRPr="00BA5548">
              <w:rPr>
                <w:sz w:val="20"/>
                <w:szCs w:val="20"/>
              </w:rPr>
              <w:t>7288141</w:t>
            </w:r>
          </w:p>
        </w:tc>
        <w:tc>
          <w:tcPr>
            <w:tcW w:w="992" w:type="dxa"/>
            <w:tcBorders>
              <w:left w:val="single" w:sz="4" w:space="0" w:color="auto"/>
              <w:bottom w:val="single" w:sz="4" w:space="0" w:color="auto"/>
              <w:right w:val="single" w:sz="4" w:space="0" w:color="auto"/>
            </w:tcBorders>
          </w:tcPr>
          <w:p w:rsidR="004D6BFF" w:rsidRPr="00BA5548" w:rsidRDefault="004D6BFF" w:rsidP="00CE4A01">
            <w:r w:rsidRPr="00BA5548">
              <w:rPr>
                <w:sz w:val="20"/>
                <w:szCs w:val="20"/>
              </w:rPr>
              <w:t>5228141</w:t>
            </w:r>
          </w:p>
        </w:tc>
        <w:tc>
          <w:tcPr>
            <w:tcW w:w="992" w:type="dxa"/>
            <w:tcBorders>
              <w:left w:val="single" w:sz="4" w:space="0" w:color="auto"/>
              <w:bottom w:val="single" w:sz="4" w:space="0" w:color="auto"/>
              <w:right w:val="single" w:sz="4" w:space="0" w:color="auto"/>
            </w:tcBorders>
          </w:tcPr>
          <w:p w:rsidR="004D6BFF" w:rsidRPr="00BA5548" w:rsidRDefault="004D6BFF" w:rsidP="00CE4A01">
            <w:r w:rsidRPr="00BA5548">
              <w:rPr>
                <w:sz w:val="20"/>
                <w:szCs w:val="20"/>
              </w:rPr>
              <w:t>5228141</w:t>
            </w:r>
          </w:p>
        </w:tc>
        <w:tc>
          <w:tcPr>
            <w:tcW w:w="1418" w:type="dxa"/>
            <w:tcBorders>
              <w:left w:val="single" w:sz="4" w:space="0" w:color="auto"/>
              <w:bottom w:val="single" w:sz="4" w:space="0" w:color="auto"/>
              <w:right w:val="single" w:sz="4" w:space="0" w:color="auto"/>
            </w:tcBorders>
          </w:tcPr>
          <w:p w:rsidR="004D6BFF" w:rsidRPr="00BA5548" w:rsidRDefault="004D6BFF" w:rsidP="004F73BA">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153</w:t>
            </w:r>
          </w:p>
        </w:tc>
        <w:tc>
          <w:tcPr>
            <w:tcW w:w="14084" w:type="dxa"/>
            <w:gridSpan w:val="10"/>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rPr>
                <w:sz w:val="22"/>
                <w:szCs w:val="22"/>
              </w:rPr>
              <w:t>2.Прочие нужды</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154</w:t>
            </w:r>
          </w:p>
        </w:tc>
        <w:tc>
          <w:tcPr>
            <w:tcW w:w="3827" w:type="dxa"/>
            <w:tcBorders>
              <w:left w:val="single" w:sz="4" w:space="0" w:color="auto"/>
              <w:bottom w:val="single" w:sz="4" w:space="0" w:color="auto"/>
              <w:right w:val="single" w:sz="4" w:space="0" w:color="auto"/>
            </w:tcBorders>
          </w:tcPr>
          <w:p w:rsidR="004D6BFF" w:rsidRPr="00BA5548" w:rsidRDefault="004D6BFF" w:rsidP="008436A0">
            <w:pPr>
              <w:pStyle w:val="ConsPlusCell"/>
            </w:pPr>
            <w:r w:rsidRPr="00BA5548">
              <w:t>Всего по направлению "Прочие нужды",</w:t>
            </w:r>
            <w:r w:rsidRPr="00BA5548">
              <w:br/>
              <w:t>в том числе</w:t>
            </w:r>
          </w:p>
        </w:tc>
        <w:tc>
          <w:tcPr>
            <w:tcW w:w="1134"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34286022</w:t>
            </w:r>
          </w:p>
        </w:tc>
        <w:tc>
          <w:tcPr>
            <w:tcW w:w="1134"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5547195</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5306263</w:t>
            </w:r>
          </w:p>
        </w:tc>
        <w:tc>
          <w:tcPr>
            <w:tcW w:w="993"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5688141</w:t>
            </w:r>
          </w:p>
        </w:tc>
        <w:tc>
          <w:tcPr>
            <w:tcW w:w="1185" w:type="dxa"/>
            <w:tcBorders>
              <w:left w:val="single" w:sz="4" w:space="0" w:color="auto"/>
              <w:bottom w:val="single" w:sz="4" w:space="0" w:color="auto"/>
              <w:right w:val="single" w:sz="4" w:space="0" w:color="auto"/>
            </w:tcBorders>
          </w:tcPr>
          <w:p w:rsidR="004D6BFF" w:rsidRPr="00BA5548" w:rsidRDefault="004D6BFF" w:rsidP="00BB68F0">
            <w:pPr>
              <w:pStyle w:val="ConsPlusCell"/>
              <w:jc w:val="center"/>
              <w:rPr>
                <w:sz w:val="20"/>
                <w:szCs w:val="20"/>
              </w:rPr>
            </w:pPr>
            <w:r w:rsidRPr="00BA5548">
              <w:rPr>
                <w:sz w:val="20"/>
                <w:szCs w:val="20"/>
              </w:rPr>
              <w:t>7288141</w:t>
            </w:r>
          </w:p>
        </w:tc>
        <w:tc>
          <w:tcPr>
            <w:tcW w:w="992" w:type="dxa"/>
            <w:tcBorders>
              <w:left w:val="single" w:sz="4" w:space="0" w:color="auto"/>
              <w:bottom w:val="single" w:sz="4" w:space="0" w:color="auto"/>
              <w:right w:val="single" w:sz="4" w:space="0" w:color="auto"/>
            </w:tcBorders>
          </w:tcPr>
          <w:p w:rsidR="004D6BFF" w:rsidRPr="00BA5548" w:rsidRDefault="004D6BFF" w:rsidP="00CE4A01">
            <w:r w:rsidRPr="00BA5548">
              <w:rPr>
                <w:sz w:val="20"/>
                <w:szCs w:val="20"/>
              </w:rPr>
              <w:t>5228141</w:t>
            </w:r>
          </w:p>
        </w:tc>
        <w:tc>
          <w:tcPr>
            <w:tcW w:w="992" w:type="dxa"/>
            <w:tcBorders>
              <w:left w:val="single" w:sz="4" w:space="0" w:color="auto"/>
              <w:bottom w:val="single" w:sz="4" w:space="0" w:color="auto"/>
              <w:right w:val="single" w:sz="4" w:space="0" w:color="auto"/>
            </w:tcBorders>
          </w:tcPr>
          <w:p w:rsidR="004D6BFF" w:rsidRPr="00BA5548" w:rsidRDefault="004D6BFF" w:rsidP="00CE4A01">
            <w:r w:rsidRPr="00BA5548">
              <w:rPr>
                <w:sz w:val="20"/>
                <w:szCs w:val="20"/>
              </w:rPr>
              <w:t>5228141</w:t>
            </w:r>
          </w:p>
        </w:tc>
        <w:tc>
          <w:tcPr>
            <w:tcW w:w="1418" w:type="dxa"/>
            <w:tcBorders>
              <w:left w:val="single" w:sz="4" w:space="0" w:color="auto"/>
              <w:bottom w:val="single" w:sz="4" w:space="0" w:color="auto"/>
              <w:right w:val="single" w:sz="4" w:space="0" w:color="auto"/>
            </w:tcBorders>
          </w:tcPr>
          <w:p w:rsidR="004D6BFF" w:rsidRPr="00BA5548" w:rsidRDefault="004D6BFF" w:rsidP="004F73BA">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155</w:t>
            </w:r>
          </w:p>
        </w:tc>
        <w:tc>
          <w:tcPr>
            <w:tcW w:w="3827" w:type="dxa"/>
            <w:tcBorders>
              <w:left w:val="single" w:sz="4" w:space="0" w:color="auto"/>
              <w:bottom w:val="single" w:sz="4" w:space="0" w:color="auto"/>
              <w:right w:val="single" w:sz="4" w:space="0" w:color="auto"/>
            </w:tcBorders>
          </w:tcPr>
          <w:p w:rsidR="004D6BFF" w:rsidRPr="00BA5548" w:rsidRDefault="004D6BFF" w:rsidP="008436A0">
            <w:pPr>
              <w:pStyle w:val="ConsPlusCell"/>
            </w:pPr>
            <w:r w:rsidRPr="00BA5548">
              <w:t>областной бюджет</w:t>
            </w:r>
          </w:p>
        </w:tc>
        <w:tc>
          <w:tcPr>
            <w:tcW w:w="1134"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1134"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993"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1185"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4D6BFF" w:rsidRPr="00BA5548" w:rsidRDefault="004D6BFF" w:rsidP="004F73BA">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156</w:t>
            </w:r>
          </w:p>
        </w:tc>
        <w:tc>
          <w:tcPr>
            <w:tcW w:w="3827" w:type="dxa"/>
            <w:tcBorders>
              <w:left w:val="single" w:sz="4" w:space="0" w:color="auto"/>
              <w:bottom w:val="single" w:sz="4" w:space="0" w:color="auto"/>
              <w:right w:val="single" w:sz="4" w:space="0" w:color="auto"/>
            </w:tcBorders>
          </w:tcPr>
          <w:p w:rsidR="004D6BFF" w:rsidRPr="00BA5548" w:rsidRDefault="004D6BFF" w:rsidP="008436A0">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CE4A01">
            <w:pPr>
              <w:pStyle w:val="ConsPlusCell"/>
              <w:jc w:val="right"/>
              <w:rPr>
                <w:sz w:val="20"/>
                <w:szCs w:val="20"/>
              </w:rPr>
            </w:pPr>
            <w:r w:rsidRPr="00BA5548">
              <w:rPr>
                <w:sz w:val="20"/>
                <w:szCs w:val="20"/>
              </w:rPr>
              <w:t>34286022</w:t>
            </w:r>
          </w:p>
        </w:tc>
        <w:tc>
          <w:tcPr>
            <w:tcW w:w="1134" w:type="dxa"/>
            <w:tcBorders>
              <w:left w:val="single" w:sz="4" w:space="0" w:color="auto"/>
              <w:bottom w:val="single" w:sz="4" w:space="0" w:color="auto"/>
              <w:right w:val="single" w:sz="4" w:space="0" w:color="auto"/>
            </w:tcBorders>
          </w:tcPr>
          <w:p w:rsidR="004D6BFF" w:rsidRPr="00BA5548" w:rsidRDefault="004D6BFF" w:rsidP="00CE4A01">
            <w:pPr>
              <w:pStyle w:val="ConsPlusCell"/>
              <w:jc w:val="right"/>
              <w:rPr>
                <w:sz w:val="20"/>
                <w:szCs w:val="20"/>
              </w:rPr>
            </w:pPr>
            <w:r w:rsidRPr="00BA5548">
              <w:rPr>
                <w:sz w:val="20"/>
                <w:szCs w:val="20"/>
              </w:rPr>
              <w:t>5547195</w:t>
            </w:r>
          </w:p>
        </w:tc>
        <w:tc>
          <w:tcPr>
            <w:tcW w:w="992" w:type="dxa"/>
            <w:tcBorders>
              <w:left w:val="single" w:sz="4" w:space="0" w:color="auto"/>
              <w:bottom w:val="single" w:sz="4" w:space="0" w:color="auto"/>
              <w:right w:val="single" w:sz="4" w:space="0" w:color="auto"/>
            </w:tcBorders>
          </w:tcPr>
          <w:p w:rsidR="004D6BFF" w:rsidRPr="00BA5548" w:rsidRDefault="004D6BFF" w:rsidP="00CE4A01">
            <w:pPr>
              <w:pStyle w:val="ConsPlusCell"/>
              <w:jc w:val="right"/>
              <w:rPr>
                <w:sz w:val="20"/>
                <w:szCs w:val="20"/>
              </w:rPr>
            </w:pPr>
            <w:r w:rsidRPr="00BA5548">
              <w:rPr>
                <w:sz w:val="20"/>
                <w:szCs w:val="20"/>
              </w:rPr>
              <w:t>5306263</w:t>
            </w:r>
          </w:p>
        </w:tc>
        <w:tc>
          <w:tcPr>
            <w:tcW w:w="993" w:type="dxa"/>
            <w:tcBorders>
              <w:left w:val="single" w:sz="4" w:space="0" w:color="auto"/>
              <w:bottom w:val="single" w:sz="4" w:space="0" w:color="auto"/>
              <w:right w:val="single" w:sz="4" w:space="0" w:color="auto"/>
            </w:tcBorders>
          </w:tcPr>
          <w:p w:rsidR="004D6BFF" w:rsidRPr="00BA5548" w:rsidRDefault="004D6BFF" w:rsidP="00CE4A01">
            <w:pPr>
              <w:pStyle w:val="ConsPlusCell"/>
              <w:jc w:val="right"/>
              <w:rPr>
                <w:sz w:val="20"/>
                <w:szCs w:val="20"/>
              </w:rPr>
            </w:pPr>
            <w:r w:rsidRPr="00BA5548">
              <w:rPr>
                <w:sz w:val="20"/>
                <w:szCs w:val="20"/>
              </w:rPr>
              <w:t>5688141</w:t>
            </w:r>
          </w:p>
        </w:tc>
        <w:tc>
          <w:tcPr>
            <w:tcW w:w="1185" w:type="dxa"/>
            <w:tcBorders>
              <w:left w:val="single" w:sz="4" w:space="0" w:color="auto"/>
              <w:bottom w:val="single" w:sz="4" w:space="0" w:color="auto"/>
              <w:right w:val="single" w:sz="4" w:space="0" w:color="auto"/>
            </w:tcBorders>
          </w:tcPr>
          <w:p w:rsidR="004D6BFF" w:rsidRPr="00BA5548" w:rsidRDefault="004D6BFF" w:rsidP="00CE4A01">
            <w:pPr>
              <w:pStyle w:val="ConsPlusCell"/>
              <w:jc w:val="center"/>
              <w:rPr>
                <w:sz w:val="20"/>
                <w:szCs w:val="20"/>
              </w:rPr>
            </w:pPr>
            <w:r w:rsidRPr="00BA5548">
              <w:rPr>
                <w:sz w:val="20"/>
                <w:szCs w:val="20"/>
              </w:rPr>
              <w:t>7288141</w:t>
            </w:r>
          </w:p>
        </w:tc>
        <w:tc>
          <w:tcPr>
            <w:tcW w:w="992" w:type="dxa"/>
            <w:tcBorders>
              <w:left w:val="single" w:sz="4" w:space="0" w:color="auto"/>
              <w:bottom w:val="single" w:sz="4" w:space="0" w:color="auto"/>
              <w:right w:val="single" w:sz="4" w:space="0" w:color="auto"/>
            </w:tcBorders>
          </w:tcPr>
          <w:p w:rsidR="004D6BFF" w:rsidRPr="00BA5548" w:rsidRDefault="004D6BFF" w:rsidP="00CE4A01">
            <w:r w:rsidRPr="00BA5548">
              <w:rPr>
                <w:sz w:val="20"/>
                <w:szCs w:val="20"/>
              </w:rPr>
              <w:t>5228141</w:t>
            </w:r>
          </w:p>
        </w:tc>
        <w:tc>
          <w:tcPr>
            <w:tcW w:w="992" w:type="dxa"/>
            <w:tcBorders>
              <w:left w:val="single" w:sz="4" w:space="0" w:color="auto"/>
              <w:bottom w:val="single" w:sz="4" w:space="0" w:color="auto"/>
              <w:right w:val="single" w:sz="4" w:space="0" w:color="auto"/>
            </w:tcBorders>
          </w:tcPr>
          <w:p w:rsidR="004D6BFF" w:rsidRPr="00BA5548" w:rsidRDefault="004D6BFF" w:rsidP="00CE4A01">
            <w:r w:rsidRPr="00BA5548">
              <w:rPr>
                <w:sz w:val="20"/>
                <w:szCs w:val="20"/>
              </w:rPr>
              <w:t>5228141</w:t>
            </w:r>
          </w:p>
        </w:tc>
        <w:tc>
          <w:tcPr>
            <w:tcW w:w="1418" w:type="dxa"/>
            <w:tcBorders>
              <w:left w:val="single" w:sz="4" w:space="0" w:color="auto"/>
              <w:bottom w:val="single" w:sz="4" w:space="0" w:color="auto"/>
              <w:right w:val="single" w:sz="4" w:space="0" w:color="auto"/>
            </w:tcBorders>
          </w:tcPr>
          <w:p w:rsidR="004D6BFF" w:rsidRPr="00BA5548" w:rsidRDefault="004D6BFF" w:rsidP="004F73BA">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157</w:t>
            </w:r>
          </w:p>
        </w:tc>
        <w:tc>
          <w:tcPr>
            <w:tcW w:w="3827" w:type="dxa"/>
            <w:tcBorders>
              <w:left w:val="single" w:sz="4" w:space="0" w:color="auto"/>
              <w:bottom w:val="single" w:sz="4" w:space="0" w:color="auto"/>
              <w:right w:val="single" w:sz="4" w:space="0" w:color="auto"/>
            </w:tcBorders>
          </w:tcPr>
          <w:p w:rsidR="004D6BFF" w:rsidRPr="00BA5548" w:rsidRDefault="004D6BFF" w:rsidP="008436A0">
            <w:pPr>
              <w:pStyle w:val="ConsPlusCell"/>
            </w:pPr>
            <w:r w:rsidRPr="00BA5548">
              <w:t>Обеспечение финансовыми ресурсами текущей деятельности единой дежурно-диспетчерской службы (ЕДДС), в том числе</w:t>
            </w:r>
          </w:p>
        </w:tc>
        <w:tc>
          <w:tcPr>
            <w:tcW w:w="1134"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30647822</w:t>
            </w:r>
          </w:p>
        </w:tc>
        <w:tc>
          <w:tcPr>
            <w:tcW w:w="1134" w:type="dxa"/>
            <w:tcBorders>
              <w:left w:val="single" w:sz="4" w:space="0" w:color="auto"/>
              <w:bottom w:val="single" w:sz="4" w:space="0" w:color="auto"/>
              <w:right w:val="single" w:sz="4" w:space="0" w:color="auto"/>
            </w:tcBorders>
          </w:tcPr>
          <w:p w:rsidR="004D6BFF" w:rsidRPr="00BA5548" w:rsidRDefault="004D6BFF" w:rsidP="00011FE0">
            <w:pPr>
              <w:pStyle w:val="ConsPlusCell"/>
              <w:jc w:val="right"/>
              <w:rPr>
                <w:sz w:val="20"/>
                <w:szCs w:val="20"/>
              </w:rPr>
            </w:pPr>
            <w:r w:rsidRPr="00BA5548">
              <w:rPr>
                <w:sz w:val="20"/>
                <w:szCs w:val="20"/>
              </w:rPr>
              <w:t>4764695</w:t>
            </w:r>
          </w:p>
        </w:tc>
        <w:tc>
          <w:tcPr>
            <w:tcW w:w="992" w:type="dxa"/>
            <w:tcBorders>
              <w:left w:val="single" w:sz="4" w:space="0" w:color="auto"/>
              <w:bottom w:val="single" w:sz="4" w:space="0" w:color="auto"/>
              <w:right w:val="single" w:sz="4" w:space="0" w:color="auto"/>
            </w:tcBorders>
          </w:tcPr>
          <w:p w:rsidR="004D6BFF" w:rsidRPr="00BA5548" w:rsidRDefault="004D6BFF" w:rsidP="00011FE0">
            <w:pPr>
              <w:pStyle w:val="ConsPlusCell"/>
              <w:jc w:val="right"/>
              <w:rPr>
                <w:sz w:val="20"/>
                <w:szCs w:val="20"/>
              </w:rPr>
            </w:pPr>
            <w:r w:rsidRPr="00BA5548">
              <w:rPr>
                <w:sz w:val="20"/>
                <w:szCs w:val="20"/>
              </w:rPr>
              <w:t>4970563</w:t>
            </w:r>
          </w:p>
        </w:tc>
        <w:tc>
          <w:tcPr>
            <w:tcW w:w="993" w:type="dxa"/>
            <w:tcBorders>
              <w:left w:val="single" w:sz="4" w:space="0" w:color="auto"/>
              <w:bottom w:val="single" w:sz="4" w:space="0" w:color="auto"/>
              <w:right w:val="single" w:sz="4" w:space="0" w:color="auto"/>
            </w:tcBorders>
          </w:tcPr>
          <w:p w:rsidR="004D6BFF" w:rsidRPr="00BA5548" w:rsidRDefault="004D6BFF" w:rsidP="00011FE0">
            <w:pPr>
              <w:pStyle w:val="ConsPlusCell"/>
              <w:jc w:val="right"/>
              <w:rPr>
                <w:sz w:val="20"/>
                <w:szCs w:val="20"/>
              </w:rPr>
            </w:pPr>
            <w:r w:rsidRPr="00BA5548">
              <w:rPr>
                <w:sz w:val="20"/>
                <w:szCs w:val="20"/>
              </w:rPr>
              <w:t>5228141</w:t>
            </w:r>
          </w:p>
        </w:tc>
        <w:tc>
          <w:tcPr>
            <w:tcW w:w="1185" w:type="dxa"/>
            <w:tcBorders>
              <w:left w:val="single" w:sz="4" w:space="0" w:color="auto"/>
              <w:bottom w:val="single" w:sz="4" w:space="0" w:color="auto"/>
              <w:right w:val="single" w:sz="4" w:space="0" w:color="auto"/>
            </w:tcBorders>
          </w:tcPr>
          <w:p w:rsidR="004D6BFF" w:rsidRPr="00BA5548" w:rsidRDefault="004D6BFF" w:rsidP="00EA6FB1">
            <w:pPr>
              <w:jc w:val="center"/>
            </w:pPr>
            <w:r w:rsidRPr="00BA5548">
              <w:rPr>
                <w:sz w:val="20"/>
                <w:szCs w:val="20"/>
              </w:rPr>
              <w:t>5228141</w:t>
            </w:r>
          </w:p>
        </w:tc>
        <w:tc>
          <w:tcPr>
            <w:tcW w:w="992" w:type="dxa"/>
            <w:tcBorders>
              <w:left w:val="single" w:sz="4" w:space="0" w:color="auto"/>
              <w:bottom w:val="single" w:sz="4" w:space="0" w:color="auto"/>
              <w:right w:val="single" w:sz="4" w:space="0" w:color="auto"/>
            </w:tcBorders>
          </w:tcPr>
          <w:p w:rsidR="004D6BFF" w:rsidRPr="00BA5548" w:rsidRDefault="004D6BFF">
            <w:r w:rsidRPr="00BA5548">
              <w:rPr>
                <w:sz w:val="20"/>
                <w:szCs w:val="20"/>
              </w:rPr>
              <w:t>5228141</w:t>
            </w:r>
          </w:p>
        </w:tc>
        <w:tc>
          <w:tcPr>
            <w:tcW w:w="992" w:type="dxa"/>
            <w:tcBorders>
              <w:left w:val="single" w:sz="4" w:space="0" w:color="auto"/>
              <w:bottom w:val="single" w:sz="4" w:space="0" w:color="auto"/>
              <w:right w:val="single" w:sz="4" w:space="0" w:color="auto"/>
            </w:tcBorders>
          </w:tcPr>
          <w:p w:rsidR="004D6BFF" w:rsidRPr="00BA5548" w:rsidRDefault="004D6BFF">
            <w:r w:rsidRPr="00BA5548">
              <w:rPr>
                <w:sz w:val="20"/>
                <w:szCs w:val="20"/>
              </w:rPr>
              <w:t>5228141</w:t>
            </w:r>
          </w:p>
        </w:tc>
        <w:tc>
          <w:tcPr>
            <w:tcW w:w="1418" w:type="dxa"/>
            <w:tcBorders>
              <w:left w:val="single" w:sz="4" w:space="0" w:color="auto"/>
              <w:bottom w:val="single" w:sz="4" w:space="0" w:color="auto"/>
              <w:right w:val="single" w:sz="4" w:space="0" w:color="auto"/>
            </w:tcBorders>
          </w:tcPr>
          <w:p w:rsidR="004D6BFF" w:rsidRPr="00BA5548" w:rsidRDefault="004D6BFF" w:rsidP="004F73BA">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158</w:t>
            </w:r>
          </w:p>
        </w:tc>
        <w:tc>
          <w:tcPr>
            <w:tcW w:w="3827" w:type="dxa"/>
            <w:tcBorders>
              <w:left w:val="single" w:sz="4" w:space="0" w:color="auto"/>
              <w:bottom w:val="single" w:sz="4" w:space="0" w:color="auto"/>
              <w:right w:val="single" w:sz="4" w:space="0" w:color="auto"/>
            </w:tcBorders>
          </w:tcPr>
          <w:p w:rsidR="004D6BFF" w:rsidRPr="00BA5548" w:rsidRDefault="004D6BFF" w:rsidP="00011FE0">
            <w:pPr>
              <w:pStyle w:val="ConsPlusCell"/>
            </w:pPr>
            <w:r w:rsidRPr="00BA5548">
              <w:t>областной бюджет</w:t>
            </w:r>
          </w:p>
        </w:tc>
        <w:tc>
          <w:tcPr>
            <w:tcW w:w="1134"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1134"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993"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1185"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4D6BFF" w:rsidRPr="00BA5548" w:rsidRDefault="004D6BFF" w:rsidP="004F73BA">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159</w:t>
            </w:r>
          </w:p>
        </w:tc>
        <w:tc>
          <w:tcPr>
            <w:tcW w:w="3827" w:type="dxa"/>
            <w:tcBorders>
              <w:left w:val="single" w:sz="4" w:space="0" w:color="auto"/>
              <w:bottom w:val="single" w:sz="4" w:space="0" w:color="auto"/>
              <w:right w:val="single" w:sz="4" w:space="0" w:color="auto"/>
            </w:tcBorders>
          </w:tcPr>
          <w:p w:rsidR="004D6BFF" w:rsidRPr="00BA5548" w:rsidRDefault="004D6BFF" w:rsidP="00011FE0">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CE4A01">
            <w:pPr>
              <w:pStyle w:val="ConsPlusCell"/>
              <w:jc w:val="right"/>
              <w:rPr>
                <w:sz w:val="20"/>
                <w:szCs w:val="20"/>
              </w:rPr>
            </w:pPr>
            <w:r w:rsidRPr="00BA5548">
              <w:rPr>
                <w:sz w:val="20"/>
                <w:szCs w:val="20"/>
              </w:rPr>
              <w:t>30647822</w:t>
            </w:r>
          </w:p>
        </w:tc>
        <w:tc>
          <w:tcPr>
            <w:tcW w:w="1134" w:type="dxa"/>
            <w:tcBorders>
              <w:left w:val="single" w:sz="4" w:space="0" w:color="auto"/>
              <w:bottom w:val="single" w:sz="4" w:space="0" w:color="auto"/>
              <w:right w:val="single" w:sz="4" w:space="0" w:color="auto"/>
            </w:tcBorders>
          </w:tcPr>
          <w:p w:rsidR="004D6BFF" w:rsidRPr="00BA5548" w:rsidRDefault="004D6BFF" w:rsidP="00CE4A01">
            <w:pPr>
              <w:pStyle w:val="ConsPlusCell"/>
              <w:jc w:val="right"/>
              <w:rPr>
                <w:sz w:val="20"/>
                <w:szCs w:val="20"/>
              </w:rPr>
            </w:pPr>
            <w:r w:rsidRPr="00BA5548">
              <w:rPr>
                <w:sz w:val="20"/>
                <w:szCs w:val="20"/>
              </w:rPr>
              <w:t>4764695</w:t>
            </w:r>
          </w:p>
        </w:tc>
        <w:tc>
          <w:tcPr>
            <w:tcW w:w="992" w:type="dxa"/>
            <w:tcBorders>
              <w:left w:val="single" w:sz="4" w:space="0" w:color="auto"/>
              <w:bottom w:val="single" w:sz="4" w:space="0" w:color="auto"/>
              <w:right w:val="single" w:sz="4" w:space="0" w:color="auto"/>
            </w:tcBorders>
          </w:tcPr>
          <w:p w:rsidR="004D6BFF" w:rsidRPr="00BA5548" w:rsidRDefault="004D6BFF" w:rsidP="00CE4A01">
            <w:pPr>
              <w:pStyle w:val="ConsPlusCell"/>
              <w:jc w:val="right"/>
              <w:rPr>
                <w:sz w:val="20"/>
                <w:szCs w:val="20"/>
              </w:rPr>
            </w:pPr>
            <w:r w:rsidRPr="00BA5548">
              <w:rPr>
                <w:sz w:val="20"/>
                <w:szCs w:val="20"/>
              </w:rPr>
              <w:t>4970563</w:t>
            </w:r>
          </w:p>
        </w:tc>
        <w:tc>
          <w:tcPr>
            <w:tcW w:w="993" w:type="dxa"/>
            <w:tcBorders>
              <w:left w:val="single" w:sz="4" w:space="0" w:color="auto"/>
              <w:bottom w:val="single" w:sz="4" w:space="0" w:color="auto"/>
              <w:right w:val="single" w:sz="4" w:space="0" w:color="auto"/>
            </w:tcBorders>
          </w:tcPr>
          <w:p w:rsidR="004D6BFF" w:rsidRPr="00BA5548" w:rsidRDefault="004D6BFF">
            <w:r w:rsidRPr="00BA5548">
              <w:rPr>
                <w:sz w:val="20"/>
                <w:szCs w:val="20"/>
              </w:rPr>
              <w:t>5228141</w:t>
            </w:r>
          </w:p>
        </w:tc>
        <w:tc>
          <w:tcPr>
            <w:tcW w:w="1185" w:type="dxa"/>
            <w:tcBorders>
              <w:left w:val="single" w:sz="4" w:space="0" w:color="auto"/>
              <w:bottom w:val="single" w:sz="4" w:space="0" w:color="auto"/>
              <w:right w:val="single" w:sz="4" w:space="0" w:color="auto"/>
            </w:tcBorders>
          </w:tcPr>
          <w:p w:rsidR="004D6BFF" w:rsidRPr="00BA5548" w:rsidRDefault="004D6BFF" w:rsidP="00EA6FB1">
            <w:pPr>
              <w:jc w:val="center"/>
            </w:pPr>
            <w:r w:rsidRPr="00BA5548">
              <w:rPr>
                <w:sz w:val="20"/>
                <w:szCs w:val="20"/>
              </w:rPr>
              <w:t>5228141</w:t>
            </w:r>
          </w:p>
        </w:tc>
        <w:tc>
          <w:tcPr>
            <w:tcW w:w="992" w:type="dxa"/>
            <w:tcBorders>
              <w:left w:val="single" w:sz="4" w:space="0" w:color="auto"/>
              <w:bottom w:val="single" w:sz="4" w:space="0" w:color="auto"/>
              <w:right w:val="single" w:sz="4" w:space="0" w:color="auto"/>
            </w:tcBorders>
          </w:tcPr>
          <w:p w:rsidR="004D6BFF" w:rsidRPr="00BA5548" w:rsidRDefault="004D6BFF">
            <w:r w:rsidRPr="00BA5548">
              <w:rPr>
                <w:sz w:val="20"/>
                <w:szCs w:val="20"/>
              </w:rPr>
              <w:t>5228141</w:t>
            </w:r>
          </w:p>
        </w:tc>
        <w:tc>
          <w:tcPr>
            <w:tcW w:w="992" w:type="dxa"/>
            <w:tcBorders>
              <w:left w:val="single" w:sz="4" w:space="0" w:color="auto"/>
              <w:bottom w:val="single" w:sz="4" w:space="0" w:color="auto"/>
              <w:right w:val="single" w:sz="4" w:space="0" w:color="auto"/>
            </w:tcBorders>
          </w:tcPr>
          <w:p w:rsidR="004D6BFF" w:rsidRPr="00BA5548" w:rsidRDefault="004D6BFF">
            <w:r w:rsidRPr="00BA5548">
              <w:rPr>
                <w:sz w:val="20"/>
                <w:szCs w:val="20"/>
              </w:rPr>
              <w:t>5228141</w:t>
            </w:r>
          </w:p>
        </w:tc>
        <w:tc>
          <w:tcPr>
            <w:tcW w:w="1418" w:type="dxa"/>
            <w:tcBorders>
              <w:left w:val="single" w:sz="4" w:space="0" w:color="auto"/>
              <w:bottom w:val="single" w:sz="4" w:space="0" w:color="auto"/>
              <w:right w:val="single" w:sz="4" w:space="0" w:color="auto"/>
            </w:tcBorders>
          </w:tcPr>
          <w:p w:rsidR="004D6BFF" w:rsidRPr="00BA5548" w:rsidRDefault="004D6BFF" w:rsidP="004F73BA">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160</w:t>
            </w:r>
          </w:p>
        </w:tc>
        <w:tc>
          <w:tcPr>
            <w:tcW w:w="3827" w:type="dxa"/>
            <w:tcBorders>
              <w:left w:val="single" w:sz="4" w:space="0" w:color="auto"/>
              <w:bottom w:val="single" w:sz="4" w:space="0" w:color="auto"/>
              <w:right w:val="single" w:sz="4" w:space="0" w:color="auto"/>
            </w:tcBorders>
          </w:tcPr>
          <w:p w:rsidR="004D6BFF" w:rsidRPr="00BA5548" w:rsidRDefault="004D6BFF" w:rsidP="008436A0">
            <w:pPr>
              <w:pStyle w:val="ConsPlusCell"/>
            </w:pPr>
            <w:r w:rsidRPr="00BA5548">
              <w:t xml:space="preserve">Дооснащение материально-технической базы единой дежурно-диспетчерской службы в </w:t>
            </w:r>
            <w:r w:rsidRPr="00BA5548">
              <w:lastRenderedPageBreak/>
              <w:t>соответствии с требованиями, всего, из них:</w:t>
            </w:r>
          </w:p>
        </w:tc>
        <w:tc>
          <w:tcPr>
            <w:tcW w:w="1134"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lastRenderedPageBreak/>
              <w:t>1000000</w:t>
            </w:r>
          </w:p>
        </w:tc>
        <w:tc>
          <w:tcPr>
            <w:tcW w:w="1134"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993"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1185" w:type="dxa"/>
            <w:tcBorders>
              <w:left w:val="single" w:sz="4" w:space="0" w:color="auto"/>
              <w:bottom w:val="single" w:sz="4" w:space="0" w:color="auto"/>
              <w:right w:val="single" w:sz="4" w:space="0" w:color="auto"/>
            </w:tcBorders>
          </w:tcPr>
          <w:p w:rsidR="004D6BFF" w:rsidRPr="00BA5548" w:rsidRDefault="004D6BFF" w:rsidP="00EA6FB1">
            <w:pPr>
              <w:pStyle w:val="ConsPlusCell"/>
              <w:jc w:val="center"/>
              <w:rPr>
                <w:sz w:val="20"/>
                <w:szCs w:val="20"/>
              </w:rPr>
            </w:pPr>
            <w:r w:rsidRPr="00BA5548">
              <w:rPr>
                <w:sz w:val="20"/>
                <w:szCs w:val="20"/>
              </w:rPr>
              <w:t>1000000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4D6BFF" w:rsidRPr="00BA5548" w:rsidRDefault="004D6BFF" w:rsidP="004F73BA">
            <w:pPr>
              <w:pStyle w:val="ConsPlusCell"/>
              <w:jc w:val="center"/>
            </w:pPr>
            <w:r w:rsidRPr="00BA5548">
              <w:t>41</w:t>
            </w: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lastRenderedPageBreak/>
              <w:t>161</w:t>
            </w:r>
          </w:p>
        </w:tc>
        <w:tc>
          <w:tcPr>
            <w:tcW w:w="3827" w:type="dxa"/>
            <w:tcBorders>
              <w:left w:val="single" w:sz="4" w:space="0" w:color="auto"/>
              <w:bottom w:val="single" w:sz="4" w:space="0" w:color="auto"/>
              <w:right w:val="single" w:sz="4" w:space="0" w:color="auto"/>
            </w:tcBorders>
          </w:tcPr>
          <w:p w:rsidR="004D6BFF" w:rsidRPr="00BA5548" w:rsidRDefault="004D6BFF" w:rsidP="008436A0">
            <w:pPr>
              <w:pStyle w:val="ConsPlusCell"/>
            </w:pPr>
            <w:r w:rsidRPr="00BA5548">
              <w:t>областной бюджет</w:t>
            </w:r>
          </w:p>
        </w:tc>
        <w:tc>
          <w:tcPr>
            <w:tcW w:w="1134"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1134"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993"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1185"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4D6BFF" w:rsidRPr="00BA5548" w:rsidRDefault="004D6BFF" w:rsidP="004F73BA">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162</w:t>
            </w:r>
          </w:p>
        </w:tc>
        <w:tc>
          <w:tcPr>
            <w:tcW w:w="3827" w:type="dxa"/>
            <w:tcBorders>
              <w:left w:val="single" w:sz="4" w:space="0" w:color="auto"/>
              <w:bottom w:val="single" w:sz="4" w:space="0" w:color="auto"/>
              <w:right w:val="single" w:sz="4" w:space="0" w:color="auto"/>
            </w:tcBorders>
          </w:tcPr>
          <w:p w:rsidR="004D6BFF" w:rsidRPr="00BA5548" w:rsidRDefault="004D6BFF" w:rsidP="008436A0">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1000000</w:t>
            </w:r>
          </w:p>
        </w:tc>
        <w:tc>
          <w:tcPr>
            <w:tcW w:w="1134"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993"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1185"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1000000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4D6BFF" w:rsidRPr="00BA5548" w:rsidRDefault="004D6BFF" w:rsidP="004F73BA">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163</w:t>
            </w:r>
          </w:p>
        </w:tc>
        <w:tc>
          <w:tcPr>
            <w:tcW w:w="3827" w:type="dxa"/>
            <w:tcBorders>
              <w:left w:val="single" w:sz="4" w:space="0" w:color="auto"/>
              <w:bottom w:val="single" w:sz="4" w:space="0" w:color="auto"/>
              <w:right w:val="single" w:sz="4" w:space="0" w:color="auto"/>
            </w:tcBorders>
          </w:tcPr>
          <w:p w:rsidR="004D6BFF" w:rsidRPr="00BA5548" w:rsidRDefault="004D6BFF" w:rsidP="008436A0">
            <w:r w:rsidRPr="00BA5548">
              <w:t>Модернизация системы централизованного оповещения населения (сирены)  П-164 путём установки дополнительного оборудования на АТС Кушвинского городского округа, всего, из них:</w:t>
            </w:r>
          </w:p>
        </w:tc>
        <w:tc>
          <w:tcPr>
            <w:tcW w:w="1134"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922500</w:t>
            </w:r>
          </w:p>
        </w:tc>
        <w:tc>
          <w:tcPr>
            <w:tcW w:w="1134"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322500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993"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1185"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600000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4D6BFF" w:rsidRPr="00BA5548" w:rsidRDefault="004D6BFF" w:rsidP="008436A0">
            <w:pPr>
              <w:pStyle w:val="ConsPlusCell"/>
              <w:jc w:val="center"/>
            </w:pPr>
            <w:r w:rsidRPr="00BA5548">
              <w:t>43</w:t>
            </w: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164</w:t>
            </w:r>
          </w:p>
        </w:tc>
        <w:tc>
          <w:tcPr>
            <w:tcW w:w="3827" w:type="dxa"/>
            <w:tcBorders>
              <w:left w:val="single" w:sz="4" w:space="0" w:color="auto"/>
              <w:bottom w:val="single" w:sz="4" w:space="0" w:color="auto"/>
              <w:right w:val="single" w:sz="4" w:space="0" w:color="auto"/>
            </w:tcBorders>
          </w:tcPr>
          <w:p w:rsidR="004D6BFF" w:rsidRPr="00BA5548" w:rsidRDefault="004D6BFF" w:rsidP="008436A0">
            <w:pPr>
              <w:pStyle w:val="ConsPlusCell"/>
            </w:pPr>
            <w:r w:rsidRPr="00BA5548">
              <w:t>областной бюджет</w:t>
            </w:r>
          </w:p>
        </w:tc>
        <w:tc>
          <w:tcPr>
            <w:tcW w:w="1134"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1134"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993"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1185"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4D6BFF" w:rsidRPr="00BA5548" w:rsidRDefault="004D6BFF" w:rsidP="004F73BA">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165</w:t>
            </w:r>
          </w:p>
        </w:tc>
        <w:tc>
          <w:tcPr>
            <w:tcW w:w="3827" w:type="dxa"/>
            <w:tcBorders>
              <w:left w:val="single" w:sz="4" w:space="0" w:color="auto"/>
              <w:bottom w:val="single" w:sz="4" w:space="0" w:color="auto"/>
              <w:right w:val="single" w:sz="4" w:space="0" w:color="auto"/>
            </w:tcBorders>
          </w:tcPr>
          <w:p w:rsidR="004D6BFF" w:rsidRPr="00BA5548" w:rsidRDefault="004D6BFF" w:rsidP="008436A0">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922500</w:t>
            </w:r>
          </w:p>
        </w:tc>
        <w:tc>
          <w:tcPr>
            <w:tcW w:w="1134"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322500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993"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1185"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600000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4D6BFF" w:rsidRPr="00BA5548" w:rsidRDefault="004D6BFF" w:rsidP="004F73BA">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166</w:t>
            </w:r>
          </w:p>
        </w:tc>
        <w:tc>
          <w:tcPr>
            <w:tcW w:w="3827" w:type="dxa"/>
            <w:tcBorders>
              <w:left w:val="single" w:sz="4" w:space="0" w:color="auto"/>
              <w:bottom w:val="single" w:sz="4" w:space="0" w:color="auto"/>
              <w:right w:val="single" w:sz="4" w:space="0" w:color="auto"/>
            </w:tcBorders>
          </w:tcPr>
          <w:p w:rsidR="004D6BFF" w:rsidRPr="00BA5548" w:rsidRDefault="004D6BFF" w:rsidP="008436A0">
            <w:pPr>
              <w:pStyle w:val="ConsPlusCell"/>
            </w:pPr>
            <w:r w:rsidRPr="00BA5548">
              <w:t>Приобретение и монтаж комплекта радиотелевизионного оборудования для ввода видео и звуковых сообщений ЕДДС в программы телеканалов и вещательных радиостанций для оповещения населения на территории Кушвинского городского округа, всего, из них:</w:t>
            </w:r>
          </w:p>
        </w:tc>
        <w:tc>
          <w:tcPr>
            <w:tcW w:w="1134" w:type="dxa"/>
            <w:tcBorders>
              <w:left w:val="single" w:sz="4" w:space="0" w:color="auto"/>
              <w:bottom w:val="single" w:sz="4" w:space="0" w:color="auto"/>
              <w:right w:val="single" w:sz="4" w:space="0" w:color="auto"/>
            </w:tcBorders>
          </w:tcPr>
          <w:p w:rsidR="004D6BFF" w:rsidRPr="00BA5548" w:rsidRDefault="004D6BFF" w:rsidP="008436A0">
            <w:pPr>
              <w:jc w:val="right"/>
              <w:rPr>
                <w:sz w:val="20"/>
                <w:szCs w:val="20"/>
              </w:rPr>
            </w:pPr>
            <w:r w:rsidRPr="00BA5548">
              <w:rPr>
                <w:sz w:val="20"/>
                <w:szCs w:val="20"/>
              </w:rPr>
              <w:t>915700</w:t>
            </w:r>
          </w:p>
        </w:tc>
        <w:tc>
          <w:tcPr>
            <w:tcW w:w="1134" w:type="dxa"/>
            <w:tcBorders>
              <w:left w:val="single" w:sz="4" w:space="0" w:color="auto"/>
              <w:bottom w:val="single" w:sz="4" w:space="0" w:color="auto"/>
              <w:right w:val="single" w:sz="4" w:space="0" w:color="auto"/>
            </w:tcBorders>
          </w:tcPr>
          <w:p w:rsidR="004D6BFF" w:rsidRPr="00BA5548" w:rsidRDefault="004D6BFF" w:rsidP="008436A0">
            <w:pPr>
              <w:jc w:val="right"/>
              <w:rPr>
                <w:sz w:val="20"/>
                <w:szCs w:val="20"/>
              </w:rPr>
            </w:pPr>
            <w:r w:rsidRPr="00BA5548">
              <w:rPr>
                <w:sz w:val="20"/>
                <w:szCs w:val="20"/>
              </w:rPr>
              <w:t>260000</w:t>
            </w:r>
          </w:p>
        </w:tc>
        <w:tc>
          <w:tcPr>
            <w:tcW w:w="992" w:type="dxa"/>
            <w:tcBorders>
              <w:left w:val="single" w:sz="4" w:space="0" w:color="auto"/>
              <w:bottom w:val="single" w:sz="4" w:space="0" w:color="auto"/>
              <w:right w:val="single" w:sz="4" w:space="0" w:color="auto"/>
            </w:tcBorders>
          </w:tcPr>
          <w:p w:rsidR="004D6BFF" w:rsidRPr="00BA5548" w:rsidRDefault="004D6BFF" w:rsidP="008436A0">
            <w:pPr>
              <w:jc w:val="right"/>
              <w:rPr>
                <w:sz w:val="20"/>
                <w:szCs w:val="20"/>
              </w:rPr>
            </w:pPr>
            <w:r w:rsidRPr="00BA5548">
              <w:rPr>
                <w:sz w:val="20"/>
                <w:szCs w:val="20"/>
              </w:rPr>
              <w:t>135700</w:t>
            </w:r>
          </w:p>
        </w:tc>
        <w:tc>
          <w:tcPr>
            <w:tcW w:w="993" w:type="dxa"/>
            <w:tcBorders>
              <w:left w:val="single" w:sz="4" w:space="0" w:color="auto"/>
              <w:bottom w:val="single" w:sz="4" w:space="0" w:color="auto"/>
              <w:right w:val="single" w:sz="4" w:space="0" w:color="auto"/>
            </w:tcBorders>
          </w:tcPr>
          <w:p w:rsidR="004D6BFF" w:rsidRPr="00BA5548" w:rsidRDefault="004D6BFF" w:rsidP="008436A0">
            <w:pPr>
              <w:jc w:val="right"/>
              <w:rPr>
                <w:sz w:val="20"/>
                <w:szCs w:val="20"/>
              </w:rPr>
            </w:pPr>
            <w:r w:rsidRPr="00BA5548">
              <w:rPr>
                <w:sz w:val="20"/>
                <w:szCs w:val="20"/>
              </w:rPr>
              <w:t>260000</w:t>
            </w:r>
          </w:p>
        </w:tc>
        <w:tc>
          <w:tcPr>
            <w:tcW w:w="1185" w:type="dxa"/>
            <w:tcBorders>
              <w:left w:val="single" w:sz="4" w:space="0" w:color="auto"/>
              <w:bottom w:val="single" w:sz="4" w:space="0" w:color="auto"/>
              <w:right w:val="single" w:sz="4" w:space="0" w:color="auto"/>
            </w:tcBorders>
          </w:tcPr>
          <w:p w:rsidR="004D6BFF" w:rsidRPr="00BA5548" w:rsidRDefault="004D6BFF" w:rsidP="008436A0">
            <w:pPr>
              <w:jc w:val="right"/>
              <w:rPr>
                <w:sz w:val="20"/>
                <w:szCs w:val="20"/>
              </w:rPr>
            </w:pPr>
            <w:r w:rsidRPr="00BA5548">
              <w:rPr>
                <w:sz w:val="20"/>
                <w:szCs w:val="20"/>
              </w:rPr>
              <w:t>260000</w:t>
            </w:r>
          </w:p>
        </w:tc>
        <w:tc>
          <w:tcPr>
            <w:tcW w:w="992" w:type="dxa"/>
            <w:tcBorders>
              <w:left w:val="single" w:sz="4" w:space="0" w:color="auto"/>
              <w:bottom w:val="single" w:sz="4" w:space="0" w:color="auto"/>
              <w:right w:val="single" w:sz="4" w:space="0" w:color="auto"/>
            </w:tcBorders>
          </w:tcPr>
          <w:p w:rsidR="004D6BFF" w:rsidRPr="00BA5548" w:rsidRDefault="004D6BFF" w:rsidP="008436A0">
            <w:pPr>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4D6BFF" w:rsidRPr="00BA5548" w:rsidRDefault="004D6BFF" w:rsidP="004F73BA">
            <w:pPr>
              <w:pStyle w:val="ConsPlusCell"/>
              <w:jc w:val="center"/>
            </w:pPr>
            <w:r w:rsidRPr="00BA5548">
              <w:t>41,43</w:t>
            </w: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167</w:t>
            </w:r>
          </w:p>
        </w:tc>
        <w:tc>
          <w:tcPr>
            <w:tcW w:w="3827" w:type="dxa"/>
            <w:tcBorders>
              <w:left w:val="single" w:sz="4" w:space="0" w:color="auto"/>
              <w:bottom w:val="single" w:sz="4" w:space="0" w:color="auto"/>
              <w:right w:val="single" w:sz="4" w:space="0" w:color="auto"/>
            </w:tcBorders>
          </w:tcPr>
          <w:p w:rsidR="004D6BFF" w:rsidRPr="00BA5548" w:rsidRDefault="004D6BFF" w:rsidP="008436A0">
            <w:pPr>
              <w:pStyle w:val="ConsPlusCell"/>
            </w:pPr>
            <w:r w:rsidRPr="00BA5548">
              <w:t>областной бюджет</w:t>
            </w:r>
          </w:p>
        </w:tc>
        <w:tc>
          <w:tcPr>
            <w:tcW w:w="1134"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1134"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993"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1185"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4D6BFF" w:rsidRPr="00BA5548" w:rsidRDefault="004D6BFF" w:rsidP="004F73BA">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168</w:t>
            </w:r>
          </w:p>
        </w:tc>
        <w:tc>
          <w:tcPr>
            <w:tcW w:w="3827" w:type="dxa"/>
            <w:tcBorders>
              <w:left w:val="single" w:sz="4" w:space="0" w:color="auto"/>
              <w:bottom w:val="single" w:sz="4" w:space="0" w:color="auto"/>
              <w:right w:val="single" w:sz="4" w:space="0" w:color="auto"/>
            </w:tcBorders>
          </w:tcPr>
          <w:p w:rsidR="004D6BFF" w:rsidRPr="00BA5548" w:rsidRDefault="004D6BFF" w:rsidP="008436A0">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8436A0">
            <w:pPr>
              <w:jc w:val="right"/>
              <w:rPr>
                <w:sz w:val="20"/>
                <w:szCs w:val="20"/>
              </w:rPr>
            </w:pPr>
            <w:r w:rsidRPr="00BA5548">
              <w:rPr>
                <w:sz w:val="20"/>
                <w:szCs w:val="20"/>
              </w:rPr>
              <w:t>915700</w:t>
            </w:r>
          </w:p>
        </w:tc>
        <w:tc>
          <w:tcPr>
            <w:tcW w:w="1134" w:type="dxa"/>
            <w:tcBorders>
              <w:left w:val="single" w:sz="4" w:space="0" w:color="auto"/>
              <w:bottom w:val="single" w:sz="4" w:space="0" w:color="auto"/>
              <w:right w:val="single" w:sz="4" w:space="0" w:color="auto"/>
            </w:tcBorders>
          </w:tcPr>
          <w:p w:rsidR="004D6BFF" w:rsidRPr="00BA5548" w:rsidRDefault="004D6BFF" w:rsidP="008436A0">
            <w:pPr>
              <w:jc w:val="right"/>
              <w:rPr>
                <w:sz w:val="20"/>
                <w:szCs w:val="20"/>
              </w:rPr>
            </w:pPr>
            <w:r w:rsidRPr="00BA5548">
              <w:rPr>
                <w:sz w:val="20"/>
                <w:szCs w:val="20"/>
              </w:rPr>
              <w:t>260000</w:t>
            </w:r>
          </w:p>
        </w:tc>
        <w:tc>
          <w:tcPr>
            <w:tcW w:w="992" w:type="dxa"/>
            <w:tcBorders>
              <w:left w:val="single" w:sz="4" w:space="0" w:color="auto"/>
              <w:bottom w:val="single" w:sz="4" w:space="0" w:color="auto"/>
              <w:right w:val="single" w:sz="4" w:space="0" w:color="auto"/>
            </w:tcBorders>
          </w:tcPr>
          <w:p w:rsidR="004D6BFF" w:rsidRPr="00BA5548" w:rsidRDefault="004D6BFF" w:rsidP="008436A0">
            <w:pPr>
              <w:jc w:val="right"/>
              <w:rPr>
                <w:sz w:val="20"/>
                <w:szCs w:val="20"/>
              </w:rPr>
            </w:pPr>
            <w:r w:rsidRPr="00BA5548">
              <w:rPr>
                <w:sz w:val="20"/>
                <w:szCs w:val="20"/>
              </w:rPr>
              <w:t>135700</w:t>
            </w:r>
          </w:p>
        </w:tc>
        <w:tc>
          <w:tcPr>
            <w:tcW w:w="993" w:type="dxa"/>
            <w:tcBorders>
              <w:left w:val="single" w:sz="4" w:space="0" w:color="auto"/>
              <w:bottom w:val="single" w:sz="4" w:space="0" w:color="auto"/>
              <w:right w:val="single" w:sz="4" w:space="0" w:color="auto"/>
            </w:tcBorders>
          </w:tcPr>
          <w:p w:rsidR="004D6BFF" w:rsidRPr="00BA5548" w:rsidRDefault="004D6BFF" w:rsidP="008436A0">
            <w:pPr>
              <w:jc w:val="right"/>
              <w:rPr>
                <w:sz w:val="20"/>
                <w:szCs w:val="20"/>
              </w:rPr>
            </w:pPr>
            <w:r w:rsidRPr="00BA5548">
              <w:rPr>
                <w:sz w:val="20"/>
                <w:szCs w:val="20"/>
              </w:rPr>
              <w:t>260000</w:t>
            </w:r>
          </w:p>
        </w:tc>
        <w:tc>
          <w:tcPr>
            <w:tcW w:w="1185" w:type="dxa"/>
            <w:tcBorders>
              <w:left w:val="single" w:sz="4" w:space="0" w:color="auto"/>
              <w:bottom w:val="single" w:sz="4" w:space="0" w:color="auto"/>
              <w:right w:val="single" w:sz="4" w:space="0" w:color="auto"/>
            </w:tcBorders>
          </w:tcPr>
          <w:p w:rsidR="004D6BFF" w:rsidRPr="00BA5548" w:rsidRDefault="004D6BFF" w:rsidP="008436A0">
            <w:pPr>
              <w:jc w:val="right"/>
              <w:rPr>
                <w:sz w:val="20"/>
                <w:szCs w:val="20"/>
              </w:rPr>
            </w:pPr>
            <w:r w:rsidRPr="00BA5548">
              <w:rPr>
                <w:sz w:val="20"/>
                <w:szCs w:val="20"/>
              </w:rPr>
              <w:t>260000</w:t>
            </w:r>
          </w:p>
        </w:tc>
        <w:tc>
          <w:tcPr>
            <w:tcW w:w="992" w:type="dxa"/>
            <w:tcBorders>
              <w:left w:val="single" w:sz="4" w:space="0" w:color="auto"/>
              <w:bottom w:val="single" w:sz="4" w:space="0" w:color="auto"/>
              <w:right w:val="single" w:sz="4" w:space="0" w:color="auto"/>
            </w:tcBorders>
          </w:tcPr>
          <w:p w:rsidR="004D6BFF" w:rsidRPr="00BA5548" w:rsidRDefault="004D6BFF" w:rsidP="008436A0">
            <w:pPr>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4D6BFF" w:rsidRPr="00BA5548" w:rsidRDefault="004D6BFF" w:rsidP="004F73BA">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lastRenderedPageBreak/>
              <w:t>169</w:t>
            </w:r>
          </w:p>
        </w:tc>
        <w:tc>
          <w:tcPr>
            <w:tcW w:w="3827" w:type="dxa"/>
            <w:tcBorders>
              <w:left w:val="single" w:sz="4" w:space="0" w:color="auto"/>
              <w:bottom w:val="single" w:sz="4" w:space="0" w:color="auto"/>
              <w:right w:val="single" w:sz="4" w:space="0" w:color="auto"/>
            </w:tcBorders>
          </w:tcPr>
          <w:p w:rsidR="004D6BFF" w:rsidRPr="00BA5548" w:rsidRDefault="004D6BFF" w:rsidP="008436A0">
            <w:pPr>
              <w:jc w:val="both"/>
            </w:pPr>
            <w:r w:rsidRPr="00BA5548">
              <w:t>Приобретение переносных сре</w:t>
            </w:r>
            <w:proofErr w:type="gramStart"/>
            <w:r w:rsidRPr="00BA5548">
              <w:t>дств св</w:t>
            </w:r>
            <w:proofErr w:type="gramEnd"/>
            <w:r w:rsidRPr="00BA5548">
              <w:t>язи радиостанций для спасательных служб ГОЧС администрации Кушвинского городского округа, всего, из них:</w:t>
            </w:r>
          </w:p>
        </w:tc>
        <w:tc>
          <w:tcPr>
            <w:tcW w:w="1134" w:type="dxa"/>
            <w:tcBorders>
              <w:left w:val="single" w:sz="4" w:space="0" w:color="auto"/>
              <w:bottom w:val="single" w:sz="4" w:space="0" w:color="auto"/>
              <w:right w:val="single" w:sz="4" w:space="0" w:color="auto"/>
            </w:tcBorders>
          </w:tcPr>
          <w:p w:rsidR="004D6BFF" w:rsidRPr="00BA5548" w:rsidRDefault="004D6BFF" w:rsidP="008436A0">
            <w:pPr>
              <w:jc w:val="right"/>
              <w:rPr>
                <w:sz w:val="20"/>
                <w:szCs w:val="20"/>
              </w:rPr>
            </w:pPr>
            <w:r w:rsidRPr="00BA5548">
              <w:rPr>
                <w:sz w:val="20"/>
                <w:szCs w:val="20"/>
              </w:rPr>
              <w:t>400000</w:t>
            </w:r>
          </w:p>
        </w:tc>
        <w:tc>
          <w:tcPr>
            <w:tcW w:w="1134" w:type="dxa"/>
            <w:tcBorders>
              <w:left w:val="single" w:sz="4" w:space="0" w:color="auto"/>
              <w:bottom w:val="single" w:sz="4" w:space="0" w:color="auto"/>
              <w:right w:val="single" w:sz="4" w:space="0" w:color="auto"/>
            </w:tcBorders>
          </w:tcPr>
          <w:p w:rsidR="004D6BFF" w:rsidRPr="00BA5548" w:rsidRDefault="004D6BFF" w:rsidP="008436A0">
            <w:pPr>
              <w:jc w:val="right"/>
              <w:rPr>
                <w:sz w:val="20"/>
                <w:szCs w:val="20"/>
              </w:rPr>
            </w:pPr>
            <w:r w:rsidRPr="00BA5548">
              <w:rPr>
                <w:sz w:val="20"/>
                <w:szCs w:val="20"/>
              </w:rPr>
              <w:t>100000</w:t>
            </w:r>
          </w:p>
        </w:tc>
        <w:tc>
          <w:tcPr>
            <w:tcW w:w="992" w:type="dxa"/>
            <w:tcBorders>
              <w:left w:val="single" w:sz="4" w:space="0" w:color="auto"/>
              <w:bottom w:val="single" w:sz="4" w:space="0" w:color="auto"/>
              <w:right w:val="single" w:sz="4" w:space="0" w:color="auto"/>
            </w:tcBorders>
          </w:tcPr>
          <w:p w:rsidR="004D6BFF" w:rsidRPr="00BA5548" w:rsidRDefault="004D6BFF" w:rsidP="008436A0">
            <w:pPr>
              <w:jc w:val="right"/>
              <w:rPr>
                <w:sz w:val="20"/>
                <w:szCs w:val="20"/>
              </w:rPr>
            </w:pPr>
            <w:r w:rsidRPr="00BA5548">
              <w:rPr>
                <w:sz w:val="20"/>
                <w:szCs w:val="20"/>
              </w:rPr>
              <w:t>100000</w:t>
            </w:r>
          </w:p>
        </w:tc>
        <w:tc>
          <w:tcPr>
            <w:tcW w:w="993" w:type="dxa"/>
            <w:tcBorders>
              <w:left w:val="single" w:sz="4" w:space="0" w:color="auto"/>
              <w:bottom w:val="single" w:sz="4" w:space="0" w:color="auto"/>
              <w:right w:val="single" w:sz="4" w:space="0" w:color="auto"/>
            </w:tcBorders>
          </w:tcPr>
          <w:p w:rsidR="004D6BFF" w:rsidRPr="00BA5548" w:rsidRDefault="004D6BFF" w:rsidP="008436A0">
            <w:pPr>
              <w:jc w:val="right"/>
              <w:rPr>
                <w:sz w:val="20"/>
                <w:szCs w:val="20"/>
              </w:rPr>
            </w:pPr>
            <w:r w:rsidRPr="00BA5548">
              <w:rPr>
                <w:sz w:val="20"/>
                <w:szCs w:val="20"/>
              </w:rPr>
              <w:t>100000</w:t>
            </w:r>
          </w:p>
        </w:tc>
        <w:tc>
          <w:tcPr>
            <w:tcW w:w="1185" w:type="dxa"/>
            <w:tcBorders>
              <w:left w:val="single" w:sz="4" w:space="0" w:color="auto"/>
              <w:bottom w:val="single" w:sz="4" w:space="0" w:color="auto"/>
              <w:right w:val="single" w:sz="4" w:space="0" w:color="auto"/>
            </w:tcBorders>
          </w:tcPr>
          <w:p w:rsidR="004D6BFF" w:rsidRPr="00BA5548" w:rsidRDefault="004D6BFF" w:rsidP="008436A0">
            <w:pPr>
              <w:jc w:val="right"/>
              <w:rPr>
                <w:sz w:val="20"/>
                <w:szCs w:val="20"/>
              </w:rPr>
            </w:pPr>
            <w:r w:rsidRPr="00BA5548">
              <w:rPr>
                <w:sz w:val="20"/>
                <w:szCs w:val="20"/>
              </w:rPr>
              <w:t>100000</w:t>
            </w:r>
          </w:p>
        </w:tc>
        <w:tc>
          <w:tcPr>
            <w:tcW w:w="992" w:type="dxa"/>
            <w:tcBorders>
              <w:left w:val="single" w:sz="4" w:space="0" w:color="auto"/>
              <w:bottom w:val="single" w:sz="4" w:space="0" w:color="auto"/>
              <w:right w:val="single" w:sz="4" w:space="0" w:color="auto"/>
            </w:tcBorders>
          </w:tcPr>
          <w:p w:rsidR="004D6BFF" w:rsidRPr="00BA5548" w:rsidRDefault="004D6BFF" w:rsidP="008436A0">
            <w:pPr>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4D6BFF" w:rsidRPr="00BA5548" w:rsidRDefault="004D6BFF" w:rsidP="004F73BA">
            <w:pPr>
              <w:pStyle w:val="ConsPlusCell"/>
              <w:jc w:val="center"/>
            </w:pPr>
            <w:r w:rsidRPr="00BA5548">
              <w:t>41,43</w:t>
            </w: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170</w:t>
            </w:r>
          </w:p>
        </w:tc>
        <w:tc>
          <w:tcPr>
            <w:tcW w:w="3827" w:type="dxa"/>
            <w:tcBorders>
              <w:left w:val="single" w:sz="4" w:space="0" w:color="auto"/>
              <w:bottom w:val="single" w:sz="4" w:space="0" w:color="auto"/>
              <w:right w:val="single" w:sz="4" w:space="0" w:color="auto"/>
            </w:tcBorders>
          </w:tcPr>
          <w:p w:rsidR="004D6BFF" w:rsidRPr="00BA5548" w:rsidRDefault="004D6BFF" w:rsidP="008436A0">
            <w:pPr>
              <w:pStyle w:val="ConsPlusCell"/>
            </w:pPr>
            <w:r w:rsidRPr="00BA5548">
              <w:t>областной бюджет</w:t>
            </w:r>
          </w:p>
        </w:tc>
        <w:tc>
          <w:tcPr>
            <w:tcW w:w="1134"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1134"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993"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1185"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4D6BFF" w:rsidRPr="00BA5548" w:rsidRDefault="004D6BFF" w:rsidP="004F73BA">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171</w:t>
            </w:r>
          </w:p>
        </w:tc>
        <w:tc>
          <w:tcPr>
            <w:tcW w:w="3827" w:type="dxa"/>
            <w:tcBorders>
              <w:left w:val="single" w:sz="4" w:space="0" w:color="auto"/>
              <w:bottom w:val="single" w:sz="4" w:space="0" w:color="auto"/>
              <w:right w:val="single" w:sz="4" w:space="0" w:color="auto"/>
            </w:tcBorders>
          </w:tcPr>
          <w:p w:rsidR="004D6BFF" w:rsidRPr="00BA5548" w:rsidRDefault="004D6BFF" w:rsidP="008436A0">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8436A0">
            <w:pPr>
              <w:jc w:val="right"/>
              <w:rPr>
                <w:sz w:val="20"/>
                <w:szCs w:val="20"/>
              </w:rPr>
            </w:pPr>
            <w:r w:rsidRPr="00BA5548">
              <w:rPr>
                <w:sz w:val="20"/>
                <w:szCs w:val="20"/>
              </w:rPr>
              <w:t>400000</w:t>
            </w:r>
          </w:p>
        </w:tc>
        <w:tc>
          <w:tcPr>
            <w:tcW w:w="1134" w:type="dxa"/>
            <w:tcBorders>
              <w:left w:val="single" w:sz="4" w:space="0" w:color="auto"/>
              <w:bottom w:val="single" w:sz="4" w:space="0" w:color="auto"/>
              <w:right w:val="single" w:sz="4" w:space="0" w:color="auto"/>
            </w:tcBorders>
          </w:tcPr>
          <w:p w:rsidR="004D6BFF" w:rsidRPr="00BA5548" w:rsidRDefault="004D6BFF" w:rsidP="008436A0">
            <w:pPr>
              <w:jc w:val="right"/>
              <w:rPr>
                <w:sz w:val="20"/>
                <w:szCs w:val="20"/>
              </w:rPr>
            </w:pPr>
            <w:r w:rsidRPr="00BA5548">
              <w:rPr>
                <w:sz w:val="20"/>
                <w:szCs w:val="20"/>
              </w:rPr>
              <w:t>100000</w:t>
            </w:r>
          </w:p>
        </w:tc>
        <w:tc>
          <w:tcPr>
            <w:tcW w:w="992" w:type="dxa"/>
            <w:tcBorders>
              <w:left w:val="single" w:sz="4" w:space="0" w:color="auto"/>
              <w:bottom w:val="single" w:sz="4" w:space="0" w:color="auto"/>
              <w:right w:val="single" w:sz="4" w:space="0" w:color="auto"/>
            </w:tcBorders>
          </w:tcPr>
          <w:p w:rsidR="004D6BFF" w:rsidRPr="00BA5548" w:rsidRDefault="004D6BFF" w:rsidP="008436A0">
            <w:pPr>
              <w:jc w:val="right"/>
              <w:rPr>
                <w:sz w:val="20"/>
                <w:szCs w:val="20"/>
              </w:rPr>
            </w:pPr>
            <w:r w:rsidRPr="00BA5548">
              <w:rPr>
                <w:sz w:val="20"/>
                <w:szCs w:val="20"/>
              </w:rPr>
              <w:t>100000</w:t>
            </w:r>
          </w:p>
        </w:tc>
        <w:tc>
          <w:tcPr>
            <w:tcW w:w="993" w:type="dxa"/>
            <w:tcBorders>
              <w:left w:val="single" w:sz="4" w:space="0" w:color="auto"/>
              <w:bottom w:val="single" w:sz="4" w:space="0" w:color="auto"/>
              <w:right w:val="single" w:sz="4" w:space="0" w:color="auto"/>
            </w:tcBorders>
          </w:tcPr>
          <w:p w:rsidR="004D6BFF" w:rsidRPr="00BA5548" w:rsidRDefault="004D6BFF" w:rsidP="008436A0">
            <w:pPr>
              <w:jc w:val="right"/>
              <w:rPr>
                <w:sz w:val="20"/>
                <w:szCs w:val="20"/>
              </w:rPr>
            </w:pPr>
            <w:r w:rsidRPr="00BA5548">
              <w:rPr>
                <w:sz w:val="20"/>
                <w:szCs w:val="20"/>
              </w:rPr>
              <w:t>100000</w:t>
            </w:r>
          </w:p>
        </w:tc>
        <w:tc>
          <w:tcPr>
            <w:tcW w:w="1185" w:type="dxa"/>
            <w:tcBorders>
              <w:left w:val="single" w:sz="4" w:space="0" w:color="auto"/>
              <w:bottom w:val="single" w:sz="4" w:space="0" w:color="auto"/>
              <w:right w:val="single" w:sz="4" w:space="0" w:color="auto"/>
            </w:tcBorders>
          </w:tcPr>
          <w:p w:rsidR="004D6BFF" w:rsidRPr="00BA5548" w:rsidRDefault="004D6BFF" w:rsidP="008436A0">
            <w:pPr>
              <w:jc w:val="right"/>
              <w:rPr>
                <w:sz w:val="20"/>
                <w:szCs w:val="20"/>
              </w:rPr>
            </w:pPr>
            <w:r w:rsidRPr="00BA5548">
              <w:rPr>
                <w:sz w:val="20"/>
                <w:szCs w:val="20"/>
              </w:rPr>
              <w:t>100000</w:t>
            </w:r>
          </w:p>
        </w:tc>
        <w:tc>
          <w:tcPr>
            <w:tcW w:w="992" w:type="dxa"/>
            <w:tcBorders>
              <w:left w:val="single" w:sz="4" w:space="0" w:color="auto"/>
              <w:bottom w:val="single" w:sz="4" w:space="0" w:color="auto"/>
              <w:right w:val="single" w:sz="4" w:space="0" w:color="auto"/>
            </w:tcBorders>
          </w:tcPr>
          <w:p w:rsidR="004D6BFF" w:rsidRPr="00BA5548" w:rsidRDefault="004D6BFF" w:rsidP="008436A0">
            <w:pPr>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4D6BFF" w:rsidRPr="00BA5548" w:rsidRDefault="004D6BFF" w:rsidP="004F73BA">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172</w:t>
            </w:r>
          </w:p>
        </w:tc>
        <w:tc>
          <w:tcPr>
            <w:tcW w:w="3827" w:type="dxa"/>
            <w:tcBorders>
              <w:left w:val="single" w:sz="4" w:space="0" w:color="auto"/>
              <w:bottom w:val="single" w:sz="4" w:space="0" w:color="auto"/>
              <w:right w:val="single" w:sz="4" w:space="0" w:color="auto"/>
            </w:tcBorders>
          </w:tcPr>
          <w:p w:rsidR="004D6BFF" w:rsidRPr="00BA5548" w:rsidRDefault="004D6BFF" w:rsidP="008436A0">
            <w:r w:rsidRPr="00BA5548">
              <w:t>Приобретение аппаратуры для  прямого канала связи и ее установка  со структурными подразделениями РСЧС Кушвинского городского округа, всего, из них:</w:t>
            </w:r>
          </w:p>
        </w:tc>
        <w:tc>
          <w:tcPr>
            <w:tcW w:w="1134" w:type="dxa"/>
            <w:tcBorders>
              <w:left w:val="single" w:sz="4" w:space="0" w:color="auto"/>
              <w:bottom w:val="single" w:sz="4" w:space="0" w:color="auto"/>
              <w:right w:val="single" w:sz="4" w:space="0" w:color="auto"/>
            </w:tcBorders>
          </w:tcPr>
          <w:p w:rsidR="004D6BFF" w:rsidRPr="00BA5548" w:rsidRDefault="004D6BFF" w:rsidP="008436A0">
            <w:pPr>
              <w:jc w:val="right"/>
              <w:rPr>
                <w:sz w:val="20"/>
                <w:szCs w:val="20"/>
              </w:rPr>
            </w:pPr>
            <w:r w:rsidRPr="00BA5548">
              <w:rPr>
                <w:sz w:val="20"/>
                <w:szCs w:val="20"/>
              </w:rPr>
              <w:t>400000</w:t>
            </w:r>
          </w:p>
        </w:tc>
        <w:tc>
          <w:tcPr>
            <w:tcW w:w="1134" w:type="dxa"/>
            <w:tcBorders>
              <w:left w:val="single" w:sz="4" w:space="0" w:color="auto"/>
              <w:bottom w:val="single" w:sz="4" w:space="0" w:color="auto"/>
              <w:right w:val="single" w:sz="4" w:space="0" w:color="auto"/>
            </w:tcBorders>
          </w:tcPr>
          <w:p w:rsidR="004D6BFF" w:rsidRPr="00BA5548" w:rsidRDefault="004D6BFF" w:rsidP="008436A0">
            <w:pPr>
              <w:jc w:val="right"/>
              <w:rPr>
                <w:sz w:val="20"/>
                <w:szCs w:val="20"/>
              </w:rPr>
            </w:pPr>
            <w:r w:rsidRPr="00BA5548">
              <w:rPr>
                <w:sz w:val="20"/>
                <w:szCs w:val="20"/>
              </w:rPr>
              <w:t>100000</w:t>
            </w:r>
          </w:p>
        </w:tc>
        <w:tc>
          <w:tcPr>
            <w:tcW w:w="992" w:type="dxa"/>
            <w:tcBorders>
              <w:left w:val="single" w:sz="4" w:space="0" w:color="auto"/>
              <w:bottom w:val="single" w:sz="4" w:space="0" w:color="auto"/>
              <w:right w:val="single" w:sz="4" w:space="0" w:color="auto"/>
            </w:tcBorders>
          </w:tcPr>
          <w:p w:rsidR="004D6BFF" w:rsidRPr="00BA5548" w:rsidRDefault="004D6BFF" w:rsidP="008436A0">
            <w:pPr>
              <w:jc w:val="right"/>
              <w:rPr>
                <w:sz w:val="20"/>
                <w:szCs w:val="20"/>
              </w:rPr>
            </w:pPr>
            <w:r w:rsidRPr="00BA5548">
              <w:rPr>
                <w:sz w:val="20"/>
                <w:szCs w:val="20"/>
              </w:rPr>
              <w:t>100000</w:t>
            </w:r>
          </w:p>
        </w:tc>
        <w:tc>
          <w:tcPr>
            <w:tcW w:w="993" w:type="dxa"/>
            <w:tcBorders>
              <w:left w:val="single" w:sz="4" w:space="0" w:color="auto"/>
              <w:bottom w:val="single" w:sz="4" w:space="0" w:color="auto"/>
              <w:right w:val="single" w:sz="4" w:space="0" w:color="auto"/>
            </w:tcBorders>
          </w:tcPr>
          <w:p w:rsidR="004D6BFF" w:rsidRPr="00BA5548" w:rsidRDefault="004D6BFF" w:rsidP="008436A0">
            <w:pPr>
              <w:jc w:val="right"/>
              <w:rPr>
                <w:sz w:val="20"/>
                <w:szCs w:val="20"/>
              </w:rPr>
            </w:pPr>
            <w:r w:rsidRPr="00BA5548">
              <w:rPr>
                <w:sz w:val="20"/>
                <w:szCs w:val="20"/>
              </w:rPr>
              <w:t>100000</w:t>
            </w:r>
          </w:p>
        </w:tc>
        <w:tc>
          <w:tcPr>
            <w:tcW w:w="1185" w:type="dxa"/>
            <w:tcBorders>
              <w:left w:val="single" w:sz="4" w:space="0" w:color="auto"/>
              <w:bottom w:val="single" w:sz="4" w:space="0" w:color="auto"/>
              <w:right w:val="single" w:sz="4" w:space="0" w:color="auto"/>
            </w:tcBorders>
          </w:tcPr>
          <w:p w:rsidR="004D6BFF" w:rsidRPr="00BA5548" w:rsidRDefault="004D6BFF" w:rsidP="008436A0">
            <w:pPr>
              <w:jc w:val="right"/>
              <w:rPr>
                <w:sz w:val="20"/>
                <w:szCs w:val="20"/>
              </w:rPr>
            </w:pPr>
            <w:r w:rsidRPr="00BA5548">
              <w:rPr>
                <w:sz w:val="20"/>
                <w:szCs w:val="20"/>
              </w:rPr>
              <w:t>100000</w:t>
            </w:r>
          </w:p>
        </w:tc>
        <w:tc>
          <w:tcPr>
            <w:tcW w:w="992" w:type="dxa"/>
            <w:tcBorders>
              <w:left w:val="single" w:sz="4" w:space="0" w:color="auto"/>
              <w:bottom w:val="single" w:sz="4" w:space="0" w:color="auto"/>
              <w:right w:val="single" w:sz="4" w:space="0" w:color="auto"/>
            </w:tcBorders>
          </w:tcPr>
          <w:p w:rsidR="004D6BFF" w:rsidRPr="00BA5548" w:rsidRDefault="004D6BFF" w:rsidP="008436A0">
            <w:pPr>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4D6BFF" w:rsidRPr="00BA5548" w:rsidRDefault="004D6BFF" w:rsidP="004F73BA">
            <w:pPr>
              <w:pStyle w:val="ConsPlusCell"/>
              <w:jc w:val="center"/>
            </w:pPr>
            <w:r w:rsidRPr="00BA5548">
              <w:t>41</w:t>
            </w: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173</w:t>
            </w:r>
          </w:p>
        </w:tc>
        <w:tc>
          <w:tcPr>
            <w:tcW w:w="3827" w:type="dxa"/>
            <w:tcBorders>
              <w:left w:val="single" w:sz="4" w:space="0" w:color="auto"/>
              <w:bottom w:val="single" w:sz="4" w:space="0" w:color="auto"/>
              <w:right w:val="single" w:sz="4" w:space="0" w:color="auto"/>
            </w:tcBorders>
          </w:tcPr>
          <w:p w:rsidR="004D6BFF" w:rsidRPr="00BA5548" w:rsidRDefault="004D6BFF" w:rsidP="008436A0">
            <w:pPr>
              <w:pStyle w:val="ConsPlusCell"/>
            </w:pPr>
            <w:r w:rsidRPr="00BA5548">
              <w:t>областной бюджет</w:t>
            </w:r>
          </w:p>
        </w:tc>
        <w:tc>
          <w:tcPr>
            <w:tcW w:w="1134"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1134"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993"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1185"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4D6BFF" w:rsidRPr="00BA5548" w:rsidRDefault="004D6BFF" w:rsidP="004F73BA">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174</w:t>
            </w:r>
          </w:p>
        </w:tc>
        <w:tc>
          <w:tcPr>
            <w:tcW w:w="3827" w:type="dxa"/>
            <w:tcBorders>
              <w:left w:val="single" w:sz="4" w:space="0" w:color="auto"/>
              <w:bottom w:val="single" w:sz="4" w:space="0" w:color="auto"/>
              <w:right w:val="single" w:sz="4" w:space="0" w:color="auto"/>
            </w:tcBorders>
          </w:tcPr>
          <w:p w:rsidR="004D6BFF" w:rsidRPr="00BA5548" w:rsidRDefault="004D6BFF" w:rsidP="008436A0">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8436A0">
            <w:pPr>
              <w:jc w:val="right"/>
              <w:rPr>
                <w:sz w:val="20"/>
                <w:szCs w:val="20"/>
              </w:rPr>
            </w:pPr>
            <w:r w:rsidRPr="00BA5548">
              <w:rPr>
                <w:sz w:val="20"/>
                <w:szCs w:val="20"/>
              </w:rPr>
              <w:t>400000</w:t>
            </w:r>
          </w:p>
        </w:tc>
        <w:tc>
          <w:tcPr>
            <w:tcW w:w="1134" w:type="dxa"/>
            <w:tcBorders>
              <w:left w:val="single" w:sz="4" w:space="0" w:color="auto"/>
              <w:bottom w:val="single" w:sz="4" w:space="0" w:color="auto"/>
              <w:right w:val="single" w:sz="4" w:space="0" w:color="auto"/>
            </w:tcBorders>
          </w:tcPr>
          <w:p w:rsidR="004D6BFF" w:rsidRPr="00BA5548" w:rsidRDefault="004D6BFF" w:rsidP="008436A0">
            <w:pPr>
              <w:jc w:val="right"/>
              <w:rPr>
                <w:sz w:val="20"/>
                <w:szCs w:val="20"/>
              </w:rPr>
            </w:pPr>
            <w:r w:rsidRPr="00BA5548">
              <w:rPr>
                <w:sz w:val="20"/>
                <w:szCs w:val="20"/>
              </w:rPr>
              <w:t>100000</w:t>
            </w:r>
          </w:p>
        </w:tc>
        <w:tc>
          <w:tcPr>
            <w:tcW w:w="992" w:type="dxa"/>
            <w:tcBorders>
              <w:left w:val="single" w:sz="4" w:space="0" w:color="auto"/>
              <w:bottom w:val="single" w:sz="4" w:space="0" w:color="auto"/>
              <w:right w:val="single" w:sz="4" w:space="0" w:color="auto"/>
            </w:tcBorders>
          </w:tcPr>
          <w:p w:rsidR="004D6BFF" w:rsidRPr="00BA5548" w:rsidRDefault="004D6BFF" w:rsidP="008436A0">
            <w:pPr>
              <w:jc w:val="right"/>
              <w:rPr>
                <w:sz w:val="20"/>
                <w:szCs w:val="20"/>
              </w:rPr>
            </w:pPr>
            <w:r w:rsidRPr="00BA5548">
              <w:rPr>
                <w:sz w:val="20"/>
                <w:szCs w:val="20"/>
              </w:rPr>
              <w:t>100000</w:t>
            </w:r>
          </w:p>
        </w:tc>
        <w:tc>
          <w:tcPr>
            <w:tcW w:w="993" w:type="dxa"/>
            <w:tcBorders>
              <w:left w:val="single" w:sz="4" w:space="0" w:color="auto"/>
              <w:bottom w:val="single" w:sz="4" w:space="0" w:color="auto"/>
              <w:right w:val="single" w:sz="4" w:space="0" w:color="auto"/>
            </w:tcBorders>
          </w:tcPr>
          <w:p w:rsidR="004D6BFF" w:rsidRPr="00BA5548" w:rsidRDefault="004D6BFF" w:rsidP="008436A0">
            <w:pPr>
              <w:jc w:val="right"/>
              <w:rPr>
                <w:sz w:val="20"/>
                <w:szCs w:val="20"/>
              </w:rPr>
            </w:pPr>
            <w:r w:rsidRPr="00BA5548">
              <w:rPr>
                <w:sz w:val="20"/>
                <w:szCs w:val="20"/>
              </w:rPr>
              <w:t>100000</w:t>
            </w:r>
          </w:p>
        </w:tc>
        <w:tc>
          <w:tcPr>
            <w:tcW w:w="1185" w:type="dxa"/>
            <w:tcBorders>
              <w:left w:val="single" w:sz="4" w:space="0" w:color="auto"/>
              <w:bottom w:val="single" w:sz="4" w:space="0" w:color="auto"/>
              <w:right w:val="single" w:sz="4" w:space="0" w:color="auto"/>
            </w:tcBorders>
          </w:tcPr>
          <w:p w:rsidR="004D6BFF" w:rsidRPr="00BA5548" w:rsidRDefault="004D6BFF" w:rsidP="008436A0">
            <w:pPr>
              <w:jc w:val="right"/>
              <w:rPr>
                <w:sz w:val="20"/>
                <w:szCs w:val="20"/>
              </w:rPr>
            </w:pPr>
            <w:r w:rsidRPr="00BA5548">
              <w:rPr>
                <w:sz w:val="20"/>
                <w:szCs w:val="20"/>
              </w:rPr>
              <w:t>100000</w:t>
            </w:r>
          </w:p>
        </w:tc>
        <w:tc>
          <w:tcPr>
            <w:tcW w:w="992" w:type="dxa"/>
            <w:tcBorders>
              <w:left w:val="single" w:sz="4" w:space="0" w:color="auto"/>
              <w:bottom w:val="single" w:sz="4" w:space="0" w:color="auto"/>
              <w:right w:val="single" w:sz="4" w:space="0" w:color="auto"/>
            </w:tcBorders>
          </w:tcPr>
          <w:p w:rsidR="004D6BFF" w:rsidRPr="00BA5548" w:rsidRDefault="004D6BFF" w:rsidP="008436A0">
            <w:pPr>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8436A0">
            <w:pPr>
              <w:pStyle w:val="ConsPlusCell"/>
              <w:jc w:val="right"/>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4D6BFF" w:rsidRPr="00BA5548" w:rsidRDefault="004D6BFF" w:rsidP="004F73BA">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175</w:t>
            </w:r>
          </w:p>
        </w:tc>
        <w:tc>
          <w:tcPr>
            <w:tcW w:w="12667" w:type="dxa"/>
            <w:gridSpan w:val="9"/>
            <w:tcBorders>
              <w:left w:val="single" w:sz="4" w:space="0" w:color="auto"/>
              <w:bottom w:val="single" w:sz="4" w:space="0" w:color="auto"/>
              <w:right w:val="single" w:sz="4" w:space="0" w:color="auto"/>
            </w:tcBorders>
          </w:tcPr>
          <w:p w:rsidR="004D6BFF" w:rsidRPr="00BA5548" w:rsidRDefault="004D6BFF" w:rsidP="00843770">
            <w:pPr>
              <w:pStyle w:val="ConsPlusCell"/>
              <w:jc w:val="center"/>
            </w:pPr>
            <w:r w:rsidRPr="00BA5548">
              <w:t xml:space="preserve">ПОДПРОГРАММА 6 «ОРГАНИЗАЦИЯ ДЕЯТЕЛЬНОСТИ </w:t>
            </w:r>
            <w:proofErr w:type="gramStart"/>
            <w:r w:rsidRPr="00BA5548">
              <w:t>МУНИЦИПАЛЬНОГО</w:t>
            </w:r>
            <w:proofErr w:type="gramEnd"/>
            <w:r w:rsidRPr="00BA5548">
              <w:t xml:space="preserve"> </w:t>
            </w:r>
          </w:p>
          <w:p w:rsidR="004D6BFF" w:rsidRPr="00BA5548" w:rsidRDefault="004D6BFF" w:rsidP="004F73BA">
            <w:pPr>
              <w:pStyle w:val="ConsPlusCell"/>
              <w:jc w:val="center"/>
            </w:pPr>
            <w:r w:rsidRPr="00BA5548">
              <w:t xml:space="preserve">КАЗЕННОГО УЧРЕЖДЕНИЯ КУШВИНСКОГО ГОРОДСКОГО ОКРУГА» </w:t>
            </w:r>
          </w:p>
        </w:tc>
        <w:tc>
          <w:tcPr>
            <w:tcW w:w="1417" w:type="dxa"/>
            <w:tcBorders>
              <w:left w:val="single" w:sz="4" w:space="0" w:color="auto"/>
              <w:bottom w:val="single" w:sz="4" w:space="0" w:color="auto"/>
              <w:right w:val="single" w:sz="4" w:space="0" w:color="auto"/>
            </w:tcBorders>
          </w:tcPr>
          <w:p w:rsidR="004D6BFF" w:rsidRPr="00BA5548" w:rsidRDefault="004D6BFF" w:rsidP="007A6874">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176</w:t>
            </w:r>
          </w:p>
        </w:tc>
        <w:tc>
          <w:tcPr>
            <w:tcW w:w="3827" w:type="dxa"/>
            <w:tcBorders>
              <w:left w:val="single" w:sz="4" w:space="0" w:color="auto"/>
              <w:bottom w:val="single" w:sz="4" w:space="0" w:color="auto"/>
              <w:right w:val="single" w:sz="4" w:space="0" w:color="auto"/>
            </w:tcBorders>
          </w:tcPr>
          <w:p w:rsidR="004D6BFF" w:rsidRPr="00BA5548" w:rsidRDefault="004D6BFF" w:rsidP="00843770">
            <w:pPr>
              <w:pStyle w:val="ConsPlusCell"/>
            </w:pPr>
            <w:r w:rsidRPr="00BA5548">
              <w:t xml:space="preserve">ВСЕГО ПО ПОДПРОГРАММЕ 6, </w:t>
            </w:r>
            <w:r w:rsidRPr="00BA5548">
              <w:br/>
              <w:t>В ТОМ ЧИСЛЕ</w:t>
            </w:r>
          </w:p>
        </w:tc>
        <w:tc>
          <w:tcPr>
            <w:tcW w:w="1134" w:type="dxa"/>
            <w:tcBorders>
              <w:left w:val="single" w:sz="4" w:space="0" w:color="auto"/>
              <w:bottom w:val="single" w:sz="4" w:space="0" w:color="auto"/>
              <w:right w:val="single" w:sz="4" w:space="0" w:color="auto"/>
            </w:tcBorders>
          </w:tcPr>
          <w:p w:rsidR="004D6BFF" w:rsidRPr="00BA5548" w:rsidRDefault="004D6BFF" w:rsidP="009F1A13">
            <w:pPr>
              <w:pStyle w:val="ConsPlusCell"/>
              <w:ind w:left="-57" w:right="-57"/>
              <w:jc w:val="right"/>
              <w:rPr>
                <w:sz w:val="18"/>
                <w:szCs w:val="18"/>
              </w:rPr>
            </w:pPr>
            <w:r w:rsidRPr="00BA5548">
              <w:rPr>
                <w:sz w:val="18"/>
                <w:szCs w:val="18"/>
              </w:rPr>
              <w:t>104836636,00</w:t>
            </w:r>
          </w:p>
        </w:tc>
        <w:tc>
          <w:tcPr>
            <w:tcW w:w="1134" w:type="dxa"/>
            <w:tcBorders>
              <w:left w:val="single" w:sz="4" w:space="0" w:color="auto"/>
              <w:bottom w:val="single" w:sz="4" w:space="0" w:color="auto"/>
              <w:right w:val="single" w:sz="4" w:space="0" w:color="auto"/>
            </w:tcBorders>
          </w:tcPr>
          <w:p w:rsidR="004D6BFF" w:rsidRPr="00BA5548" w:rsidRDefault="004D6BFF" w:rsidP="009F1A13">
            <w:pPr>
              <w:pStyle w:val="ConsPlusCell"/>
              <w:ind w:left="-57" w:right="-57"/>
              <w:jc w:val="right"/>
              <w:rPr>
                <w:sz w:val="18"/>
                <w:szCs w:val="18"/>
              </w:rPr>
            </w:pPr>
            <w:r w:rsidRPr="00BA5548">
              <w:rPr>
                <w:sz w:val="18"/>
                <w:szCs w:val="18"/>
              </w:rPr>
              <w:t>16258164,00</w:t>
            </w:r>
          </w:p>
        </w:tc>
        <w:tc>
          <w:tcPr>
            <w:tcW w:w="992" w:type="dxa"/>
            <w:tcBorders>
              <w:left w:val="single" w:sz="4" w:space="0" w:color="auto"/>
              <w:bottom w:val="single" w:sz="4" w:space="0" w:color="auto"/>
              <w:right w:val="single" w:sz="4" w:space="0" w:color="auto"/>
            </w:tcBorders>
          </w:tcPr>
          <w:p w:rsidR="004D6BFF" w:rsidRPr="00BA5548" w:rsidRDefault="004D6BFF" w:rsidP="009F1A13">
            <w:pPr>
              <w:pStyle w:val="ConsPlusCell"/>
              <w:ind w:left="-57" w:right="-57"/>
              <w:jc w:val="right"/>
              <w:rPr>
                <w:sz w:val="18"/>
                <w:szCs w:val="18"/>
              </w:rPr>
            </w:pPr>
            <w:r w:rsidRPr="00BA5548">
              <w:rPr>
                <w:sz w:val="18"/>
                <w:szCs w:val="18"/>
              </w:rPr>
              <w:t>17037944,00</w:t>
            </w:r>
          </w:p>
        </w:tc>
        <w:tc>
          <w:tcPr>
            <w:tcW w:w="993" w:type="dxa"/>
            <w:tcBorders>
              <w:left w:val="single" w:sz="4" w:space="0" w:color="auto"/>
              <w:bottom w:val="single" w:sz="4" w:space="0" w:color="auto"/>
              <w:right w:val="single" w:sz="4" w:space="0" w:color="auto"/>
            </w:tcBorders>
          </w:tcPr>
          <w:p w:rsidR="004D6BFF" w:rsidRPr="00BA5548" w:rsidRDefault="004D6BFF" w:rsidP="009F1A13">
            <w:pPr>
              <w:pStyle w:val="ConsPlusCell"/>
              <w:ind w:left="-57" w:right="-57"/>
              <w:jc w:val="right"/>
              <w:rPr>
                <w:sz w:val="18"/>
                <w:szCs w:val="18"/>
              </w:rPr>
            </w:pPr>
            <w:r w:rsidRPr="00BA5548">
              <w:rPr>
                <w:sz w:val="18"/>
                <w:szCs w:val="18"/>
              </w:rPr>
              <w:t>17885132,00</w:t>
            </w:r>
          </w:p>
        </w:tc>
        <w:tc>
          <w:tcPr>
            <w:tcW w:w="1185" w:type="dxa"/>
            <w:tcBorders>
              <w:left w:val="single" w:sz="4" w:space="0" w:color="auto"/>
              <w:bottom w:val="single" w:sz="4" w:space="0" w:color="auto"/>
              <w:right w:val="single" w:sz="4" w:space="0" w:color="auto"/>
            </w:tcBorders>
          </w:tcPr>
          <w:p w:rsidR="004D6BFF" w:rsidRPr="00BA5548" w:rsidRDefault="004D6BFF" w:rsidP="009F1A13">
            <w:pPr>
              <w:ind w:left="-57" w:right="-57"/>
              <w:jc w:val="right"/>
              <w:rPr>
                <w:sz w:val="18"/>
                <w:szCs w:val="18"/>
              </w:rPr>
            </w:pPr>
            <w:r w:rsidRPr="00BA5548">
              <w:rPr>
                <w:sz w:val="18"/>
                <w:szCs w:val="18"/>
              </w:rPr>
              <w:t>17885132,00</w:t>
            </w:r>
          </w:p>
        </w:tc>
        <w:tc>
          <w:tcPr>
            <w:tcW w:w="992" w:type="dxa"/>
            <w:tcBorders>
              <w:left w:val="single" w:sz="4" w:space="0" w:color="auto"/>
              <w:bottom w:val="single" w:sz="4" w:space="0" w:color="auto"/>
              <w:right w:val="single" w:sz="4" w:space="0" w:color="auto"/>
            </w:tcBorders>
          </w:tcPr>
          <w:p w:rsidR="004D6BFF" w:rsidRPr="00BA5548" w:rsidRDefault="004D6BFF" w:rsidP="009F1A13">
            <w:pPr>
              <w:ind w:left="-57" w:right="-57"/>
              <w:jc w:val="right"/>
              <w:rPr>
                <w:sz w:val="18"/>
                <w:szCs w:val="18"/>
              </w:rPr>
            </w:pPr>
            <w:r w:rsidRPr="00BA5548">
              <w:rPr>
                <w:sz w:val="18"/>
                <w:szCs w:val="18"/>
              </w:rPr>
              <w:t>17885132,00</w:t>
            </w:r>
          </w:p>
        </w:tc>
        <w:tc>
          <w:tcPr>
            <w:tcW w:w="992" w:type="dxa"/>
            <w:tcBorders>
              <w:left w:val="single" w:sz="4" w:space="0" w:color="auto"/>
              <w:bottom w:val="single" w:sz="4" w:space="0" w:color="auto"/>
              <w:right w:val="single" w:sz="4" w:space="0" w:color="auto"/>
            </w:tcBorders>
          </w:tcPr>
          <w:p w:rsidR="004D6BFF" w:rsidRPr="00BA5548" w:rsidRDefault="004D6BFF" w:rsidP="009F1A13">
            <w:pPr>
              <w:ind w:left="-57" w:right="-57"/>
              <w:jc w:val="right"/>
              <w:rPr>
                <w:sz w:val="18"/>
                <w:szCs w:val="18"/>
              </w:rPr>
            </w:pPr>
            <w:r w:rsidRPr="00BA5548">
              <w:rPr>
                <w:sz w:val="18"/>
                <w:szCs w:val="18"/>
              </w:rPr>
              <w:t>17885132,00</w:t>
            </w:r>
          </w:p>
        </w:tc>
        <w:tc>
          <w:tcPr>
            <w:tcW w:w="1418" w:type="dxa"/>
            <w:tcBorders>
              <w:left w:val="single" w:sz="4" w:space="0" w:color="auto"/>
              <w:bottom w:val="single" w:sz="4" w:space="0" w:color="auto"/>
              <w:right w:val="single" w:sz="4" w:space="0" w:color="auto"/>
            </w:tcBorders>
          </w:tcPr>
          <w:p w:rsidR="004D6BFF" w:rsidRPr="00BA5548" w:rsidRDefault="004D6BFF" w:rsidP="00843770">
            <w:pPr>
              <w:pStyle w:val="ConsPlusCell"/>
              <w:jc w:val="center"/>
            </w:pPr>
            <w:proofErr w:type="spellStart"/>
            <w:r w:rsidRPr="00BA5548">
              <w:t>x</w:t>
            </w:r>
            <w:proofErr w:type="spellEnd"/>
          </w:p>
        </w:tc>
        <w:tc>
          <w:tcPr>
            <w:tcW w:w="1417" w:type="dxa"/>
            <w:tcBorders>
              <w:left w:val="single" w:sz="4" w:space="0" w:color="auto"/>
              <w:bottom w:val="single" w:sz="4" w:space="0" w:color="auto"/>
              <w:right w:val="single" w:sz="4" w:space="0" w:color="auto"/>
            </w:tcBorders>
          </w:tcPr>
          <w:p w:rsidR="004D6BFF" w:rsidRPr="00BA5548" w:rsidRDefault="004D6BFF" w:rsidP="00843770">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177</w:t>
            </w:r>
          </w:p>
        </w:tc>
        <w:tc>
          <w:tcPr>
            <w:tcW w:w="3827" w:type="dxa"/>
            <w:tcBorders>
              <w:left w:val="single" w:sz="4" w:space="0" w:color="auto"/>
              <w:bottom w:val="single" w:sz="4" w:space="0" w:color="auto"/>
              <w:right w:val="single" w:sz="4" w:space="0" w:color="auto"/>
            </w:tcBorders>
          </w:tcPr>
          <w:p w:rsidR="004D6BFF" w:rsidRPr="00BA5548" w:rsidRDefault="004D6BFF" w:rsidP="00843770">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9F1A13">
            <w:pPr>
              <w:pStyle w:val="ConsPlusCell"/>
              <w:ind w:left="-57" w:right="-57"/>
              <w:jc w:val="right"/>
              <w:rPr>
                <w:sz w:val="18"/>
                <w:szCs w:val="18"/>
              </w:rPr>
            </w:pPr>
            <w:r w:rsidRPr="00BA5548">
              <w:rPr>
                <w:sz w:val="18"/>
                <w:szCs w:val="18"/>
              </w:rPr>
              <w:t>104836636,00</w:t>
            </w:r>
          </w:p>
        </w:tc>
        <w:tc>
          <w:tcPr>
            <w:tcW w:w="1134" w:type="dxa"/>
            <w:tcBorders>
              <w:left w:val="single" w:sz="4" w:space="0" w:color="auto"/>
              <w:bottom w:val="single" w:sz="4" w:space="0" w:color="auto"/>
              <w:right w:val="single" w:sz="4" w:space="0" w:color="auto"/>
            </w:tcBorders>
          </w:tcPr>
          <w:p w:rsidR="004D6BFF" w:rsidRPr="00BA5548" w:rsidRDefault="004D6BFF" w:rsidP="009F1A13">
            <w:pPr>
              <w:pStyle w:val="ConsPlusCell"/>
              <w:ind w:left="-57" w:right="-57"/>
              <w:jc w:val="right"/>
              <w:rPr>
                <w:sz w:val="18"/>
                <w:szCs w:val="18"/>
              </w:rPr>
            </w:pPr>
            <w:r w:rsidRPr="00BA5548">
              <w:rPr>
                <w:sz w:val="18"/>
                <w:szCs w:val="18"/>
              </w:rPr>
              <w:t>16258164,00</w:t>
            </w:r>
          </w:p>
        </w:tc>
        <w:tc>
          <w:tcPr>
            <w:tcW w:w="992" w:type="dxa"/>
            <w:tcBorders>
              <w:left w:val="single" w:sz="4" w:space="0" w:color="auto"/>
              <w:bottom w:val="single" w:sz="4" w:space="0" w:color="auto"/>
              <w:right w:val="single" w:sz="4" w:space="0" w:color="auto"/>
            </w:tcBorders>
          </w:tcPr>
          <w:p w:rsidR="004D6BFF" w:rsidRPr="00BA5548" w:rsidRDefault="004D6BFF" w:rsidP="009F1A13">
            <w:pPr>
              <w:pStyle w:val="ConsPlusCell"/>
              <w:ind w:left="-57" w:right="-57"/>
              <w:jc w:val="right"/>
              <w:rPr>
                <w:sz w:val="18"/>
                <w:szCs w:val="18"/>
              </w:rPr>
            </w:pPr>
            <w:r w:rsidRPr="00BA5548">
              <w:rPr>
                <w:sz w:val="18"/>
                <w:szCs w:val="18"/>
              </w:rPr>
              <w:t>17037944,00</w:t>
            </w:r>
          </w:p>
        </w:tc>
        <w:tc>
          <w:tcPr>
            <w:tcW w:w="993" w:type="dxa"/>
            <w:tcBorders>
              <w:left w:val="single" w:sz="4" w:space="0" w:color="auto"/>
              <w:bottom w:val="single" w:sz="4" w:space="0" w:color="auto"/>
              <w:right w:val="single" w:sz="4" w:space="0" w:color="auto"/>
            </w:tcBorders>
          </w:tcPr>
          <w:p w:rsidR="004D6BFF" w:rsidRPr="00BA5548" w:rsidRDefault="004D6BFF" w:rsidP="009F1A13">
            <w:pPr>
              <w:pStyle w:val="ConsPlusCell"/>
              <w:ind w:left="-57" w:right="-57"/>
              <w:jc w:val="right"/>
              <w:rPr>
                <w:sz w:val="18"/>
                <w:szCs w:val="18"/>
              </w:rPr>
            </w:pPr>
            <w:r w:rsidRPr="00BA5548">
              <w:rPr>
                <w:sz w:val="18"/>
                <w:szCs w:val="18"/>
              </w:rPr>
              <w:t>17885132,00</w:t>
            </w:r>
          </w:p>
        </w:tc>
        <w:tc>
          <w:tcPr>
            <w:tcW w:w="1185" w:type="dxa"/>
            <w:tcBorders>
              <w:left w:val="single" w:sz="4" w:space="0" w:color="auto"/>
              <w:bottom w:val="single" w:sz="4" w:space="0" w:color="auto"/>
              <w:right w:val="single" w:sz="4" w:space="0" w:color="auto"/>
            </w:tcBorders>
          </w:tcPr>
          <w:p w:rsidR="004D6BFF" w:rsidRPr="00BA5548" w:rsidRDefault="004D6BFF" w:rsidP="009F1A13">
            <w:pPr>
              <w:ind w:left="-57" w:right="-57"/>
              <w:jc w:val="right"/>
              <w:rPr>
                <w:sz w:val="18"/>
                <w:szCs w:val="18"/>
              </w:rPr>
            </w:pPr>
            <w:r w:rsidRPr="00BA5548">
              <w:rPr>
                <w:sz w:val="18"/>
                <w:szCs w:val="18"/>
              </w:rPr>
              <w:t>17885132,00</w:t>
            </w:r>
          </w:p>
        </w:tc>
        <w:tc>
          <w:tcPr>
            <w:tcW w:w="992" w:type="dxa"/>
            <w:tcBorders>
              <w:left w:val="single" w:sz="4" w:space="0" w:color="auto"/>
              <w:bottom w:val="single" w:sz="4" w:space="0" w:color="auto"/>
              <w:right w:val="single" w:sz="4" w:space="0" w:color="auto"/>
            </w:tcBorders>
          </w:tcPr>
          <w:p w:rsidR="004D6BFF" w:rsidRPr="00BA5548" w:rsidRDefault="004D6BFF" w:rsidP="009F1A13">
            <w:pPr>
              <w:ind w:left="-57" w:right="-57"/>
              <w:jc w:val="right"/>
              <w:rPr>
                <w:sz w:val="18"/>
                <w:szCs w:val="18"/>
              </w:rPr>
            </w:pPr>
            <w:r w:rsidRPr="00BA5548">
              <w:rPr>
                <w:sz w:val="18"/>
                <w:szCs w:val="18"/>
              </w:rPr>
              <w:t>17885132,00</w:t>
            </w:r>
          </w:p>
        </w:tc>
        <w:tc>
          <w:tcPr>
            <w:tcW w:w="992" w:type="dxa"/>
            <w:tcBorders>
              <w:left w:val="single" w:sz="4" w:space="0" w:color="auto"/>
              <w:bottom w:val="single" w:sz="4" w:space="0" w:color="auto"/>
              <w:right w:val="single" w:sz="4" w:space="0" w:color="auto"/>
            </w:tcBorders>
          </w:tcPr>
          <w:p w:rsidR="004D6BFF" w:rsidRPr="00BA5548" w:rsidRDefault="004D6BFF" w:rsidP="009F1A13">
            <w:pPr>
              <w:ind w:left="-57" w:right="-57"/>
              <w:jc w:val="right"/>
              <w:rPr>
                <w:sz w:val="18"/>
                <w:szCs w:val="18"/>
              </w:rPr>
            </w:pPr>
            <w:r w:rsidRPr="00BA5548">
              <w:rPr>
                <w:sz w:val="18"/>
                <w:szCs w:val="18"/>
              </w:rPr>
              <w:t>17885132,00</w:t>
            </w:r>
          </w:p>
        </w:tc>
        <w:tc>
          <w:tcPr>
            <w:tcW w:w="1418" w:type="dxa"/>
            <w:tcBorders>
              <w:left w:val="single" w:sz="4" w:space="0" w:color="auto"/>
              <w:bottom w:val="single" w:sz="4" w:space="0" w:color="auto"/>
              <w:right w:val="single" w:sz="4" w:space="0" w:color="auto"/>
            </w:tcBorders>
          </w:tcPr>
          <w:p w:rsidR="004D6BFF" w:rsidRPr="00BA5548" w:rsidRDefault="004D6BFF" w:rsidP="00843770">
            <w:pPr>
              <w:pStyle w:val="ConsPlusCell"/>
              <w:jc w:val="center"/>
            </w:pPr>
            <w:proofErr w:type="spellStart"/>
            <w:r w:rsidRPr="00BA5548">
              <w:t>x</w:t>
            </w:r>
            <w:proofErr w:type="spellEnd"/>
          </w:p>
        </w:tc>
        <w:tc>
          <w:tcPr>
            <w:tcW w:w="1417" w:type="dxa"/>
            <w:tcBorders>
              <w:left w:val="single" w:sz="4" w:space="0" w:color="auto"/>
              <w:bottom w:val="single" w:sz="4" w:space="0" w:color="auto"/>
              <w:right w:val="single" w:sz="4" w:space="0" w:color="auto"/>
            </w:tcBorders>
          </w:tcPr>
          <w:p w:rsidR="004D6BFF" w:rsidRPr="00BA5548" w:rsidRDefault="004D6BFF" w:rsidP="00843770">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178</w:t>
            </w:r>
          </w:p>
        </w:tc>
        <w:tc>
          <w:tcPr>
            <w:tcW w:w="3827" w:type="dxa"/>
            <w:tcBorders>
              <w:left w:val="single" w:sz="4" w:space="0" w:color="auto"/>
              <w:bottom w:val="single" w:sz="4" w:space="0" w:color="auto"/>
              <w:right w:val="single" w:sz="4" w:space="0" w:color="auto"/>
            </w:tcBorders>
          </w:tcPr>
          <w:p w:rsidR="004D6BFF" w:rsidRPr="00BA5548" w:rsidRDefault="004D6BFF" w:rsidP="00843770">
            <w:pPr>
              <w:pStyle w:val="ConsPlusCell"/>
            </w:pPr>
            <w:r w:rsidRPr="00BA5548">
              <w:t xml:space="preserve">Обеспечение финансовыми ресурсами текущей деятельности учреждения, для осуществления муниципальных функций </w:t>
            </w:r>
            <w:r w:rsidRPr="00BA5548">
              <w:lastRenderedPageBreak/>
              <w:t xml:space="preserve">определённых Уставом учреждения </w:t>
            </w:r>
            <w:proofErr w:type="spellStart"/>
            <w:r w:rsidRPr="00BA5548">
              <w:t>всего</w:t>
            </w:r>
            <w:proofErr w:type="gramStart"/>
            <w:r w:rsidRPr="00BA5548">
              <w:t>,и</w:t>
            </w:r>
            <w:proofErr w:type="gramEnd"/>
            <w:r w:rsidRPr="00BA5548">
              <w:t>з</w:t>
            </w:r>
            <w:proofErr w:type="spellEnd"/>
            <w:r w:rsidRPr="00BA5548">
              <w:t xml:space="preserve"> них:</w:t>
            </w:r>
          </w:p>
        </w:tc>
        <w:tc>
          <w:tcPr>
            <w:tcW w:w="1134" w:type="dxa"/>
            <w:tcBorders>
              <w:left w:val="single" w:sz="4" w:space="0" w:color="auto"/>
              <w:bottom w:val="single" w:sz="4" w:space="0" w:color="auto"/>
              <w:right w:val="single" w:sz="4" w:space="0" w:color="auto"/>
            </w:tcBorders>
          </w:tcPr>
          <w:p w:rsidR="004D6BFF" w:rsidRPr="00BA5548" w:rsidRDefault="004D6BFF" w:rsidP="009F1A13">
            <w:pPr>
              <w:pStyle w:val="ConsPlusCell"/>
              <w:ind w:left="-57" w:right="-57"/>
              <w:jc w:val="right"/>
              <w:rPr>
                <w:sz w:val="18"/>
                <w:szCs w:val="18"/>
              </w:rPr>
            </w:pPr>
            <w:r w:rsidRPr="00BA5548">
              <w:rPr>
                <w:sz w:val="18"/>
                <w:szCs w:val="18"/>
              </w:rPr>
              <w:lastRenderedPageBreak/>
              <w:t>104836639,00</w:t>
            </w:r>
          </w:p>
        </w:tc>
        <w:tc>
          <w:tcPr>
            <w:tcW w:w="1134" w:type="dxa"/>
            <w:tcBorders>
              <w:left w:val="single" w:sz="4" w:space="0" w:color="auto"/>
              <w:bottom w:val="single" w:sz="4" w:space="0" w:color="auto"/>
              <w:right w:val="single" w:sz="4" w:space="0" w:color="auto"/>
            </w:tcBorders>
          </w:tcPr>
          <w:p w:rsidR="004D6BFF" w:rsidRPr="00BA5548" w:rsidRDefault="004D6BFF" w:rsidP="009F1A13">
            <w:pPr>
              <w:pStyle w:val="ConsPlusCell"/>
              <w:ind w:left="-57" w:right="-57"/>
              <w:jc w:val="right"/>
              <w:rPr>
                <w:sz w:val="18"/>
                <w:szCs w:val="18"/>
              </w:rPr>
            </w:pPr>
            <w:r w:rsidRPr="00BA5548">
              <w:rPr>
                <w:sz w:val="18"/>
                <w:szCs w:val="18"/>
              </w:rPr>
              <w:t>16258164,00</w:t>
            </w:r>
          </w:p>
        </w:tc>
        <w:tc>
          <w:tcPr>
            <w:tcW w:w="992" w:type="dxa"/>
            <w:tcBorders>
              <w:left w:val="single" w:sz="4" w:space="0" w:color="auto"/>
              <w:bottom w:val="single" w:sz="4" w:space="0" w:color="auto"/>
              <w:right w:val="single" w:sz="4" w:space="0" w:color="auto"/>
            </w:tcBorders>
          </w:tcPr>
          <w:p w:rsidR="004D6BFF" w:rsidRPr="00BA5548" w:rsidRDefault="004D6BFF" w:rsidP="009F1A13">
            <w:pPr>
              <w:pStyle w:val="ConsPlusCell"/>
              <w:ind w:left="-57" w:right="-57"/>
              <w:jc w:val="right"/>
              <w:rPr>
                <w:sz w:val="18"/>
                <w:szCs w:val="18"/>
              </w:rPr>
            </w:pPr>
            <w:r w:rsidRPr="00BA5548">
              <w:rPr>
                <w:sz w:val="18"/>
                <w:szCs w:val="18"/>
              </w:rPr>
              <w:t>17037944,00</w:t>
            </w:r>
          </w:p>
        </w:tc>
        <w:tc>
          <w:tcPr>
            <w:tcW w:w="993" w:type="dxa"/>
            <w:tcBorders>
              <w:left w:val="single" w:sz="4" w:space="0" w:color="auto"/>
              <w:bottom w:val="single" w:sz="4" w:space="0" w:color="auto"/>
              <w:right w:val="single" w:sz="4" w:space="0" w:color="auto"/>
            </w:tcBorders>
          </w:tcPr>
          <w:p w:rsidR="004D6BFF" w:rsidRPr="00BA5548" w:rsidRDefault="004D6BFF" w:rsidP="009F1A13">
            <w:pPr>
              <w:pStyle w:val="ConsPlusCell"/>
              <w:ind w:left="-57" w:right="-57"/>
              <w:jc w:val="right"/>
              <w:rPr>
                <w:sz w:val="18"/>
                <w:szCs w:val="18"/>
              </w:rPr>
            </w:pPr>
            <w:r w:rsidRPr="00BA5548">
              <w:rPr>
                <w:sz w:val="18"/>
                <w:szCs w:val="18"/>
              </w:rPr>
              <w:t>17885132,00</w:t>
            </w:r>
          </w:p>
        </w:tc>
        <w:tc>
          <w:tcPr>
            <w:tcW w:w="1185" w:type="dxa"/>
            <w:tcBorders>
              <w:left w:val="single" w:sz="4" w:space="0" w:color="auto"/>
              <w:bottom w:val="single" w:sz="4" w:space="0" w:color="auto"/>
              <w:right w:val="single" w:sz="4" w:space="0" w:color="auto"/>
            </w:tcBorders>
          </w:tcPr>
          <w:p w:rsidR="004D6BFF" w:rsidRPr="00BA5548" w:rsidRDefault="004D6BFF" w:rsidP="009F1A13">
            <w:pPr>
              <w:ind w:left="-57" w:right="-57"/>
              <w:jc w:val="right"/>
              <w:rPr>
                <w:sz w:val="18"/>
                <w:szCs w:val="18"/>
              </w:rPr>
            </w:pPr>
            <w:r w:rsidRPr="00BA5548">
              <w:rPr>
                <w:sz w:val="18"/>
                <w:szCs w:val="18"/>
              </w:rPr>
              <w:t>17885132,00</w:t>
            </w:r>
          </w:p>
        </w:tc>
        <w:tc>
          <w:tcPr>
            <w:tcW w:w="992" w:type="dxa"/>
            <w:tcBorders>
              <w:left w:val="single" w:sz="4" w:space="0" w:color="auto"/>
              <w:bottom w:val="single" w:sz="4" w:space="0" w:color="auto"/>
              <w:right w:val="single" w:sz="4" w:space="0" w:color="auto"/>
            </w:tcBorders>
          </w:tcPr>
          <w:p w:rsidR="004D6BFF" w:rsidRPr="00BA5548" w:rsidRDefault="004D6BFF" w:rsidP="009F1A13">
            <w:pPr>
              <w:ind w:left="-57" w:right="-57"/>
              <w:jc w:val="right"/>
              <w:rPr>
                <w:sz w:val="18"/>
                <w:szCs w:val="18"/>
              </w:rPr>
            </w:pPr>
            <w:r w:rsidRPr="00BA5548">
              <w:rPr>
                <w:sz w:val="18"/>
                <w:szCs w:val="18"/>
              </w:rPr>
              <w:t>17885132,00</w:t>
            </w:r>
          </w:p>
        </w:tc>
        <w:tc>
          <w:tcPr>
            <w:tcW w:w="992" w:type="dxa"/>
            <w:tcBorders>
              <w:left w:val="single" w:sz="4" w:space="0" w:color="auto"/>
              <w:bottom w:val="single" w:sz="4" w:space="0" w:color="auto"/>
              <w:right w:val="single" w:sz="4" w:space="0" w:color="auto"/>
            </w:tcBorders>
          </w:tcPr>
          <w:p w:rsidR="004D6BFF" w:rsidRPr="00BA5548" w:rsidRDefault="004D6BFF" w:rsidP="009F1A13">
            <w:pPr>
              <w:ind w:left="-57" w:right="-57"/>
              <w:jc w:val="right"/>
              <w:rPr>
                <w:sz w:val="18"/>
                <w:szCs w:val="18"/>
              </w:rPr>
            </w:pPr>
            <w:r w:rsidRPr="00BA5548">
              <w:rPr>
                <w:sz w:val="18"/>
                <w:szCs w:val="18"/>
              </w:rPr>
              <w:t>17885132,00</w:t>
            </w:r>
          </w:p>
        </w:tc>
        <w:tc>
          <w:tcPr>
            <w:tcW w:w="1418" w:type="dxa"/>
            <w:tcBorders>
              <w:left w:val="single" w:sz="4" w:space="0" w:color="auto"/>
              <w:bottom w:val="single" w:sz="4" w:space="0" w:color="auto"/>
              <w:right w:val="single" w:sz="4" w:space="0" w:color="auto"/>
            </w:tcBorders>
          </w:tcPr>
          <w:p w:rsidR="004D6BFF" w:rsidRPr="00BA5548" w:rsidRDefault="004D6BFF" w:rsidP="00172ED6">
            <w:pPr>
              <w:pStyle w:val="ConsPlusCell"/>
              <w:jc w:val="center"/>
            </w:pPr>
            <w:r w:rsidRPr="00BA5548">
              <w:t>47,48</w:t>
            </w:r>
          </w:p>
        </w:tc>
        <w:tc>
          <w:tcPr>
            <w:tcW w:w="1417" w:type="dxa"/>
            <w:tcBorders>
              <w:left w:val="single" w:sz="4" w:space="0" w:color="auto"/>
              <w:bottom w:val="single" w:sz="4" w:space="0" w:color="auto"/>
              <w:right w:val="single" w:sz="4" w:space="0" w:color="auto"/>
            </w:tcBorders>
          </w:tcPr>
          <w:p w:rsidR="004D6BFF" w:rsidRPr="00BA5548" w:rsidRDefault="004D6BFF" w:rsidP="00843770">
            <w:pPr>
              <w:pStyle w:val="ConsPlusCell"/>
              <w:jc w:val="cente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lastRenderedPageBreak/>
              <w:t>179</w:t>
            </w:r>
          </w:p>
        </w:tc>
        <w:tc>
          <w:tcPr>
            <w:tcW w:w="3827" w:type="dxa"/>
            <w:tcBorders>
              <w:left w:val="single" w:sz="4" w:space="0" w:color="auto"/>
              <w:bottom w:val="single" w:sz="4" w:space="0" w:color="auto"/>
              <w:right w:val="single" w:sz="4" w:space="0" w:color="auto"/>
            </w:tcBorders>
          </w:tcPr>
          <w:p w:rsidR="004D6BFF" w:rsidRPr="00BA5548" w:rsidRDefault="004D6BFF" w:rsidP="00843770">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843770">
            <w:pPr>
              <w:pStyle w:val="ConsPlusCell"/>
              <w:jc w:val="right"/>
              <w:rPr>
                <w:sz w:val="20"/>
                <w:szCs w:val="20"/>
              </w:rPr>
            </w:pPr>
            <w:r w:rsidRPr="00BA5548">
              <w:rPr>
                <w:sz w:val="20"/>
                <w:szCs w:val="20"/>
              </w:rPr>
              <w:t>104836639</w:t>
            </w:r>
          </w:p>
        </w:tc>
        <w:tc>
          <w:tcPr>
            <w:tcW w:w="1134" w:type="dxa"/>
            <w:tcBorders>
              <w:left w:val="single" w:sz="4" w:space="0" w:color="auto"/>
              <w:bottom w:val="single" w:sz="4" w:space="0" w:color="auto"/>
              <w:right w:val="single" w:sz="4" w:space="0" w:color="auto"/>
            </w:tcBorders>
          </w:tcPr>
          <w:p w:rsidR="004D6BFF" w:rsidRPr="00BA5548" w:rsidRDefault="004D6BFF" w:rsidP="00843770">
            <w:pPr>
              <w:pStyle w:val="ConsPlusCell"/>
              <w:jc w:val="right"/>
              <w:rPr>
                <w:sz w:val="18"/>
                <w:szCs w:val="18"/>
              </w:rPr>
            </w:pPr>
            <w:r w:rsidRPr="00BA5548">
              <w:rPr>
                <w:sz w:val="18"/>
                <w:szCs w:val="18"/>
              </w:rPr>
              <w:t>16258164</w:t>
            </w:r>
          </w:p>
        </w:tc>
        <w:tc>
          <w:tcPr>
            <w:tcW w:w="992" w:type="dxa"/>
            <w:tcBorders>
              <w:left w:val="single" w:sz="4" w:space="0" w:color="auto"/>
              <w:bottom w:val="single" w:sz="4" w:space="0" w:color="auto"/>
              <w:right w:val="single" w:sz="4" w:space="0" w:color="auto"/>
            </w:tcBorders>
          </w:tcPr>
          <w:p w:rsidR="004D6BFF" w:rsidRPr="00BA5548" w:rsidRDefault="004D6BFF" w:rsidP="00843770">
            <w:pPr>
              <w:pStyle w:val="ConsPlusCell"/>
              <w:jc w:val="right"/>
              <w:rPr>
                <w:sz w:val="18"/>
                <w:szCs w:val="18"/>
              </w:rPr>
            </w:pPr>
            <w:r w:rsidRPr="00BA5548">
              <w:rPr>
                <w:sz w:val="18"/>
                <w:szCs w:val="18"/>
              </w:rPr>
              <w:t>17037944,57</w:t>
            </w:r>
          </w:p>
        </w:tc>
        <w:tc>
          <w:tcPr>
            <w:tcW w:w="993" w:type="dxa"/>
            <w:tcBorders>
              <w:left w:val="single" w:sz="4" w:space="0" w:color="auto"/>
              <w:bottom w:val="single" w:sz="4" w:space="0" w:color="auto"/>
              <w:right w:val="single" w:sz="4" w:space="0" w:color="auto"/>
            </w:tcBorders>
          </w:tcPr>
          <w:p w:rsidR="004D6BFF" w:rsidRPr="00BA5548" w:rsidRDefault="004D6BFF" w:rsidP="00843770">
            <w:pPr>
              <w:pStyle w:val="ConsPlusCell"/>
              <w:jc w:val="right"/>
              <w:rPr>
                <w:sz w:val="18"/>
                <w:szCs w:val="18"/>
              </w:rPr>
            </w:pPr>
            <w:r w:rsidRPr="00BA5548">
              <w:rPr>
                <w:sz w:val="18"/>
                <w:szCs w:val="18"/>
              </w:rPr>
              <w:t>17885132,59</w:t>
            </w:r>
          </w:p>
        </w:tc>
        <w:tc>
          <w:tcPr>
            <w:tcW w:w="1185" w:type="dxa"/>
            <w:tcBorders>
              <w:left w:val="single" w:sz="4" w:space="0" w:color="auto"/>
              <w:bottom w:val="single" w:sz="4" w:space="0" w:color="auto"/>
              <w:right w:val="single" w:sz="4" w:space="0" w:color="auto"/>
            </w:tcBorders>
          </w:tcPr>
          <w:p w:rsidR="004D6BFF" w:rsidRPr="00BA5548" w:rsidRDefault="004D6BFF" w:rsidP="00843770">
            <w:pPr>
              <w:jc w:val="right"/>
              <w:rPr>
                <w:sz w:val="18"/>
                <w:szCs w:val="18"/>
              </w:rPr>
            </w:pPr>
            <w:r w:rsidRPr="00BA5548">
              <w:rPr>
                <w:sz w:val="18"/>
                <w:szCs w:val="18"/>
              </w:rPr>
              <w:t>17885132,59</w:t>
            </w:r>
          </w:p>
        </w:tc>
        <w:tc>
          <w:tcPr>
            <w:tcW w:w="992" w:type="dxa"/>
            <w:tcBorders>
              <w:left w:val="single" w:sz="4" w:space="0" w:color="auto"/>
              <w:bottom w:val="single" w:sz="4" w:space="0" w:color="auto"/>
              <w:right w:val="single" w:sz="4" w:space="0" w:color="auto"/>
            </w:tcBorders>
          </w:tcPr>
          <w:p w:rsidR="004D6BFF" w:rsidRPr="00BA5548" w:rsidRDefault="004D6BFF" w:rsidP="00843770">
            <w:pPr>
              <w:jc w:val="right"/>
              <w:rPr>
                <w:sz w:val="18"/>
                <w:szCs w:val="18"/>
              </w:rPr>
            </w:pPr>
            <w:r w:rsidRPr="00BA5548">
              <w:rPr>
                <w:sz w:val="18"/>
                <w:szCs w:val="18"/>
              </w:rPr>
              <w:t>17885132,59</w:t>
            </w:r>
          </w:p>
        </w:tc>
        <w:tc>
          <w:tcPr>
            <w:tcW w:w="992" w:type="dxa"/>
            <w:tcBorders>
              <w:left w:val="single" w:sz="4" w:space="0" w:color="auto"/>
              <w:bottom w:val="single" w:sz="4" w:space="0" w:color="auto"/>
              <w:right w:val="single" w:sz="4" w:space="0" w:color="auto"/>
            </w:tcBorders>
          </w:tcPr>
          <w:p w:rsidR="004D6BFF" w:rsidRPr="00BA5548" w:rsidRDefault="004D6BFF" w:rsidP="00843770">
            <w:pPr>
              <w:jc w:val="right"/>
              <w:rPr>
                <w:sz w:val="18"/>
                <w:szCs w:val="18"/>
              </w:rPr>
            </w:pPr>
            <w:r w:rsidRPr="00BA5548">
              <w:rPr>
                <w:sz w:val="18"/>
                <w:szCs w:val="18"/>
              </w:rPr>
              <w:t>17885132,59</w:t>
            </w:r>
          </w:p>
        </w:tc>
        <w:tc>
          <w:tcPr>
            <w:tcW w:w="1418" w:type="dxa"/>
            <w:tcBorders>
              <w:left w:val="single" w:sz="4" w:space="0" w:color="auto"/>
              <w:bottom w:val="single" w:sz="4" w:space="0" w:color="auto"/>
              <w:right w:val="single" w:sz="4" w:space="0" w:color="auto"/>
            </w:tcBorders>
          </w:tcPr>
          <w:p w:rsidR="004D6BFF" w:rsidRPr="00BA5548" w:rsidRDefault="004D6BFF" w:rsidP="00843770">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843770">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180</w:t>
            </w:r>
          </w:p>
        </w:tc>
        <w:tc>
          <w:tcPr>
            <w:tcW w:w="12667" w:type="dxa"/>
            <w:gridSpan w:val="9"/>
            <w:tcBorders>
              <w:left w:val="single" w:sz="4" w:space="0" w:color="auto"/>
              <w:bottom w:val="single" w:sz="4" w:space="0" w:color="auto"/>
              <w:right w:val="single" w:sz="4" w:space="0" w:color="auto"/>
            </w:tcBorders>
          </w:tcPr>
          <w:p w:rsidR="004D6BFF" w:rsidRPr="00BA5548" w:rsidRDefault="004D6BFF" w:rsidP="006A7685">
            <w:pPr>
              <w:pStyle w:val="ConsPlusCell"/>
              <w:jc w:val="center"/>
            </w:pPr>
            <w:r w:rsidRPr="00BA5548">
              <w:t>ПОДПРОГРАММА 7 «СОЦИАЛЬНАЯ ПОДДЕРЖКА И СОЦИАЛЬНОЕ ОБСЛУЖИВАНИЕ»</w:t>
            </w:r>
          </w:p>
        </w:tc>
        <w:tc>
          <w:tcPr>
            <w:tcW w:w="1417"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181</w:t>
            </w:r>
          </w:p>
        </w:tc>
        <w:tc>
          <w:tcPr>
            <w:tcW w:w="3827" w:type="dxa"/>
            <w:tcBorders>
              <w:left w:val="single" w:sz="4" w:space="0" w:color="auto"/>
              <w:bottom w:val="single" w:sz="4" w:space="0" w:color="auto"/>
              <w:right w:val="single" w:sz="4" w:space="0" w:color="auto"/>
            </w:tcBorders>
          </w:tcPr>
          <w:p w:rsidR="004D6BFF" w:rsidRPr="00BA5548" w:rsidRDefault="004D6BFF" w:rsidP="00A84E70">
            <w:pPr>
              <w:pStyle w:val="ConsPlusCell"/>
            </w:pPr>
            <w:r w:rsidRPr="00BA5548">
              <w:t xml:space="preserve">ВСЕГО ПО ПОДПРОГРАММЕ 7, </w:t>
            </w:r>
            <w:r w:rsidRPr="00BA5548">
              <w:br/>
              <w:t>В ТОМ ЧИСЛЕ</w:t>
            </w:r>
          </w:p>
        </w:tc>
        <w:tc>
          <w:tcPr>
            <w:tcW w:w="1134" w:type="dxa"/>
            <w:tcBorders>
              <w:left w:val="single" w:sz="4" w:space="0" w:color="auto"/>
              <w:bottom w:val="single" w:sz="4" w:space="0" w:color="auto"/>
              <w:right w:val="single" w:sz="4" w:space="0" w:color="auto"/>
            </w:tcBorders>
          </w:tcPr>
          <w:p w:rsidR="004D6BFF" w:rsidRPr="00BA5548" w:rsidRDefault="004D6BFF" w:rsidP="001A0440">
            <w:pPr>
              <w:pStyle w:val="ConsPlusCell"/>
              <w:ind w:right="-57"/>
              <w:jc w:val="right"/>
              <w:rPr>
                <w:sz w:val="20"/>
                <w:szCs w:val="20"/>
              </w:rPr>
            </w:pPr>
            <w:r w:rsidRPr="00BA5548">
              <w:rPr>
                <w:sz w:val="20"/>
                <w:szCs w:val="20"/>
              </w:rPr>
              <w:t>1797706,97</w:t>
            </w:r>
          </w:p>
        </w:tc>
        <w:tc>
          <w:tcPr>
            <w:tcW w:w="1134" w:type="dxa"/>
            <w:tcBorders>
              <w:left w:val="single" w:sz="4" w:space="0" w:color="auto"/>
              <w:bottom w:val="single" w:sz="4" w:space="0" w:color="auto"/>
              <w:right w:val="single" w:sz="4" w:space="0" w:color="auto"/>
            </w:tcBorders>
          </w:tcPr>
          <w:p w:rsidR="004D6BFF" w:rsidRPr="00BA5548" w:rsidRDefault="004D6BFF" w:rsidP="001A0440">
            <w:pPr>
              <w:pStyle w:val="ConsPlusCell"/>
              <w:ind w:right="-57"/>
              <w:jc w:val="right"/>
              <w:rPr>
                <w:sz w:val="20"/>
                <w:szCs w:val="20"/>
              </w:rPr>
            </w:pPr>
            <w:r w:rsidRPr="00BA5548">
              <w:rPr>
                <w:sz w:val="20"/>
                <w:szCs w:val="20"/>
              </w:rPr>
              <w:t>341922,35</w:t>
            </w:r>
          </w:p>
        </w:tc>
        <w:tc>
          <w:tcPr>
            <w:tcW w:w="992" w:type="dxa"/>
            <w:tcBorders>
              <w:left w:val="single" w:sz="4" w:space="0" w:color="auto"/>
              <w:bottom w:val="single" w:sz="4" w:space="0" w:color="auto"/>
              <w:right w:val="single" w:sz="4" w:space="0" w:color="auto"/>
            </w:tcBorders>
          </w:tcPr>
          <w:p w:rsidR="004D6BFF" w:rsidRPr="00BA5548" w:rsidRDefault="004D6BFF" w:rsidP="001A0440">
            <w:pPr>
              <w:pStyle w:val="ConsPlusCell"/>
              <w:ind w:right="-57"/>
              <w:jc w:val="right"/>
              <w:rPr>
                <w:sz w:val="20"/>
                <w:szCs w:val="20"/>
              </w:rPr>
            </w:pPr>
            <w:r w:rsidRPr="00BA5548">
              <w:rPr>
                <w:sz w:val="20"/>
                <w:szCs w:val="20"/>
              </w:rPr>
              <w:t>327623,84</w:t>
            </w:r>
          </w:p>
        </w:tc>
        <w:tc>
          <w:tcPr>
            <w:tcW w:w="993" w:type="dxa"/>
            <w:tcBorders>
              <w:left w:val="single" w:sz="4" w:space="0" w:color="auto"/>
              <w:bottom w:val="single" w:sz="4" w:space="0" w:color="auto"/>
              <w:right w:val="single" w:sz="4" w:space="0" w:color="auto"/>
            </w:tcBorders>
          </w:tcPr>
          <w:p w:rsidR="004D6BFF" w:rsidRPr="00BA5548" w:rsidRDefault="004D6BFF" w:rsidP="001A0440">
            <w:pPr>
              <w:pStyle w:val="ConsPlusCell"/>
              <w:ind w:right="-57"/>
              <w:jc w:val="right"/>
              <w:rPr>
                <w:sz w:val="20"/>
                <w:szCs w:val="20"/>
              </w:rPr>
            </w:pPr>
            <w:r w:rsidRPr="00BA5548">
              <w:rPr>
                <w:sz w:val="20"/>
                <w:szCs w:val="20"/>
              </w:rPr>
              <w:t>313324,07</w:t>
            </w:r>
          </w:p>
        </w:tc>
        <w:tc>
          <w:tcPr>
            <w:tcW w:w="1185" w:type="dxa"/>
            <w:tcBorders>
              <w:left w:val="single" w:sz="4" w:space="0" w:color="auto"/>
              <w:bottom w:val="single" w:sz="4" w:space="0" w:color="auto"/>
              <w:right w:val="single" w:sz="4" w:space="0" w:color="auto"/>
            </w:tcBorders>
          </w:tcPr>
          <w:p w:rsidR="004D6BFF" w:rsidRPr="00BA5548" w:rsidRDefault="004D6BFF" w:rsidP="001A0440">
            <w:pPr>
              <w:pStyle w:val="ConsPlusCell"/>
              <w:ind w:right="-57"/>
              <w:jc w:val="right"/>
              <w:rPr>
                <w:sz w:val="20"/>
                <w:szCs w:val="20"/>
              </w:rPr>
            </w:pPr>
            <w:r w:rsidRPr="00BA5548">
              <w:rPr>
                <w:sz w:val="20"/>
                <w:szCs w:val="20"/>
              </w:rPr>
              <w:t>293759,95</w:t>
            </w:r>
          </w:p>
        </w:tc>
        <w:tc>
          <w:tcPr>
            <w:tcW w:w="992" w:type="dxa"/>
            <w:tcBorders>
              <w:left w:val="single" w:sz="4" w:space="0" w:color="auto"/>
              <w:bottom w:val="single" w:sz="4" w:space="0" w:color="auto"/>
              <w:right w:val="single" w:sz="4" w:space="0" w:color="auto"/>
            </w:tcBorders>
          </w:tcPr>
          <w:p w:rsidR="004D6BFF" w:rsidRPr="00BA5548" w:rsidRDefault="004D6BFF" w:rsidP="001A0440">
            <w:pPr>
              <w:pStyle w:val="ConsPlusCell"/>
              <w:ind w:right="-57"/>
              <w:jc w:val="right"/>
              <w:rPr>
                <w:sz w:val="20"/>
                <w:szCs w:val="20"/>
              </w:rPr>
            </w:pPr>
            <w:r w:rsidRPr="00BA5548">
              <w:rPr>
                <w:sz w:val="20"/>
                <w:szCs w:val="20"/>
              </w:rPr>
              <w:t>272692,46</w:t>
            </w:r>
          </w:p>
        </w:tc>
        <w:tc>
          <w:tcPr>
            <w:tcW w:w="992" w:type="dxa"/>
            <w:tcBorders>
              <w:left w:val="single" w:sz="4" w:space="0" w:color="auto"/>
              <w:bottom w:val="single" w:sz="4" w:space="0" w:color="auto"/>
              <w:right w:val="single" w:sz="4" w:space="0" w:color="auto"/>
            </w:tcBorders>
          </w:tcPr>
          <w:p w:rsidR="004D6BFF" w:rsidRPr="00BA5548" w:rsidRDefault="004D6BFF" w:rsidP="001A0440">
            <w:pPr>
              <w:pStyle w:val="ConsPlusCell"/>
              <w:ind w:right="-57"/>
              <w:jc w:val="right"/>
              <w:rPr>
                <w:sz w:val="20"/>
                <w:szCs w:val="20"/>
              </w:rPr>
            </w:pPr>
            <w:r w:rsidRPr="00BA5548">
              <w:rPr>
                <w:sz w:val="20"/>
                <w:szCs w:val="20"/>
              </w:rPr>
              <w:t>248384,30</w:t>
            </w:r>
          </w:p>
        </w:tc>
        <w:tc>
          <w:tcPr>
            <w:tcW w:w="1418"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182</w:t>
            </w:r>
          </w:p>
        </w:tc>
        <w:tc>
          <w:tcPr>
            <w:tcW w:w="3827" w:type="dxa"/>
            <w:tcBorders>
              <w:left w:val="single" w:sz="4" w:space="0" w:color="auto"/>
              <w:bottom w:val="single" w:sz="4" w:space="0" w:color="auto"/>
              <w:right w:val="single" w:sz="4" w:space="0" w:color="auto"/>
            </w:tcBorders>
          </w:tcPr>
          <w:p w:rsidR="004D6BFF" w:rsidRPr="00BA5548" w:rsidRDefault="004D6BFF" w:rsidP="00A84E70">
            <w:pPr>
              <w:pStyle w:val="ConsPlusCell"/>
            </w:pPr>
            <w:r w:rsidRPr="00BA5548">
              <w:t>Областной бюджет</w:t>
            </w:r>
          </w:p>
        </w:tc>
        <w:tc>
          <w:tcPr>
            <w:tcW w:w="1134" w:type="dxa"/>
            <w:tcBorders>
              <w:left w:val="single" w:sz="4" w:space="0" w:color="auto"/>
              <w:bottom w:val="single" w:sz="4" w:space="0" w:color="auto"/>
              <w:right w:val="single" w:sz="4" w:space="0" w:color="auto"/>
            </w:tcBorders>
          </w:tcPr>
          <w:p w:rsidR="004D6BFF" w:rsidRPr="00BA5548" w:rsidRDefault="003C4B99" w:rsidP="00D74C8C">
            <w:pPr>
              <w:pStyle w:val="ConsPlusCell"/>
              <w:ind w:right="-57"/>
              <w:jc w:val="right"/>
              <w:rPr>
                <w:sz w:val="20"/>
                <w:szCs w:val="20"/>
              </w:rPr>
            </w:pPr>
            <w:r w:rsidRPr="00BA5548">
              <w:rPr>
                <w:sz w:val="20"/>
                <w:szCs w:val="20"/>
              </w:rPr>
              <w:t>0,00</w:t>
            </w:r>
          </w:p>
        </w:tc>
        <w:tc>
          <w:tcPr>
            <w:tcW w:w="1134" w:type="dxa"/>
            <w:tcBorders>
              <w:left w:val="single" w:sz="4" w:space="0" w:color="auto"/>
              <w:bottom w:val="single" w:sz="4" w:space="0" w:color="auto"/>
              <w:right w:val="single" w:sz="4" w:space="0" w:color="auto"/>
            </w:tcBorders>
          </w:tcPr>
          <w:p w:rsidR="004D6BFF" w:rsidRPr="00BA5548" w:rsidRDefault="003C4B99" w:rsidP="00D74C8C">
            <w:pPr>
              <w:pStyle w:val="ConsPlusCell"/>
              <w:ind w:right="-57"/>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3C4B99" w:rsidP="00D74C8C">
            <w:pPr>
              <w:pStyle w:val="ConsPlusCell"/>
              <w:ind w:right="-57"/>
              <w:jc w:val="right"/>
              <w:rPr>
                <w:sz w:val="20"/>
                <w:szCs w:val="20"/>
              </w:rPr>
            </w:pPr>
            <w:r w:rsidRPr="00BA5548">
              <w:rPr>
                <w:sz w:val="20"/>
                <w:szCs w:val="20"/>
              </w:rPr>
              <w:t>0,00</w:t>
            </w:r>
          </w:p>
        </w:tc>
        <w:tc>
          <w:tcPr>
            <w:tcW w:w="993" w:type="dxa"/>
            <w:tcBorders>
              <w:left w:val="single" w:sz="4" w:space="0" w:color="auto"/>
              <w:bottom w:val="single" w:sz="4" w:space="0" w:color="auto"/>
              <w:right w:val="single" w:sz="4" w:space="0" w:color="auto"/>
            </w:tcBorders>
          </w:tcPr>
          <w:p w:rsidR="004D6BFF" w:rsidRPr="00BA5548" w:rsidRDefault="003C4B99" w:rsidP="00D74C8C">
            <w:pPr>
              <w:pStyle w:val="ConsPlusCell"/>
              <w:ind w:right="-57"/>
              <w:jc w:val="right"/>
              <w:rPr>
                <w:sz w:val="20"/>
                <w:szCs w:val="20"/>
              </w:rPr>
            </w:pPr>
            <w:r w:rsidRPr="00BA5548">
              <w:rPr>
                <w:sz w:val="20"/>
                <w:szCs w:val="20"/>
              </w:rPr>
              <w:t>0,00</w:t>
            </w:r>
          </w:p>
        </w:tc>
        <w:tc>
          <w:tcPr>
            <w:tcW w:w="1185" w:type="dxa"/>
            <w:tcBorders>
              <w:left w:val="single" w:sz="4" w:space="0" w:color="auto"/>
              <w:bottom w:val="single" w:sz="4" w:space="0" w:color="auto"/>
              <w:right w:val="single" w:sz="4" w:space="0" w:color="auto"/>
            </w:tcBorders>
          </w:tcPr>
          <w:p w:rsidR="004D6BFF" w:rsidRPr="00BA5548" w:rsidRDefault="003C4B99" w:rsidP="00D74C8C">
            <w:pPr>
              <w:pStyle w:val="ConsPlusCell"/>
              <w:ind w:right="-57"/>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3C4B99" w:rsidP="00D74C8C">
            <w:pPr>
              <w:pStyle w:val="ConsPlusCell"/>
              <w:ind w:right="-57"/>
              <w:jc w:val="right"/>
              <w:rPr>
                <w:sz w:val="20"/>
                <w:szCs w:val="20"/>
              </w:rP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3C4B99" w:rsidP="00D74C8C">
            <w:pPr>
              <w:pStyle w:val="ConsPlusCell"/>
              <w:ind w:right="-57"/>
              <w:jc w:val="right"/>
              <w:rPr>
                <w:sz w:val="20"/>
                <w:szCs w:val="20"/>
              </w:rPr>
            </w:pPr>
            <w:r w:rsidRPr="00BA5548">
              <w:rPr>
                <w:sz w:val="20"/>
                <w:szCs w:val="20"/>
              </w:rPr>
              <w:t>0,00</w:t>
            </w:r>
          </w:p>
        </w:tc>
        <w:tc>
          <w:tcPr>
            <w:tcW w:w="1418"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183</w:t>
            </w:r>
          </w:p>
        </w:tc>
        <w:tc>
          <w:tcPr>
            <w:tcW w:w="3827" w:type="dxa"/>
            <w:tcBorders>
              <w:left w:val="single" w:sz="4" w:space="0" w:color="auto"/>
              <w:bottom w:val="single" w:sz="4" w:space="0" w:color="auto"/>
              <w:right w:val="single" w:sz="4" w:space="0" w:color="auto"/>
            </w:tcBorders>
          </w:tcPr>
          <w:p w:rsidR="004D6BFF" w:rsidRPr="00BA5548" w:rsidRDefault="004D6BFF" w:rsidP="00A84E70">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A84E70">
            <w:pPr>
              <w:pStyle w:val="ConsPlusCell"/>
              <w:ind w:right="-57"/>
              <w:jc w:val="right"/>
              <w:rPr>
                <w:sz w:val="20"/>
                <w:szCs w:val="20"/>
              </w:rPr>
            </w:pPr>
            <w:r w:rsidRPr="00BA5548">
              <w:rPr>
                <w:sz w:val="20"/>
                <w:szCs w:val="20"/>
              </w:rPr>
              <w:t>1797706,97</w:t>
            </w:r>
          </w:p>
        </w:tc>
        <w:tc>
          <w:tcPr>
            <w:tcW w:w="1134" w:type="dxa"/>
            <w:tcBorders>
              <w:left w:val="single" w:sz="4" w:space="0" w:color="auto"/>
              <w:bottom w:val="single" w:sz="4" w:space="0" w:color="auto"/>
              <w:right w:val="single" w:sz="4" w:space="0" w:color="auto"/>
            </w:tcBorders>
          </w:tcPr>
          <w:p w:rsidR="004D6BFF" w:rsidRPr="00BA5548" w:rsidRDefault="004D6BFF" w:rsidP="00A84E70">
            <w:pPr>
              <w:pStyle w:val="ConsPlusCell"/>
              <w:ind w:right="-57"/>
              <w:jc w:val="right"/>
              <w:rPr>
                <w:sz w:val="20"/>
                <w:szCs w:val="20"/>
              </w:rPr>
            </w:pPr>
            <w:r w:rsidRPr="00BA5548">
              <w:rPr>
                <w:sz w:val="20"/>
                <w:szCs w:val="20"/>
              </w:rPr>
              <w:t>341922,35</w:t>
            </w:r>
          </w:p>
        </w:tc>
        <w:tc>
          <w:tcPr>
            <w:tcW w:w="992" w:type="dxa"/>
            <w:tcBorders>
              <w:left w:val="single" w:sz="4" w:space="0" w:color="auto"/>
              <w:bottom w:val="single" w:sz="4" w:space="0" w:color="auto"/>
              <w:right w:val="single" w:sz="4" w:space="0" w:color="auto"/>
            </w:tcBorders>
          </w:tcPr>
          <w:p w:rsidR="004D6BFF" w:rsidRPr="00BA5548" w:rsidRDefault="004D6BFF" w:rsidP="00A84E70">
            <w:pPr>
              <w:pStyle w:val="ConsPlusCell"/>
              <w:ind w:right="-57"/>
              <w:jc w:val="right"/>
              <w:rPr>
                <w:sz w:val="20"/>
                <w:szCs w:val="20"/>
              </w:rPr>
            </w:pPr>
            <w:r w:rsidRPr="00BA5548">
              <w:rPr>
                <w:sz w:val="20"/>
                <w:szCs w:val="20"/>
              </w:rPr>
              <w:t>327623,84</w:t>
            </w:r>
          </w:p>
        </w:tc>
        <w:tc>
          <w:tcPr>
            <w:tcW w:w="993" w:type="dxa"/>
            <w:tcBorders>
              <w:left w:val="single" w:sz="4" w:space="0" w:color="auto"/>
              <w:bottom w:val="single" w:sz="4" w:space="0" w:color="auto"/>
              <w:right w:val="single" w:sz="4" w:space="0" w:color="auto"/>
            </w:tcBorders>
          </w:tcPr>
          <w:p w:rsidR="004D6BFF" w:rsidRPr="00BA5548" w:rsidRDefault="004D6BFF" w:rsidP="00A84E70">
            <w:pPr>
              <w:pStyle w:val="ConsPlusCell"/>
              <w:ind w:right="-57"/>
              <w:jc w:val="right"/>
              <w:rPr>
                <w:sz w:val="20"/>
                <w:szCs w:val="20"/>
              </w:rPr>
            </w:pPr>
            <w:r w:rsidRPr="00BA5548">
              <w:rPr>
                <w:sz w:val="20"/>
                <w:szCs w:val="20"/>
              </w:rPr>
              <w:t>313324,07</w:t>
            </w:r>
          </w:p>
        </w:tc>
        <w:tc>
          <w:tcPr>
            <w:tcW w:w="1185" w:type="dxa"/>
            <w:tcBorders>
              <w:left w:val="single" w:sz="4" w:space="0" w:color="auto"/>
              <w:bottom w:val="single" w:sz="4" w:space="0" w:color="auto"/>
              <w:right w:val="single" w:sz="4" w:space="0" w:color="auto"/>
            </w:tcBorders>
          </w:tcPr>
          <w:p w:rsidR="004D6BFF" w:rsidRPr="00BA5548" w:rsidRDefault="004D6BFF" w:rsidP="00A84E70">
            <w:pPr>
              <w:pStyle w:val="ConsPlusCell"/>
              <w:ind w:right="-57"/>
              <w:jc w:val="right"/>
              <w:rPr>
                <w:sz w:val="20"/>
                <w:szCs w:val="20"/>
              </w:rPr>
            </w:pPr>
            <w:r w:rsidRPr="00BA5548">
              <w:rPr>
                <w:sz w:val="20"/>
                <w:szCs w:val="20"/>
              </w:rPr>
              <w:t>293759,95</w:t>
            </w:r>
          </w:p>
        </w:tc>
        <w:tc>
          <w:tcPr>
            <w:tcW w:w="992" w:type="dxa"/>
            <w:tcBorders>
              <w:left w:val="single" w:sz="4" w:space="0" w:color="auto"/>
              <w:bottom w:val="single" w:sz="4" w:space="0" w:color="auto"/>
              <w:right w:val="single" w:sz="4" w:space="0" w:color="auto"/>
            </w:tcBorders>
          </w:tcPr>
          <w:p w:rsidR="004D6BFF" w:rsidRPr="00BA5548" w:rsidRDefault="004D6BFF" w:rsidP="00A84E70">
            <w:pPr>
              <w:pStyle w:val="ConsPlusCell"/>
              <w:ind w:right="-57"/>
              <w:jc w:val="right"/>
              <w:rPr>
                <w:sz w:val="20"/>
                <w:szCs w:val="20"/>
              </w:rPr>
            </w:pPr>
            <w:r w:rsidRPr="00BA5548">
              <w:rPr>
                <w:sz w:val="20"/>
                <w:szCs w:val="20"/>
              </w:rPr>
              <w:t>272692,46</w:t>
            </w:r>
          </w:p>
        </w:tc>
        <w:tc>
          <w:tcPr>
            <w:tcW w:w="992" w:type="dxa"/>
            <w:tcBorders>
              <w:left w:val="single" w:sz="4" w:space="0" w:color="auto"/>
              <w:bottom w:val="single" w:sz="4" w:space="0" w:color="auto"/>
              <w:right w:val="single" w:sz="4" w:space="0" w:color="auto"/>
            </w:tcBorders>
          </w:tcPr>
          <w:p w:rsidR="004D6BFF" w:rsidRPr="00BA5548" w:rsidRDefault="004D6BFF" w:rsidP="00A84E70">
            <w:pPr>
              <w:pStyle w:val="ConsPlusCell"/>
              <w:ind w:right="-57"/>
              <w:jc w:val="right"/>
              <w:rPr>
                <w:sz w:val="20"/>
                <w:szCs w:val="20"/>
              </w:rPr>
            </w:pPr>
            <w:r w:rsidRPr="00BA5548">
              <w:rPr>
                <w:sz w:val="20"/>
                <w:szCs w:val="20"/>
              </w:rPr>
              <w:t>248384,30</w:t>
            </w:r>
          </w:p>
        </w:tc>
        <w:tc>
          <w:tcPr>
            <w:tcW w:w="1418"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184</w:t>
            </w:r>
          </w:p>
        </w:tc>
        <w:tc>
          <w:tcPr>
            <w:tcW w:w="12667" w:type="dxa"/>
            <w:gridSpan w:val="9"/>
            <w:tcBorders>
              <w:left w:val="single" w:sz="4" w:space="0" w:color="auto"/>
              <w:bottom w:val="single" w:sz="4" w:space="0" w:color="auto"/>
              <w:right w:val="single" w:sz="4" w:space="0" w:color="auto"/>
            </w:tcBorders>
          </w:tcPr>
          <w:p w:rsidR="004D6BFF" w:rsidRPr="00BA5548" w:rsidRDefault="004D6BFF" w:rsidP="00A84E70">
            <w:pPr>
              <w:pStyle w:val="ConsPlusCell"/>
              <w:jc w:val="center"/>
            </w:pPr>
            <w:r w:rsidRPr="00BA5548">
              <w:t>2. Прочие нужды</w:t>
            </w:r>
          </w:p>
        </w:tc>
        <w:tc>
          <w:tcPr>
            <w:tcW w:w="1417"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185</w:t>
            </w:r>
          </w:p>
        </w:tc>
        <w:tc>
          <w:tcPr>
            <w:tcW w:w="3827" w:type="dxa"/>
            <w:tcBorders>
              <w:left w:val="single" w:sz="4" w:space="0" w:color="auto"/>
              <w:bottom w:val="single" w:sz="4" w:space="0" w:color="auto"/>
              <w:right w:val="single" w:sz="4" w:space="0" w:color="auto"/>
            </w:tcBorders>
          </w:tcPr>
          <w:p w:rsidR="004D6BFF" w:rsidRPr="00BA5548" w:rsidRDefault="004D6BFF" w:rsidP="00A84E70">
            <w:pPr>
              <w:pStyle w:val="ConsPlusCell"/>
            </w:pPr>
            <w:r w:rsidRPr="00BA5548">
              <w:t>Всего по направлению "Прочие нужды",</w:t>
            </w:r>
            <w:r w:rsidRPr="00BA5548">
              <w:br/>
              <w:t>в том числе</w:t>
            </w:r>
          </w:p>
        </w:tc>
        <w:tc>
          <w:tcPr>
            <w:tcW w:w="1134" w:type="dxa"/>
            <w:tcBorders>
              <w:left w:val="single" w:sz="4" w:space="0" w:color="auto"/>
              <w:bottom w:val="single" w:sz="4" w:space="0" w:color="auto"/>
              <w:right w:val="single" w:sz="4" w:space="0" w:color="auto"/>
            </w:tcBorders>
          </w:tcPr>
          <w:p w:rsidR="004D6BFF" w:rsidRPr="00BA5548" w:rsidRDefault="004D6BFF" w:rsidP="00A84E70">
            <w:pPr>
              <w:pStyle w:val="ConsPlusCell"/>
              <w:ind w:right="-57"/>
              <w:jc w:val="right"/>
              <w:rPr>
                <w:sz w:val="20"/>
                <w:szCs w:val="20"/>
              </w:rPr>
            </w:pPr>
            <w:r w:rsidRPr="00BA5548">
              <w:rPr>
                <w:sz w:val="20"/>
                <w:szCs w:val="20"/>
              </w:rPr>
              <w:t>1797706,97</w:t>
            </w:r>
          </w:p>
        </w:tc>
        <w:tc>
          <w:tcPr>
            <w:tcW w:w="1134" w:type="dxa"/>
            <w:tcBorders>
              <w:left w:val="single" w:sz="4" w:space="0" w:color="auto"/>
              <w:bottom w:val="single" w:sz="4" w:space="0" w:color="auto"/>
              <w:right w:val="single" w:sz="4" w:space="0" w:color="auto"/>
            </w:tcBorders>
          </w:tcPr>
          <w:p w:rsidR="004D6BFF" w:rsidRPr="00BA5548" w:rsidRDefault="004D6BFF" w:rsidP="00A84E70">
            <w:pPr>
              <w:pStyle w:val="ConsPlusCell"/>
              <w:ind w:right="-57"/>
              <w:jc w:val="right"/>
              <w:rPr>
                <w:sz w:val="20"/>
                <w:szCs w:val="20"/>
              </w:rPr>
            </w:pPr>
            <w:r w:rsidRPr="00BA5548">
              <w:rPr>
                <w:sz w:val="20"/>
                <w:szCs w:val="20"/>
              </w:rPr>
              <w:t>341922,35</w:t>
            </w:r>
          </w:p>
        </w:tc>
        <w:tc>
          <w:tcPr>
            <w:tcW w:w="992" w:type="dxa"/>
            <w:tcBorders>
              <w:left w:val="single" w:sz="4" w:space="0" w:color="auto"/>
              <w:bottom w:val="single" w:sz="4" w:space="0" w:color="auto"/>
              <w:right w:val="single" w:sz="4" w:space="0" w:color="auto"/>
            </w:tcBorders>
          </w:tcPr>
          <w:p w:rsidR="004D6BFF" w:rsidRPr="00BA5548" w:rsidRDefault="004D6BFF" w:rsidP="00A84E70">
            <w:pPr>
              <w:pStyle w:val="ConsPlusCell"/>
              <w:ind w:right="-57"/>
              <w:jc w:val="right"/>
              <w:rPr>
                <w:sz w:val="20"/>
                <w:szCs w:val="20"/>
              </w:rPr>
            </w:pPr>
            <w:r w:rsidRPr="00BA5548">
              <w:rPr>
                <w:sz w:val="20"/>
                <w:szCs w:val="20"/>
              </w:rPr>
              <w:t>327623,84</w:t>
            </w:r>
          </w:p>
        </w:tc>
        <w:tc>
          <w:tcPr>
            <w:tcW w:w="993" w:type="dxa"/>
            <w:tcBorders>
              <w:left w:val="single" w:sz="4" w:space="0" w:color="auto"/>
              <w:bottom w:val="single" w:sz="4" w:space="0" w:color="auto"/>
              <w:right w:val="single" w:sz="4" w:space="0" w:color="auto"/>
            </w:tcBorders>
          </w:tcPr>
          <w:p w:rsidR="004D6BFF" w:rsidRPr="00BA5548" w:rsidRDefault="004D6BFF" w:rsidP="00A84E70">
            <w:pPr>
              <w:pStyle w:val="ConsPlusCell"/>
              <w:ind w:right="-57"/>
              <w:jc w:val="right"/>
              <w:rPr>
                <w:sz w:val="20"/>
                <w:szCs w:val="20"/>
              </w:rPr>
            </w:pPr>
            <w:r w:rsidRPr="00BA5548">
              <w:rPr>
                <w:sz w:val="20"/>
                <w:szCs w:val="20"/>
              </w:rPr>
              <w:t>313324,07</w:t>
            </w:r>
          </w:p>
        </w:tc>
        <w:tc>
          <w:tcPr>
            <w:tcW w:w="1185" w:type="dxa"/>
            <w:tcBorders>
              <w:left w:val="single" w:sz="4" w:space="0" w:color="auto"/>
              <w:bottom w:val="single" w:sz="4" w:space="0" w:color="auto"/>
              <w:right w:val="single" w:sz="4" w:space="0" w:color="auto"/>
            </w:tcBorders>
          </w:tcPr>
          <w:p w:rsidR="004D6BFF" w:rsidRPr="00BA5548" w:rsidRDefault="004D6BFF" w:rsidP="00A84E70">
            <w:pPr>
              <w:pStyle w:val="ConsPlusCell"/>
              <w:ind w:right="-57"/>
              <w:jc w:val="right"/>
              <w:rPr>
                <w:sz w:val="20"/>
                <w:szCs w:val="20"/>
              </w:rPr>
            </w:pPr>
            <w:r w:rsidRPr="00BA5548">
              <w:rPr>
                <w:sz w:val="20"/>
                <w:szCs w:val="20"/>
              </w:rPr>
              <w:t>293759,95</w:t>
            </w:r>
          </w:p>
        </w:tc>
        <w:tc>
          <w:tcPr>
            <w:tcW w:w="992" w:type="dxa"/>
            <w:tcBorders>
              <w:left w:val="single" w:sz="4" w:space="0" w:color="auto"/>
              <w:bottom w:val="single" w:sz="4" w:space="0" w:color="auto"/>
              <w:right w:val="single" w:sz="4" w:space="0" w:color="auto"/>
            </w:tcBorders>
          </w:tcPr>
          <w:p w:rsidR="004D6BFF" w:rsidRPr="00BA5548" w:rsidRDefault="004D6BFF" w:rsidP="00A84E70">
            <w:pPr>
              <w:pStyle w:val="ConsPlusCell"/>
              <w:ind w:right="-57"/>
              <w:jc w:val="right"/>
              <w:rPr>
                <w:sz w:val="20"/>
                <w:szCs w:val="20"/>
              </w:rPr>
            </w:pPr>
            <w:r w:rsidRPr="00BA5548">
              <w:rPr>
                <w:sz w:val="20"/>
                <w:szCs w:val="20"/>
              </w:rPr>
              <w:t>272692,46</w:t>
            </w:r>
          </w:p>
        </w:tc>
        <w:tc>
          <w:tcPr>
            <w:tcW w:w="992" w:type="dxa"/>
            <w:tcBorders>
              <w:left w:val="single" w:sz="4" w:space="0" w:color="auto"/>
              <w:bottom w:val="single" w:sz="4" w:space="0" w:color="auto"/>
              <w:right w:val="single" w:sz="4" w:space="0" w:color="auto"/>
            </w:tcBorders>
          </w:tcPr>
          <w:p w:rsidR="004D6BFF" w:rsidRPr="00BA5548" w:rsidRDefault="004D6BFF" w:rsidP="00A84E70">
            <w:pPr>
              <w:pStyle w:val="ConsPlusCell"/>
              <w:ind w:right="-57"/>
              <w:jc w:val="right"/>
              <w:rPr>
                <w:sz w:val="20"/>
                <w:szCs w:val="20"/>
              </w:rPr>
            </w:pPr>
            <w:r w:rsidRPr="00BA5548">
              <w:rPr>
                <w:sz w:val="20"/>
                <w:szCs w:val="20"/>
              </w:rPr>
              <w:t>248384,30</w:t>
            </w:r>
          </w:p>
        </w:tc>
        <w:tc>
          <w:tcPr>
            <w:tcW w:w="1418"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186</w:t>
            </w:r>
          </w:p>
        </w:tc>
        <w:tc>
          <w:tcPr>
            <w:tcW w:w="3827" w:type="dxa"/>
            <w:tcBorders>
              <w:left w:val="single" w:sz="4" w:space="0" w:color="auto"/>
              <w:bottom w:val="single" w:sz="4" w:space="0" w:color="auto"/>
              <w:right w:val="single" w:sz="4" w:space="0" w:color="auto"/>
            </w:tcBorders>
          </w:tcPr>
          <w:p w:rsidR="004D6BFF" w:rsidRPr="00BA5548" w:rsidRDefault="004D6BFF" w:rsidP="003C17BC">
            <w:pPr>
              <w:pStyle w:val="ConsPlusCell"/>
            </w:pPr>
            <w:r w:rsidRPr="00BA5548">
              <w:t>областной бюджет</w:t>
            </w:r>
          </w:p>
        </w:tc>
        <w:tc>
          <w:tcPr>
            <w:tcW w:w="1134" w:type="dxa"/>
            <w:tcBorders>
              <w:left w:val="single" w:sz="4" w:space="0" w:color="auto"/>
              <w:bottom w:val="single" w:sz="4" w:space="0" w:color="auto"/>
              <w:right w:val="single" w:sz="4" w:space="0" w:color="auto"/>
            </w:tcBorders>
          </w:tcPr>
          <w:p w:rsidR="004D6BFF" w:rsidRPr="00BA5548" w:rsidRDefault="003C4B99" w:rsidP="006A7685">
            <w:pPr>
              <w:pStyle w:val="ConsPlusCell"/>
              <w:jc w:val="center"/>
            </w:pPr>
            <w:r w:rsidRPr="00BA5548">
              <w:rPr>
                <w:sz w:val="20"/>
                <w:szCs w:val="20"/>
              </w:rPr>
              <w:t>0,00</w:t>
            </w:r>
          </w:p>
        </w:tc>
        <w:tc>
          <w:tcPr>
            <w:tcW w:w="1134" w:type="dxa"/>
            <w:tcBorders>
              <w:left w:val="single" w:sz="4" w:space="0" w:color="auto"/>
              <w:bottom w:val="single" w:sz="4" w:space="0" w:color="auto"/>
              <w:right w:val="single" w:sz="4" w:space="0" w:color="auto"/>
            </w:tcBorders>
          </w:tcPr>
          <w:p w:rsidR="004D6BFF" w:rsidRPr="00BA5548" w:rsidRDefault="003C4B99" w:rsidP="006A7685">
            <w:pPr>
              <w:pStyle w:val="ConsPlusCell"/>
              <w:jc w:val="cente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3C4B99" w:rsidP="006A7685">
            <w:pPr>
              <w:pStyle w:val="ConsPlusCell"/>
              <w:jc w:val="center"/>
            </w:pPr>
            <w:r w:rsidRPr="00BA5548">
              <w:rPr>
                <w:sz w:val="20"/>
                <w:szCs w:val="20"/>
              </w:rPr>
              <w:t>0,00</w:t>
            </w:r>
          </w:p>
        </w:tc>
        <w:tc>
          <w:tcPr>
            <w:tcW w:w="993" w:type="dxa"/>
            <w:tcBorders>
              <w:left w:val="single" w:sz="4" w:space="0" w:color="auto"/>
              <w:bottom w:val="single" w:sz="4" w:space="0" w:color="auto"/>
              <w:right w:val="single" w:sz="4" w:space="0" w:color="auto"/>
            </w:tcBorders>
          </w:tcPr>
          <w:p w:rsidR="004D6BFF" w:rsidRPr="00BA5548" w:rsidRDefault="003C4B99" w:rsidP="006A7685">
            <w:pPr>
              <w:pStyle w:val="ConsPlusCell"/>
              <w:jc w:val="center"/>
            </w:pPr>
            <w:r w:rsidRPr="00BA5548">
              <w:rPr>
                <w:sz w:val="20"/>
                <w:szCs w:val="20"/>
              </w:rPr>
              <w:t>0,00</w:t>
            </w:r>
          </w:p>
        </w:tc>
        <w:tc>
          <w:tcPr>
            <w:tcW w:w="1185" w:type="dxa"/>
            <w:tcBorders>
              <w:left w:val="single" w:sz="4" w:space="0" w:color="auto"/>
              <w:bottom w:val="single" w:sz="4" w:space="0" w:color="auto"/>
              <w:right w:val="single" w:sz="4" w:space="0" w:color="auto"/>
            </w:tcBorders>
          </w:tcPr>
          <w:p w:rsidR="004D6BFF" w:rsidRPr="00BA5548" w:rsidRDefault="003C4B99" w:rsidP="006A7685">
            <w:pPr>
              <w:pStyle w:val="ConsPlusCell"/>
              <w:jc w:val="cente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3C4B99" w:rsidP="006A7685">
            <w:pPr>
              <w:pStyle w:val="ConsPlusCell"/>
              <w:jc w:val="center"/>
            </w:pPr>
            <w:r w:rsidRPr="00BA5548">
              <w:rPr>
                <w:sz w:val="20"/>
                <w:szCs w:val="20"/>
              </w:rPr>
              <w:t>0,00</w:t>
            </w:r>
          </w:p>
        </w:tc>
        <w:tc>
          <w:tcPr>
            <w:tcW w:w="992" w:type="dxa"/>
            <w:tcBorders>
              <w:left w:val="single" w:sz="4" w:space="0" w:color="auto"/>
              <w:bottom w:val="single" w:sz="4" w:space="0" w:color="auto"/>
              <w:right w:val="single" w:sz="4" w:space="0" w:color="auto"/>
            </w:tcBorders>
          </w:tcPr>
          <w:p w:rsidR="004D6BFF" w:rsidRPr="00BA5548" w:rsidRDefault="003C4B99" w:rsidP="006A7685">
            <w:pPr>
              <w:pStyle w:val="ConsPlusCell"/>
              <w:jc w:val="center"/>
            </w:pPr>
            <w:r w:rsidRPr="00BA5548">
              <w:rPr>
                <w:sz w:val="20"/>
                <w:szCs w:val="20"/>
              </w:rPr>
              <w:t>0,00</w:t>
            </w:r>
          </w:p>
        </w:tc>
        <w:tc>
          <w:tcPr>
            <w:tcW w:w="1418"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187</w:t>
            </w:r>
          </w:p>
        </w:tc>
        <w:tc>
          <w:tcPr>
            <w:tcW w:w="3827" w:type="dxa"/>
            <w:tcBorders>
              <w:left w:val="single" w:sz="4" w:space="0" w:color="auto"/>
              <w:bottom w:val="single" w:sz="4" w:space="0" w:color="auto"/>
              <w:right w:val="single" w:sz="4" w:space="0" w:color="auto"/>
            </w:tcBorders>
          </w:tcPr>
          <w:p w:rsidR="004D6BFF" w:rsidRPr="00BA5548" w:rsidRDefault="004D6BFF" w:rsidP="003C17BC">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D74C8C">
            <w:pPr>
              <w:pStyle w:val="ConsPlusCell"/>
              <w:ind w:right="-57"/>
              <w:jc w:val="right"/>
              <w:rPr>
                <w:sz w:val="20"/>
                <w:szCs w:val="20"/>
              </w:rPr>
            </w:pPr>
            <w:r w:rsidRPr="00BA5548">
              <w:rPr>
                <w:sz w:val="20"/>
                <w:szCs w:val="20"/>
              </w:rPr>
              <w:t>1797706,97</w:t>
            </w:r>
          </w:p>
        </w:tc>
        <w:tc>
          <w:tcPr>
            <w:tcW w:w="1134" w:type="dxa"/>
            <w:tcBorders>
              <w:left w:val="single" w:sz="4" w:space="0" w:color="auto"/>
              <w:bottom w:val="single" w:sz="4" w:space="0" w:color="auto"/>
              <w:right w:val="single" w:sz="4" w:space="0" w:color="auto"/>
            </w:tcBorders>
          </w:tcPr>
          <w:p w:rsidR="004D6BFF" w:rsidRPr="00BA5548" w:rsidRDefault="004D6BFF" w:rsidP="00D74C8C">
            <w:pPr>
              <w:pStyle w:val="ConsPlusCell"/>
              <w:ind w:right="-57"/>
              <w:jc w:val="right"/>
              <w:rPr>
                <w:sz w:val="20"/>
                <w:szCs w:val="20"/>
              </w:rPr>
            </w:pPr>
            <w:r w:rsidRPr="00BA5548">
              <w:rPr>
                <w:sz w:val="20"/>
                <w:szCs w:val="20"/>
              </w:rPr>
              <w:t>341922,35</w:t>
            </w:r>
          </w:p>
        </w:tc>
        <w:tc>
          <w:tcPr>
            <w:tcW w:w="992" w:type="dxa"/>
            <w:tcBorders>
              <w:left w:val="single" w:sz="4" w:space="0" w:color="auto"/>
              <w:bottom w:val="single" w:sz="4" w:space="0" w:color="auto"/>
              <w:right w:val="single" w:sz="4" w:space="0" w:color="auto"/>
            </w:tcBorders>
          </w:tcPr>
          <w:p w:rsidR="004D6BFF" w:rsidRPr="00BA5548" w:rsidRDefault="004D6BFF" w:rsidP="00D74C8C">
            <w:pPr>
              <w:pStyle w:val="ConsPlusCell"/>
              <w:ind w:right="-57"/>
              <w:jc w:val="right"/>
              <w:rPr>
                <w:sz w:val="20"/>
                <w:szCs w:val="20"/>
              </w:rPr>
            </w:pPr>
            <w:r w:rsidRPr="00BA5548">
              <w:rPr>
                <w:sz w:val="20"/>
                <w:szCs w:val="20"/>
              </w:rPr>
              <w:t>327623,84</w:t>
            </w:r>
          </w:p>
        </w:tc>
        <w:tc>
          <w:tcPr>
            <w:tcW w:w="993" w:type="dxa"/>
            <w:tcBorders>
              <w:left w:val="single" w:sz="4" w:space="0" w:color="auto"/>
              <w:bottom w:val="single" w:sz="4" w:space="0" w:color="auto"/>
              <w:right w:val="single" w:sz="4" w:space="0" w:color="auto"/>
            </w:tcBorders>
          </w:tcPr>
          <w:p w:rsidR="004D6BFF" w:rsidRPr="00BA5548" w:rsidRDefault="004D6BFF" w:rsidP="00D74C8C">
            <w:pPr>
              <w:pStyle w:val="ConsPlusCell"/>
              <w:ind w:right="-57"/>
              <w:jc w:val="right"/>
              <w:rPr>
                <w:sz w:val="20"/>
                <w:szCs w:val="20"/>
              </w:rPr>
            </w:pPr>
            <w:r w:rsidRPr="00BA5548">
              <w:rPr>
                <w:sz w:val="20"/>
                <w:szCs w:val="20"/>
              </w:rPr>
              <w:t>313324,07</w:t>
            </w:r>
          </w:p>
        </w:tc>
        <w:tc>
          <w:tcPr>
            <w:tcW w:w="1185" w:type="dxa"/>
            <w:tcBorders>
              <w:left w:val="single" w:sz="4" w:space="0" w:color="auto"/>
              <w:bottom w:val="single" w:sz="4" w:space="0" w:color="auto"/>
              <w:right w:val="single" w:sz="4" w:space="0" w:color="auto"/>
            </w:tcBorders>
          </w:tcPr>
          <w:p w:rsidR="004D6BFF" w:rsidRPr="00BA5548" w:rsidRDefault="004D6BFF" w:rsidP="00D74C8C">
            <w:pPr>
              <w:pStyle w:val="ConsPlusCell"/>
              <w:ind w:right="-57"/>
              <w:jc w:val="right"/>
              <w:rPr>
                <w:sz w:val="20"/>
                <w:szCs w:val="20"/>
              </w:rPr>
            </w:pPr>
            <w:r w:rsidRPr="00BA5548">
              <w:rPr>
                <w:sz w:val="20"/>
                <w:szCs w:val="20"/>
              </w:rPr>
              <w:t>293759,95</w:t>
            </w:r>
          </w:p>
        </w:tc>
        <w:tc>
          <w:tcPr>
            <w:tcW w:w="992" w:type="dxa"/>
            <w:tcBorders>
              <w:left w:val="single" w:sz="4" w:space="0" w:color="auto"/>
              <w:bottom w:val="single" w:sz="4" w:space="0" w:color="auto"/>
              <w:right w:val="single" w:sz="4" w:space="0" w:color="auto"/>
            </w:tcBorders>
          </w:tcPr>
          <w:p w:rsidR="004D6BFF" w:rsidRPr="00BA5548" w:rsidRDefault="004D6BFF" w:rsidP="00D74C8C">
            <w:pPr>
              <w:pStyle w:val="ConsPlusCell"/>
              <w:ind w:right="-57"/>
              <w:jc w:val="right"/>
              <w:rPr>
                <w:sz w:val="20"/>
                <w:szCs w:val="20"/>
              </w:rPr>
            </w:pPr>
            <w:r w:rsidRPr="00BA5548">
              <w:rPr>
                <w:sz w:val="20"/>
                <w:szCs w:val="20"/>
              </w:rPr>
              <w:t>272692,46</w:t>
            </w:r>
          </w:p>
        </w:tc>
        <w:tc>
          <w:tcPr>
            <w:tcW w:w="992" w:type="dxa"/>
            <w:tcBorders>
              <w:left w:val="single" w:sz="4" w:space="0" w:color="auto"/>
              <w:bottom w:val="single" w:sz="4" w:space="0" w:color="auto"/>
              <w:right w:val="single" w:sz="4" w:space="0" w:color="auto"/>
            </w:tcBorders>
          </w:tcPr>
          <w:p w:rsidR="004D6BFF" w:rsidRPr="00BA5548" w:rsidRDefault="004D6BFF" w:rsidP="00D74C8C">
            <w:pPr>
              <w:pStyle w:val="ConsPlusCell"/>
              <w:ind w:right="-57"/>
              <w:jc w:val="right"/>
              <w:rPr>
                <w:sz w:val="20"/>
                <w:szCs w:val="20"/>
              </w:rPr>
            </w:pPr>
            <w:r w:rsidRPr="00BA5548">
              <w:rPr>
                <w:sz w:val="20"/>
                <w:szCs w:val="20"/>
              </w:rPr>
              <w:t>248384,30</w:t>
            </w:r>
          </w:p>
        </w:tc>
        <w:tc>
          <w:tcPr>
            <w:tcW w:w="1418"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188</w:t>
            </w:r>
          </w:p>
        </w:tc>
        <w:tc>
          <w:tcPr>
            <w:tcW w:w="3827" w:type="dxa"/>
            <w:tcBorders>
              <w:left w:val="single" w:sz="4" w:space="0" w:color="auto"/>
              <w:bottom w:val="single" w:sz="4" w:space="0" w:color="auto"/>
              <w:right w:val="single" w:sz="4" w:space="0" w:color="auto"/>
            </w:tcBorders>
          </w:tcPr>
          <w:p w:rsidR="004D6BFF" w:rsidRPr="00BA5548" w:rsidRDefault="004D6BFF" w:rsidP="003C17BC">
            <w:r w:rsidRPr="00BA5548">
              <w:t xml:space="preserve">Реализация Закона Свердловской области от 19.11.2008 года № 105-ОЗ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w:t>
            </w:r>
            <w:r w:rsidRPr="00BA5548">
              <w:lastRenderedPageBreak/>
              <w:t>расходов на оплату  жилого помещения и коммунальных услуг» в части осуществления государственного полномочия Свердловской области, всего</w:t>
            </w:r>
          </w:p>
        </w:tc>
        <w:tc>
          <w:tcPr>
            <w:tcW w:w="1134"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rPr>
                <w:sz w:val="20"/>
                <w:szCs w:val="20"/>
              </w:rPr>
            </w:pPr>
          </w:p>
        </w:tc>
        <w:tc>
          <w:tcPr>
            <w:tcW w:w="1134"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rPr>
                <w:sz w:val="20"/>
                <w:szCs w:val="20"/>
              </w:rPr>
            </w:pPr>
          </w:p>
        </w:tc>
        <w:tc>
          <w:tcPr>
            <w:tcW w:w="993"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rPr>
                <w:sz w:val="20"/>
                <w:szCs w:val="20"/>
              </w:rPr>
            </w:pPr>
          </w:p>
        </w:tc>
        <w:tc>
          <w:tcPr>
            <w:tcW w:w="1185" w:type="dxa"/>
            <w:tcBorders>
              <w:left w:val="single" w:sz="4" w:space="0" w:color="auto"/>
              <w:bottom w:val="single" w:sz="4" w:space="0" w:color="auto"/>
              <w:right w:val="single" w:sz="4" w:space="0" w:color="auto"/>
            </w:tcBorders>
          </w:tcPr>
          <w:p w:rsidR="004D6BFF" w:rsidRPr="00BA5548" w:rsidRDefault="004D6BFF"/>
        </w:tc>
        <w:tc>
          <w:tcPr>
            <w:tcW w:w="992" w:type="dxa"/>
            <w:tcBorders>
              <w:left w:val="single" w:sz="4" w:space="0" w:color="auto"/>
              <w:bottom w:val="single" w:sz="4" w:space="0" w:color="auto"/>
              <w:right w:val="single" w:sz="4" w:space="0" w:color="auto"/>
            </w:tcBorders>
          </w:tcPr>
          <w:p w:rsidR="004D6BFF" w:rsidRPr="00BA5548" w:rsidRDefault="004D6BFF"/>
        </w:tc>
        <w:tc>
          <w:tcPr>
            <w:tcW w:w="992" w:type="dxa"/>
            <w:tcBorders>
              <w:left w:val="single" w:sz="4" w:space="0" w:color="auto"/>
              <w:bottom w:val="single" w:sz="4" w:space="0" w:color="auto"/>
              <w:right w:val="single" w:sz="4" w:space="0" w:color="auto"/>
            </w:tcBorders>
          </w:tcPr>
          <w:p w:rsidR="004D6BFF" w:rsidRPr="00BA5548" w:rsidRDefault="004D6BFF"/>
        </w:tc>
        <w:tc>
          <w:tcPr>
            <w:tcW w:w="1418" w:type="dxa"/>
            <w:tcBorders>
              <w:left w:val="single" w:sz="4" w:space="0" w:color="auto"/>
              <w:bottom w:val="single" w:sz="4" w:space="0" w:color="auto"/>
              <w:right w:val="single" w:sz="4" w:space="0" w:color="auto"/>
            </w:tcBorders>
          </w:tcPr>
          <w:p w:rsidR="004D6BFF" w:rsidRPr="00BA5548" w:rsidRDefault="004D6BFF" w:rsidP="00172ED6">
            <w:pPr>
              <w:pStyle w:val="ConsPlusCell"/>
              <w:jc w:val="center"/>
            </w:pPr>
            <w:r w:rsidRPr="00BA5548">
              <w:t>54</w:t>
            </w:r>
          </w:p>
        </w:tc>
        <w:tc>
          <w:tcPr>
            <w:tcW w:w="1417"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lastRenderedPageBreak/>
              <w:t>189</w:t>
            </w:r>
          </w:p>
        </w:tc>
        <w:tc>
          <w:tcPr>
            <w:tcW w:w="3827" w:type="dxa"/>
            <w:tcBorders>
              <w:left w:val="single" w:sz="4" w:space="0" w:color="auto"/>
              <w:bottom w:val="single" w:sz="4" w:space="0" w:color="auto"/>
              <w:right w:val="single" w:sz="4" w:space="0" w:color="auto"/>
            </w:tcBorders>
          </w:tcPr>
          <w:p w:rsidR="004D6BFF" w:rsidRPr="00BA5548" w:rsidRDefault="004D6BFF" w:rsidP="003C17BC">
            <w:r w:rsidRPr="00BA5548">
              <w:t>областной бюджет</w:t>
            </w:r>
          </w:p>
        </w:tc>
        <w:tc>
          <w:tcPr>
            <w:tcW w:w="1134" w:type="dxa"/>
            <w:tcBorders>
              <w:left w:val="single" w:sz="4" w:space="0" w:color="auto"/>
              <w:bottom w:val="single" w:sz="4" w:space="0" w:color="auto"/>
              <w:right w:val="single" w:sz="4" w:space="0" w:color="auto"/>
            </w:tcBorders>
          </w:tcPr>
          <w:p w:rsidR="004D6BFF" w:rsidRPr="00BA5548" w:rsidRDefault="004D6BFF" w:rsidP="003C17BC">
            <w:pPr>
              <w:pStyle w:val="ConsPlusCell"/>
              <w:jc w:val="center"/>
              <w:rPr>
                <w:sz w:val="20"/>
                <w:szCs w:val="20"/>
              </w:rPr>
            </w:pPr>
          </w:p>
        </w:tc>
        <w:tc>
          <w:tcPr>
            <w:tcW w:w="1134" w:type="dxa"/>
            <w:tcBorders>
              <w:left w:val="single" w:sz="4" w:space="0" w:color="auto"/>
              <w:bottom w:val="single" w:sz="4" w:space="0" w:color="auto"/>
              <w:right w:val="single" w:sz="4" w:space="0" w:color="auto"/>
            </w:tcBorders>
          </w:tcPr>
          <w:p w:rsidR="004D6BFF" w:rsidRPr="00BA5548" w:rsidRDefault="004D6BFF" w:rsidP="003C17BC">
            <w:pPr>
              <w:pStyle w:val="ConsPlusCell"/>
              <w:jc w:val="center"/>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3C17BC">
            <w:pPr>
              <w:pStyle w:val="ConsPlusCell"/>
              <w:jc w:val="center"/>
              <w:rPr>
                <w:sz w:val="20"/>
                <w:szCs w:val="20"/>
              </w:rPr>
            </w:pPr>
          </w:p>
        </w:tc>
        <w:tc>
          <w:tcPr>
            <w:tcW w:w="993" w:type="dxa"/>
            <w:tcBorders>
              <w:left w:val="single" w:sz="4" w:space="0" w:color="auto"/>
              <w:bottom w:val="single" w:sz="4" w:space="0" w:color="auto"/>
              <w:right w:val="single" w:sz="4" w:space="0" w:color="auto"/>
            </w:tcBorders>
          </w:tcPr>
          <w:p w:rsidR="004D6BFF" w:rsidRPr="00BA5548" w:rsidRDefault="004D6BFF" w:rsidP="003C17BC">
            <w:pPr>
              <w:pStyle w:val="ConsPlusCell"/>
              <w:jc w:val="center"/>
              <w:rPr>
                <w:sz w:val="20"/>
                <w:szCs w:val="20"/>
              </w:rPr>
            </w:pPr>
          </w:p>
        </w:tc>
        <w:tc>
          <w:tcPr>
            <w:tcW w:w="1185" w:type="dxa"/>
            <w:tcBorders>
              <w:left w:val="single" w:sz="4" w:space="0" w:color="auto"/>
              <w:bottom w:val="single" w:sz="4" w:space="0" w:color="auto"/>
              <w:right w:val="single" w:sz="4" w:space="0" w:color="auto"/>
            </w:tcBorders>
          </w:tcPr>
          <w:p w:rsidR="004D6BFF" w:rsidRPr="00BA5548" w:rsidRDefault="004D6BFF" w:rsidP="003C17BC"/>
        </w:tc>
        <w:tc>
          <w:tcPr>
            <w:tcW w:w="992" w:type="dxa"/>
            <w:tcBorders>
              <w:left w:val="single" w:sz="4" w:space="0" w:color="auto"/>
              <w:bottom w:val="single" w:sz="4" w:space="0" w:color="auto"/>
              <w:right w:val="single" w:sz="4" w:space="0" w:color="auto"/>
            </w:tcBorders>
          </w:tcPr>
          <w:p w:rsidR="004D6BFF" w:rsidRPr="00BA5548" w:rsidRDefault="004D6BFF" w:rsidP="003C17BC"/>
        </w:tc>
        <w:tc>
          <w:tcPr>
            <w:tcW w:w="992" w:type="dxa"/>
            <w:tcBorders>
              <w:left w:val="single" w:sz="4" w:space="0" w:color="auto"/>
              <w:bottom w:val="single" w:sz="4" w:space="0" w:color="auto"/>
              <w:right w:val="single" w:sz="4" w:space="0" w:color="auto"/>
            </w:tcBorders>
          </w:tcPr>
          <w:p w:rsidR="004D6BFF" w:rsidRPr="00BA5548" w:rsidRDefault="004D6BFF" w:rsidP="003C17BC"/>
        </w:tc>
        <w:tc>
          <w:tcPr>
            <w:tcW w:w="1418"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190</w:t>
            </w:r>
          </w:p>
        </w:tc>
        <w:tc>
          <w:tcPr>
            <w:tcW w:w="3827" w:type="dxa"/>
            <w:tcBorders>
              <w:left w:val="single" w:sz="4" w:space="0" w:color="auto"/>
              <w:bottom w:val="single" w:sz="4" w:space="0" w:color="auto"/>
              <w:right w:val="single" w:sz="4" w:space="0" w:color="auto"/>
            </w:tcBorders>
          </w:tcPr>
          <w:p w:rsidR="004D6BFF" w:rsidRPr="00BA5548" w:rsidRDefault="004D6BFF" w:rsidP="003C17BC">
            <w:r w:rsidRPr="00BA5548">
              <w:t xml:space="preserve"> Реализация Закона Свердловской области от 09.10.2009 года № 79-ОЗ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1134"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rPr>
                <w:sz w:val="20"/>
                <w:szCs w:val="20"/>
              </w:rPr>
            </w:pPr>
          </w:p>
        </w:tc>
        <w:tc>
          <w:tcPr>
            <w:tcW w:w="1134"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rPr>
                <w:sz w:val="20"/>
                <w:szCs w:val="20"/>
              </w:rPr>
            </w:pPr>
          </w:p>
        </w:tc>
        <w:tc>
          <w:tcPr>
            <w:tcW w:w="993"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rPr>
                <w:sz w:val="20"/>
                <w:szCs w:val="20"/>
              </w:rPr>
            </w:pPr>
          </w:p>
        </w:tc>
        <w:tc>
          <w:tcPr>
            <w:tcW w:w="1185" w:type="dxa"/>
            <w:tcBorders>
              <w:left w:val="single" w:sz="4" w:space="0" w:color="auto"/>
              <w:bottom w:val="single" w:sz="4" w:space="0" w:color="auto"/>
              <w:right w:val="single" w:sz="4" w:space="0" w:color="auto"/>
            </w:tcBorders>
          </w:tcPr>
          <w:p w:rsidR="004D6BFF" w:rsidRPr="00BA5548" w:rsidRDefault="004D6BFF">
            <w:pPr>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pPr>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pPr>
              <w:rPr>
                <w:sz w:val="20"/>
                <w:szCs w:val="20"/>
              </w:rPr>
            </w:pPr>
          </w:p>
        </w:tc>
        <w:tc>
          <w:tcPr>
            <w:tcW w:w="1418" w:type="dxa"/>
            <w:tcBorders>
              <w:left w:val="single" w:sz="4" w:space="0" w:color="auto"/>
              <w:bottom w:val="single" w:sz="4" w:space="0" w:color="auto"/>
              <w:right w:val="single" w:sz="4" w:space="0" w:color="auto"/>
            </w:tcBorders>
          </w:tcPr>
          <w:p w:rsidR="004D6BFF" w:rsidRPr="00BA5548" w:rsidRDefault="004D6BFF" w:rsidP="00172ED6">
            <w:pPr>
              <w:pStyle w:val="ConsPlusCell"/>
              <w:jc w:val="center"/>
            </w:pPr>
            <w:r w:rsidRPr="00BA5548">
              <w:t>54</w:t>
            </w:r>
          </w:p>
        </w:tc>
        <w:tc>
          <w:tcPr>
            <w:tcW w:w="1417"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191</w:t>
            </w:r>
          </w:p>
        </w:tc>
        <w:tc>
          <w:tcPr>
            <w:tcW w:w="3827" w:type="dxa"/>
            <w:tcBorders>
              <w:left w:val="single" w:sz="4" w:space="0" w:color="auto"/>
              <w:bottom w:val="single" w:sz="4" w:space="0" w:color="auto"/>
              <w:right w:val="single" w:sz="4" w:space="0" w:color="auto"/>
            </w:tcBorders>
          </w:tcPr>
          <w:p w:rsidR="004D6BFF" w:rsidRPr="00BA5548" w:rsidRDefault="004D6BFF" w:rsidP="003C17BC">
            <w:r w:rsidRPr="00BA5548">
              <w:t>областной бюджет</w:t>
            </w:r>
          </w:p>
        </w:tc>
        <w:tc>
          <w:tcPr>
            <w:tcW w:w="1134" w:type="dxa"/>
            <w:tcBorders>
              <w:left w:val="single" w:sz="4" w:space="0" w:color="auto"/>
              <w:bottom w:val="single" w:sz="4" w:space="0" w:color="auto"/>
              <w:right w:val="single" w:sz="4" w:space="0" w:color="auto"/>
            </w:tcBorders>
          </w:tcPr>
          <w:p w:rsidR="004D6BFF" w:rsidRPr="00BA5548" w:rsidRDefault="004D6BFF" w:rsidP="003C17BC">
            <w:pPr>
              <w:pStyle w:val="ConsPlusCell"/>
              <w:jc w:val="center"/>
              <w:rPr>
                <w:sz w:val="20"/>
                <w:szCs w:val="20"/>
              </w:rPr>
            </w:pPr>
          </w:p>
        </w:tc>
        <w:tc>
          <w:tcPr>
            <w:tcW w:w="1134" w:type="dxa"/>
            <w:tcBorders>
              <w:left w:val="single" w:sz="4" w:space="0" w:color="auto"/>
              <w:bottom w:val="single" w:sz="4" w:space="0" w:color="auto"/>
              <w:right w:val="single" w:sz="4" w:space="0" w:color="auto"/>
            </w:tcBorders>
          </w:tcPr>
          <w:p w:rsidR="004D6BFF" w:rsidRPr="00BA5548" w:rsidRDefault="004D6BFF" w:rsidP="003C17BC">
            <w:pPr>
              <w:pStyle w:val="ConsPlusCell"/>
              <w:jc w:val="center"/>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3C17BC">
            <w:pPr>
              <w:pStyle w:val="ConsPlusCell"/>
              <w:jc w:val="center"/>
              <w:rPr>
                <w:sz w:val="20"/>
                <w:szCs w:val="20"/>
              </w:rPr>
            </w:pPr>
          </w:p>
        </w:tc>
        <w:tc>
          <w:tcPr>
            <w:tcW w:w="993" w:type="dxa"/>
            <w:tcBorders>
              <w:left w:val="single" w:sz="4" w:space="0" w:color="auto"/>
              <w:bottom w:val="single" w:sz="4" w:space="0" w:color="auto"/>
              <w:right w:val="single" w:sz="4" w:space="0" w:color="auto"/>
            </w:tcBorders>
          </w:tcPr>
          <w:p w:rsidR="004D6BFF" w:rsidRPr="00BA5548" w:rsidRDefault="004D6BFF" w:rsidP="003C17BC">
            <w:pPr>
              <w:pStyle w:val="ConsPlusCell"/>
              <w:jc w:val="center"/>
              <w:rPr>
                <w:sz w:val="20"/>
                <w:szCs w:val="20"/>
              </w:rPr>
            </w:pPr>
          </w:p>
        </w:tc>
        <w:tc>
          <w:tcPr>
            <w:tcW w:w="1185" w:type="dxa"/>
            <w:tcBorders>
              <w:left w:val="single" w:sz="4" w:space="0" w:color="auto"/>
              <w:bottom w:val="single" w:sz="4" w:space="0" w:color="auto"/>
              <w:right w:val="single" w:sz="4" w:space="0" w:color="auto"/>
            </w:tcBorders>
          </w:tcPr>
          <w:p w:rsidR="004D6BFF" w:rsidRPr="00BA5548" w:rsidRDefault="004D6BFF" w:rsidP="003C17BC">
            <w:pPr>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3C17BC">
            <w:pPr>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3C17BC">
            <w:pPr>
              <w:rPr>
                <w:sz w:val="20"/>
                <w:szCs w:val="20"/>
              </w:rPr>
            </w:pPr>
          </w:p>
        </w:tc>
        <w:tc>
          <w:tcPr>
            <w:tcW w:w="1418"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192</w:t>
            </w:r>
          </w:p>
        </w:tc>
        <w:tc>
          <w:tcPr>
            <w:tcW w:w="3827" w:type="dxa"/>
            <w:tcBorders>
              <w:left w:val="single" w:sz="4" w:space="0" w:color="auto"/>
              <w:bottom w:val="single" w:sz="4" w:space="0" w:color="auto"/>
              <w:right w:val="single" w:sz="4" w:space="0" w:color="auto"/>
            </w:tcBorders>
          </w:tcPr>
          <w:p w:rsidR="004D6BFF" w:rsidRPr="00BA5548" w:rsidRDefault="004D6BFF" w:rsidP="003C17BC">
            <w:r w:rsidRPr="00BA5548">
              <w:t xml:space="preserve">Реализация Закона Свердловской области от 29.10.2007 года № 135-ОЗ «О наделении органов местного самоуправления муниципальных образований, расположенных на территории Свердловской области, </w:t>
            </w:r>
            <w:r w:rsidRPr="00BA5548">
              <w:lastRenderedPageBreak/>
              <w:t>государственным полномочием Свердловской области по предоставлению граждан субсидий  на оплату  жилого помещения и коммунальных услуг» в части осуществления государственного полномочия Свердловской области</w:t>
            </w:r>
          </w:p>
        </w:tc>
        <w:tc>
          <w:tcPr>
            <w:tcW w:w="1134"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rPr>
                <w:sz w:val="20"/>
                <w:szCs w:val="20"/>
              </w:rPr>
            </w:pPr>
          </w:p>
        </w:tc>
        <w:tc>
          <w:tcPr>
            <w:tcW w:w="1134"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rPr>
                <w:sz w:val="20"/>
                <w:szCs w:val="20"/>
              </w:rPr>
            </w:pPr>
          </w:p>
        </w:tc>
        <w:tc>
          <w:tcPr>
            <w:tcW w:w="993"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rPr>
                <w:sz w:val="20"/>
                <w:szCs w:val="20"/>
              </w:rPr>
            </w:pPr>
          </w:p>
        </w:tc>
        <w:tc>
          <w:tcPr>
            <w:tcW w:w="1185" w:type="dxa"/>
            <w:tcBorders>
              <w:left w:val="single" w:sz="4" w:space="0" w:color="auto"/>
              <w:bottom w:val="single" w:sz="4" w:space="0" w:color="auto"/>
              <w:right w:val="single" w:sz="4" w:space="0" w:color="auto"/>
            </w:tcBorders>
          </w:tcPr>
          <w:p w:rsidR="004D6BFF" w:rsidRPr="00BA5548" w:rsidRDefault="004D6BFF"/>
        </w:tc>
        <w:tc>
          <w:tcPr>
            <w:tcW w:w="992" w:type="dxa"/>
            <w:tcBorders>
              <w:left w:val="single" w:sz="4" w:space="0" w:color="auto"/>
              <w:bottom w:val="single" w:sz="4" w:space="0" w:color="auto"/>
              <w:right w:val="single" w:sz="4" w:space="0" w:color="auto"/>
            </w:tcBorders>
          </w:tcPr>
          <w:p w:rsidR="004D6BFF" w:rsidRPr="00BA5548" w:rsidRDefault="004D6BFF"/>
        </w:tc>
        <w:tc>
          <w:tcPr>
            <w:tcW w:w="992" w:type="dxa"/>
            <w:tcBorders>
              <w:left w:val="single" w:sz="4" w:space="0" w:color="auto"/>
              <w:bottom w:val="single" w:sz="4" w:space="0" w:color="auto"/>
              <w:right w:val="single" w:sz="4" w:space="0" w:color="auto"/>
            </w:tcBorders>
          </w:tcPr>
          <w:p w:rsidR="004D6BFF" w:rsidRPr="00BA5548" w:rsidRDefault="004D6BFF"/>
        </w:tc>
        <w:tc>
          <w:tcPr>
            <w:tcW w:w="1418" w:type="dxa"/>
            <w:tcBorders>
              <w:left w:val="single" w:sz="4" w:space="0" w:color="auto"/>
              <w:bottom w:val="single" w:sz="4" w:space="0" w:color="auto"/>
              <w:right w:val="single" w:sz="4" w:space="0" w:color="auto"/>
            </w:tcBorders>
          </w:tcPr>
          <w:p w:rsidR="004D6BFF" w:rsidRPr="00BA5548" w:rsidRDefault="004D6BFF" w:rsidP="00172ED6">
            <w:pPr>
              <w:pStyle w:val="ConsPlusCell"/>
              <w:jc w:val="center"/>
            </w:pPr>
            <w:r w:rsidRPr="00BA5548">
              <w:t>52</w:t>
            </w:r>
          </w:p>
        </w:tc>
        <w:tc>
          <w:tcPr>
            <w:tcW w:w="1417"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lastRenderedPageBreak/>
              <w:t>193</w:t>
            </w:r>
          </w:p>
        </w:tc>
        <w:tc>
          <w:tcPr>
            <w:tcW w:w="3827" w:type="dxa"/>
            <w:tcBorders>
              <w:left w:val="single" w:sz="4" w:space="0" w:color="auto"/>
              <w:bottom w:val="single" w:sz="4" w:space="0" w:color="auto"/>
              <w:right w:val="single" w:sz="4" w:space="0" w:color="auto"/>
            </w:tcBorders>
          </w:tcPr>
          <w:p w:rsidR="004D6BFF" w:rsidRPr="00BA5548" w:rsidRDefault="004D6BFF" w:rsidP="003C17BC">
            <w:r w:rsidRPr="00BA5548">
              <w:t>областной бюджет</w:t>
            </w:r>
          </w:p>
        </w:tc>
        <w:tc>
          <w:tcPr>
            <w:tcW w:w="1134" w:type="dxa"/>
            <w:tcBorders>
              <w:left w:val="single" w:sz="4" w:space="0" w:color="auto"/>
              <w:bottom w:val="single" w:sz="4" w:space="0" w:color="auto"/>
              <w:right w:val="single" w:sz="4" w:space="0" w:color="auto"/>
            </w:tcBorders>
          </w:tcPr>
          <w:p w:rsidR="004D6BFF" w:rsidRPr="00BA5548" w:rsidRDefault="004D6BFF" w:rsidP="003C17BC">
            <w:pPr>
              <w:pStyle w:val="ConsPlusCell"/>
              <w:jc w:val="center"/>
              <w:rPr>
                <w:sz w:val="20"/>
                <w:szCs w:val="20"/>
              </w:rPr>
            </w:pPr>
          </w:p>
        </w:tc>
        <w:tc>
          <w:tcPr>
            <w:tcW w:w="1134" w:type="dxa"/>
            <w:tcBorders>
              <w:left w:val="single" w:sz="4" w:space="0" w:color="auto"/>
              <w:bottom w:val="single" w:sz="4" w:space="0" w:color="auto"/>
              <w:right w:val="single" w:sz="4" w:space="0" w:color="auto"/>
            </w:tcBorders>
          </w:tcPr>
          <w:p w:rsidR="004D6BFF" w:rsidRPr="00BA5548" w:rsidRDefault="004D6BFF" w:rsidP="003C17BC">
            <w:pPr>
              <w:pStyle w:val="ConsPlusCell"/>
              <w:jc w:val="center"/>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3C17BC">
            <w:pPr>
              <w:pStyle w:val="ConsPlusCell"/>
              <w:jc w:val="center"/>
              <w:rPr>
                <w:sz w:val="20"/>
                <w:szCs w:val="20"/>
              </w:rPr>
            </w:pPr>
          </w:p>
        </w:tc>
        <w:tc>
          <w:tcPr>
            <w:tcW w:w="993" w:type="dxa"/>
            <w:tcBorders>
              <w:left w:val="single" w:sz="4" w:space="0" w:color="auto"/>
              <w:bottom w:val="single" w:sz="4" w:space="0" w:color="auto"/>
              <w:right w:val="single" w:sz="4" w:space="0" w:color="auto"/>
            </w:tcBorders>
          </w:tcPr>
          <w:p w:rsidR="004D6BFF" w:rsidRPr="00BA5548" w:rsidRDefault="004D6BFF" w:rsidP="003C17BC">
            <w:pPr>
              <w:pStyle w:val="ConsPlusCell"/>
              <w:jc w:val="center"/>
              <w:rPr>
                <w:sz w:val="20"/>
                <w:szCs w:val="20"/>
              </w:rPr>
            </w:pPr>
          </w:p>
        </w:tc>
        <w:tc>
          <w:tcPr>
            <w:tcW w:w="1185" w:type="dxa"/>
            <w:tcBorders>
              <w:left w:val="single" w:sz="4" w:space="0" w:color="auto"/>
              <w:bottom w:val="single" w:sz="4" w:space="0" w:color="auto"/>
              <w:right w:val="single" w:sz="4" w:space="0" w:color="auto"/>
            </w:tcBorders>
          </w:tcPr>
          <w:p w:rsidR="004D6BFF" w:rsidRPr="00BA5548" w:rsidRDefault="004D6BFF" w:rsidP="003C17BC"/>
        </w:tc>
        <w:tc>
          <w:tcPr>
            <w:tcW w:w="992" w:type="dxa"/>
            <w:tcBorders>
              <w:left w:val="single" w:sz="4" w:space="0" w:color="auto"/>
              <w:bottom w:val="single" w:sz="4" w:space="0" w:color="auto"/>
              <w:right w:val="single" w:sz="4" w:space="0" w:color="auto"/>
            </w:tcBorders>
          </w:tcPr>
          <w:p w:rsidR="004D6BFF" w:rsidRPr="00BA5548" w:rsidRDefault="004D6BFF" w:rsidP="003C17BC"/>
        </w:tc>
        <w:tc>
          <w:tcPr>
            <w:tcW w:w="992" w:type="dxa"/>
            <w:tcBorders>
              <w:left w:val="single" w:sz="4" w:space="0" w:color="auto"/>
              <w:bottom w:val="single" w:sz="4" w:space="0" w:color="auto"/>
              <w:right w:val="single" w:sz="4" w:space="0" w:color="auto"/>
            </w:tcBorders>
          </w:tcPr>
          <w:p w:rsidR="004D6BFF" w:rsidRPr="00BA5548" w:rsidRDefault="004D6BFF" w:rsidP="003C17BC"/>
        </w:tc>
        <w:tc>
          <w:tcPr>
            <w:tcW w:w="1418"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194</w:t>
            </w:r>
          </w:p>
        </w:tc>
        <w:tc>
          <w:tcPr>
            <w:tcW w:w="3827" w:type="dxa"/>
            <w:tcBorders>
              <w:left w:val="single" w:sz="4" w:space="0" w:color="auto"/>
              <w:bottom w:val="single" w:sz="4" w:space="0" w:color="auto"/>
              <w:right w:val="single" w:sz="4" w:space="0" w:color="auto"/>
            </w:tcBorders>
          </w:tcPr>
          <w:p w:rsidR="004D6BFF" w:rsidRPr="00BA5548" w:rsidRDefault="004D6BFF" w:rsidP="003C17BC">
            <w:r w:rsidRPr="00BA5548">
              <w:t xml:space="preserve"> Обеспечение деятельности  отдела льгот</w:t>
            </w:r>
          </w:p>
        </w:tc>
        <w:tc>
          <w:tcPr>
            <w:tcW w:w="1134" w:type="dxa"/>
            <w:tcBorders>
              <w:left w:val="single" w:sz="4" w:space="0" w:color="auto"/>
              <w:bottom w:val="single" w:sz="4" w:space="0" w:color="auto"/>
              <w:right w:val="single" w:sz="4" w:space="0" w:color="auto"/>
            </w:tcBorders>
          </w:tcPr>
          <w:p w:rsidR="004D6BFF" w:rsidRPr="00BA5548" w:rsidRDefault="004D6BFF" w:rsidP="003C17BC">
            <w:pPr>
              <w:pStyle w:val="ConsPlusCell"/>
              <w:jc w:val="center"/>
              <w:rPr>
                <w:sz w:val="20"/>
                <w:szCs w:val="20"/>
              </w:rPr>
            </w:pPr>
          </w:p>
        </w:tc>
        <w:tc>
          <w:tcPr>
            <w:tcW w:w="1134" w:type="dxa"/>
            <w:tcBorders>
              <w:left w:val="single" w:sz="4" w:space="0" w:color="auto"/>
              <w:bottom w:val="single" w:sz="4" w:space="0" w:color="auto"/>
              <w:right w:val="single" w:sz="4" w:space="0" w:color="auto"/>
            </w:tcBorders>
          </w:tcPr>
          <w:p w:rsidR="004D6BFF" w:rsidRPr="00BA5548" w:rsidRDefault="004D6BFF" w:rsidP="003C17BC">
            <w:pPr>
              <w:pStyle w:val="ConsPlusCell"/>
              <w:jc w:val="center"/>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3C17BC">
            <w:pPr>
              <w:pStyle w:val="ConsPlusCell"/>
              <w:jc w:val="center"/>
              <w:rPr>
                <w:sz w:val="20"/>
                <w:szCs w:val="20"/>
              </w:rPr>
            </w:pPr>
          </w:p>
        </w:tc>
        <w:tc>
          <w:tcPr>
            <w:tcW w:w="993" w:type="dxa"/>
            <w:tcBorders>
              <w:left w:val="single" w:sz="4" w:space="0" w:color="auto"/>
              <w:bottom w:val="single" w:sz="4" w:space="0" w:color="auto"/>
              <w:right w:val="single" w:sz="4" w:space="0" w:color="auto"/>
            </w:tcBorders>
          </w:tcPr>
          <w:p w:rsidR="004D6BFF" w:rsidRPr="00BA5548" w:rsidRDefault="004D6BFF" w:rsidP="003C17BC">
            <w:pPr>
              <w:pStyle w:val="ConsPlusCell"/>
              <w:jc w:val="center"/>
              <w:rPr>
                <w:sz w:val="20"/>
                <w:szCs w:val="20"/>
              </w:rPr>
            </w:pPr>
          </w:p>
        </w:tc>
        <w:tc>
          <w:tcPr>
            <w:tcW w:w="1185" w:type="dxa"/>
            <w:tcBorders>
              <w:left w:val="single" w:sz="4" w:space="0" w:color="auto"/>
              <w:bottom w:val="single" w:sz="4" w:space="0" w:color="auto"/>
              <w:right w:val="single" w:sz="4" w:space="0" w:color="auto"/>
            </w:tcBorders>
          </w:tcPr>
          <w:p w:rsidR="004D6BFF" w:rsidRPr="00BA5548" w:rsidRDefault="004D6BFF" w:rsidP="003C17BC">
            <w:pPr>
              <w:pStyle w:val="ConsPlusCell"/>
              <w:jc w:val="center"/>
            </w:pPr>
          </w:p>
        </w:tc>
        <w:tc>
          <w:tcPr>
            <w:tcW w:w="992" w:type="dxa"/>
            <w:tcBorders>
              <w:left w:val="single" w:sz="4" w:space="0" w:color="auto"/>
              <w:bottom w:val="single" w:sz="4" w:space="0" w:color="auto"/>
              <w:right w:val="single" w:sz="4" w:space="0" w:color="auto"/>
            </w:tcBorders>
          </w:tcPr>
          <w:p w:rsidR="004D6BFF" w:rsidRPr="00BA5548" w:rsidRDefault="004D6BFF" w:rsidP="003C17BC"/>
        </w:tc>
        <w:tc>
          <w:tcPr>
            <w:tcW w:w="992" w:type="dxa"/>
            <w:tcBorders>
              <w:left w:val="single" w:sz="4" w:space="0" w:color="auto"/>
              <w:bottom w:val="single" w:sz="4" w:space="0" w:color="auto"/>
              <w:right w:val="single" w:sz="4" w:space="0" w:color="auto"/>
            </w:tcBorders>
          </w:tcPr>
          <w:p w:rsidR="004D6BFF" w:rsidRPr="00BA5548" w:rsidRDefault="004D6BFF" w:rsidP="003C17BC"/>
        </w:tc>
        <w:tc>
          <w:tcPr>
            <w:tcW w:w="1418"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r w:rsidRPr="00BA5548">
              <w:t>54</w:t>
            </w:r>
          </w:p>
        </w:tc>
        <w:tc>
          <w:tcPr>
            <w:tcW w:w="1417"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195</w:t>
            </w:r>
          </w:p>
        </w:tc>
        <w:tc>
          <w:tcPr>
            <w:tcW w:w="3827" w:type="dxa"/>
            <w:tcBorders>
              <w:left w:val="single" w:sz="4" w:space="0" w:color="auto"/>
              <w:bottom w:val="single" w:sz="4" w:space="0" w:color="auto"/>
              <w:right w:val="single" w:sz="4" w:space="0" w:color="auto"/>
            </w:tcBorders>
          </w:tcPr>
          <w:p w:rsidR="004D6BFF" w:rsidRPr="00BA5548" w:rsidRDefault="004D6BFF" w:rsidP="003C17BC">
            <w:r w:rsidRPr="00BA5548">
              <w:t>областной бюджет</w:t>
            </w:r>
          </w:p>
        </w:tc>
        <w:tc>
          <w:tcPr>
            <w:tcW w:w="1134" w:type="dxa"/>
            <w:tcBorders>
              <w:left w:val="single" w:sz="4" w:space="0" w:color="auto"/>
              <w:bottom w:val="single" w:sz="4" w:space="0" w:color="auto"/>
              <w:right w:val="single" w:sz="4" w:space="0" w:color="auto"/>
            </w:tcBorders>
          </w:tcPr>
          <w:p w:rsidR="004D6BFF" w:rsidRPr="00BA5548" w:rsidRDefault="004D6BFF" w:rsidP="003C17BC">
            <w:pPr>
              <w:pStyle w:val="ConsPlusCell"/>
              <w:jc w:val="center"/>
              <w:rPr>
                <w:sz w:val="20"/>
                <w:szCs w:val="20"/>
              </w:rPr>
            </w:pPr>
          </w:p>
        </w:tc>
        <w:tc>
          <w:tcPr>
            <w:tcW w:w="1134" w:type="dxa"/>
            <w:tcBorders>
              <w:left w:val="single" w:sz="4" w:space="0" w:color="auto"/>
              <w:bottom w:val="single" w:sz="4" w:space="0" w:color="auto"/>
              <w:right w:val="single" w:sz="4" w:space="0" w:color="auto"/>
            </w:tcBorders>
          </w:tcPr>
          <w:p w:rsidR="004D6BFF" w:rsidRPr="00BA5548" w:rsidRDefault="004D6BFF" w:rsidP="003C17BC">
            <w:pPr>
              <w:pStyle w:val="ConsPlusCell"/>
              <w:jc w:val="center"/>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3C17BC">
            <w:pPr>
              <w:pStyle w:val="ConsPlusCell"/>
              <w:jc w:val="center"/>
              <w:rPr>
                <w:sz w:val="20"/>
                <w:szCs w:val="20"/>
              </w:rPr>
            </w:pPr>
          </w:p>
        </w:tc>
        <w:tc>
          <w:tcPr>
            <w:tcW w:w="993" w:type="dxa"/>
            <w:tcBorders>
              <w:left w:val="single" w:sz="4" w:space="0" w:color="auto"/>
              <w:bottom w:val="single" w:sz="4" w:space="0" w:color="auto"/>
              <w:right w:val="single" w:sz="4" w:space="0" w:color="auto"/>
            </w:tcBorders>
          </w:tcPr>
          <w:p w:rsidR="004D6BFF" w:rsidRPr="00BA5548" w:rsidRDefault="004D6BFF" w:rsidP="003C17BC">
            <w:pPr>
              <w:pStyle w:val="ConsPlusCell"/>
              <w:jc w:val="center"/>
              <w:rPr>
                <w:sz w:val="20"/>
                <w:szCs w:val="20"/>
              </w:rPr>
            </w:pPr>
          </w:p>
        </w:tc>
        <w:tc>
          <w:tcPr>
            <w:tcW w:w="1185" w:type="dxa"/>
            <w:tcBorders>
              <w:left w:val="single" w:sz="4" w:space="0" w:color="auto"/>
              <w:bottom w:val="single" w:sz="4" w:space="0" w:color="auto"/>
              <w:right w:val="single" w:sz="4" w:space="0" w:color="auto"/>
            </w:tcBorders>
          </w:tcPr>
          <w:p w:rsidR="004D6BFF" w:rsidRPr="00BA5548" w:rsidRDefault="004D6BFF" w:rsidP="003C17BC">
            <w:pPr>
              <w:pStyle w:val="ConsPlusCell"/>
              <w:jc w:val="center"/>
            </w:pPr>
          </w:p>
        </w:tc>
        <w:tc>
          <w:tcPr>
            <w:tcW w:w="992" w:type="dxa"/>
            <w:tcBorders>
              <w:left w:val="single" w:sz="4" w:space="0" w:color="auto"/>
              <w:bottom w:val="single" w:sz="4" w:space="0" w:color="auto"/>
              <w:right w:val="single" w:sz="4" w:space="0" w:color="auto"/>
            </w:tcBorders>
          </w:tcPr>
          <w:p w:rsidR="004D6BFF" w:rsidRPr="00BA5548" w:rsidRDefault="004D6BFF" w:rsidP="003C17BC"/>
        </w:tc>
        <w:tc>
          <w:tcPr>
            <w:tcW w:w="992" w:type="dxa"/>
            <w:tcBorders>
              <w:left w:val="single" w:sz="4" w:space="0" w:color="auto"/>
              <w:bottom w:val="single" w:sz="4" w:space="0" w:color="auto"/>
              <w:right w:val="single" w:sz="4" w:space="0" w:color="auto"/>
            </w:tcBorders>
          </w:tcPr>
          <w:p w:rsidR="004D6BFF" w:rsidRPr="00BA5548" w:rsidRDefault="004D6BFF" w:rsidP="003C17BC"/>
        </w:tc>
        <w:tc>
          <w:tcPr>
            <w:tcW w:w="1418"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196</w:t>
            </w:r>
          </w:p>
        </w:tc>
        <w:tc>
          <w:tcPr>
            <w:tcW w:w="3827" w:type="dxa"/>
            <w:tcBorders>
              <w:left w:val="single" w:sz="4" w:space="0" w:color="auto"/>
              <w:bottom w:val="single" w:sz="4" w:space="0" w:color="auto"/>
              <w:right w:val="single" w:sz="4" w:space="0" w:color="auto"/>
            </w:tcBorders>
          </w:tcPr>
          <w:p w:rsidR="004D6BFF" w:rsidRPr="00BA5548" w:rsidRDefault="004D6BFF" w:rsidP="003C17BC">
            <w:r w:rsidRPr="00BA5548">
              <w:t>Обеспечение деятельности  отдела субсидий</w:t>
            </w:r>
          </w:p>
        </w:tc>
        <w:tc>
          <w:tcPr>
            <w:tcW w:w="1134" w:type="dxa"/>
            <w:tcBorders>
              <w:left w:val="single" w:sz="4" w:space="0" w:color="auto"/>
              <w:bottom w:val="single" w:sz="4" w:space="0" w:color="auto"/>
              <w:right w:val="single" w:sz="4" w:space="0" w:color="auto"/>
            </w:tcBorders>
          </w:tcPr>
          <w:p w:rsidR="004D6BFF" w:rsidRPr="00BA5548" w:rsidRDefault="004D6BFF" w:rsidP="003C17BC">
            <w:pPr>
              <w:pStyle w:val="ConsPlusCell"/>
              <w:jc w:val="center"/>
              <w:rPr>
                <w:sz w:val="20"/>
                <w:szCs w:val="20"/>
              </w:rPr>
            </w:pPr>
          </w:p>
        </w:tc>
        <w:tc>
          <w:tcPr>
            <w:tcW w:w="1134" w:type="dxa"/>
            <w:tcBorders>
              <w:left w:val="single" w:sz="4" w:space="0" w:color="auto"/>
              <w:bottom w:val="single" w:sz="4" w:space="0" w:color="auto"/>
              <w:right w:val="single" w:sz="4" w:space="0" w:color="auto"/>
            </w:tcBorders>
          </w:tcPr>
          <w:p w:rsidR="004D6BFF" w:rsidRPr="00BA5548" w:rsidRDefault="004D6BFF" w:rsidP="003C17BC">
            <w:pPr>
              <w:pStyle w:val="ConsPlusCell"/>
              <w:jc w:val="center"/>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3C17BC">
            <w:pPr>
              <w:pStyle w:val="ConsPlusCell"/>
              <w:jc w:val="center"/>
              <w:rPr>
                <w:sz w:val="20"/>
                <w:szCs w:val="20"/>
              </w:rPr>
            </w:pPr>
          </w:p>
        </w:tc>
        <w:tc>
          <w:tcPr>
            <w:tcW w:w="993" w:type="dxa"/>
            <w:tcBorders>
              <w:left w:val="single" w:sz="4" w:space="0" w:color="auto"/>
              <w:bottom w:val="single" w:sz="4" w:space="0" w:color="auto"/>
              <w:right w:val="single" w:sz="4" w:space="0" w:color="auto"/>
            </w:tcBorders>
          </w:tcPr>
          <w:p w:rsidR="004D6BFF" w:rsidRPr="00BA5548" w:rsidRDefault="004D6BFF" w:rsidP="003C17BC">
            <w:pPr>
              <w:pStyle w:val="ConsPlusCell"/>
              <w:jc w:val="center"/>
              <w:rPr>
                <w:sz w:val="20"/>
                <w:szCs w:val="20"/>
              </w:rPr>
            </w:pPr>
          </w:p>
        </w:tc>
        <w:tc>
          <w:tcPr>
            <w:tcW w:w="1185" w:type="dxa"/>
            <w:tcBorders>
              <w:left w:val="single" w:sz="4" w:space="0" w:color="auto"/>
              <w:bottom w:val="single" w:sz="4" w:space="0" w:color="auto"/>
              <w:right w:val="single" w:sz="4" w:space="0" w:color="auto"/>
            </w:tcBorders>
          </w:tcPr>
          <w:p w:rsidR="004D6BFF" w:rsidRPr="00BA5548" w:rsidRDefault="004D6BFF" w:rsidP="003C17BC">
            <w:pPr>
              <w:pStyle w:val="ConsPlusCell"/>
              <w:jc w:val="center"/>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tc>
        <w:tc>
          <w:tcPr>
            <w:tcW w:w="992" w:type="dxa"/>
            <w:tcBorders>
              <w:left w:val="single" w:sz="4" w:space="0" w:color="auto"/>
              <w:bottom w:val="single" w:sz="4" w:space="0" w:color="auto"/>
              <w:right w:val="single" w:sz="4" w:space="0" w:color="auto"/>
            </w:tcBorders>
          </w:tcPr>
          <w:p w:rsidR="004D6BFF" w:rsidRPr="00BA5548" w:rsidRDefault="004D6BFF"/>
        </w:tc>
        <w:tc>
          <w:tcPr>
            <w:tcW w:w="1418"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r w:rsidRPr="00BA5548">
              <w:t>52</w:t>
            </w:r>
          </w:p>
        </w:tc>
        <w:tc>
          <w:tcPr>
            <w:tcW w:w="1417"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197</w:t>
            </w:r>
          </w:p>
        </w:tc>
        <w:tc>
          <w:tcPr>
            <w:tcW w:w="3827" w:type="dxa"/>
            <w:tcBorders>
              <w:left w:val="single" w:sz="4" w:space="0" w:color="auto"/>
              <w:bottom w:val="single" w:sz="4" w:space="0" w:color="auto"/>
              <w:right w:val="single" w:sz="4" w:space="0" w:color="auto"/>
            </w:tcBorders>
          </w:tcPr>
          <w:p w:rsidR="004D6BFF" w:rsidRPr="00BA5548" w:rsidRDefault="004D6BFF" w:rsidP="00A96E8C">
            <w:pPr>
              <w:tabs>
                <w:tab w:val="right" w:pos="3677"/>
              </w:tabs>
              <w:rPr>
                <w:i/>
              </w:rPr>
            </w:pPr>
            <w:r w:rsidRPr="00BA5548">
              <w:rPr>
                <w:i/>
              </w:rPr>
              <w:t>областной бюджет</w:t>
            </w:r>
            <w:r w:rsidR="00A96E8C" w:rsidRPr="00BA5548">
              <w:rPr>
                <w:i/>
              </w:rPr>
              <w:tab/>
            </w:r>
          </w:p>
        </w:tc>
        <w:tc>
          <w:tcPr>
            <w:tcW w:w="1134" w:type="dxa"/>
            <w:tcBorders>
              <w:left w:val="single" w:sz="4" w:space="0" w:color="auto"/>
              <w:bottom w:val="single" w:sz="4" w:space="0" w:color="auto"/>
              <w:right w:val="single" w:sz="4" w:space="0" w:color="auto"/>
            </w:tcBorders>
          </w:tcPr>
          <w:p w:rsidR="004D6BFF" w:rsidRPr="00BA5548" w:rsidRDefault="004D6BFF" w:rsidP="003C17BC">
            <w:pPr>
              <w:pStyle w:val="ConsPlusCell"/>
              <w:jc w:val="center"/>
              <w:rPr>
                <w:sz w:val="20"/>
                <w:szCs w:val="20"/>
              </w:rPr>
            </w:pPr>
          </w:p>
        </w:tc>
        <w:tc>
          <w:tcPr>
            <w:tcW w:w="1134" w:type="dxa"/>
            <w:tcBorders>
              <w:left w:val="single" w:sz="4" w:space="0" w:color="auto"/>
              <w:bottom w:val="single" w:sz="4" w:space="0" w:color="auto"/>
              <w:right w:val="single" w:sz="4" w:space="0" w:color="auto"/>
            </w:tcBorders>
          </w:tcPr>
          <w:p w:rsidR="004D6BFF" w:rsidRPr="00BA5548" w:rsidRDefault="004D6BFF" w:rsidP="003C17BC">
            <w:pPr>
              <w:pStyle w:val="ConsPlusCell"/>
              <w:jc w:val="center"/>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3C17BC">
            <w:pPr>
              <w:pStyle w:val="ConsPlusCell"/>
              <w:jc w:val="center"/>
              <w:rPr>
                <w:sz w:val="20"/>
                <w:szCs w:val="20"/>
              </w:rPr>
            </w:pPr>
          </w:p>
        </w:tc>
        <w:tc>
          <w:tcPr>
            <w:tcW w:w="993" w:type="dxa"/>
            <w:tcBorders>
              <w:left w:val="single" w:sz="4" w:space="0" w:color="auto"/>
              <w:bottom w:val="single" w:sz="4" w:space="0" w:color="auto"/>
              <w:right w:val="single" w:sz="4" w:space="0" w:color="auto"/>
            </w:tcBorders>
          </w:tcPr>
          <w:p w:rsidR="004D6BFF" w:rsidRPr="00BA5548" w:rsidRDefault="004D6BFF" w:rsidP="003C17BC">
            <w:pPr>
              <w:pStyle w:val="ConsPlusCell"/>
              <w:jc w:val="center"/>
              <w:rPr>
                <w:sz w:val="20"/>
                <w:szCs w:val="20"/>
              </w:rPr>
            </w:pPr>
          </w:p>
        </w:tc>
        <w:tc>
          <w:tcPr>
            <w:tcW w:w="1185" w:type="dxa"/>
            <w:tcBorders>
              <w:left w:val="single" w:sz="4" w:space="0" w:color="auto"/>
              <w:bottom w:val="single" w:sz="4" w:space="0" w:color="auto"/>
              <w:right w:val="single" w:sz="4" w:space="0" w:color="auto"/>
            </w:tcBorders>
          </w:tcPr>
          <w:p w:rsidR="004D6BFF" w:rsidRPr="00BA5548" w:rsidRDefault="004D6BFF" w:rsidP="003C17BC">
            <w:pPr>
              <w:pStyle w:val="ConsPlusCell"/>
              <w:jc w:val="center"/>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tc>
        <w:tc>
          <w:tcPr>
            <w:tcW w:w="992" w:type="dxa"/>
            <w:tcBorders>
              <w:left w:val="single" w:sz="4" w:space="0" w:color="auto"/>
              <w:bottom w:val="single" w:sz="4" w:space="0" w:color="auto"/>
              <w:right w:val="single" w:sz="4" w:space="0" w:color="auto"/>
            </w:tcBorders>
          </w:tcPr>
          <w:p w:rsidR="004D6BFF" w:rsidRPr="00BA5548" w:rsidRDefault="004D6BFF"/>
        </w:tc>
        <w:tc>
          <w:tcPr>
            <w:tcW w:w="1418"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198</w:t>
            </w:r>
          </w:p>
        </w:tc>
        <w:tc>
          <w:tcPr>
            <w:tcW w:w="3827" w:type="dxa"/>
            <w:tcBorders>
              <w:left w:val="single" w:sz="4" w:space="0" w:color="auto"/>
              <w:bottom w:val="single" w:sz="4" w:space="0" w:color="auto"/>
              <w:right w:val="single" w:sz="4" w:space="0" w:color="auto"/>
            </w:tcBorders>
          </w:tcPr>
          <w:p w:rsidR="004D6BFF" w:rsidRPr="00BA5548" w:rsidRDefault="004D6BFF" w:rsidP="007A6874">
            <w:pPr>
              <w:pStyle w:val="ConsPlusCell"/>
            </w:pPr>
            <w:r w:rsidRPr="00BA5548">
              <w:t>Предоставление муниципальной поддержки отдельным категориям граждан при ипотечном жилищном кредитовании граждан, всего</w:t>
            </w:r>
          </w:p>
        </w:tc>
        <w:tc>
          <w:tcPr>
            <w:tcW w:w="1134" w:type="dxa"/>
            <w:tcBorders>
              <w:left w:val="single" w:sz="4" w:space="0" w:color="auto"/>
              <w:bottom w:val="single" w:sz="4" w:space="0" w:color="auto"/>
              <w:right w:val="single" w:sz="4" w:space="0" w:color="auto"/>
            </w:tcBorders>
          </w:tcPr>
          <w:p w:rsidR="004D6BFF" w:rsidRPr="00BA5548" w:rsidRDefault="004D6BFF" w:rsidP="00D74C8C">
            <w:pPr>
              <w:pStyle w:val="ConsPlusCell"/>
              <w:ind w:right="-57"/>
              <w:jc w:val="right"/>
              <w:rPr>
                <w:sz w:val="20"/>
                <w:szCs w:val="20"/>
              </w:rPr>
            </w:pPr>
            <w:r w:rsidRPr="00BA5548">
              <w:rPr>
                <w:sz w:val="20"/>
                <w:szCs w:val="20"/>
              </w:rPr>
              <w:t>1134406,97</w:t>
            </w:r>
          </w:p>
        </w:tc>
        <w:tc>
          <w:tcPr>
            <w:tcW w:w="1134" w:type="dxa"/>
            <w:tcBorders>
              <w:left w:val="single" w:sz="4" w:space="0" w:color="auto"/>
              <w:bottom w:val="single" w:sz="4" w:space="0" w:color="auto"/>
              <w:right w:val="single" w:sz="4" w:space="0" w:color="auto"/>
            </w:tcBorders>
          </w:tcPr>
          <w:p w:rsidR="004D6BFF" w:rsidRPr="00BA5548" w:rsidRDefault="004D6BFF" w:rsidP="00D74C8C">
            <w:pPr>
              <w:pStyle w:val="ConsPlusCell"/>
              <w:ind w:right="-57"/>
              <w:jc w:val="right"/>
              <w:rPr>
                <w:sz w:val="20"/>
                <w:szCs w:val="20"/>
              </w:rPr>
            </w:pPr>
            <w:r w:rsidRPr="00BA5548">
              <w:rPr>
                <w:sz w:val="20"/>
                <w:szCs w:val="20"/>
              </w:rPr>
              <w:t>239222,35</w:t>
            </w:r>
          </w:p>
        </w:tc>
        <w:tc>
          <w:tcPr>
            <w:tcW w:w="992" w:type="dxa"/>
            <w:tcBorders>
              <w:left w:val="single" w:sz="4" w:space="0" w:color="auto"/>
              <w:bottom w:val="single" w:sz="4" w:space="0" w:color="auto"/>
              <w:right w:val="single" w:sz="4" w:space="0" w:color="auto"/>
            </w:tcBorders>
          </w:tcPr>
          <w:p w:rsidR="004D6BFF" w:rsidRPr="00BA5548" w:rsidRDefault="004D6BFF" w:rsidP="00D74C8C">
            <w:pPr>
              <w:pStyle w:val="ConsPlusCell"/>
              <w:ind w:right="-57"/>
              <w:jc w:val="right"/>
              <w:rPr>
                <w:sz w:val="20"/>
                <w:szCs w:val="20"/>
              </w:rPr>
            </w:pPr>
            <w:r w:rsidRPr="00BA5548">
              <w:rPr>
                <w:sz w:val="20"/>
                <w:szCs w:val="20"/>
              </w:rPr>
              <w:t>219823,84</w:t>
            </w:r>
          </w:p>
        </w:tc>
        <w:tc>
          <w:tcPr>
            <w:tcW w:w="993" w:type="dxa"/>
            <w:tcBorders>
              <w:left w:val="single" w:sz="4" w:space="0" w:color="auto"/>
              <w:bottom w:val="single" w:sz="4" w:space="0" w:color="auto"/>
              <w:right w:val="single" w:sz="4" w:space="0" w:color="auto"/>
            </w:tcBorders>
          </w:tcPr>
          <w:p w:rsidR="004D6BFF" w:rsidRPr="00BA5548" w:rsidRDefault="004D6BFF" w:rsidP="00D74C8C">
            <w:pPr>
              <w:pStyle w:val="ConsPlusCell"/>
              <w:ind w:right="-57"/>
              <w:jc w:val="right"/>
              <w:rPr>
                <w:sz w:val="20"/>
                <w:szCs w:val="20"/>
              </w:rPr>
            </w:pPr>
            <w:r w:rsidRPr="00BA5548">
              <w:rPr>
                <w:sz w:val="20"/>
                <w:szCs w:val="20"/>
              </w:rPr>
              <w:t>200124,07</w:t>
            </w:r>
          </w:p>
        </w:tc>
        <w:tc>
          <w:tcPr>
            <w:tcW w:w="1185" w:type="dxa"/>
            <w:tcBorders>
              <w:left w:val="single" w:sz="4" w:space="0" w:color="auto"/>
              <w:bottom w:val="single" w:sz="4" w:space="0" w:color="auto"/>
              <w:right w:val="single" w:sz="4" w:space="0" w:color="auto"/>
            </w:tcBorders>
          </w:tcPr>
          <w:p w:rsidR="004D6BFF" w:rsidRPr="00BA5548" w:rsidRDefault="004D6BFF" w:rsidP="00D74C8C">
            <w:pPr>
              <w:pStyle w:val="ConsPlusCell"/>
              <w:ind w:right="-57"/>
              <w:jc w:val="right"/>
              <w:rPr>
                <w:sz w:val="20"/>
                <w:szCs w:val="20"/>
              </w:rPr>
            </w:pPr>
            <w:r w:rsidRPr="00BA5548">
              <w:rPr>
                <w:sz w:val="20"/>
                <w:szCs w:val="20"/>
              </w:rPr>
              <w:t>180559,95</w:t>
            </w:r>
          </w:p>
        </w:tc>
        <w:tc>
          <w:tcPr>
            <w:tcW w:w="992" w:type="dxa"/>
            <w:tcBorders>
              <w:left w:val="single" w:sz="4" w:space="0" w:color="auto"/>
              <w:bottom w:val="single" w:sz="4" w:space="0" w:color="auto"/>
              <w:right w:val="single" w:sz="4" w:space="0" w:color="auto"/>
            </w:tcBorders>
          </w:tcPr>
          <w:p w:rsidR="004D6BFF" w:rsidRPr="00BA5548" w:rsidRDefault="004D6BFF" w:rsidP="00D74C8C">
            <w:pPr>
              <w:pStyle w:val="ConsPlusCell"/>
              <w:ind w:right="-57"/>
              <w:jc w:val="right"/>
              <w:rPr>
                <w:sz w:val="20"/>
                <w:szCs w:val="20"/>
              </w:rPr>
            </w:pPr>
            <w:r w:rsidRPr="00BA5548">
              <w:rPr>
                <w:sz w:val="20"/>
                <w:szCs w:val="20"/>
              </w:rPr>
              <w:t>159492,46</w:t>
            </w:r>
          </w:p>
        </w:tc>
        <w:tc>
          <w:tcPr>
            <w:tcW w:w="992" w:type="dxa"/>
            <w:tcBorders>
              <w:left w:val="single" w:sz="4" w:space="0" w:color="auto"/>
              <w:bottom w:val="single" w:sz="4" w:space="0" w:color="auto"/>
              <w:right w:val="single" w:sz="4" w:space="0" w:color="auto"/>
            </w:tcBorders>
          </w:tcPr>
          <w:p w:rsidR="004D6BFF" w:rsidRPr="00BA5548" w:rsidRDefault="004D6BFF" w:rsidP="00D74C8C">
            <w:pPr>
              <w:pStyle w:val="ConsPlusCell"/>
              <w:ind w:right="-57"/>
              <w:jc w:val="right"/>
              <w:rPr>
                <w:sz w:val="20"/>
                <w:szCs w:val="20"/>
              </w:rPr>
            </w:pPr>
            <w:r w:rsidRPr="00BA5548">
              <w:rPr>
                <w:sz w:val="20"/>
                <w:szCs w:val="20"/>
              </w:rPr>
              <w:t>135184,30</w:t>
            </w:r>
          </w:p>
        </w:tc>
        <w:tc>
          <w:tcPr>
            <w:tcW w:w="1418" w:type="dxa"/>
            <w:tcBorders>
              <w:left w:val="single" w:sz="4" w:space="0" w:color="auto"/>
              <w:bottom w:val="single" w:sz="4" w:space="0" w:color="auto"/>
              <w:right w:val="single" w:sz="4" w:space="0" w:color="auto"/>
            </w:tcBorders>
          </w:tcPr>
          <w:p w:rsidR="004D6BFF" w:rsidRPr="00BA5548" w:rsidRDefault="004D6BFF" w:rsidP="00172ED6">
            <w:pPr>
              <w:pStyle w:val="ConsPlusCell"/>
              <w:jc w:val="center"/>
            </w:pPr>
            <w:r w:rsidRPr="00BA5548">
              <w:t>56</w:t>
            </w:r>
          </w:p>
        </w:tc>
        <w:tc>
          <w:tcPr>
            <w:tcW w:w="1417"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199</w:t>
            </w:r>
          </w:p>
        </w:tc>
        <w:tc>
          <w:tcPr>
            <w:tcW w:w="3827" w:type="dxa"/>
            <w:tcBorders>
              <w:left w:val="single" w:sz="4" w:space="0" w:color="auto"/>
              <w:bottom w:val="single" w:sz="4" w:space="0" w:color="auto"/>
              <w:right w:val="single" w:sz="4" w:space="0" w:color="auto"/>
            </w:tcBorders>
          </w:tcPr>
          <w:p w:rsidR="004D6BFF" w:rsidRPr="00BA5548" w:rsidRDefault="004D6BFF" w:rsidP="007A6874">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rPr>
                <w:sz w:val="20"/>
                <w:szCs w:val="20"/>
              </w:rPr>
            </w:pPr>
          </w:p>
        </w:tc>
        <w:tc>
          <w:tcPr>
            <w:tcW w:w="1134"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rPr>
                <w:sz w:val="20"/>
                <w:szCs w:val="20"/>
              </w:rPr>
            </w:pPr>
          </w:p>
        </w:tc>
        <w:tc>
          <w:tcPr>
            <w:tcW w:w="993"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rPr>
                <w:sz w:val="20"/>
                <w:szCs w:val="20"/>
              </w:rPr>
            </w:pPr>
          </w:p>
        </w:tc>
        <w:tc>
          <w:tcPr>
            <w:tcW w:w="1185"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rPr>
                <w:sz w:val="20"/>
                <w:szCs w:val="20"/>
              </w:rPr>
            </w:pPr>
          </w:p>
        </w:tc>
        <w:tc>
          <w:tcPr>
            <w:tcW w:w="1418"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200</w:t>
            </w:r>
          </w:p>
        </w:tc>
        <w:tc>
          <w:tcPr>
            <w:tcW w:w="3827" w:type="dxa"/>
            <w:tcBorders>
              <w:left w:val="single" w:sz="4" w:space="0" w:color="auto"/>
              <w:bottom w:val="single" w:sz="4" w:space="0" w:color="auto"/>
              <w:right w:val="single" w:sz="4" w:space="0" w:color="auto"/>
            </w:tcBorders>
          </w:tcPr>
          <w:p w:rsidR="004D6BFF" w:rsidRPr="00BA5548" w:rsidRDefault="004D6BFF" w:rsidP="007A6874">
            <w:pPr>
              <w:pStyle w:val="ConsPlusCell"/>
            </w:pPr>
            <w:r w:rsidRPr="00BA5548">
              <w:t>Оказание гарантированного перечня услуг по погребению умерших граждан, всего</w:t>
            </w:r>
          </w:p>
        </w:tc>
        <w:tc>
          <w:tcPr>
            <w:tcW w:w="1134"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rPr>
                <w:sz w:val="20"/>
                <w:szCs w:val="20"/>
              </w:rPr>
            </w:pPr>
            <w:r w:rsidRPr="00BA5548">
              <w:rPr>
                <w:sz w:val="20"/>
                <w:szCs w:val="20"/>
              </w:rPr>
              <w:t>663300</w:t>
            </w:r>
          </w:p>
        </w:tc>
        <w:tc>
          <w:tcPr>
            <w:tcW w:w="1134"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rPr>
                <w:sz w:val="20"/>
                <w:szCs w:val="20"/>
              </w:rPr>
            </w:pPr>
            <w:r w:rsidRPr="00BA5548">
              <w:rPr>
                <w:sz w:val="20"/>
                <w:szCs w:val="20"/>
              </w:rPr>
              <w:t>102700</w:t>
            </w:r>
          </w:p>
        </w:tc>
        <w:tc>
          <w:tcPr>
            <w:tcW w:w="992"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rPr>
                <w:sz w:val="20"/>
                <w:szCs w:val="20"/>
              </w:rPr>
            </w:pPr>
            <w:r w:rsidRPr="00BA5548">
              <w:rPr>
                <w:sz w:val="20"/>
                <w:szCs w:val="20"/>
              </w:rPr>
              <w:t>107800</w:t>
            </w:r>
          </w:p>
        </w:tc>
        <w:tc>
          <w:tcPr>
            <w:tcW w:w="993"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rPr>
                <w:sz w:val="20"/>
                <w:szCs w:val="20"/>
              </w:rPr>
            </w:pPr>
            <w:r w:rsidRPr="00BA5548">
              <w:rPr>
                <w:sz w:val="20"/>
                <w:szCs w:val="20"/>
              </w:rPr>
              <w:t>113200</w:t>
            </w:r>
          </w:p>
        </w:tc>
        <w:tc>
          <w:tcPr>
            <w:tcW w:w="1185"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rPr>
                <w:sz w:val="20"/>
                <w:szCs w:val="20"/>
              </w:rPr>
            </w:pPr>
            <w:r w:rsidRPr="00BA5548">
              <w:rPr>
                <w:sz w:val="20"/>
                <w:szCs w:val="20"/>
              </w:rPr>
              <w:t>113200</w:t>
            </w:r>
          </w:p>
        </w:tc>
        <w:tc>
          <w:tcPr>
            <w:tcW w:w="992"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rPr>
                <w:sz w:val="20"/>
                <w:szCs w:val="20"/>
              </w:rPr>
            </w:pPr>
            <w:r w:rsidRPr="00BA5548">
              <w:rPr>
                <w:sz w:val="20"/>
                <w:szCs w:val="20"/>
              </w:rPr>
              <w:t>113200</w:t>
            </w:r>
          </w:p>
        </w:tc>
        <w:tc>
          <w:tcPr>
            <w:tcW w:w="992"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rPr>
                <w:sz w:val="20"/>
                <w:szCs w:val="20"/>
              </w:rPr>
            </w:pPr>
            <w:r w:rsidRPr="00BA5548">
              <w:rPr>
                <w:sz w:val="20"/>
                <w:szCs w:val="20"/>
              </w:rPr>
              <w:t>113200</w:t>
            </w:r>
          </w:p>
        </w:tc>
        <w:tc>
          <w:tcPr>
            <w:tcW w:w="1418" w:type="dxa"/>
            <w:tcBorders>
              <w:left w:val="single" w:sz="4" w:space="0" w:color="auto"/>
              <w:bottom w:val="single" w:sz="4" w:space="0" w:color="auto"/>
              <w:right w:val="single" w:sz="4" w:space="0" w:color="auto"/>
            </w:tcBorders>
          </w:tcPr>
          <w:p w:rsidR="004D6BFF" w:rsidRPr="00BA5548" w:rsidRDefault="004D6BFF" w:rsidP="00172ED6">
            <w:pPr>
              <w:pStyle w:val="ConsPlusCell"/>
              <w:jc w:val="center"/>
            </w:pPr>
            <w:r w:rsidRPr="00BA5548">
              <w:t>58</w:t>
            </w:r>
          </w:p>
        </w:tc>
        <w:tc>
          <w:tcPr>
            <w:tcW w:w="1417" w:type="dxa"/>
            <w:tcBorders>
              <w:left w:val="single" w:sz="4" w:space="0" w:color="auto"/>
              <w:bottom w:val="single" w:sz="4" w:space="0" w:color="auto"/>
              <w:right w:val="single" w:sz="4" w:space="0" w:color="auto"/>
            </w:tcBorders>
          </w:tcPr>
          <w:p w:rsidR="004D6BFF" w:rsidRPr="00BA5548" w:rsidRDefault="004D6BFF" w:rsidP="00F663B9">
            <w:pPr>
              <w:pStyle w:val="ConsPlusCell"/>
              <w:jc w:val="center"/>
            </w:pPr>
            <w:r w:rsidRPr="00BA5548">
              <w:t>МКУ КГО «КЖКС»</w:t>
            </w: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201</w:t>
            </w:r>
          </w:p>
        </w:tc>
        <w:tc>
          <w:tcPr>
            <w:tcW w:w="3827" w:type="dxa"/>
            <w:tcBorders>
              <w:left w:val="single" w:sz="4" w:space="0" w:color="auto"/>
              <w:bottom w:val="single" w:sz="4" w:space="0" w:color="auto"/>
              <w:right w:val="single" w:sz="4" w:space="0" w:color="auto"/>
            </w:tcBorders>
          </w:tcPr>
          <w:p w:rsidR="004D6BFF" w:rsidRPr="00BA5548" w:rsidRDefault="004D6BFF" w:rsidP="007A6874">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c>
          <w:tcPr>
            <w:tcW w:w="1134"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c>
          <w:tcPr>
            <w:tcW w:w="992"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c>
          <w:tcPr>
            <w:tcW w:w="993"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c>
          <w:tcPr>
            <w:tcW w:w="1185"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c>
          <w:tcPr>
            <w:tcW w:w="992"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c>
          <w:tcPr>
            <w:tcW w:w="992"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c>
          <w:tcPr>
            <w:tcW w:w="1418"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202</w:t>
            </w:r>
          </w:p>
        </w:tc>
        <w:tc>
          <w:tcPr>
            <w:tcW w:w="12667" w:type="dxa"/>
            <w:gridSpan w:val="9"/>
            <w:tcBorders>
              <w:left w:val="single" w:sz="4" w:space="0" w:color="auto"/>
              <w:bottom w:val="single" w:sz="4" w:space="0" w:color="auto"/>
              <w:right w:val="single" w:sz="4" w:space="0" w:color="auto"/>
            </w:tcBorders>
          </w:tcPr>
          <w:p w:rsidR="004D6BFF" w:rsidRPr="00BA5548" w:rsidRDefault="004D6BFF" w:rsidP="007F285B">
            <w:pPr>
              <w:pStyle w:val="ConsPlusCell"/>
              <w:jc w:val="center"/>
            </w:pPr>
            <w:r w:rsidRPr="00BA5548">
              <w:t xml:space="preserve">ПОДПРОГРАММА 8 «ОБЕСПЕЧЕНИЕ ДЕЯТЕЛЬНОСТИ ОРГАНОВ МЕСТНОГО САМОУПРАВЛЕНИЯ </w:t>
            </w:r>
            <w:r w:rsidRPr="00BA5548">
              <w:lastRenderedPageBreak/>
              <w:t>КУШВИНСКОГО ГОРОДСКОГО ОКРУГА»</w:t>
            </w:r>
          </w:p>
        </w:tc>
        <w:tc>
          <w:tcPr>
            <w:tcW w:w="1417" w:type="dxa"/>
            <w:tcBorders>
              <w:left w:val="single" w:sz="4" w:space="0" w:color="auto"/>
              <w:bottom w:val="single" w:sz="4" w:space="0" w:color="auto"/>
              <w:right w:val="single" w:sz="4" w:space="0" w:color="auto"/>
            </w:tcBorders>
          </w:tcPr>
          <w:p w:rsidR="004D6BFF" w:rsidRPr="00BA5548" w:rsidRDefault="004D6BFF" w:rsidP="007F285B">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lastRenderedPageBreak/>
              <w:t>203</w:t>
            </w:r>
          </w:p>
        </w:tc>
        <w:tc>
          <w:tcPr>
            <w:tcW w:w="3827" w:type="dxa"/>
            <w:tcBorders>
              <w:left w:val="single" w:sz="4" w:space="0" w:color="auto"/>
              <w:bottom w:val="single" w:sz="4" w:space="0" w:color="auto"/>
              <w:right w:val="single" w:sz="4" w:space="0" w:color="auto"/>
            </w:tcBorders>
          </w:tcPr>
          <w:p w:rsidR="004D6BFF" w:rsidRPr="00BA5548" w:rsidRDefault="004D6BFF" w:rsidP="007F285B">
            <w:pPr>
              <w:pStyle w:val="ConsPlusCell"/>
            </w:pPr>
            <w:r w:rsidRPr="00BA5548">
              <w:t xml:space="preserve">ВСЕГО ПО ПОДПРОГРАММЕ 8, </w:t>
            </w:r>
            <w:r w:rsidRPr="00BA5548">
              <w:br/>
              <w:t>В ТОМ ЧИСЛЕ 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A84E70">
            <w:pPr>
              <w:ind w:right="-57"/>
              <w:jc w:val="right"/>
              <w:rPr>
                <w:sz w:val="20"/>
                <w:szCs w:val="20"/>
              </w:rPr>
            </w:pPr>
            <w:r w:rsidRPr="00BA5548">
              <w:rPr>
                <w:sz w:val="20"/>
                <w:szCs w:val="20"/>
              </w:rPr>
              <w:t>119 303 769</w:t>
            </w:r>
          </w:p>
          <w:p w:rsidR="004D6BFF" w:rsidRPr="00BA5548" w:rsidRDefault="004D6BFF" w:rsidP="00A84E70">
            <w:pPr>
              <w:pStyle w:val="ConsPlusCell"/>
              <w:ind w:right="-57"/>
              <w:jc w:val="right"/>
              <w:rPr>
                <w:sz w:val="20"/>
                <w:szCs w:val="20"/>
              </w:rPr>
            </w:pPr>
          </w:p>
        </w:tc>
        <w:tc>
          <w:tcPr>
            <w:tcW w:w="1134" w:type="dxa"/>
            <w:tcBorders>
              <w:left w:val="single" w:sz="4" w:space="0" w:color="auto"/>
              <w:bottom w:val="single" w:sz="4" w:space="0" w:color="auto"/>
              <w:right w:val="single" w:sz="4" w:space="0" w:color="auto"/>
            </w:tcBorders>
          </w:tcPr>
          <w:p w:rsidR="004D6BFF" w:rsidRPr="00BA5548" w:rsidRDefault="004D6BFF" w:rsidP="00A84E70">
            <w:pPr>
              <w:pStyle w:val="ConsPlusCell"/>
              <w:snapToGrid w:val="0"/>
              <w:ind w:right="-57"/>
              <w:jc w:val="right"/>
              <w:rPr>
                <w:sz w:val="20"/>
                <w:szCs w:val="20"/>
              </w:rPr>
            </w:pPr>
            <w:r w:rsidRPr="00BA5548">
              <w:rPr>
                <w:sz w:val="20"/>
                <w:szCs w:val="20"/>
              </w:rPr>
              <w:t>18 481 152</w:t>
            </w:r>
          </w:p>
        </w:tc>
        <w:tc>
          <w:tcPr>
            <w:tcW w:w="992" w:type="dxa"/>
            <w:tcBorders>
              <w:left w:val="single" w:sz="4" w:space="0" w:color="auto"/>
              <w:bottom w:val="single" w:sz="4" w:space="0" w:color="auto"/>
              <w:right w:val="single" w:sz="4" w:space="0" w:color="auto"/>
            </w:tcBorders>
          </w:tcPr>
          <w:p w:rsidR="004D6BFF" w:rsidRPr="00BA5548" w:rsidRDefault="004D6BFF" w:rsidP="00A84E70">
            <w:pPr>
              <w:pStyle w:val="ConsPlusCell"/>
              <w:snapToGrid w:val="0"/>
              <w:ind w:right="-57"/>
              <w:jc w:val="right"/>
              <w:rPr>
                <w:sz w:val="20"/>
                <w:szCs w:val="20"/>
              </w:rPr>
            </w:pPr>
            <w:r w:rsidRPr="00BA5548">
              <w:rPr>
                <w:sz w:val="20"/>
                <w:szCs w:val="20"/>
              </w:rPr>
              <w:t>19501 585</w:t>
            </w:r>
          </w:p>
        </w:tc>
        <w:tc>
          <w:tcPr>
            <w:tcW w:w="993" w:type="dxa"/>
            <w:tcBorders>
              <w:left w:val="single" w:sz="4" w:space="0" w:color="auto"/>
              <w:bottom w:val="single" w:sz="4" w:space="0" w:color="auto"/>
              <w:right w:val="single" w:sz="4" w:space="0" w:color="auto"/>
            </w:tcBorders>
          </w:tcPr>
          <w:p w:rsidR="004D6BFF" w:rsidRPr="00BA5548" w:rsidRDefault="004D6BFF" w:rsidP="00A84E70">
            <w:pPr>
              <w:pStyle w:val="ConsPlusCell"/>
              <w:snapToGrid w:val="0"/>
              <w:ind w:right="-57"/>
              <w:jc w:val="right"/>
              <w:rPr>
                <w:sz w:val="20"/>
                <w:szCs w:val="20"/>
              </w:rPr>
            </w:pPr>
            <w:r w:rsidRPr="00BA5548">
              <w:rPr>
                <w:sz w:val="20"/>
                <w:szCs w:val="20"/>
              </w:rPr>
              <w:t>20 330258</w:t>
            </w:r>
          </w:p>
        </w:tc>
        <w:tc>
          <w:tcPr>
            <w:tcW w:w="1185" w:type="dxa"/>
            <w:tcBorders>
              <w:left w:val="single" w:sz="4" w:space="0" w:color="auto"/>
              <w:bottom w:val="single" w:sz="4" w:space="0" w:color="auto"/>
              <w:right w:val="single" w:sz="4" w:space="0" w:color="auto"/>
            </w:tcBorders>
          </w:tcPr>
          <w:p w:rsidR="004D6BFF" w:rsidRPr="00BA5548" w:rsidRDefault="004D6BFF" w:rsidP="00A84E70">
            <w:pPr>
              <w:pStyle w:val="ConsPlusCell"/>
              <w:snapToGrid w:val="0"/>
              <w:ind w:right="-57"/>
              <w:jc w:val="right"/>
              <w:rPr>
                <w:sz w:val="20"/>
                <w:szCs w:val="20"/>
              </w:rPr>
            </w:pPr>
            <w:r w:rsidRPr="00BA5548">
              <w:rPr>
                <w:sz w:val="20"/>
                <w:szCs w:val="20"/>
              </w:rPr>
              <w:t>20 330258</w:t>
            </w:r>
          </w:p>
        </w:tc>
        <w:tc>
          <w:tcPr>
            <w:tcW w:w="992" w:type="dxa"/>
            <w:tcBorders>
              <w:left w:val="single" w:sz="4" w:space="0" w:color="auto"/>
              <w:bottom w:val="single" w:sz="4" w:space="0" w:color="auto"/>
              <w:right w:val="single" w:sz="4" w:space="0" w:color="auto"/>
            </w:tcBorders>
          </w:tcPr>
          <w:p w:rsidR="004D6BFF" w:rsidRPr="00BA5548" w:rsidRDefault="004D6BFF" w:rsidP="00A84E70">
            <w:pPr>
              <w:pStyle w:val="ConsPlusCell"/>
              <w:snapToGrid w:val="0"/>
              <w:ind w:right="-57"/>
              <w:jc w:val="right"/>
              <w:rPr>
                <w:sz w:val="20"/>
                <w:szCs w:val="20"/>
              </w:rPr>
            </w:pPr>
            <w:r w:rsidRPr="00BA5548">
              <w:rPr>
                <w:sz w:val="20"/>
                <w:szCs w:val="20"/>
              </w:rPr>
              <w:t>20 330258</w:t>
            </w:r>
          </w:p>
        </w:tc>
        <w:tc>
          <w:tcPr>
            <w:tcW w:w="992" w:type="dxa"/>
            <w:tcBorders>
              <w:left w:val="single" w:sz="4" w:space="0" w:color="auto"/>
              <w:bottom w:val="single" w:sz="4" w:space="0" w:color="auto"/>
              <w:right w:val="single" w:sz="4" w:space="0" w:color="auto"/>
            </w:tcBorders>
          </w:tcPr>
          <w:p w:rsidR="004D6BFF" w:rsidRPr="00BA5548" w:rsidRDefault="004D6BFF" w:rsidP="00A84E70">
            <w:pPr>
              <w:pStyle w:val="ConsPlusCell"/>
              <w:snapToGrid w:val="0"/>
              <w:ind w:right="-57"/>
              <w:jc w:val="right"/>
              <w:rPr>
                <w:sz w:val="20"/>
                <w:szCs w:val="20"/>
              </w:rPr>
            </w:pPr>
            <w:r w:rsidRPr="00BA5548">
              <w:rPr>
                <w:sz w:val="20"/>
                <w:szCs w:val="20"/>
              </w:rPr>
              <w:t>20 330258</w:t>
            </w:r>
          </w:p>
        </w:tc>
        <w:tc>
          <w:tcPr>
            <w:tcW w:w="1418" w:type="dxa"/>
            <w:tcBorders>
              <w:left w:val="single" w:sz="4" w:space="0" w:color="auto"/>
              <w:bottom w:val="single" w:sz="4" w:space="0" w:color="auto"/>
              <w:right w:val="single" w:sz="4" w:space="0" w:color="auto"/>
            </w:tcBorders>
          </w:tcPr>
          <w:p w:rsidR="004D6BFF" w:rsidRPr="00BA5548" w:rsidRDefault="004D6BFF" w:rsidP="007F285B">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204</w:t>
            </w:r>
          </w:p>
        </w:tc>
        <w:tc>
          <w:tcPr>
            <w:tcW w:w="3827" w:type="dxa"/>
            <w:tcBorders>
              <w:left w:val="single" w:sz="4" w:space="0" w:color="auto"/>
              <w:bottom w:val="single" w:sz="4" w:space="0" w:color="auto"/>
              <w:right w:val="single" w:sz="4" w:space="0" w:color="auto"/>
            </w:tcBorders>
          </w:tcPr>
          <w:p w:rsidR="004D6BFF" w:rsidRPr="00BA5548" w:rsidRDefault="004D6BFF" w:rsidP="007F285B">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A84E70">
            <w:pPr>
              <w:ind w:right="-57"/>
              <w:jc w:val="right"/>
              <w:rPr>
                <w:sz w:val="20"/>
                <w:szCs w:val="20"/>
              </w:rPr>
            </w:pPr>
            <w:r w:rsidRPr="00BA5548">
              <w:rPr>
                <w:sz w:val="20"/>
                <w:szCs w:val="20"/>
              </w:rPr>
              <w:t>119 303 769</w:t>
            </w:r>
          </w:p>
          <w:p w:rsidR="004D6BFF" w:rsidRPr="00BA5548" w:rsidRDefault="004D6BFF" w:rsidP="00A84E70">
            <w:pPr>
              <w:pStyle w:val="ConsPlusCell"/>
              <w:ind w:right="-57"/>
              <w:jc w:val="right"/>
              <w:rPr>
                <w:sz w:val="20"/>
                <w:szCs w:val="20"/>
              </w:rPr>
            </w:pPr>
          </w:p>
        </w:tc>
        <w:tc>
          <w:tcPr>
            <w:tcW w:w="1134" w:type="dxa"/>
            <w:tcBorders>
              <w:left w:val="single" w:sz="4" w:space="0" w:color="auto"/>
              <w:bottom w:val="single" w:sz="4" w:space="0" w:color="auto"/>
              <w:right w:val="single" w:sz="4" w:space="0" w:color="auto"/>
            </w:tcBorders>
          </w:tcPr>
          <w:p w:rsidR="004D6BFF" w:rsidRPr="00BA5548" w:rsidRDefault="004D6BFF" w:rsidP="00A84E70">
            <w:pPr>
              <w:pStyle w:val="ConsPlusCell"/>
              <w:snapToGrid w:val="0"/>
              <w:ind w:right="-57"/>
              <w:jc w:val="right"/>
              <w:rPr>
                <w:sz w:val="20"/>
                <w:szCs w:val="20"/>
              </w:rPr>
            </w:pPr>
            <w:r w:rsidRPr="00BA5548">
              <w:rPr>
                <w:sz w:val="20"/>
                <w:szCs w:val="20"/>
              </w:rPr>
              <w:t>18 481 152</w:t>
            </w:r>
          </w:p>
        </w:tc>
        <w:tc>
          <w:tcPr>
            <w:tcW w:w="992" w:type="dxa"/>
            <w:tcBorders>
              <w:left w:val="single" w:sz="4" w:space="0" w:color="auto"/>
              <w:bottom w:val="single" w:sz="4" w:space="0" w:color="auto"/>
              <w:right w:val="single" w:sz="4" w:space="0" w:color="auto"/>
            </w:tcBorders>
          </w:tcPr>
          <w:p w:rsidR="004D6BFF" w:rsidRPr="00BA5548" w:rsidRDefault="004D6BFF" w:rsidP="00A84E70">
            <w:pPr>
              <w:pStyle w:val="ConsPlusCell"/>
              <w:snapToGrid w:val="0"/>
              <w:ind w:right="-57"/>
              <w:jc w:val="right"/>
              <w:rPr>
                <w:sz w:val="20"/>
                <w:szCs w:val="20"/>
              </w:rPr>
            </w:pPr>
            <w:r w:rsidRPr="00BA5548">
              <w:rPr>
                <w:sz w:val="20"/>
                <w:szCs w:val="20"/>
              </w:rPr>
              <w:t>19501 585</w:t>
            </w:r>
          </w:p>
        </w:tc>
        <w:tc>
          <w:tcPr>
            <w:tcW w:w="993" w:type="dxa"/>
            <w:tcBorders>
              <w:left w:val="single" w:sz="4" w:space="0" w:color="auto"/>
              <w:bottom w:val="single" w:sz="4" w:space="0" w:color="auto"/>
              <w:right w:val="single" w:sz="4" w:space="0" w:color="auto"/>
            </w:tcBorders>
          </w:tcPr>
          <w:p w:rsidR="004D6BFF" w:rsidRPr="00BA5548" w:rsidRDefault="004D6BFF" w:rsidP="00A84E70">
            <w:pPr>
              <w:pStyle w:val="ConsPlusCell"/>
              <w:snapToGrid w:val="0"/>
              <w:ind w:right="-57"/>
              <w:jc w:val="right"/>
              <w:rPr>
                <w:sz w:val="20"/>
                <w:szCs w:val="20"/>
              </w:rPr>
            </w:pPr>
            <w:r w:rsidRPr="00BA5548">
              <w:rPr>
                <w:sz w:val="20"/>
                <w:szCs w:val="20"/>
              </w:rPr>
              <w:t>20 330258</w:t>
            </w:r>
          </w:p>
        </w:tc>
        <w:tc>
          <w:tcPr>
            <w:tcW w:w="1185" w:type="dxa"/>
            <w:tcBorders>
              <w:left w:val="single" w:sz="4" w:space="0" w:color="auto"/>
              <w:bottom w:val="single" w:sz="4" w:space="0" w:color="auto"/>
              <w:right w:val="single" w:sz="4" w:space="0" w:color="auto"/>
            </w:tcBorders>
          </w:tcPr>
          <w:p w:rsidR="004D6BFF" w:rsidRPr="00BA5548" w:rsidRDefault="004D6BFF" w:rsidP="00A84E70">
            <w:pPr>
              <w:pStyle w:val="ConsPlusCell"/>
              <w:snapToGrid w:val="0"/>
              <w:ind w:right="-57"/>
              <w:jc w:val="right"/>
              <w:rPr>
                <w:sz w:val="20"/>
                <w:szCs w:val="20"/>
              </w:rPr>
            </w:pPr>
            <w:r w:rsidRPr="00BA5548">
              <w:rPr>
                <w:sz w:val="20"/>
                <w:szCs w:val="20"/>
              </w:rPr>
              <w:t>20 330258</w:t>
            </w:r>
          </w:p>
        </w:tc>
        <w:tc>
          <w:tcPr>
            <w:tcW w:w="992" w:type="dxa"/>
            <w:tcBorders>
              <w:left w:val="single" w:sz="4" w:space="0" w:color="auto"/>
              <w:bottom w:val="single" w:sz="4" w:space="0" w:color="auto"/>
              <w:right w:val="single" w:sz="4" w:space="0" w:color="auto"/>
            </w:tcBorders>
          </w:tcPr>
          <w:p w:rsidR="004D6BFF" w:rsidRPr="00BA5548" w:rsidRDefault="004D6BFF" w:rsidP="00A84E70">
            <w:pPr>
              <w:pStyle w:val="ConsPlusCell"/>
              <w:snapToGrid w:val="0"/>
              <w:ind w:right="-57"/>
              <w:jc w:val="right"/>
              <w:rPr>
                <w:sz w:val="20"/>
                <w:szCs w:val="20"/>
              </w:rPr>
            </w:pPr>
            <w:r w:rsidRPr="00BA5548">
              <w:rPr>
                <w:sz w:val="20"/>
                <w:szCs w:val="20"/>
              </w:rPr>
              <w:t>20 330258</w:t>
            </w:r>
          </w:p>
        </w:tc>
        <w:tc>
          <w:tcPr>
            <w:tcW w:w="992" w:type="dxa"/>
            <w:tcBorders>
              <w:left w:val="single" w:sz="4" w:space="0" w:color="auto"/>
              <w:bottom w:val="single" w:sz="4" w:space="0" w:color="auto"/>
              <w:right w:val="single" w:sz="4" w:space="0" w:color="auto"/>
            </w:tcBorders>
          </w:tcPr>
          <w:p w:rsidR="004D6BFF" w:rsidRPr="00BA5548" w:rsidRDefault="004D6BFF" w:rsidP="00A84E70">
            <w:pPr>
              <w:pStyle w:val="ConsPlusCell"/>
              <w:snapToGrid w:val="0"/>
              <w:ind w:right="-57"/>
              <w:jc w:val="right"/>
              <w:rPr>
                <w:sz w:val="20"/>
                <w:szCs w:val="20"/>
              </w:rPr>
            </w:pPr>
            <w:r w:rsidRPr="00BA5548">
              <w:rPr>
                <w:sz w:val="20"/>
                <w:szCs w:val="20"/>
              </w:rPr>
              <w:t>20 330258</w:t>
            </w:r>
          </w:p>
        </w:tc>
        <w:tc>
          <w:tcPr>
            <w:tcW w:w="1418" w:type="dxa"/>
            <w:tcBorders>
              <w:left w:val="single" w:sz="4" w:space="0" w:color="auto"/>
              <w:bottom w:val="single" w:sz="4" w:space="0" w:color="auto"/>
              <w:right w:val="single" w:sz="4" w:space="0" w:color="auto"/>
            </w:tcBorders>
          </w:tcPr>
          <w:p w:rsidR="004D6BFF" w:rsidRPr="00BA5548" w:rsidRDefault="004D6BFF" w:rsidP="007F285B">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205</w:t>
            </w:r>
          </w:p>
        </w:tc>
        <w:tc>
          <w:tcPr>
            <w:tcW w:w="3827" w:type="dxa"/>
            <w:tcBorders>
              <w:left w:val="single" w:sz="4" w:space="0" w:color="auto"/>
              <w:bottom w:val="single" w:sz="4" w:space="0" w:color="auto"/>
              <w:right w:val="single" w:sz="4" w:space="0" w:color="auto"/>
            </w:tcBorders>
          </w:tcPr>
          <w:p w:rsidR="004D6BFF" w:rsidRPr="00BA5548" w:rsidRDefault="004D6BFF" w:rsidP="007F285B">
            <w:pPr>
              <w:pStyle w:val="ConsPlusCell"/>
            </w:pPr>
            <w:r w:rsidRPr="00BA5548">
              <w:t xml:space="preserve">Обслуживание и содержание зданий и помещений, в которых размещены органы местного самоуправления,  материально-техническое и транспортное обеспечение деятельности органов местного самоуправления  всего,    </w:t>
            </w:r>
            <w:r w:rsidRPr="00BA5548">
              <w:br/>
              <w:t>из них:</w:t>
            </w:r>
          </w:p>
        </w:tc>
        <w:tc>
          <w:tcPr>
            <w:tcW w:w="1134" w:type="dxa"/>
            <w:tcBorders>
              <w:left w:val="single" w:sz="4" w:space="0" w:color="auto"/>
              <w:bottom w:val="single" w:sz="4" w:space="0" w:color="auto"/>
              <w:right w:val="single" w:sz="4" w:space="0" w:color="auto"/>
            </w:tcBorders>
          </w:tcPr>
          <w:p w:rsidR="004D6BFF" w:rsidRPr="00BA5548" w:rsidRDefault="004D6BFF" w:rsidP="00212A69">
            <w:pPr>
              <w:ind w:right="-57"/>
              <w:jc w:val="right"/>
              <w:rPr>
                <w:sz w:val="20"/>
                <w:szCs w:val="20"/>
              </w:rPr>
            </w:pPr>
            <w:r w:rsidRPr="00BA5548">
              <w:rPr>
                <w:sz w:val="20"/>
                <w:szCs w:val="20"/>
              </w:rPr>
              <w:t>119 303 769</w:t>
            </w:r>
          </w:p>
          <w:p w:rsidR="004D6BFF" w:rsidRPr="00BA5548" w:rsidRDefault="004D6BFF" w:rsidP="00212A69">
            <w:pPr>
              <w:pStyle w:val="ConsPlusCell"/>
              <w:ind w:right="-57"/>
              <w:jc w:val="right"/>
              <w:rPr>
                <w:sz w:val="20"/>
                <w:szCs w:val="20"/>
              </w:rPr>
            </w:pPr>
          </w:p>
        </w:tc>
        <w:tc>
          <w:tcPr>
            <w:tcW w:w="1134" w:type="dxa"/>
            <w:tcBorders>
              <w:left w:val="single" w:sz="4" w:space="0" w:color="auto"/>
              <w:bottom w:val="single" w:sz="4" w:space="0" w:color="auto"/>
              <w:right w:val="single" w:sz="4" w:space="0" w:color="auto"/>
            </w:tcBorders>
          </w:tcPr>
          <w:p w:rsidR="004D6BFF" w:rsidRPr="00BA5548" w:rsidRDefault="004D6BFF" w:rsidP="007F285B">
            <w:pPr>
              <w:pStyle w:val="ConsPlusCell"/>
              <w:snapToGrid w:val="0"/>
              <w:ind w:right="-57"/>
              <w:jc w:val="right"/>
              <w:rPr>
                <w:sz w:val="20"/>
                <w:szCs w:val="20"/>
              </w:rPr>
            </w:pPr>
            <w:r w:rsidRPr="00BA5548">
              <w:rPr>
                <w:sz w:val="20"/>
                <w:szCs w:val="20"/>
              </w:rPr>
              <w:t>18 481 152</w:t>
            </w:r>
          </w:p>
        </w:tc>
        <w:tc>
          <w:tcPr>
            <w:tcW w:w="992" w:type="dxa"/>
            <w:tcBorders>
              <w:left w:val="single" w:sz="4" w:space="0" w:color="auto"/>
              <w:bottom w:val="single" w:sz="4" w:space="0" w:color="auto"/>
              <w:right w:val="single" w:sz="4" w:space="0" w:color="auto"/>
            </w:tcBorders>
          </w:tcPr>
          <w:p w:rsidR="004D6BFF" w:rsidRPr="00BA5548" w:rsidRDefault="004D6BFF" w:rsidP="007F285B">
            <w:pPr>
              <w:pStyle w:val="ConsPlusCell"/>
              <w:snapToGrid w:val="0"/>
              <w:ind w:right="-57"/>
              <w:jc w:val="right"/>
              <w:rPr>
                <w:sz w:val="20"/>
                <w:szCs w:val="20"/>
              </w:rPr>
            </w:pPr>
            <w:r w:rsidRPr="00BA5548">
              <w:rPr>
                <w:sz w:val="20"/>
                <w:szCs w:val="20"/>
              </w:rPr>
              <w:t>19501 585</w:t>
            </w:r>
          </w:p>
        </w:tc>
        <w:tc>
          <w:tcPr>
            <w:tcW w:w="993" w:type="dxa"/>
            <w:tcBorders>
              <w:left w:val="single" w:sz="4" w:space="0" w:color="auto"/>
              <w:bottom w:val="single" w:sz="4" w:space="0" w:color="auto"/>
              <w:right w:val="single" w:sz="4" w:space="0" w:color="auto"/>
            </w:tcBorders>
          </w:tcPr>
          <w:p w:rsidR="004D6BFF" w:rsidRPr="00BA5548" w:rsidRDefault="004D6BFF" w:rsidP="007F285B">
            <w:pPr>
              <w:pStyle w:val="ConsPlusCell"/>
              <w:snapToGrid w:val="0"/>
              <w:ind w:right="-57"/>
              <w:jc w:val="right"/>
              <w:rPr>
                <w:sz w:val="20"/>
                <w:szCs w:val="20"/>
              </w:rPr>
            </w:pPr>
            <w:r w:rsidRPr="00BA5548">
              <w:rPr>
                <w:sz w:val="20"/>
                <w:szCs w:val="20"/>
              </w:rPr>
              <w:t>20 330258</w:t>
            </w:r>
          </w:p>
        </w:tc>
        <w:tc>
          <w:tcPr>
            <w:tcW w:w="1185" w:type="dxa"/>
            <w:tcBorders>
              <w:left w:val="single" w:sz="4" w:space="0" w:color="auto"/>
              <w:bottom w:val="single" w:sz="4" w:space="0" w:color="auto"/>
              <w:right w:val="single" w:sz="4" w:space="0" w:color="auto"/>
            </w:tcBorders>
          </w:tcPr>
          <w:p w:rsidR="004D6BFF" w:rsidRPr="00BA5548" w:rsidRDefault="004D6BFF" w:rsidP="007F285B">
            <w:pPr>
              <w:pStyle w:val="ConsPlusCell"/>
              <w:snapToGrid w:val="0"/>
              <w:ind w:right="-57"/>
              <w:jc w:val="right"/>
              <w:rPr>
                <w:sz w:val="20"/>
                <w:szCs w:val="20"/>
              </w:rPr>
            </w:pPr>
            <w:r w:rsidRPr="00BA5548">
              <w:rPr>
                <w:sz w:val="20"/>
                <w:szCs w:val="20"/>
              </w:rPr>
              <w:t>20 330258</w:t>
            </w:r>
          </w:p>
        </w:tc>
        <w:tc>
          <w:tcPr>
            <w:tcW w:w="992" w:type="dxa"/>
            <w:tcBorders>
              <w:left w:val="single" w:sz="4" w:space="0" w:color="auto"/>
              <w:bottom w:val="single" w:sz="4" w:space="0" w:color="auto"/>
              <w:right w:val="single" w:sz="4" w:space="0" w:color="auto"/>
            </w:tcBorders>
          </w:tcPr>
          <w:p w:rsidR="004D6BFF" w:rsidRPr="00BA5548" w:rsidRDefault="004D6BFF" w:rsidP="007F285B">
            <w:pPr>
              <w:pStyle w:val="ConsPlusCell"/>
              <w:snapToGrid w:val="0"/>
              <w:ind w:right="-57"/>
              <w:jc w:val="right"/>
              <w:rPr>
                <w:sz w:val="20"/>
                <w:szCs w:val="20"/>
              </w:rPr>
            </w:pPr>
            <w:r w:rsidRPr="00BA5548">
              <w:rPr>
                <w:sz w:val="20"/>
                <w:szCs w:val="20"/>
              </w:rPr>
              <w:t>20 330258</w:t>
            </w:r>
          </w:p>
        </w:tc>
        <w:tc>
          <w:tcPr>
            <w:tcW w:w="992" w:type="dxa"/>
            <w:tcBorders>
              <w:left w:val="single" w:sz="4" w:space="0" w:color="auto"/>
              <w:bottom w:val="single" w:sz="4" w:space="0" w:color="auto"/>
              <w:right w:val="single" w:sz="4" w:space="0" w:color="auto"/>
            </w:tcBorders>
          </w:tcPr>
          <w:p w:rsidR="004D6BFF" w:rsidRPr="00BA5548" w:rsidRDefault="004D6BFF" w:rsidP="007F285B">
            <w:pPr>
              <w:pStyle w:val="ConsPlusCell"/>
              <w:snapToGrid w:val="0"/>
              <w:ind w:right="-57"/>
              <w:jc w:val="right"/>
              <w:rPr>
                <w:sz w:val="20"/>
                <w:szCs w:val="20"/>
              </w:rPr>
            </w:pPr>
            <w:r w:rsidRPr="00BA5548">
              <w:rPr>
                <w:sz w:val="20"/>
                <w:szCs w:val="20"/>
              </w:rPr>
              <w:t>20 330258</w:t>
            </w:r>
          </w:p>
        </w:tc>
        <w:tc>
          <w:tcPr>
            <w:tcW w:w="1418" w:type="dxa"/>
            <w:tcBorders>
              <w:left w:val="single" w:sz="4" w:space="0" w:color="auto"/>
              <w:bottom w:val="single" w:sz="4" w:space="0" w:color="auto"/>
              <w:right w:val="single" w:sz="4" w:space="0" w:color="auto"/>
            </w:tcBorders>
          </w:tcPr>
          <w:p w:rsidR="004D6BFF" w:rsidRPr="00BA5548" w:rsidRDefault="004D6BFF" w:rsidP="00172ED6">
            <w:pPr>
              <w:pStyle w:val="ConsPlusCell"/>
              <w:jc w:val="center"/>
            </w:pPr>
            <w:r w:rsidRPr="00BA5548">
              <w:t>62,63,64,65</w:t>
            </w:r>
          </w:p>
        </w:tc>
        <w:tc>
          <w:tcPr>
            <w:tcW w:w="1417"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206</w:t>
            </w:r>
          </w:p>
        </w:tc>
        <w:tc>
          <w:tcPr>
            <w:tcW w:w="3827" w:type="dxa"/>
            <w:tcBorders>
              <w:left w:val="single" w:sz="4" w:space="0" w:color="auto"/>
              <w:bottom w:val="single" w:sz="4" w:space="0" w:color="auto"/>
              <w:right w:val="single" w:sz="4" w:space="0" w:color="auto"/>
            </w:tcBorders>
          </w:tcPr>
          <w:p w:rsidR="004D6BFF" w:rsidRPr="00BA5548" w:rsidRDefault="004D6BFF" w:rsidP="007F285B">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4D6BFF" w:rsidRPr="00BA5548" w:rsidRDefault="004D6BFF" w:rsidP="00A84E70">
            <w:pPr>
              <w:ind w:right="-57"/>
              <w:jc w:val="right"/>
              <w:rPr>
                <w:sz w:val="20"/>
                <w:szCs w:val="20"/>
              </w:rPr>
            </w:pPr>
            <w:r w:rsidRPr="00BA5548">
              <w:rPr>
                <w:sz w:val="20"/>
                <w:szCs w:val="20"/>
              </w:rPr>
              <w:t>119 303 769</w:t>
            </w:r>
          </w:p>
          <w:p w:rsidR="004D6BFF" w:rsidRPr="00BA5548" w:rsidRDefault="004D6BFF" w:rsidP="00A84E70">
            <w:pPr>
              <w:pStyle w:val="ConsPlusCell"/>
              <w:ind w:right="-57"/>
              <w:jc w:val="right"/>
              <w:rPr>
                <w:sz w:val="20"/>
                <w:szCs w:val="20"/>
              </w:rPr>
            </w:pPr>
          </w:p>
        </w:tc>
        <w:tc>
          <w:tcPr>
            <w:tcW w:w="1134" w:type="dxa"/>
            <w:tcBorders>
              <w:left w:val="single" w:sz="4" w:space="0" w:color="auto"/>
              <w:bottom w:val="single" w:sz="4" w:space="0" w:color="auto"/>
              <w:right w:val="single" w:sz="4" w:space="0" w:color="auto"/>
            </w:tcBorders>
          </w:tcPr>
          <w:p w:rsidR="004D6BFF" w:rsidRPr="00BA5548" w:rsidRDefault="004D6BFF" w:rsidP="00A84E70">
            <w:pPr>
              <w:pStyle w:val="ConsPlusCell"/>
              <w:snapToGrid w:val="0"/>
              <w:ind w:right="-57"/>
              <w:jc w:val="right"/>
              <w:rPr>
                <w:sz w:val="20"/>
                <w:szCs w:val="20"/>
              </w:rPr>
            </w:pPr>
            <w:r w:rsidRPr="00BA5548">
              <w:rPr>
                <w:sz w:val="20"/>
                <w:szCs w:val="20"/>
              </w:rPr>
              <w:t>18 481 152</w:t>
            </w:r>
          </w:p>
        </w:tc>
        <w:tc>
          <w:tcPr>
            <w:tcW w:w="992" w:type="dxa"/>
            <w:tcBorders>
              <w:left w:val="single" w:sz="4" w:space="0" w:color="auto"/>
              <w:bottom w:val="single" w:sz="4" w:space="0" w:color="auto"/>
              <w:right w:val="single" w:sz="4" w:space="0" w:color="auto"/>
            </w:tcBorders>
          </w:tcPr>
          <w:p w:rsidR="004D6BFF" w:rsidRPr="00BA5548" w:rsidRDefault="004D6BFF" w:rsidP="00A84E70">
            <w:pPr>
              <w:pStyle w:val="ConsPlusCell"/>
              <w:snapToGrid w:val="0"/>
              <w:ind w:right="-57"/>
              <w:jc w:val="right"/>
              <w:rPr>
                <w:sz w:val="20"/>
                <w:szCs w:val="20"/>
              </w:rPr>
            </w:pPr>
            <w:r w:rsidRPr="00BA5548">
              <w:rPr>
                <w:sz w:val="20"/>
                <w:szCs w:val="20"/>
              </w:rPr>
              <w:t>19501 585</w:t>
            </w:r>
          </w:p>
        </w:tc>
        <w:tc>
          <w:tcPr>
            <w:tcW w:w="993" w:type="dxa"/>
            <w:tcBorders>
              <w:left w:val="single" w:sz="4" w:space="0" w:color="auto"/>
              <w:bottom w:val="single" w:sz="4" w:space="0" w:color="auto"/>
              <w:right w:val="single" w:sz="4" w:space="0" w:color="auto"/>
            </w:tcBorders>
          </w:tcPr>
          <w:p w:rsidR="004D6BFF" w:rsidRPr="00BA5548" w:rsidRDefault="004D6BFF" w:rsidP="00A84E70">
            <w:pPr>
              <w:pStyle w:val="ConsPlusCell"/>
              <w:snapToGrid w:val="0"/>
              <w:ind w:right="-57"/>
              <w:jc w:val="right"/>
              <w:rPr>
                <w:sz w:val="20"/>
                <w:szCs w:val="20"/>
              </w:rPr>
            </w:pPr>
            <w:r w:rsidRPr="00BA5548">
              <w:rPr>
                <w:sz w:val="20"/>
                <w:szCs w:val="20"/>
              </w:rPr>
              <w:t>20 330258</w:t>
            </w:r>
          </w:p>
        </w:tc>
        <w:tc>
          <w:tcPr>
            <w:tcW w:w="1185" w:type="dxa"/>
            <w:tcBorders>
              <w:left w:val="single" w:sz="4" w:space="0" w:color="auto"/>
              <w:bottom w:val="single" w:sz="4" w:space="0" w:color="auto"/>
              <w:right w:val="single" w:sz="4" w:space="0" w:color="auto"/>
            </w:tcBorders>
          </w:tcPr>
          <w:p w:rsidR="004D6BFF" w:rsidRPr="00BA5548" w:rsidRDefault="004D6BFF" w:rsidP="00A84E70">
            <w:pPr>
              <w:pStyle w:val="ConsPlusCell"/>
              <w:snapToGrid w:val="0"/>
              <w:ind w:right="-57"/>
              <w:jc w:val="right"/>
              <w:rPr>
                <w:sz w:val="20"/>
                <w:szCs w:val="20"/>
              </w:rPr>
            </w:pPr>
            <w:r w:rsidRPr="00BA5548">
              <w:rPr>
                <w:sz w:val="20"/>
                <w:szCs w:val="20"/>
              </w:rPr>
              <w:t>20 330258</w:t>
            </w:r>
          </w:p>
        </w:tc>
        <w:tc>
          <w:tcPr>
            <w:tcW w:w="992" w:type="dxa"/>
            <w:tcBorders>
              <w:left w:val="single" w:sz="4" w:space="0" w:color="auto"/>
              <w:bottom w:val="single" w:sz="4" w:space="0" w:color="auto"/>
              <w:right w:val="single" w:sz="4" w:space="0" w:color="auto"/>
            </w:tcBorders>
          </w:tcPr>
          <w:p w:rsidR="004D6BFF" w:rsidRPr="00BA5548" w:rsidRDefault="004D6BFF" w:rsidP="00A84E70">
            <w:pPr>
              <w:pStyle w:val="ConsPlusCell"/>
              <w:snapToGrid w:val="0"/>
              <w:ind w:right="-57"/>
              <w:jc w:val="right"/>
              <w:rPr>
                <w:sz w:val="20"/>
                <w:szCs w:val="20"/>
              </w:rPr>
            </w:pPr>
            <w:r w:rsidRPr="00BA5548">
              <w:rPr>
                <w:sz w:val="20"/>
                <w:szCs w:val="20"/>
              </w:rPr>
              <w:t>20 330258</w:t>
            </w:r>
          </w:p>
        </w:tc>
        <w:tc>
          <w:tcPr>
            <w:tcW w:w="992" w:type="dxa"/>
            <w:tcBorders>
              <w:left w:val="single" w:sz="4" w:space="0" w:color="auto"/>
              <w:bottom w:val="single" w:sz="4" w:space="0" w:color="auto"/>
              <w:right w:val="single" w:sz="4" w:space="0" w:color="auto"/>
            </w:tcBorders>
          </w:tcPr>
          <w:p w:rsidR="004D6BFF" w:rsidRPr="00BA5548" w:rsidRDefault="004D6BFF" w:rsidP="00A84E70">
            <w:pPr>
              <w:pStyle w:val="ConsPlusCell"/>
              <w:snapToGrid w:val="0"/>
              <w:ind w:right="-57"/>
              <w:jc w:val="right"/>
              <w:rPr>
                <w:sz w:val="20"/>
                <w:szCs w:val="20"/>
              </w:rPr>
            </w:pPr>
            <w:r w:rsidRPr="00BA5548">
              <w:rPr>
                <w:sz w:val="20"/>
                <w:szCs w:val="20"/>
              </w:rPr>
              <w:t>20 330258</w:t>
            </w:r>
          </w:p>
        </w:tc>
        <w:tc>
          <w:tcPr>
            <w:tcW w:w="1418" w:type="dxa"/>
            <w:tcBorders>
              <w:left w:val="single" w:sz="4" w:space="0" w:color="auto"/>
              <w:bottom w:val="single" w:sz="4" w:space="0" w:color="auto"/>
              <w:right w:val="single" w:sz="4" w:space="0" w:color="auto"/>
            </w:tcBorders>
          </w:tcPr>
          <w:p w:rsidR="004D6BFF" w:rsidRPr="00BA5548" w:rsidRDefault="004D6BFF" w:rsidP="007F285B">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r>
      <w:tr w:rsidR="004D6BFF" w:rsidRPr="00BA5548" w:rsidTr="00A96E8C">
        <w:trPr>
          <w:trHeight w:val="453"/>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207</w:t>
            </w:r>
          </w:p>
        </w:tc>
        <w:tc>
          <w:tcPr>
            <w:tcW w:w="14084" w:type="dxa"/>
            <w:gridSpan w:val="10"/>
            <w:tcBorders>
              <w:left w:val="single" w:sz="4" w:space="0" w:color="auto"/>
              <w:bottom w:val="single" w:sz="4" w:space="0" w:color="auto"/>
              <w:right w:val="single" w:sz="4" w:space="0" w:color="auto"/>
            </w:tcBorders>
          </w:tcPr>
          <w:p w:rsidR="004D6BFF" w:rsidRPr="00BA5548" w:rsidRDefault="004D6BFF" w:rsidP="00D264BC">
            <w:pPr>
              <w:pStyle w:val="ConsPlusCell"/>
              <w:jc w:val="center"/>
            </w:pPr>
            <w:r w:rsidRPr="00BA5548">
              <w:t>ПОДПРОГРАММА 9 «РАЗВИТИЕ СОЦИАЛЬНОЙ ИНФРАСТРУКТУРЫ И УЛУЧШЕНИЕ ЖИЛИЩНЫХ УСЛОВИЙ ГРАЖДАН, ПРОЖИВАЮЩИХ НА ТЕРРИТОРИИ КУШВИНСКОГО ГОРОДСКОГО ОКРУГА»</w:t>
            </w:r>
          </w:p>
        </w:tc>
      </w:tr>
      <w:tr w:rsidR="00691A9B" w:rsidRPr="00BA5548" w:rsidTr="00A96E8C">
        <w:trPr>
          <w:tblCellSpacing w:w="5" w:type="nil"/>
        </w:trPr>
        <w:tc>
          <w:tcPr>
            <w:tcW w:w="851" w:type="dxa"/>
            <w:tcBorders>
              <w:left w:val="single" w:sz="4" w:space="0" w:color="auto"/>
              <w:bottom w:val="single" w:sz="4" w:space="0" w:color="auto"/>
              <w:right w:val="single" w:sz="4" w:space="0" w:color="auto"/>
            </w:tcBorders>
          </w:tcPr>
          <w:p w:rsidR="00691A9B" w:rsidRPr="00BA5548" w:rsidRDefault="00691A9B" w:rsidP="00E96954">
            <w:pPr>
              <w:jc w:val="center"/>
            </w:pPr>
            <w:r w:rsidRPr="00BA5548">
              <w:t>208</w:t>
            </w:r>
          </w:p>
        </w:tc>
        <w:tc>
          <w:tcPr>
            <w:tcW w:w="3827" w:type="dxa"/>
            <w:tcBorders>
              <w:left w:val="single" w:sz="4" w:space="0" w:color="auto"/>
              <w:bottom w:val="single" w:sz="4" w:space="0" w:color="auto"/>
              <w:right w:val="single" w:sz="4" w:space="0" w:color="auto"/>
            </w:tcBorders>
          </w:tcPr>
          <w:p w:rsidR="00691A9B" w:rsidRPr="00BA5548" w:rsidRDefault="00691A9B" w:rsidP="00D74C8C">
            <w:pPr>
              <w:pStyle w:val="ConsPlusCell"/>
            </w:pPr>
            <w:r w:rsidRPr="00BA5548">
              <w:t>ВСЕГО ПО ПОДПРОГРАММЕ 9, В ТОМ ЧИСЛЕ</w:t>
            </w:r>
          </w:p>
        </w:tc>
        <w:tc>
          <w:tcPr>
            <w:tcW w:w="1134" w:type="dxa"/>
            <w:tcBorders>
              <w:left w:val="single" w:sz="4" w:space="0" w:color="auto"/>
              <w:bottom w:val="single" w:sz="4" w:space="0" w:color="auto"/>
              <w:right w:val="single" w:sz="4" w:space="0" w:color="auto"/>
            </w:tcBorders>
          </w:tcPr>
          <w:p w:rsidR="00691A9B" w:rsidRPr="00D874E6" w:rsidRDefault="00691A9B" w:rsidP="005642F5">
            <w:pPr>
              <w:ind w:left="-57" w:right="-57"/>
              <w:jc w:val="right"/>
              <w:rPr>
                <w:sz w:val="20"/>
                <w:szCs w:val="20"/>
              </w:rPr>
            </w:pPr>
            <w:r>
              <w:rPr>
                <w:sz w:val="20"/>
                <w:szCs w:val="20"/>
              </w:rPr>
              <w:t>47 614 950</w:t>
            </w:r>
          </w:p>
          <w:p w:rsidR="00691A9B" w:rsidRPr="00D874E6" w:rsidRDefault="00691A9B" w:rsidP="005642F5">
            <w:pPr>
              <w:pStyle w:val="ConsPlusCell"/>
              <w:ind w:left="-57" w:right="-57"/>
              <w:jc w:val="right"/>
              <w:rPr>
                <w:sz w:val="20"/>
                <w:szCs w:val="20"/>
              </w:rPr>
            </w:pPr>
          </w:p>
        </w:tc>
        <w:tc>
          <w:tcPr>
            <w:tcW w:w="1134" w:type="dxa"/>
            <w:tcBorders>
              <w:left w:val="single" w:sz="4" w:space="0" w:color="auto"/>
              <w:bottom w:val="single" w:sz="4" w:space="0" w:color="auto"/>
              <w:right w:val="single" w:sz="4" w:space="0" w:color="auto"/>
            </w:tcBorders>
          </w:tcPr>
          <w:p w:rsidR="00691A9B" w:rsidRPr="00D874E6" w:rsidRDefault="00691A9B" w:rsidP="005642F5">
            <w:pPr>
              <w:ind w:left="-57" w:right="-57"/>
              <w:jc w:val="right"/>
              <w:rPr>
                <w:sz w:val="20"/>
                <w:szCs w:val="20"/>
              </w:rPr>
            </w:pPr>
            <w:r w:rsidRPr="00D874E6">
              <w:rPr>
                <w:sz w:val="20"/>
                <w:szCs w:val="20"/>
              </w:rPr>
              <w:t>2</w:t>
            </w:r>
            <w:r>
              <w:rPr>
                <w:sz w:val="20"/>
                <w:szCs w:val="20"/>
              </w:rPr>
              <w:t>7</w:t>
            </w:r>
            <w:r w:rsidRPr="00D874E6">
              <w:rPr>
                <w:sz w:val="20"/>
                <w:szCs w:val="20"/>
              </w:rPr>
              <w:t xml:space="preserve"> </w:t>
            </w:r>
            <w:r>
              <w:rPr>
                <w:sz w:val="20"/>
                <w:szCs w:val="20"/>
              </w:rPr>
              <w:t>2</w:t>
            </w:r>
            <w:r w:rsidRPr="00D874E6">
              <w:rPr>
                <w:sz w:val="20"/>
                <w:szCs w:val="20"/>
              </w:rPr>
              <w:t>00 908</w:t>
            </w:r>
          </w:p>
          <w:p w:rsidR="00691A9B" w:rsidRPr="00D874E6" w:rsidRDefault="00691A9B" w:rsidP="005642F5">
            <w:pPr>
              <w:pStyle w:val="ConsPlusCell"/>
              <w:ind w:left="-57" w:right="-57"/>
              <w:jc w:val="right"/>
              <w:rPr>
                <w:sz w:val="20"/>
                <w:szCs w:val="20"/>
              </w:rPr>
            </w:pPr>
          </w:p>
        </w:tc>
        <w:tc>
          <w:tcPr>
            <w:tcW w:w="992" w:type="dxa"/>
            <w:tcBorders>
              <w:left w:val="single" w:sz="4" w:space="0" w:color="auto"/>
              <w:bottom w:val="single" w:sz="4" w:space="0" w:color="auto"/>
              <w:right w:val="single" w:sz="4" w:space="0" w:color="auto"/>
            </w:tcBorders>
          </w:tcPr>
          <w:p w:rsidR="00691A9B" w:rsidRPr="00D874E6" w:rsidRDefault="00691A9B" w:rsidP="00581E3F">
            <w:pPr>
              <w:ind w:left="-57" w:right="-57"/>
              <w:jc w:val="right"/>
              <w:rPr>
                <w:sz w:val="20"/>
                <w:szCs w:val="20"/>
              </w:rPr>
            </w:pPr>
            <w:r w:rsidRPr="00D874E6">
              <w:rPr>
                <w:sz w:val="20"/>
                <w:szCs w:val="20"/>
              </w:rPr>
              <w:t>10 009 242</w:t>
            </w:r>
          </w:p>
          <w:p w:rsidR="00691A9B" w:rsidRPr="00D874E6" w:rsidRDefault="00691A9B" w:rsidP="00581E3F">
            <w:pPr>
              <w:pStyle w:val="ConsPlusCell"/>
              <w:ind w:left="-57" w:right="-57"/>
              <w:jc w:val="right"/>
              <w:rPr>
                <w:sz w:val="20"/>
                <w:szCs w:val="20"/>
              </w:rPr>
            </w:pPr>
          </w:p>
        </w:tc>
        <w:tc>
          <w:tcPr>
            <w:tcW w:w="993" w:type="dxa"/>
            <w:tcBorders>
              <w:left w:val="single" w:sz="4" w:space="0" w:color="auto"/>
              <w:bottom w:val="single" w:sz="4" w:space="0" w:color="auto"/>
              <w:right w:val="single" w:sz="4" w:space="0" w:color="auto"/>
            </w:tcBorders>
          </w:tcPr>
          <w:p w:rsidR="00691A9B" w:rsidRPr="00BA5548" w:rsidRDefault="00691A9B" w:rsidP="008E59AB">
            <w:pPr>
              <w:ind w:left="-57" w:right="-57"/>
              <w:jc w:val="right"/>
              <w:rPr>
                <w:sz w:val="20"/>
                <w:szCs w:val="20"/>
              </w:rPr>
            </w:pPr>
            <w:r w:rsidRPr="00BA5548">
              <w:rPr>
                <w:sz w:val="20"/>
                <w:szCs w:val="20"/>
              </w:rPr>
              <w:t>2 601 200</w:t>
            </w:r>
          </w:p>
          <w:p w:rsidR="00691A9B" w:rsidRPr="00BA5548" w:rsidRDefault="00691A9B" w:rsidP="008E59AB">
            <w:pPr>
              <w:pStyle w:val="ConsPlusCell"/>
              <w:ind w:left="-57" w:right="-57"/>
              <w:jc w:val="right"/>
              <w:rPr>
                <w:sz w:val="20"/>
                <w:szCs w:val="20"/>
              </w:rPr>
            </w:pPr>
          </w:p>
        </w:tc>
        <w:tc>
          <w:tcPr>
            <w:tcW w:w="1185" w:type="dxa"/>
            <w:tcBorders>
              <w:left w:val="single" w:sz="4" w:space="0" w:color="auto"/>
              <w:bottom w:val="single" w:sz="4" w:space="0" w:color="auto"/>
              <w:right w:val="single" w:sz="4" w:space="0" w:color="auto"/>
            </w:tcBorders>
          </w:tcPr>
          <w:p w:rsidR="00691A9B" w:rsidRPr="00BA5548" w:rsidRDefault="00691A9B" w:rsidP="008E59AB">
            <w:pPr>
              <w:ind w:left="-57" w:right="-57"/>
              <w:rPr>
                <w:sz w:val="20"/>
                <w:szCs w:val="20"/>
              </w:rPr>
            </w:pPr>
            <w:r w:rsidRPr="00BA5548">
              <w:rPr>
                <w:sz w:val="20"/>
                <w:szCs w:val="20"/>
              </w:rPr>
              <w:t>2 601 200</w:t>
            </w:r>
          </w:p>
          <w:p w:rsidR="00691A9B" w:rsidRPr="00BA5548" w:rsidRDefault="00691A9B" w:rsidP="008E59AB">
            <w:pPr>
              <w:pStyle w:val="ConsPlusCell"/>
              <w:ind w:left="-57" w:right="-57"/>
              <w:rPr>
                <w:sz w:val="20"/>
                <w:szCs w:val="20"/>
              </w:rPr>
            </w:pPr>
          </w:p>
        </w:tc>
        <w:tc>
          <w:tcPr>
            <w:tcW w:w="992" w:type="dxa"/>
            <w:tcBorders>
              <w:left w:val="single" w:sz="4" w:space="0" w:color="auto"/>
              <w:bottom w:val="single" w:sz="4" w:space="0" w:color="auto"/>
              <w:right w:val="single" w:sz="4" w:space="0" w:color="auto"/>
            </w:tcBorders>
          </w:tcPr>
          <w:p w:rsidR="00691A9B" w:rsidRPr="00BA5548" w:rsidRDefault="00691A9B" w:rsidP="008E59AB">
            <w:pPr>
              <w:ind w:left="-57" w:right="-57"/>
              <w:jc w:val="center"/>
              <w:rPr>
                <w:sz w:val="20"/>
                <w:szCs w:val="20"/>
              </w:rPr>
            </w:pPr>
            <w:r w:rsidRPr="00BA5548">
              <w:rPr>
                <w:sz w:val="20"/>
                <w:szCs w:val="20"/>
              </w:rPr>
              <w:t>2 601 200</w:t>
            </w:r>
          </w:p>
          <w:p w:rsidR="00691A9B" w:rsidRPr="00BA5548" w:rsidRDefault="00691A9B" w:rsidP="008E59AB">
            <w:pPr>
              <w:pStyle w:val="ConsPlusCell"/>
              <w:ind w:left="-57" w:right="-57"/>
              <w:jc w:val="center"/>
              <w:rPr>
                <w:sz w:val="20"/>
                <w:szCs w:val="20"/>
              </w:rPr>
            </w:pPr>
          </w:p>
        </w:tc>
        <w:tc>
          <w:tcPr>
            <w:tcW w:w="992" w:type="dxa"/>
            <w:tcBorders>
              <w:left w:val="single" w:sz="4" w:space="0" w:color="auto"/>
              <w:bottom w:val="single" w:sz="4" w:space="0" w:color="auto"/>
              <w:right w:val="single" w:sz="4" w:space="0" w:color="auto"/>
            </w:tcBorders>
          </w:tcPr>
          <w:p w:rsidR="00691A9B" w:rsidRPr="00BA5548" w:rsidRDefault="00691A9B" w:rsidP="008E59AB">
            <w:pPr>
              <w:ind w:left="-57" w:right="-57"/>
              <w:jc w:val="center"/>
              <w:rPr>
                <w:sz w:val="20"/>
                <w:szCs w:val="20"/>
              </w:rPr>
            </w:pPr>
            <w:r w:rsidRPr="00BA5548">
              <w:rPr>
                <w:sz w:val="20"/>
                <w:szCs w:val="20"/>
              </w:rPr>
              <w:t>2 601 200</w:t>
            </w:r>
          </w:p>
          <w:p w:rsidR="00691A9B" w:rsidRPr="00BA5548" w:rsidRDefault="00691A9B" w:rsidP="008E59AB">
            <w:pPr>
              <w:pStyle w:val="ConsPlusCell"/>
              <w:ind w:left="-57" w:right="-57"/>
              <w:jc w:val="center"/>
              <w:rPr>
                <w:sz w:val="20"/>
                <w:szCs w:val="20"/>
              </w:rPr>
            </w:pPr>
          </w:p>
        </w:tc>
        <w:tc>
          <w:tcPr>
            <w:tcW w:w="1418" w:type="dxa"/>
            <w:tcBorders>
              <w:left w:val="single" w:sz="4" w:space="0" w:color="auto"/>
              <w:bottom w:val="single" w:sz="4" w:space="0" w:color="auto"/>
              <w:right w:val="single" w:sz="4" w:space="0" w:color="auto"/>
            </w:tcBorders>
          </w:tcPr>
          <w:p w:rsidR="00691A9B" w:rsidRPr="00BA5548" w:rsidRDefault="00691A9B" w:rsidP="00843770">
            <w:pPr>
              <w:pStyle w:val="ConsPlusCell"/>
              <w:jc w:val="center"/>
            </w:pPr>
            <w:proofErr w:type="spellStart"/>
            <w:r w:rsidRPr="00BA5548">
              <w:t>x</w:t>
            </w:r>
            <w:proofErr w:type="spellEnd"/>
          </w:p>
        </w:tc>
        <w:tc>
          <w:tcPr>
            <w:tcW w:w="1417" w:type="dxa"/>
            <w:tcBorders>
              <w:left w:val="single" w:sz="4" w:space="0" w:color="auto"/>
              <w:bottom w:val="single" w:sz="4" w:space="0" w:color="auto"/>
              <w:right w:val="single" w:sz="4" w:space="0" w:color="auto"/>
            </w:tcBorders>
          </w:tcPr>
          <w:p w:rsidR="00691A9B" w:rsidRPr="00BA5548" w:rsidRDefault="00691A9B" w:rsidP="006A7685">
            <w:pPr>
              <w:pStyle w:val="ConsPlusCell"/>
              <w:jc w:val="center"/>
              <w:rPr>
                <w:sz w:val="22"/>
                <w:szCs w:val="22"/>
              </w:rP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209</w:t>
            </w:r>
          </w:p>
        </w:tc>
        <w:tc>
          <w:tcPr>
            <w:tcW w:w="3827" w:type="dxa"/>
            <w:tcBorders>
              <w:left w:val="single" w:sz="4" w:space="0" w:color="auto"/>
              <w:bottom w:val="single" w:sz="4" w:space="0" w:color="auto"/>
              <w:right w:val="single" w:sz="4" w:space="0" w:color="auto"/>
            </w:tcBorders>
          </w:tcPr>
          <w:p w:rsidR="004D6BFF" w:rsidRPr="00BA5548" w:rsidRDefault="004D6BFF" w:rsidP="00DF565D">
            <w:pPr>
              <w:pStyle w:val="ConsPlusCell"/>
            </w:pPr>
            <w:r w:rsidRPr="00BA5548">
              <w:t>областной бюджет</w:t>
            </w:r>
          </w:p>
        </w:tc>
        <w:tc>
          <w:tcPr>
            <w:tcW w:w="1134" w:type="dxa"/>
            <w:tcBorders>
              <w:left w:val="single" w:sz="4" w:space="0" w:color="auto"/>
              <w:bottom w:val="single" w:sz="4" w:space="0" w:color="auto"/>
              <w:right w:val="single" w:sz="4" w:space="0" w:color="auto"/>
            </w:tcBorders>
          </w:tcPr>
          <w:p w:rsidR="004D6BFF" w:rsidRPr="00BA5548" w:rsidRDefault="00581E3F" w:rsidP="008E59AB">
            <w:pPr>
              <w:ind w:left="-57" w:right="-57"/>
              <w:jc w:val="right"/>
              <w:rPr>
                <w:sz w:val="20"/>
                <w:szCs w:val="20"/>
              </w:rPr>
            </w:pPr>
            <w:r>
              <w:rPr>
                <w:sz w:val="20"/>
                <w:szCs w:val="20"/>
              </w:rPr>
              <w:t>0</w:t>
            </w:r>
          </w:p>
          <w:p w:rsidR="004D6BFF" w:rsidRPr="00BA5548" w:rsidRDefault="004D6BFF" w:rsidP="008E59AB">
            <w:pPr>
              <w:pStyle w:val="ConsPlusCell"/>
              <w:ind w:left="-57" w:right="-57"/>
              <w:jc w:val="right"/>
              <w:rPr>
                <w:sz w:val="20"/>
                <w:szCs w:val="20"/>
              </w:rPr>
            </w:pPr>
          </w:p>
        </w:tc>
        <w:tc>
          <w:tcPr>
            <w:tcW w:w="1134" w:type="dxa"/>
            <w:tcBorders>
              <w:left w:val="single" w:sz="4" w:space="0" w:color="auto"/>
              <w:bottom w:val="single" w:sz="4" w:space="0" w:color="auto"/>
              <w:right w:val="single" w:sz="4" w:space="0" w:color="auto"/>
            </w:tcBorders>
          </w:tcPr>
          <w:p w:rsidR="004D6BFF" w:rsidRPr="00BA5548" w:rsidRDefault="004D6BFF" w:rsidP="008E59AB">
            <w:pPr>
              <w:ind w:left="-57" w:right="-57"/>
              <w:jc w:val="right"/>
              <w:rPr>
                <w:sz w:val="20"/>
                <w:szCs w:val="20"/>
              </w:rPr>
            </w:pPr>
            <w:r w:rsidRPr="00BA5548">
              <w:rPr>
                <w:sz w:val="20"/>
                <w:szCs w:val="20"/>
              </w:rPr>
              <w:t>0</w:t>
            </w:r>
          </w:p>
          <w:p w:rsidR="004D6BFF" w:rsidRPr="00BA5548" w:rsidRDefault="004D6BFF" w:rsidP="008E59AB">
            <w:pPr>
              <w:pStyle w:val="ConsPlusCell"/>
              <w:ind w:left="-57" w:right="-57"/>
              <w:jc w:val="right"/>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581E3F" w:rsidP="008E59AB">
            <w:pPr>
              <w:ind w:left="-57" w:right="-57"/>
              <w:jc w:val="right"/>
              <w:rPr>
                <w:sz w:val="20"/>
                <w:szCs w:val="20"/>
              </w:rPr>
            </w:pPr>
            <w:r>
              <w:rPr>
                <w:sz w:val="20"/>
                <w:szCs w:val="20"/>
              </w:rPr>
              <w:t>0</w:t>
            </w:r>
          </w:p>
          <w:p w:rsidR="004D6BFF" w:rsidRPr="00BA5548" w:rsidRDefault="004D6BFF" w:rsidP="008E59AB">
            <w:pPr>
              <w:pStyle w:val="ConsPlusCell"/>
              <w:ind w:left="-57" w:right="-57"/>
              <w:jc w:val="right"/>
              <w:rPr>
                <w:sz w:val="20"/>
                <w:szCs w:val="20"/>
              </w:rPr>
            </w:pPr>
          </w:p>
        </w:tc>
        <w:tc>
          <w:tcPr>
            <w:tcW w:w="993" w:type="dxa"/>
            <w:tcBorders>
              <w:left w:val="single" w:sz="4" w:space="0" w:color="auto"/>
              <w:bottom w:val="single" w:sz="4" w:space="0" w:color="auto"/>
              <w:right w:val="single" w:sz="4" w:space="0" w:color="auto"/>
            </w:tcBorders>
          </w:tcPr>
          <w:p w:rsidR="004D6BFF" w:rsidRPr="00BA5548" w:rsidRDefault="004D6BFF" w:rsidP="008E59AB">
            <w:pPr>
              <w:pStyle w:val="ConsPlusCell"/>
              <w:ind w:left="-57" w:right="-57"/>
              <w:jc w:val="right"/>
              <w:rPr>
                <w:sz w:val="20"/>
                <w:szCs w:val="20"/>
              </w:rPr>
            </w:pPr>
            <w:r w:rsidRPr="00BA5548">
              <w:rPr>
                <w:sz w:val="20"/>
                <w:szCs w:val="20"/>
              </w:rPr>
              <w:t>0</w:t>
            </w:r>
          </w:p>
        </w:tc>
        <w:tc>
          <w:tcPr>
            <w:tcW w:w="1185" w:type="dxa"/>
            <w:tcBorders>
              <w:left w:val="single" w:sz="4" w:space="0" w:color="auto"/>
              <w:bottom w:val="single" w:sz="4" w:space="0" w:color="auto"/>
              <w:right w:val="single" w:sz="4" w:space="0" w:color="auto"/>
            </w:tcBorders>
          </w:tcPr>
          <w:p w:rsidR="004D6BFF" w:rsidRPr="00BA5548" w:rsidRDefault="004D6BFF" w:rsidP="008E59AB">
            <w:pPr>
              <w:pStyle w:val="ConsPlusCell"/>
              <w:ind w:left="-57" w:right="-57"/>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FA090E">
            <w:pPr>
              <w:pStyle w:val="ConsPlusCell"/>
              <w:ind w:left="-57" w:right="-57"/>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FA090E">
            <w:pPr>
              <w:pStyle w:val="ConsPlusCell"/>
              <w:ind w:left="-57" w:right="-57"/>
              <w:jc w:val="right"/>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4D6BFF" w:rsidRPr="00BA5548" w:rsidRDefault="004D6BFF" w:rsidP="00843770">
            <w:pPr>
              <w:pStyle w:val="ConsPlusCell"/>
              <w:jc w:val="center"/>
            </w:pPr>
            <w:proofErr w:type="spellStart"/>
            <w:r w:rsidRPr="00BA5548">
              <w:t>x</w:t>
            </w:r>
            <w:proofErr w:type="spellEnd"/>
          </w:p>
        </w:tc>
        <w:tc>
          <w:tcPr>
            <w:tcW w:w="1417"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210</w:t>
            </w:r>
          </w:p>
        </w:tc>
        <w:tc>
          <w:tcPr>
            <w:tcW w:w="3827" w:type="dxa"/>
            <w:tcBorders>
              <w:left w:val="single" w:sz="4" w:space="0" w:color="auto"/>
              <w:bottom w:val="single" w:sz="4" w:space="0" w:color="auto"/>
              <w:right w:val="single" w:sz="4" w:space="0" w:color="auto"/>
            </w:tcBorders>
          </w:tcPr>
          <w:p w:rsidR="004D6BFF" w:rsidRPr="00D874E6" w:rsidRDefault="004D6BFF" w:rsidP="00DF565D">
            <w:pPr>
              <w:pStyle w:val="ConsPlusCell"/>
            </w:pPr>
            <w:r w:rsidRPr="00D874E6">
              <w:t>местный бюджет</w:t>
            </w:r>
          </w:p>
        </w:tc>
        <w:tc>
          <w:tcPr>
            <w:tcW w:w="1134" w:type="dxa"/>
            <w:tcBorders>
              <w:left w:val="single" w:sz="4" w:space="0" w:color="auto"/>
              <w:bottom w:val="single" w:sz="4" w:space="0" w:color="auto"/>
              <w:right w:val="single" w:sz="4" w:space="0" w:color="auto"/>
            </w:tcBorders>
          </w:tcPr>
          <w:p w:rsidR="004D6BFF" w:rsidRPr="00D874E6" w:rsidRDefault="00691A9B" w:rsidP="008E59AB">
            <w:pPr>
              <w:ind w:left="-57" w:right="-57"/>
              <w:jc w:val="right"/>
              <w:rPr>
                <w:sz w:val="20"/>
                <w:szCs w:val="20"/>
              </w:rPr>
            </w:pPr>
            <w:r>
              <w:rPr>
                <w:sz w:val="20"/>
                <w:szCs w:val="20"/>
              </w:rPr>
              <w:t>47 614 950</w:t>
            </w:r>
          </w:p>
          <w:p w:rsidR="004D6BFF" w:rsidRPr="00D874E6" w:rsidRDefault="004D6BFF" w:rsidP="008E59AB">
            <w:pPr>
              <w:pStyle w:val="ConsPlusCell"/>
              <w:ind w:left="-57" w:right="-57"/>
              <w:jc w:val="right"/>
              <w:rPr>
                <w:sz w:val="20"/>
                <w:szCs w:val="20"/>
              </w:rPr>
            </w:pPr>
          </w:p>
        </w:tc>
        <w:tc>
          <w:tcPr>
            <w:tcW w:w="1134" w:type="dxa"/>
            <w:tcBorders>
              <w:left w:val="single" w:sz="4" w:space="0" w:color="auto"/>
              <w:bottom w:val="single" w:sz="4" w:space="0" w:color="auto"/>
              <w:right w:val="single" w:sz="4" w:space="0" w:color="auto"/>
            </w:tcBorders>
          </w:tcPr>
          <w:p w:rsidR="004D6BFF" w:rsidRPr="00D874E6" w:rsidRDefault="004D6BFF" w:rsidP="008E59AB">
            <w:pPr>
              <w:ind w:left="-57" w:right="-57"/>
              <w:jc w:val="right"/>
              <w:rPr>
                <w:sz w:val="20"/>
                <w:szCs w:val="20"/>
              </w:rPr>
            </w:pPr>
            <w:r w:rsidRPr="00D874E6">
              <w:rPr>
                <w:sz w:val="20"/>
                <w:szCs w:val="20"/>
              </w:rPr>
              <w:t>2</w:t>
            </w:r>
            <w:r w:rsidR="00691A9B">
              <w:rPr>
                <w:sz w:val="20"/>
                <w:szCs w:val="20"/>
              </w:rPr>
              <w:t>7</w:t>
            </w:r>
            <w:r w:rsidRPr="00D874E6">
              <w:rPr>
                <w:sz w:val="20"/>
                <w:szCs w:val="20"/>
              </w:rPr>
              <w:t xml:space="preserve"> </w:t>
            </w:r>
            <w:r w:rsidR="00691A9B">
              <w:rPr>
                <w:sz w:val="20"/>
                <w:szCs w:val="20"/>
              </w:rPr>
              <w:t>2</w:t>
            </w:r>
            <w:r w:rsidRPr="00D874E6">
              <w:rPr>
                <w:sz w:val="20"/>
                <w:szCs w:val="20"/>
              </w:rPr>
              <w:t>00 908</w:t>
            </w:r>
          </w:p>
          <w:p w:rsidR="004D6BFF" w:rsidRPr="00D874E6" w:rsidRDefault="004D6BFF" w:rsidP="008E59AB">
            <w:pPr>
              <w:pStyle w:val="ConsPlusCell"/>
              <w:ind w:left="-57" w:right="-57"/>
              <w:jc w:val="right"/>
              <w:rPr>
                <w:sz w:val="20"/>
                <w:szCs w:val="20"/>
              </w:rPr>
            </w:pPr>
          </w:p>
        </w:tc>
        <w:tc>
          <w:tcPr>
            <w:tcW w:w="992" w:type="dxa"/>
            <w:tcBorders>
              <w:left w:val="single" w:sz="4" w:space="0" w:color="auto"/>
              <w:bottom w:val="single" w:sz="4" w:space="0" w:color="auto"/>
              <w:right w:val="single" w:sz="4" w:space="0" w:color="auto"/>
            </w:tcBorders>
          </w:tcPr>
          <w:p w:rsidR="004D6BFF" w:rsidRPr="00D874E6" w:rsidRDefault="004D6BFF" w:rsidP="008E59AB">
            <w:pPr>
              <w:ind w:left="-57" w:right="-57"/>
              <w:jc w:val="right"/>
              <w:rPr>
                <w:sz w:val="20"/>
                <w:szCs w:val="20"/>
              </w:rPr>
            </w:pPr>
            <w:r w:rsidRPr="00D874E6">
              <w:rPr>
                <w:sz w:val="20"/>
                <w:szCs w:val="20"/>
              </w:rPr>
              <w:t>10 009 242</w:t>
            </w:r>
          </w:p>
          <w:p w:rsidR="004D6BFF" w:rsidRPr="00D874E6" w:rsidRDefault="004D6BFF" w:rsidP="008E59AB">
            <w:pPr>
              <w:pStyle w:val="ConsPlusCell"/>
              <w:ind w:left="-57" w:right="-57"/>
              <w:jc w:val="right"/>
              <w:rPr>
                <w:sz w:val="20"/>
                <w:szCs w:val="20"/>
              </w:rPr>
            </w:pPr>
          </w:p>
        </w:tc>
        <w:tc>
          <w:tcPr>
            <w:tcW w:w="993" w:type="dxa"/>
            <w:tcBorders>
              <w:left w:val="single" w:sz="4" w:space="0" w:color="auto"/>
              <w:bottom w:val="single" w:sz="4" w:space="0" w:color="auto"/>
              <w:right w:val="single" w:sz="4" w:space="0" w:color="auto"/>
            </w:tcBorders>
          </w:tcPr>
          <w:p w:rsidR="004D6BFF" w:rsidRPr="00D874E6" w:rsidRDefault="004D6BFF" w:rsidP="008E59AB">
            <w:pPr>
              <w:ind w:left="-57" w:right="-57"/>
              <w:jc w:val="right"/>
              <w:rPr>
                <w:sz w:val="20"/>
                <w:szCs w:val="20"/>
              </w:rPr>
            </w:pPr>
            <w:r w:rsidRPr="00D874E6">
              <w:rPr>
                <w:sz w:val="20"/>
                <w:szCs w:val="20"/>
              </w:rPr>
              <w:t>2 601 200</w:t>
            </w:r>
          </w:p>
          <w:p w:rsidR="004D6BFF" w:rsidRPr="00D874E6" w:rsidRDefault="004D6BFF" w:rsidP="008E59AB">
            <w:pPr>
              <w:pStyle w:val="ConsPlusCell"/>
              <w:ind w:left="-57" w:right="-57"/>
              <w:jc w:val="right"/>
              <w:rPr>
                <w:sz w:val="20"/>
                <w:szCs w:val="20"/>
              </w:rPr>
            </w:pPr>
          </w:p>
        </w:tc>
        <w:tc>
          <w:tcPr>
            <w:tcW w:w="1185" w:type="dxa"/>
            <w:tcBorders>
              <w:left w:val="single" w:sz="4" w:space="0" w:color="auto"/>
              <w:bottom w:val="single" w:sz="4" w:space="0" w:color="auto"/>
              <w:right w:val="single" w:sz="4" w:space="0" w:color="auto"/>
            </w:tcBorders>
          </w:tcPr>
          <w:p w:rsidR="004D6BFF" w:rsidRPr="00BA5548" w:rsidRDefault="004D6BFF" w:rsidP="008E59AB">
            <w:pPr>
              <w:ind w:left="-57" w:right="-57"/>
              <w:jc w:val="right"/>
              <w:rPr>
                <w:sz w:val="20"/>
                <w:szCs w:val="20"/>
              </w:rPr>
            </w:pPr>
            <w:r w:rsidRPr="00BA5548">
              <w:rPr>
                <w:sz w:val="20"/>
                <w:szCs w:val="20"/>
              </w:rPr>
              <w:t>2 601 200</w:t>
            </w:r>
          </w:p>
          <w:p w:rsidR="004D6BFF" w:rsidRPr="00BA5548" w:rsidRDefault="004D6BFF" w:rsidP="008E59AB">
            <w:pPr>
              <w:pStyle w:val="ConsPlusCell"/>
              <w:ind w:left="-57" w:right="-57"/>
              <w:jc w:val="right"/>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D74C8C">
            <w:pPr>
              <w:ind w:left="-57" w:right="-57"/>
              <w:jc w:val="center"/>
              <w:rPr>
                <w:sz w:val="20"/>
                <w:szCs w:val="20"/>
              </w:rPr>
            </w:pPr>
            <w:r w:rsidRPr="00BA5548">
              <w:rPr>
                <w:sz w:val="20"/>
                <w:szCs w:val="20"/>
              </w:rPr>
              <w:t>2 601 200</w:t>
            </w:r>
          </w:p>
        </w:tc>
        <w:tc>
          <w:tcPr>
            <w:tcW w:w="992" w:type="dxa"/>
            <w:tcBorders>
              <w:left w:val="single" w:sz="4" w:space="0" w:color="auto"/>
              <w:bottom w:val="single" w:sz="4" w:space="0" w:color="auto"/>
              <w:right w:val="single" w:sz="4" w:space="0" w:color="auto"/>
            </w:tcBorders>
          </w:tcPr>
          <w:p w:rsidR="004D6BFF" w:rsidRPr="00BA5548" w:rsidRDefault="004D6BFF" w:rsidP="00D74C8C">
            <w:pPr>
              <w:ind w:left="-57" w:right="-57"/>
              <w:jc w:val="center"/>
              <w:rPr>
                <w:sz w:val="20"/>
                <w:szCs w:val="20"/>
              </w:rPr>
            </w:pPr>
            <w:r w:rsidRPr="00BA5548">
              <w:rPr>
                <w:sz w:val="20"/>
                <w:szCs w:val="20"/>
              </w:rPr>
              <w:t>2 601 200</w:t>
            </w:r>
          </w:p>
        </w:tc>
        <w:tc>
          <w:tcPr>
            <w:tcW w:w="1418" w:type="dxa"/>
            <w:tcBorders>
              <w:left w:val="single" w:sz="4" w:space="0" w:color="auto"/>
              <w:bottom w:val="single" w:sz="4" w:space="0" w:color="auto"/>
              <w:right w:val="single" w:sz="4" w:space="0" w:color="auto"/>
            </w:tcBorders>
          </w:tcPr>
          <w:p w:rsidR="004D6BFF" w:rsidRPr="00BA5548" w:rsidRDefault="004D6BFF" w:rsidP="00843770">
            <w:pPr>
              <w:pStyle w:val="ConsPlusCell"/>
              <w:jc w:val="center"/>
            </w:pPr>
            <w:proofErr w:type="spellStart"/>
            <w:r w:rsidRPr="00BA5548">
              <w:t>x</w:t>
            </w:r>
            <w:proofErr w:type="spellEnd"/>
          </w:p>
        </w:tc>
        <w:tc>
          <w:tcPr>
            <w:tcW w:w="1417"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211</w:t>
            </w:r>
          </w:p>
        </w:tc>
        <w:tc>
          <w:tcPr>
            <w:tcW w:w="12667" w:type="dxa"/>
            <w:gridSpan w:val="9"/>
            <w:tcBorders>
              <w:left w:val="single" w:sz="4" w:space="0" w:color="auto"/>
              <w:bottom w:val="single" w:sz="4" w:space="0" w:color="auto"/>
              <w:right w:val="single" w:sz="4" w:space="0" w:color="auto"/>
            </w:tcBorders>
          </w:tcPr>
          <w:p w:rsidR="004D6BFF" w:rsidRPr="00BA5548" w:rsidRDefault="004D6BFF" w:rsidP="006A7685">
            <w:pPr>
              <w:pStyle w:val="ConsPlusCell"/>
              <w:jc w:val="center"/>
            </w:pPr>
            <w:r w:rsidRPr="00BA5548">
              <w:t>1. Капитальные вложения</w:t>
            </w:r>
          </w:p>
        </w:tc>
        <w:tc>
          <w:tcPr>
            <w:tcW w:w="1417"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tcPr>
          <w:p w:rsidR="00C071FF" w:rsidRPr="00BA5548" w:rsidRDefault="00C071FF" w:rsidP="00E96954">
            <w:pPr>
              <w:jc w:val="center"/>
            </w:pPr>
            <w:r w:rsidRPr="00BA5548">
              <w:t>212</w:t>
            </w:r>
          </w:p>
        </w:tc>
        <w:tc>
          <w:tcPr>
            <w:tcW w:w="3827" w:type="dxa"/>
            <w:tcBorders>
              <w:left w:val="single" w:sz="4" w:space="0" w:color="auto"/>
              <w:bottom w:val="single" w:sz="4" w:space="0" w:color="auto"/>
              <w:right w:val="single" w:sz="4" w:space="0" w:color="auto"/>
            </w:tcBorders>
          </w:tcPr>
          <w:p w:rsidR="00C071FF" w:rsidRPr="00BA5548" w:rsidRDefault="00C071FF" w:rsidP="00DF565D">
            <w:pPr>
              <w:pStyle w:val="ConsPlusCell"/>
            </w:pPr>
            <w:r w:rsidRPr="00BA5548">
              <w:t xml:space="preserve">Всего по направлению "Капитальные вложения",  в том </w:t>
            </w:r>
            <w:r w:rsidRPr="00BA5548">
              <w:lastRenderedPageBreak/>
              <w:t>числе:</w:t>
            </w:r>
          </w:p>
        </w:tc>
        <w:tc>
          <w:tcPr>
            <w:tcW w:w="1134" w:type="dxa"/>
            <w:tcBorders>
              <w:left w:val="single" w:sz="4" w:space="0" w:color="auto"/>
              <w:bottom w:val="single" w:sz="4" w:space="0" w:color="auto"/>
              <w:right w:val="single" w:sz="4" w:space="0" w:color="auto"/>
            </w:tcBorders>
          </w:tcPr>
          <w:p w:rsidR="00C071FF" w:rsidRPr="00691A9B" w:rsidRDefault="00C071FF" w:rsidP="00C071FF">
            <w:pPr>
              <w:ind w:left="-57" w:right="-57"/>
              <w:jc w:val="right"/>
              <w:rPr>
                <w:sz w:val="20"/>
                <w:szCs w:val="20"/>
              </w:rPr>
            </w:pPr>
            <w:r w:rsidRPr="00691A9B">
              <w:rPr>
                <w:sz w:val="20"/>
                <w:szCs w:val="20"/>
              </w:rPr>
              <w:lastRenderedPageBreak/>
              <w:t>32 373 450</w:t>
            </w:r>
          </w:p>
          <w:p w:rsidR="00C071FF" w:rsidRPr="00691A9B" w:rsidRDefault="00C071FF" w:rsidP="00C071FF">
            <w:pPr>
              <w:pStyle w:val="ConsPlusCell"/>
              <w:ind w:left="-57" w:right="-57"/>
              <w:jc w:val="right"/>
              <w:rPr>
                <w:sz w:val="20"/>
                <w:szCs w:val="20"/>
              </w:rPr>
            </w:pPr>
          </w:p>
        </w:tc>
        <w:tc>
          <w:tcPr>
            <w:tcW w:w="1134" w:type="dxa"/>
            <w:tcBorders>
              <w:left w:val="single" w:sz="4" w:space="0" w:color="auto"/>
              <w:bottom w:val="single" w:sz="4" w:space="0" w:color="auto"/>
              <w:right w:val="single" w:sz="4" w:space="0" w:color="auto"/>
            </w:tcBorders>
          </w:tcPr>
          <w:p w:rsidR="00C071FF" w:rsidRPr="00691A9B" w:rsidRDefault="00C071FF" w:rsidP="00C071FF">
            <w:pPr>
              <w:ind w:left="-57" w:right="-57"/>
              <w:jc w:val="right"/>
              <w:rPr>
                <w:sz w:val="20"/>
                <w:szCs w:val="20"/>
              </w:rPr>
            </w:pPr>
            <w:r w:rsidRPr="00691A9B">
              <w:rPr>
                <w:sz w:val="20"/>
                <w:szCs w:val="20"/>
              </w:rPr>
              <w:t>24 841 508</w:t>
            </w:r>
          </w:p>
          <w:p w:rsidR="00C071FF" w:rsidRPr="00691A9B" w:rsidRDefault="00C071FF" w:rsidP="00C071FF">
            <w:pPr>
              <w:pStyle w:val="ConsPlusCell"/>
              <w:ind w:left="-57" w:right="-57"/>
              <w:jc w:val="right"/>
              <w:rPr>
                <w:sz w:val="20"/>
                <w:szCs w:val="20"/>
              </w:rPr>
            </w:pPr>
          </w:p>
        </w:tc>
        <w:tc>
          <w:tcPr>
            <w:tcW w:w="992" w:type="dxa"/>
            <w:tcBorders>
              <w:left w:val="single" w:sz="4" w:space="0" w:color="auto"/>
              <w:bottom w:val="single" w:sz="4" w:space="0" w:color="auto"/>
              <w:right w:val="single" w:sz="4" w:space="0" w:color="auto"/>
            </w:tcBorders>
          </w:tcPr>
          <w:p w:rsidR="00C071FF" w:rsidRPr="00BA5548" w:rsidRDefault="00C071FF" w:rsidP="00581E3F">
            <w:pPr>
              <w:ind w:left="-57" w:right="-57"/>
              <w:jc w:val="right"/>
              <w:rPr>
                <w:sz w:val="20"/>
                <w:szCs w:val="20"/>
              </w:rPr>
            </w:pPr>
            <w:r w:rsidRPr="00BA5548">
              <w:rPr>
                <w:sz w:val="20"/>
                <w:szCs w:val="20"/>
              </w:rPr>
              <w:t>7 531 942</w:t>
            </w:r>
          </w:p>
          <w:p w:rsidR="00C071FF" w:rsidRPr="00BA5548" w:rsidRDefault="00C071FF" w:rsidP="00581E3F">
            <w:pPr>
              <w:pStyle w:val="ConsPlusCell"/>
              <w:ind w:left="-57" w:right="-57"/>
              <w:jc w:val="right"/>
              <w:rPr>
                <w:sz w:val="20"/>
                <w:szCs w:val="20"/>
              </w:rPr>
            </w:pPr>
          </w:p>
        </w:tc>
        <w:tc>
          <w:tcPr>
            <w:tcW w:w="993" w:type="dxa"/>
            <w:tcBorders>
              <w:left w:val="single" w:sz="4" w:space="0" w:color="auto"/>
              <w:bottom w:val="single" w:sz="4" w:space="0" w:color="auto"/>
              <w:right w:val="single" w:sz="4" w:space="0" w:color="auto"/>
            </w:tcBorders>
          </w:tcPr>
          <w:p w:rsidR="00C071FF" w:rsidRPr="00BA5548" w:rsidRDefault="00C071FF" w:rsidP="00972D07">
            <w:pPr>
              <w:pStyle w:val="ConsPlusCell"/>
              <w:ind w:left="-57" w:right="-57"/>
              <w:jc w:val="right"/>
              <w:rPr>
                <w:sz w:val="20"/>
                <w:szCs w:val="20"/>
              </w:rPr>
            </w:pPr>
            <w:r w:rsidRPr="00BA5548">
              <w:rPr>
                <w:sz w:val="20"/>
                <w:szCs w:val="20"/>
              </w:rPr>
              <w:t>0</w:t>
            </w:r>
          </w:p>
        </w:tc>
        <w:tc>
          <w:tcPr>
            <w:tcW w:w="1185" w:type="dxa"/>
            <w:tcBorders>
              <w:left w:val="single" w:sz="4" w:space="0" w:color="auto"/>
              <w:bottom w:val="single" w:sz="4" w:space="0" w:color="auto"/>
              <w:right w:val="single" w:sz="4" w:space="0" w:color="auto"/>
            </w:tcBorders>
          </w:tcPr>
          <w:p w:rsidR="00C071FF" w:rsidRPr="00BA5548" w:rsidRDefault="00C071FF" w:rsidP="00972D07">
            <w:pPr>
              <w:pStyle w:val="ConsPlusCell"/>
              <w:ind w:left="-57" w:right="-57"/>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C071FF" w:rsidRPr="00BA5548" w:rsidRDefault="00C071FF" w:rsidP="00972D07">
            <w:pPr>
              <w:pStyle w:val="ConsPlusCell"/>
              <w:ind w:left="-57" w:right="-57"/>
              <w:jc w:val="center"/>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C071FF" w:rsidRPr="00BA5548" w:rsidRDefault="00C071FF" w:rsidP="00972D07">
            <w:pPr>
              <w:pStyle w:val="ConsPlusCell"/>
              <w:ind w:left="-57" w:right="-57"/>
              <w:jc w:val="center"/>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C071FF" w:rsidRPr="00BA5548" w:rsidRDefault="00C071FF" w:rsidP="00843770">
            <w:pPr>
              <w:pStyle w:val="ConsPlusCell"/>
              <w:jc w:val="center"/>
            </w:pPr>
            <w:proofErr w:type="spellStart"/>
            <w:r w:rsidRPr="00BA5548">
              <w:t>x</w:t>
            </w:r>
            <w:proofErr w:type="spellEnd"/>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lastRenderedPageBreak/>
              <w:t>213</w:t>
            </w:r>
          </w:p>
        </w:tc>
        <w:tc>
          <w:tcPr>
            <w:tcW w:w="3827" w:type="dxa"/>
            <w:tcBorders>
              <w:left w:val="single" w:sz="4" w:space="0" w:color="auto"/>
              <w:bottom w:val="single" w:sz="4" w:space="0" w:color="auto"/>
              <w:right w:val="single" w:sz="4" w:space="0" w:color="auto"/>
            </w:tcBorders>
          </w:tcPr>
          <w:p w:rsidR="004D6BFF" w:rsidRPr="00BA5548" w:rsidRDefault="004D6BFF" w:rsidP="00DF565D">
            <w:pPr>
              <w:pStyle w:val="ConsPlusCell"/>
            </w:pPr>
            <w:r w:rsidRPr="00BA5548">
              <w:t>областной бюджет</w:t>
            </w:r>
          </w:p>
        </w:tc>
        <w:tc>
          <w:tcPr>
            <w:tcW w:w="1134" w:type="dxa"/>
            <w:tcBorders>
              <w:left w:val="single" w:sz="4" w:space="0" w:color="auto"/>
              <w:bottom w:val="single" w:sz="4" w:space="0" w:color="auto"/>
              <w:right w:val="single" w:sz="4" w:space="0" w:color="auto"/>
            </w:tcBorders>
          </w:tcPr>
          <w:p w:rsidR="004D6BFF" w:rsidRPr="00691A9B" w:rsidRDefault="00581E3F" w:rsidP="00972D07">
            <w:pPr>
              <w:ind w:left="-57" w:right="-57"/>
              <w:jc w:val="right"/>
              <w:rPr>
                <w:sz w:val="20"/>
                <w:szCs w:val="20"/>
              </w:rPr>
            </w:pPr>
            <w:r w:rsidRPr="00691A9B">
              <w:rPr>
                <w:sz w:val="20"/>
                <w:szCs w:val="20"/>
              </w:rPr>
              <w:t>0</w:t>
            </w:r>
          </w:p>
          <w:p w:rsidR="004D6BFF" w:rsidRPr="00691A9B" w:rsidRDefault="004D6BFF" w:rsidP="00972D07">
            <w:pPr>
              <w:pStyle w:val="ConsPlusCell"/>
              <w:ind w:left="-57" w:right="-57"/>
              <w:jc w:val="right"/>
              <w:rPr>
                <w:sz w:val="20"/>
                <w:szCs w:val="20"/>
              </w:rPr>
            </w:pPr>
          </w:p>
        </w:tc>
        <w:tc>
          <w:tcPr>
            <w:tcW w:w="1134" w:type="dxa"/>
            <w:tcBorders>
              <w:left w:val="single" w:sz="4" w:space="0" w:color="auto"/>
              <w:bottom w:val="single" w:sz="4" w:space="0" w:color="auto"/>
              <w:right w:val="single" w:sz="4" w:space="0" w:color="auto"/>
            </w:tcBorders>
          </w:tcPr>
          <w:p w:rsidR="004D6BFF" w:rsidRPr="00691A9B" w:rsidRDefault="004D6BFF" w:rsidP="00972D07">
            <w:pPr>
              <w:pStyle w:val="ConsPlusCell"/>
              <w:ind w:left="-57" w:right="-57"/>
              <w:jc w:val="right"/>
              <w:rPr>
                <w:sz w:val="20"/>
                <w:szCs w:val="20"/>
              </w:rPr>
            </w:pPr>
            <w:r w:rsidRPr="00691A9B">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581E3F" w:rsidP="00972D07">
            <w:pPr>
              <w:ind w:left="-57" w:right="-57"/>
              <w:jc w:val="right"/>
              <w:rPr>
                <w:sz w:val="20"/>
                <w:szCs w:val="20"/>
              </w:rPr>
            </w:pPr>
            <w:r>
              <w:rPr>
                <w:sz w:val="20"/>
                <w:szCs w:val="20"/>
              </w:rPr>
              <w:t>0</w:t>
            </w:r>
          </w:p>
          <w:p w:rsidR="004D6BFF" w:rsidRPr="00BA5548" w:rsidRDefault="004D6BFF" w:rsidP="00972D07">
            <w:pPr>
              <w:pStyle w:val="ConsPlusCell"/>
              <w:ind w:left="-57" w:right="-57"/>
              <w:jc w:val="right"/>
              <w:rPr>
                <w:sz w:val="20"/>
                <w:szCs w:val="20"/>
              </w:rPr>
            </w:pPr>
          </w:p>
        </w:tc>
        <w:tc>
          <w:tcPr>
            <w:tcW w:w="993" w:type="dxa"/>
            <w:tcBorders>
              <w:left w:val="single" w:sz="4" w:space="0" w:color="auto"/>
              <w:bottom w:val="single" w:sz="4" w:space="0" w:color="auto"/>
              <w:right w:val="single" w:sz="4" w:space="0" w:color="auto"/>
            </w:tcBorders>
          </w:tcPr>
          <w:p w:rsidR="004D6BFF" w:rsidRPr="00BA5548" w:rsidRDefault="004D6BFF" w:rsidP="00972D07">
            <w:pPr>
              <w:pStyle w:val="ConsPlusCell"/>
              <w:ind w:left="-57" w:right="-57"/>
              <w:jc w:val="right"/>
              <w:rPr>
                <w:sz w:val="20"/>
                <w:szCs w:val="20"/>
              </w:rPr>
            </w:pPr>
            <w:r w:rsidRPr="00BA5548">
              <w:rPr>
                <w:sz w:val="20"/>
                <w:szCs w:val="20"/>
              </w:rPr>
              <w:t>0</w:t>
            </w:r>
          </w:p>
        </w:tc>
        <w:tc>
          <w:tcPr>
            <w:tcW w:w="1185" w:type="dxa"/>
            <w:tcBorders>
              <w:left w:val="single" w:sz="4" w:space="0" w:color="auto"/>
              <w:bottom w:val="single" w:sz="4" w:space="0" w:color="auto"/>
              <w:right w:val="single" w:sz="4" w:space="0" w:color="auto"/>
            </w:tcBorders>
          </w:tcPr>
          <w:p w:rsidR="004D6BFF" w:rsidRPr="00BA5548" w:rsidRDefault="004D6BFF" w:rsidP="00972D07">
            <w:pPr>
              <w:pStyle w:val="ConsPlusCell"/>
              <w:ind w:left="-57" w:right="-57"/>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D74C8C">
            <w:pPr>
              <w:pStyle w:val="ConsPlusCell"/>
              <w:ind w:left="-57" w:right="-57"/>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D74C8C">
            <w:pPr>
              <w:pStyle w:val="ConsPlusCell"/>
              <w:ind w:left="-57" w:right="-57"/>
              <w:jc w:val="right"/>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4D6BFF" w:rsidRPr="00BA5548" w:rsidRDefault="004D6BFF" w:rsidP="00843770">
            <w:pPr>
              <w:pStyle w:val="ConsPlusCell"/>
              <w:jc w:val="center"/>
            </w:pPr>
            <w:proofErr w:type="spellStart"/>
            <w:r w:rsidRPr="00BA5548">
              <w:t>x</w:t>
            </w:r>
            <w:proofErr w:type="spellEnd"/>
          </w:p>
        </w:tc>
        <w:tc>
          <w:tcPr>
            <w:tcW w:w="1417"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tcPr>
          <w:p w:rsidR="00C071FF" w:rsidRPr="00BA5548" w:rsidRDefault="00C071FF" w:rsidP="00E96954">
            <w:pPr>
              <w:jc w:val="center"/>
            </w:pPr>
            <w:r w:rsidRPr="00BA5548">
              <w:t>214</w:t>
            </w:r>
          </w:p>
        </w:tc>
        <w:tc>
          <w:tcPr>
            <w:tcW w:w="3827" w:type="dxa"/>
            <w:tcBorders>
              <w:left w:val="single" w:sz="4" w:space="0" w:color="auto"/>
              <w:bottom w:val="single" w:sz="4" w:space="0" w:color="auto"/>
              <w:right w:val="single" w:sz="4" w:space="0" w:color="auto"/>
            </w:tcBorders>
          </w:tcPr>
          <w:p w:rsidR="00C071FF" w:rsidRPr="00BA5548" w:rsidRDefault="00C071FF" w:rsidP="00DF565D">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C071FF" w:rsidRPr="00691A9B" w:rsidRDefault="00C071FF" w:rsidP="00C071FF">
            <w:pPr>
              <w:ind w:left="-57" w:right="-57"/>
              <w:jc w:val="right"/>
              <w:rPr>
                <w:sz w:val="20"/>
                <w:szCs w:val="20"/>
              </w:rPr>
            </w:pPr>
            <w:r w:rsidRPr="00691A9B">
              <w:rPr>
                <w:sz w:val="20"/>
                <w:szCs w:val="20"/>
              </w:rPr>
              <w:t>32 373 450</w:t>
            </w:r>
          </w:p>
          <w:p w:rsidR="00C071FF" w:rsidRPr="00691A9B" w:rsidRDefault="00C071FF" w:rsidP="00C071FF">
            <w:pPr>
              <w:pStyle w:val="ConsPlusCell"/>
              <w:ind w:left="-57" w:right="-57"/>
              <w:jc w:val="right"/>
              <w:rPr>
                <w:sz w:val="20"/>
                <w:szCs w:val="20"/>
              </w:rPr>
            </w:pPr>
          </w:p>
        </w:tc>
        <w:tc>
          <w:tcPr>
            <w:tcW w:w="1134" w:type="dxa"/>
            <w:tcBorders>
              <w:left w:val="single" w:sz="4" w:space="0" w:color="auto"/>
              <w:bottom w:val="single" w:sz="4" w:space="0" w:color="auto"/>
              <w:right w:val="single" w:sz="4" w:space="0" w:color="auto"/>
            </w:tcBorders>
          </w:tcPr>
          <w:p w:rsidR="00C071FF" w:rsidRPr="00691A9B" w:rsidRDefault="00C071FF" w:rsidP="00C071FF">
            <w:pPr>
              <w:ind w:left="-57" w:right="-57"/>
              <w:jc w:val="right"/>
              <w:rPr>
                <w:sz w:val="20"/>
                <w:szCs w:val="20"/>
              </w:rPr>
            </w:pPr>
            <w:r w:rsidRPr="00691A9B">
              <w:rPr>
                <w:sz w:val="20"/>
                <w:szCs w:val="20"/>
              </w:rPr>
              <w:t>24 841 508</w:t>
            </w:r>
          </w:p>
          <w:p w:rsidR="00C071FF" w:rsidRPr="00691A9B" w:rsidRDefault="00C071FF" w:rsidP="00C071FF">
            <w:pPr>
              <w:pStyle w:val="ConsPlusCell"/>
              <w:ind w:left="-57" w:right="-57"/>
              <w:jc w:val="right"/>
              <w:rPr>
                <w:sz w:val="20"/>
                <w:szCs w:val="20"/>
              </w:rPr>
            </w:pPr>
          </w:p>
        </w:tc>
        <w:tc>
          <w:tcPr>
            <w:tcW w:w="992" w:type="dxa"/>
            <w:tcBorders>
              <w:left w:val="single" w:sz="4" w:space="0" w:color="auto"/>
              <w:bottom w:val="single" w:sz="4" w:space="0" w:color="auto"/>
              <w:right w:val="single" w:sz="4" w:space="0" w:color="auto"/>
            </w:tcBorders>
          </w:tcPr>
          <w:p w:rsidR="00C071FF" w:rsidRPr="00BA5548" w:rsidRDefault="00C071FF" w:rsidP="00972D07">
            <w:pPr>
              <w:ind w:left="-57" w:right="-57"/>
              <w:jc w:val="right"/>
              <w:rPr>
                <w:sz w:val="20"/>
                <w:szCs w:val="20"/>
              </w:rPr>
            </w:pPr>
            <w:r w:rsidRPr="00BA5548">
              <w:rPr>
                <w:sz w:val="20"/>
                <w:szCs w:val="20"/>
              </w:rPr>
              <w:t>7 531 942</w:t>
            </w:r>
          </w:p>
          <w:p w:rsidR="00C071FF" w:rsidRPr="00BA5548" w:rsidRDefault="00C071FF" w:rsidP="00972D07">
            <w:pPr>
              <w:pStyle w:val="ConsPlusCell"/>
              <w:ind w:left="-57" w:right="-57"/>
              <w:jc w:val="right"/>
              <w:rPr>
                <w:sz w:val="20"/>
                <w:szCs w:val="20"/>
              </w:rPr>
            </w:pPr>
          </w:p>
        </w:tc>
        <w:tc>
          <w:tcPr>
            <w:tcW w:w="993" w:type="dxa"/>
            <w:tcBorders>
              <w:left w:val="single" w:sz="4" w:space="0" w:color="auto"/>
              <w:bottom w:val="single" w:sz="4" w:space="0" w:color="auto"/>
              <w:right w:val="single" w:sz="4" w:space="0" w:color="auto"/>
            </w:tcBorders>
          </w:tcPr>
          <w:p w:rsidR="00C071FF" w:rsidRPr="00BA5548" w:rsidRDefault="00C071FF" w:rsidP="00972D07">
            <w:pPr>
              <w:pStyle w:val="ConsPlusCell"/>
              <w:ind w:left="-57" w:right="-57"/>
              <w:jc w:val="right"/>
              <w:rPr>
                <w:sz w:val="20"/>
                <w:szCs w:val="20"/>
              </w:rPr>
            </w:pPr>
            <w:r w:rsidRPr="00BA5548">
              <w:rPr>
                <w:sz w:val="20"/>
                <w:szCs w:val="20"/>
              </w:rPr>
              <w:t>0</w:t>
            </w:r>
          </w:p>
        </w:tc>
        <w:tc>
          <w:tcPr>
            <w:tcW w:w="1185" w:type="dxa"/>
            <w:tcBorders>
              <w:left w:val="single" w:sz="4" w:space="0" w:color="auto"/>
              <w:bottom w:val="single" w:sz="4" w:space="0" w:color="auto"/>
              <w:right w:val="single" w:sz="4" w:space="0" w:color="auto"/>
            </w:tcBorders>
          </w:tcPr>
          <w:p w:rsidR="00C071FF" w:rsidRPr="00BA5548" w:rsidRDefault="00C071FF" w:rsidP="00972D07">
            <w:pPr>
              <w:pStyle w:val="ConsPlusCell"/>
              <w:ind w:left="-57" w:right="-57"/>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C071FF" w:rsidRPr="00BA5548" w:rsidRDefault="00C071FF" w:rsidP="00972D07">
            <w:pPr>
              <w:pStyle w:val="ConsPlusCell"/>
              <w:ind w:left="-57" w:right="-57"/>
              <w:jc w:val="center"/>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C071FF" w:rsidRPr="00BA5548" w:rsidRDefault="00C071FF" w:rsidP="00972D07">
            <w:pPr>
              <w:pStyle w:val="ConsPlusCell"/>
              <w:ind w:left="-57" w:right="-57"/>
              <w:jc w:val="center"/>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C071FF" w:rsidRPr="00BA5548" w:rsidRDefault="00C071FF" w:rsidP="00843770">
            <w:pPr>
              <w:pStyle w:val="ConsPlusCell"/>
              <w:jc w:val="center"/>
            </w:pPr>
            <w:proofErr w:type="spellStart"/>
            <w:r w:rsidRPr="00BA5548">
              <w:t>x</w:t>
            </w:r>
            <w:proofErr w:type="spellEnd"/>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215</w:t>
            </w:r>
          </w:p>
        </w:tc>
        <w:tc>
          <w:tcPr>
            <w:tcW w:w="14084" w:type="dxa"/>
            <w:gridSpan w:val="10"/>
            <w:tcBorders>
              <w:left w:val="single" w:sz="4" w:space="0" w:color="auto"/>
              <w:bottom w:val="single" w:sz="4" w:space="0" w:color="auto"/>
              <w:right w:val="single" w:sz="4" w:space="0" w:color="auto"/>
            </w:tcBorders>
          </w:tcPr>
          <w:p w:rsidR="004D6BFF" w:rsidRPr="00691A9B" w:rsidRDefault="004D6BFF" w:rsidP="00EB65C4">
            <w:pPr>
              <w:pStyle w:val="ConsPlusCell"/>
              <w:jc w:val="center"/>
            </w:pPr>
            <w:r w:rsidRPr="00691A9B">
              <w:t>1.1. Бюджетные инвестиции в объекты капитального строительства</w:t>
            </w: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tcPr>
          <w:p w:rsidR="00C071FF" w:rsidRPr="00BA5548" w:rsidRDefault="00C071FF" w:rsidP="00E96954">
            <w:pPr>
              <w:jc w:val="center"/>
            </w:pPr>
            <w:r w:rsidRPr="00BA5548">
              <w:t>216</w:t>
            </w:r>
          </w:p>
        </w:tc>
        <w:tc>
          <w:tcPr>
            <w:tcW w:w="3827" w:type="dxa"/>
            <w:tcBorders>
              <w:left w:val="single" w:sz="4" w:space="0" w:color="auto"/>
              <w:bottom w:val="single" w:sz="4" w:space="0" w:color="auto"/>
              <w:right w:val="single" w:sz="4" w:space="0" w:color="auto"/>
            </w:tcBorders>
          </w:tcPr>
          <w:p w:rsidR="00C071FF" w:rsidRPr="00BA5548" w:rsidRDefault="00C071FF" w:rsidP="00EB65C4">
            <w:pPr>
              <w:pStyle w:val="ConsPlusCell"/>
            </w:pPr>
            <w:r w:rsidRPr="00BA5548">
              <w:t xml:space="preserve">Бюджетные инвестиции в объекты капитального строительства, всего </w:t>
            </w:r>
            <w:hyperlink w:anchor="Par579" w:history="1">
              <w:r w:rsidRPr="00BA5548">
                <w:t>&lt;1&gt;</w:t>
              </w:r>
            </w:hyperlink>
            <w:r w:rsidRPr="00BA5548">
              <w:t>,</w:t>
            </w:r>
            <w:r w:rsidRPr="00BA5548">
              <w:br/>
              <w:t>в том числе</w:t>
            </w:r>
          </w:p>
        </w:tc>
        <w:tc>
          <w:tcPr>
            <w:tcW w:w="1134" w:type="dxa"/>
            <w:tcBorders>
              <w:left w:val="single" w:sz="4" w:space="0" w:color="auto"/>
              <w:bottom w:val="single" w:sz="4" w:space="0" w:color="auto"/>
              <w:right w:val="single" w:sz="4" w:space="0" w:color="auto"/>
            </w:tcBorders>
          </w:tcPr>
          <w:p w:rsidR="00C071FF" w:rsidRPr="00691A9B" w:rsidRDefault="00C071FF" w:rsidP="00C071FF">
            <w:pPr>
              <w:ind w:left="-57" w:right="-57"/>
              <w:jc w:val="right"/>
              <w:rPr>
                <w:sz w:val="20"/>
                <w:szCs w:val="20"/>
              </w:rPr>
            </w:pPr>
            <w:r w:rsidRPr="00691A9B">
              <w:rPr>
                <w:sz w:val="20"/>
                <w:szCs w:val="20"/>
              </w:rPr>
              <w:t>32 373 450</w:t>
            </w:r>
          </w:p>
          <w:p w:rsidR="00C071FF" w:rsidRPr="00691A9B" w:rsidRDefault="00C071FF" w:rsidP="00C071FF">
            <w:pPr>
              <w:pStyle w:val="ConsPlusCell"/>
              <w:ind w:left="-57" w:right="-57"/>
              <w:jc w:val="right"/>
              <w:rPr>
                <w:sz w:val="20"/>
                <w:szCs w:val="20"/>
              </w:rPr>
            </w:pPr>
          </w:p>
        </w:tc>
        <w:tc>
          <w:tcPr>
            <w:tcW w:w="1134" w:type="dxa"/>
            <w:tcBorders>
              <w:left w:val="single" w:sz="4" w:space="0" w:color="auto"/>
              <w:bottom w:val="single" w:sz="4" w:space="0" w:color="auto"/>
              <w:right w:val="single" w:sz="4" w:space="0" w:color="auto"/>
            </w:tcBorders>
          </w:tcPr>
          <w:p w:rsidR="00C071FF" w:rsidRPr="00691A9B" w:rsidRDefault="00C071FF" w:rsidP="00C071FF">
            <w:pPr>
              <w:ind w:left="-57" w:right="-57"/>
              <w:jc w:val="right"/>
              <w:rPr>
                <w:sz w:val="20"/>
                <w:szCs w:val="20"/>
              </w:rPr>
            </w:pPr>
            <w:r w:rsidRPr="00691A9B">
              <w:rPr>
                <w:sz w:val="20"/>
                <w:szCs w:val="20"/>
              </w:rPr>
              <w:t>24 841 508</w:t>
            </w:r>
          </w:p>
          <w:p w:rsidR="00C071FF" w:rsidRPr="00691A9B" w:rsidRDefault="00C071FF" w:rsidP="00C071FF">
            <w:pPr>
              <w:pStyle w:val="ConsPlusCell"/>
              <w:ind w:left="-57" w:right="-57"/>
              <w:jc w:val="right"/>
              <w:rPr>
                <w:sz w:val="20"/>
                <w:szCs w:val="20"/>
              </w:rPr>
            </w:pPr>
          </w:p>
        </w:tc>
        <w:tc>
          <w:tcPr>
            <w:tcW w:w="992" w:type="dxa"/>
            <w:tcBorders>
              <w:left w:val="single" w:sz="4" w:space="0" w:color="auto"/>
              <w:bottom w:val="single" w:sz="4" w:space="0" w:color="auto"/>
              <w:right w:val="single" w:sz="4" w:space="0" w:color="auto"/>
            </w:tcBorders>
          </w:tcPr>
          <w:p w:rsidR="00C071FF" w:rsidRPr="00BA5548" w:rsidRDefault="00C071FF" w:rsidP="00581E3F">
            <w:pPr>
              <w:ind w:left="-57" w:right="-57"/>
              <w:jc w:val="right"/>
              <w:rPr>
                <w:sz w:val="20"/>
                <w:szCs w:val="20"/>
              </w:rPr>
            </w:pPr>
            <w:r w:rsidRPr="00BA5548">
              <w:rPr>
                <w:sz w:val="20"/>
                <w:szCs w:val="20"/>
              </w:rPr>
              <w:t>7 531 942</w:t>
            </w:r>
          </w:p>
          <w:p w:rsidR="00C071FF" w:rsidRPr="00BA5548" w:rsidRDefault="00C071FF" w:rsidP="00581E3F">
            <w:pPr>
              <w:pStyle w:val="ConsPlusCell"/>
              <w:ind w:left="-57" w:right="-57"/>
              <w:jc w:val="right"/>
              <w:rPr>
                <w:sz w:val="20"/>
                <w:szCs w:val="20"/>
              </w:rPr>
            </w:pPr>
          </w:p>
        </w:tc>
        <w:tc>
          <w:tcPr>
            <w:tcW w:w="993" w:type="dxa"/>
            <w:tcBorders>
              <w:left w:val="single" w:sz="4" w:space="0" w:color="auto"/>
              <w:bottom w:val="single" w:sz="4" w:space="0" w:color="auto"/>
              <w:right w:val="single" w:sz="4" w:space="0" w:color="auto"/>
            </w:tcBorders>
          </w:tcPr>
          <w:p w:rsidR="00C071FF" w:rsidRPr="00BA5548" w:rsidRDefault="00C071FF" w:rsidP="00EB65C4">
            <w:pPr>
              <w:pStyle w:val="ConsPlusCell"/>
              <w:ind w:left="-57" w:right="-57"/>
              <w:jc w:val="right"/>
              <w:rPr>
                <w:sz w:val="20"/>
                <w:szCs w:val="20"/>
              </w:rPr>
            </w:pPr>
            <w:r w:rsidRPr="00BA5548">
              <w:rPr>
                <w:sz w:val="20"/>
                <w:szCs w:val="20"/>
              </w:rPr>
              <w:t>0</w:t>
            </w:r>
          </w:p>
        </w:tc>
        <w:tc>
          <w:tcPr>
            <w:tcW w:w="1185" w:type="dxa"/>
            <w:tcBorders>
              <w:left w:val="single" w:sz="4" w:space="0" w:color="auto"/>
              <w:bottom w:val="single" w:sz="4" w:space="0" w:color="auto"/>
              <w:right w:val="single" w:sz="4" w:space="0" w:color="auto"/>
            </w:tcBorders>
          </w:tcPr>
          <w:p w:rsidR="00C071FF" w:rsidRPr="00BA5548" w:rsidRDefault="00C071FF" w:rsidP="00EB65C4">
            <w:pPr>
              <w:pStyle w:val="ConsPlusCell"/>
              <w:ind w:left="-57" w:right="-57"/>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C071FF" w:rsidRPr="00BA5548" w:rsidRDefault="00C071FF" w:rsidP="00EB65C4">
            <w:pPr>
              <w:pStyle w:val="ConsPlusCell"/>
              <w:ind w:left="-57" w:right="-57"/>
              <w:jc w:val="center"/>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C071FF" w:rsidRPr="00BA5548" w:rsidRDefault="00C071FF" w:rsidP="00EB65C4">
            <w:pPr>
              <w:pStyle w:val="ConsPlusCell"/>
              <w:ind w:left="-57" w:right="-57"/>
              <w:jc w:val="center"/>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C071FF" w:rsidRPr="00BA5548" w:rsidRDefault="00C071FF" w:rsidP="00843770">
            <w:pPr>
              <w:pStyle w:val="ConsPlusCell"/>
              <w:jc w:val="center"/>
            </w:pPr>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217</w:t>
            </w:r>
          </w:p>
        </w:tc>
        <w:tc>
          <w:tcPr>
            <w:tcW w:w="3827" w:type="dxa"/>
            <w:tcBorders>
              <w:left w:val="single" w:sz="4" w:space="0" w:color="auto"/>
              <w:bottom w:val="single" w:sz="4" w:space="0" w:color="auto"/>
              <w:right w:val="single" w:sz="4" w:space="0" w:color="auto"/>
            </w:tcBorders>
          </w:tcPr>
          <w:p w:rsidR="004D6BFF" w:rsidRPr="00BA5548" w:rsidRDefault="004D6BFF" w:rsidP="00EB65C4">
            <w:pPr>
              <w:pStyle w:val="ConsPlusCell"/>
            </w:pPr>
            <w:r w:rsidRPr="00BA5548">
              <w:t>областной бюджет</w:t>
            </w:r>
          </w:p>
        </w:tc>
        <w:tc>
          <w:tcPr>
            <w:tcW w:w="1134" w:type="dxa"/>
            <w:tcBorders>
              <w:left w:val="single" w:sz="4" w:space="0" w:color="auto"/>
              <w:bottom w:val="single" w:sz="4" w:space="0" w:color="auto"/>
              <w:right w:val="single" w:sz="4" w:space="0" w:color="auto"/>
            </w:tcBorders>
          </w:tcPr>
          <w:p w:rsidR="004D6BFF" w:rsidRPr="00691A9B" w:rsidRDefault="00581E3F" w:rsidP="00EB65C4">
            <w:pPr>
              <w:ind w:left="-57" w:right="-57"/>
              <w:jc w:val="right"/>
              <w:rPr>
                <w:sz w:val="20"/>
                <w:szCs w:val="20"/>
              </w:rPr>
            </w:pPr>
            <w:r w:rsidRPr="00691A9B">
              <w:rPr>
                <w:sz w:val="20"/>
                <w:szCs w:val="20"/>
              </w:rPr>
              <w:t>0</w:t>
            </w:r>
          </w:p>
          <w:p w:rsidR="004D6BFF" w:rsidRPr="00691A9B" w:rsidRDefault="004D6BFF" w:rsidP="00EB65C4">
            <w:pPr>
              <w:pStyle w:val="ConsPlusCell"/>
              <w:ind w:left="-57" w:right="-57"/>
              <w:jc w:val="right"/>
              <w:rPr>
                <w:sz w:val="20"/>
                <w:szCs w:val="20"/>
              </w:rPr>
            </w:pPr>
          </w:p>
        </w:tc>
        <w:tc>
          <w:tcPr>
            <w:tcW w:w="1134" w:type="dxa"/>
            <w:tcBorders>
              <w:left w:val="single" w:sz="4" w:space="0" w:color="auto"/>
              <w:bottom w:val="single" w:sz="4" w:space="0" w:color="auto"/>
              <w:right w:val="single" w:sz="4" w:space="0" w:color="auto"/>
            </w:tcBorders>
          </w:tcPr>
          <w:p w:rsidR="004D6BFF" w:rsidRPr="00691A9B" w:rsidRDefault="004D6BFF" w:rsidP="00EB65C4">
            <w:pPr>
              <w:pStyle w:val="ConsPlusCell"/>
              <w:ind w:left="-57" w:right="-57"/>
              <w:jc w:val="right"/>
              <w:rPr>
                <w:sz w:val="20"/>
                <w:szCs w:val="20"/>
              </w:rPr>
            </w:pPr>
            <w:r w:rsidRPr="00691A9B">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581E3F" w:rsidP="00EB65C4">
            <w:pPr>
              <w:ind w:left="-57" w:right="-57"/>
              <w:jc w:val="right"/>
              <w:rPr>
                <w:sz w:val="20"/>
                <w:szCs w:val="20"/>
              </w:rPr>
            </w:pPr>
            <w:r>
              <w:rPr>
                <w:sz w:val="20"/>
                <w:szCs w:val="20"/>
              </w:rPr>
              <w:t>0</w:t>
            </w:r>
          </w:p>
          <w:p w:rsidR="004D6BFF" w:rsidRPr="00BA5548" w:rsidRDefault="004D6BFF" w:rsidP="00EB65C4">
            <w:pPr>
              <w:pStyle w:val="ConsPlusCell"/>
              <w:ind w:left="-57" w:right="-57"/>
              <w:jc w:val="right"/>
              <w:rPr>
                <w:sz w:val="20"/>
                <w:szCs w:val="20"/>
              </w:rPr>
            </w:pPr>
          </w:p>
        </w:tc>
        <w:tc>
          <w:tcPr>
            <w:tcW w:w="993" w:type="dxa"/>
            <w:tcBorders>
              <w:left w:val="single" w:sz="4" w:space="0" w:color="auto"/>
              <w:bottom w:val="single" w:sz="4" w:space="0" w:color="auto"/>
              <w:right w:val="single" w:sz="4" w:space="0" w:color="auto"/>
            </w:tcBorders>
          </w:tcPr>
          <w:p w:rsidR="004D6BFF" w:rsidRPr="00BA5548" w:rsidRDefault="004D6BFF" w:rsidP="00EB65C4">
            <w:pPr>
              <w:pStyle w:val="ConsPlusCell"/>
              <w:ind w:left="-57" w:right="-57"/>
              <w:jc w:val="right"/>
              <w:rPr>
                <w:sz w:val="20"/>
                <w:szCs w:val="20"/>
              </w:rPr>
            </w:pPr>
            <w:r w:rsidRPr="00BA5548">
              <w:rPr>
                <w:sz w:val="20"/>
                <w:szCs w:val="20"/>
              </w:rPr>
              <w:t>0</w:t>
            </w:r>
          </w:p>
        </w:tc>
        <w:tc>
          <w:tcPr>
            <w:tcW w:w="1185" w:type="dxa"/>
            <w:tcBorders>
              <w:left w:val="single" w:sz="4" w:space="0" w:color="auto"/>
              <w:bottom w:val="single" w:sz="4" w:space="0" w:color="auto"/>
              <w:right w:val="single" w:sz="4" w:space="0" w:color="auto"/>
            </w:tcBorders>
          </w:tcPr>
          <w:p w:rsidR="004D6BFF" w:rsidRPr="00BA5548" w:rsidRDefault="004D6BFF" w:rsidP="00EB65C4">
            <w:pPr>
              <w:pStyle w:val="ConsPlusCell"/>
              <w:ind w:left="-57" w:right="-57"/>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EB65C4">
            <w:pPr>
              <w:pStyle w:val="ConsPlusCell"/>
              <w:ind w:left="-57" w:right="-57"/>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EB65C4">
            <w:pPr>
              <w:pStyle w:val="ConsPlusCell"/>
              <w:ind w:left="-57" w:right="-57"/>
              <w:jc w:val="right"/>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4D6BFF" w:rsidRPr="00BA5548" w:rsidRDefault="004D6BFF" w:rsidP="00843770">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r>
      <w:tr w:rsidR="004D6BFF" w:rsidRPr="00BA5548" w:rsidTr="00A96E8C">
        <w:trPr>
          <w:tblCellSpacing w:w="5" w:type="nil"/>
        </w:trPr>
        <w:tc>
          <w:tcPr>
            <w:tcW w:w="851" w:type="dxa"/>
            <w:tcBorders>
              <w:left w:val="single" w:sz="4" w:space="0" w:color="auto"/>
              <w:bottom w:val="single" w:sz="4" w:space="0" w:color="auto"/>
              <w:right w:val="single" w:sz="4" w:space="0" w:color="auto"/>
            </w:tcBorders>
          </w:tcPr>
          <w:p w:rsidR="004D6BFF" w:rsidRPr="00BA5548" w:rsidRDefault="004D6BFF" w:rsidP="00E96954">
            <w:pPr>
              <w:jc w:val="center"/>
            </w:pPr>
            <w:r w:rsidRPr="00BA5548">
              <w:t>218</w:t>
            </w:r>
          </w:p>
        </w:tc>
        <w:tc>
          <w:tcPr>
            <w:tcW w:w="3827" w:type="dxa"/>
            <w:tcBorders>
              <w:left w:val="single" w:sz="4" w:space="0" w:color="auto"/>
              <w:bottom w:val="single" w:sz="4" w:space="0" w:color="auto"/>
              <w:right w:val="single" w:sz="4" w:space="0" w:color="auto"/>
            </w:tcBorders>
          </w:tcPr>
          <w:p w:rsidR="004D6BFF" w:rsidRPr="00BA5548" w:rsidRDefault="004D6BFF" w:rsidP="00DF565D">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4D6BFF" w:rsidRPr="00691A9B" w:rsidRDefault="00C071FF" w:rsidP="00EB65C4">
            <w:pPr>
              <w:ind w:left="-57" w:right="-57"/>
              <w:jc w:val="right"/>
              <w:rPr>
                <w:sz w:val="20"/>
                <w:szCs w:val="20"/>
              </w:rPr>
            </w:pPr>
            <w:r w:rsidRPr="00691A9B">
              <w:rPr>
                <w:sz w:val="20"/>
                <w:szCs w:val="20"/>
              </w:rPr>
              <w:t>32 373 450</w:t>
            </w:r>
          </w:p>
          <w:p w:rsidR="004D6BFF" w:rsidRPr="00691A9B" w:rsidRDefault="004D6BFF" w:rsidP="00EB65C4">
            <w:pPr>
              <w:pStyle w:val="ConsPlusCell"/>
              <w:ind w:left="-57" w:right="-57"/>
              <w:jc w:val="right"/>
              <w:rPr>
                <w:sz w:val="20"/>
                <w:szCs w:val="20"/>
              </w:rPr>
            </w:pPr>
          </w:p>
        </w:tc>
        <w:tc>
          <w:tcPr>
            <w:tcW w:w="1134" w:type="dxa"/>
            <w:tcBorders>
              <w:left w:val="single" w:sz="4" w:space="0" w:color="auto"/>
              <w:bottom w:val="single" w:sz="4" w:space="0" w:color="auto"/>
              <w:right w:val="single" w:sz="4" w:space="0" w:color="auto"/>
            </w:tcBorders>
          </w:tcPr>
          <w:p w:rsidR="004D6BFF" w:rsidRPr="00691A9B" w:rsidRDefault="00C071FF" w:rsidP="00EB65C4">
            <w:pPr>
              <w:ind w:left="-57" w:right="-57"/>
              <w:jc w:val="right"/>
              <w:rPr>
                <w:sz w:val="20"/>
                <w:szCs w:val="20"/>
              </w:rPr>
            </w:pPr>
            <w:r w:rsidRPr="00691A9B">
              <w:rPr>
                <w:sz w:val="20"/>
                <w:szCs w:val="20"/>
              </w:rPr>
              <w:t>24 841 508</w:t>
            </w:r>
          </w:p>
          <w:p w:rsidR="004D6BFF" w:rsidRPr="00691A9B" w:rsidRDefault="004D6BFF" w:rsidP="00EB65C4">
            <w:pPr>
              <w:pStyle w:val="ConsPlusCell"/>
              <w:ind w:left="-57" w:right="-57"/>
              <w:jc w:val="right"/>
              <w:rPr>
                <w:sz w:val="20"/>
                <w:szCs w:val="20"/>
              </w:rPr>
            </w:pPr>
          </w:p>
        </w:tc>
        <w:tc>
          <w:tcPr>
            <w:tcW w:w="992" w:type="dxa"/>
            <w:tcBorders>
              <w:left w:val="single" w:sz="4" w:space="0" w:color="auto"/>
              <w:bottom w:val="single" w:sz="4" w:space="0" w:color="auto"/>
              <w:right w:val="single" w:sz="4" w:space="0" w:color="auto"/>
            </w:tcBorders>
          </w:tcPr>
          <w:p w:rsidR="004D6BFF" w:rsidRPr="00BA5548" w:rsidRDefault="004D6BFF" w:rsidP="00EB65C4">
            <w:pPr>
              <w:ind w:left="-57" w:right="-57"/>
              <w:jc w:val="right"/>
              <w:rPr>
                <w:sz w:val="20"/>
                <w:szCs w:val="20"/>
              </w:rPr>
            </w:pPr>
            <w:r w:rsidRPr="00BA5548">
              <w:rPr>
                <w:sz w:val="20"/>
                <w:szCs w:val="20"/>
              </w:rPr>
              <w:t>7 531 942</w:t>
            </w:r>
          </w:p>
          <w:p w:rsidR="004D6BFF" w:rsidRPr="00BA5548" w:rsidRDefault="004D6BFF" w:rsidP="00EB65C4">
            <w:pPr>
              <w:pStyle w:val="ConsPlusCell"/>
              <w:ind w:left="-57" w:right="-57"/>
              <w:jc w:val="right"/>
              <w:rPr>
                <w:sz w:val="20"/>
                <w:szCs w:val="20"/>
              </w:rPr>
            </w:pPr>
          </w:p>
        </w:tc>
        <w:tc>
          <w:tcPr>
            <w:tcW w:w="993" w:type="dxa"/>
            <w:tcBorders>
              <w:left w:val="single" w:sz="4" w:space="0" w:color="auto"/>
              <w:bottom w:val="single" w:sz="4" w:space="0" w:color="auto"/>
              <w:right w:val="single" w:sz="4" w:space="0" w:color="auto"/>
            </w:tcBorders>
          </w:tcPr>
          <w:p w:rsidR="004D6BFF" w:rsidRPr="00BA5548" w:rsidRDefault="004D6BFF" w:rsidP="00EB65C4">
            <w:pPr>
              <w:pStyle w:val="ConsPlusCell"/>
              <w:ind w:left="-57" w:right="-57"/>
              <w:jc w:val="right"/>
              <w:rPr>
                <w:sz w:val="20"/>
                <w:szCs w:val="20"/>
              </w:rPr>
            </w:pPr>
            <w:r w:rsidRPr="00BA5548">
              <w:rPr>
                <w:sz w:val="20"/>
                <w:szCs w:val="20"/>
              </w:rPr>
              <w:t>0</w:t>
            </w:r>
          </w:p>
        </w:tc>
        <w:tc>
          <w:tcPr>
            <w:tcW w:w="1185" w:type="dxa"/>
            <w:tcBorders>
              <w:left w:val="single" w:sz="4" w:space="0" w:color="auto"/>
              <w:bottom w:val="single" w:sz="4" w:space="0" w:color="auto"/>
              <w:right w:val="single" w:sz="4" w:space="0" w:color="auto"/>
            </w:tcBorders>
          </w:tcPr>
          <w:p w:rsidR="004D6BFF" w:rsidRPr="00BA5548" w:rsidRDefault="004D6BFF" w:rsidP="00EB65C4">
            <w:pPr>
              <w:pStyle w:val="ConsPlusCell"/>
              <w:ind w:left="-57" w:right="-57"/>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EB65C4">
            <w:pPr>
              <w:pStyle w:val="ConsPlusCell"/>
              <w:ind w:left="-57" w:right="-57"/>
              <w:jc w:val="center"/>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4D6BFF" w:rsidRPr="00BA5548" w:rsidRDefault="004D6BFF" w:rsidP="00EB65C4">
            <w:pPr>
              <w:pStyle w:val="ConsPlusCell"/>
              <w:ind w:left="-57" w:right="-57"/>
              <w:jc w:val="center"/>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4D6BFF" w:rsidRPr="00BA5548" w:rsidRDefault="004D6BFF" w:rsidP="00843770">
            <w:pPr>
              <w:pStyle w:val="ConsPlusCell"/>
              <w:jc w:val="center"/>
            </w:pPr>
          </w:p>
        </w:tc>
        <w:tc>
          <w:tcPr>
            <w:tcW w:w="1417" w:type="dxa"/>
            <w:tcBorders>
              <w:left w:val="single" w:sz="4" w:space="0" w:color="auto"/>
              <w:bottom w:val="single" w:sz="4" w:space="0" w:color="auto"/>
              <w:right w:val="single" w:sz="4" w:space="0" w:color="auto"/>
            </w:tcBorders>
          </w:tcPr>
          <w:p w:rsidR="004D6BFF" w:rsidRPr="00BA5548" w:rsidRDefault="004D6BFF" w:rsidP="006A7685">
            <w:pPr>
              <w:pStyle w:val="ConsPlusCell"/>
              <w:jc w:val="center"/>
            </w:pPr>
          </w:p>
        </w:tc>
      </w:tr>
      <w:tr w:rsidR="00581E3F" w:rsidRPr="00BA5548" w:rsidTr="00A96E8C">
        <w:trPr>
          <w:tblCellSpacing w:w="5" w:type="nil"/>
        </w:trPr>
        <w:tc>
          <w:tcPr>
            <w:tcW w:w="851" w:type="dxa"/>
            <w:tcBorders>
              <w:left w:val="single" w:sz="4" w:space="0" w:color="auto"/>
              <w:bottom w:val="single" w:sz="4" w:space="0" w:color="auto"/>
              <w:right w:val="single" w:sz="4" w:space="0" w:color="auto"/>
            </w:tcBorders>
          </w:tcPr>
          <w:p w:rsidR="00581E3F" w:rsidRPr="00BA5548" w:rsidRDefault="00581E3F" w:rsidP="00E96954">
            <w:pPr>
              <w:jc w:val="center"/>
            </w:pPr>
            <w:r w:rsidRPr="00BA5548">
              <w:t>219</w:t>
            </w:r>
          </w:p>
        </w:tc>
        <w:tc>
          <w:tcPr>
            <w:tcW w:w="3827" w:type="dxa"/>
            <w:tcBorders>
              <w:left w:val="single" w:sz="4" w:space="0" w:color="auto"/>
              <w:bottom w:val="single" w:sz="4" w:space="0" w:color="auto"/>
              <w:right w:val="single" w:sz="4" w:space="0" w:color="auto"/>
            </w:tcBorders>
          </w:tcPr>
          <w:p w:rsidR="00581E3F" w:rsidRDefault="00581E3F" w:rsidP="00D06F50">
            <w:pPr>
              <w:ind w:left="-42" w:right="-113"/>
            </w:pPr>
            <w:r w:rsidRPr="00BA5548">
              <w:t xml:space="preserve">Строительство жилого дома по адресу </w:t>
            </w:r>
            <w:r>
              <w:t xml:space="preserve">Свердловская область, </w:t>
            </w:r>
            <w:proofErr w:type="gramStart"/>
            <w:r>
              <w:t>г</w:t>
            </w:r>
            <w:proofErr w:type="gramEnd"/>
            <w:r>
              <w:t xml:space="preserve">. Кушва </w:t>
            </w:r>
            <w:r w:rsidRPr="00BA5548">
              <w:t>(в том числе проектирование, проведение экспертиз, получение заключений)</w:t>
            </w:r>
          </w:p>
          <w:p w:rsidR="00581E3F" w:rsidRPr="00BA5548" w:rsidRDefault="00581E3F" w:rsidP="00D06F50">
            <w:pPr>
              <w:ind w:left="-42" w:right="-113"/>
            </w:pPr>
            <w:r>
              <w:t>(</w:t>
            </w:r>
            <w:r w:rsidRPr="00BA5548">
              <w:rPr>
                <w:sz w:val="18"/>
                <w:szCs w:val="18"/>
              </w:rPr>
              <w:t>софинансирование 5% от сметной стоимости</w:t>
            </w:r>
            <w:r>
              <w:t>)</w:t>
            </w:r>
          </w:p>
        </w:tc>
        <w:tc>
          <w:tcPr>
            <w:tcW w:w="1134" w:type="dxa"/>
            <w:tcBorders>
              <w:left w:val="single" w:sz="4" w:space="0" w:color="auto"/>
              <w:bottom w:val="single" w:sz="4" w:space="0" w:color="auto"/>
              <w:right w:val="single" w:sz="4" w:space="0" w:color="auto"/>
            </w:tcBorders>
          </w:tcPr>
          <w:p w:rsidR="00581E3F" w:rsidRPr="00691A9B" w:rsidRDefault="00581E3F" w:rsidP="00581E3F">
            <w:pPr>
              <w:jc w:val="right"/>
              <w:rPr>
                <w:sz w:val="20"/>
                <w:szCs w:val="20"/>
              </w:rPr>
            </w:pPr>
            <w:r w:rsidRPr="00691A9B">
              <w:rPr>
                <w:sz w:val="20"/>
                <w:szCs w:val="20"/>
              </w:rPr>
              <w:t>3 185 945</w:t>
            </w:r>
          </w:p>
        </w:tc>
        <w:tc>
          <w:tcPr>
            <w:tcW w:w="1134" w:type="dxa"/>
            <w:tcBorders>
              <w:left w:val="single" w:sz="4" w:space="0" w:color="auto"/>
              <w:bottom w:val="single" w:sz="4" w:space="0" w:color="auto"/>
              <w:right w:val="single" w:sz="4" w:space="0" w:color="auto"/>
            </w:tcBorders>
          </w:tcPr>
          <w:p w:rsidR="00581E3F" w:rsidRPr="00691A9B" w:rsidRDefault="00581E3F" w:rsidP="00581E3F">
            <w:pPr>
              <w:jc w:val="right"/>
              <w:rPr>
                <w:sz w:val="20"/>
                <w:szCs w:val="20"/>
              </w:rPr>
            </w:pPr>
            <w:r w:rsidRPr="00691A9B">
              <w:rPr>
                <w:sz w:val="20"/>
                <w:szCs w:val="20"/>
              </w:rPr>
              <w:t>0</w:t>
            </w:r>
          </w:p>
        </w:tc>
        <w:tc>
          <w:tcPr>
            <w:tcW w:w="992" w:type="dxa"/>
            <w:tcBorders>
              <w:left w:val="single" w:sz="4" w:space="0" w:color="auto"/>
              <w:bottom w:val="single" w:sz="4" w:space="0" w:color="auto"/>
              <w:right w:val="single" w:sz="4" w:space="0" w:color="auto"/>
            </w:tcBorders>
          </w:tcPr>
          <w:p w:rsidR="00581E3F" w:rsidRPr="00D874E6" w:rsidRDefault="00581E3F" w:rsidP="00581E3F">
            <w:pPr>
              <w:jc w:val="right"/>
              <w:rPr>
                <w:sz w:val="20"/>
                <w:szCs w:val="20"/>
              </w:rPr>
            </w:pPr>
            <w:r w:rsidRPr="00D874E6">
              <w:rPr>
                <w:sz w:val="20"/>
                <w:szCs w:val="20"/>
              </w:rPr>
              <w:t>3 185 945</w:t>
            </w:r>
          </w:p>
        </w:tc>
        <w:tc>
          <w:tcPr>
            <w:tcW w:w="993" w:type="dxa"/>
            <w:tcBorders>
              <w:left w:val="single" w:sz="4" w:space="0" w:color="auto"/>
              <w:bottom w:val="single" w:sz="4" w:space="0" w:color="auto"/>
              <w:right w:val="single" w:sz="4" w:space="0" w:color="auto"/>
            </w:tcBorders>
          </w:tcPr>
          <w:p w:rsidR="00581E3F" w:rsidRPr="00BA5548" w:rsidRDefault="00581E3F" w:rsidP="00DF565D">
            <w:pPr>
              <w:pStyle w:val="ConsPlusCell"/>
              <w:jc w:val="right"/>
            </w:pPr>
            <w:r w:rsidRPr="00BA5548">
              <w:t>0</w:t>
            </w:r>
          </w:p>
        </w:tc>
        <w:tc>
          <w:tcPr>
            <w:tcW w:w="1185" w:type="dxa"/>
            <w:tcBorders>
              <w:left w:val="single" w:sz="4" w:space="0" w:color="auto"/>
              <w:bottom w:val="single" w:sz="4" w:space="0" w:color="auto"/>
              <w:right w:val="single" w:sz="4" w:space="0" w:color="auto"/>
            </w:tcBorders>
          </w:tcPr>
          <w:p w:rsidR="00581E3F" w:rsidRPr="00BA5548" w:rsidRDefault="00581E3F" w:rsidP="00DF565D">
            <w:pPr>
              <w:pStyle w:val="ConsPlusCell"/>
              <w:jc w:val="right"/>
            </w:pPr>
            <w:r w:rsidRPr="00BA5548">
              <w:t>0</w:t>
            </w:r>
          </w:p>
        </w:tc>
        <w:tc>
          <w:tcPr>
            <w:tcW w:w="992" w:type="dxa"/>
            <w:tcBorders>
              <w:left w:val="single" w:sz="4" w:space="0" w:color="auto"/>
              <w:bottom w:val="single" w:sz="4" w:space="0" w:color="auto"/>
              <w:right w:val="single" w:sz="4" w:space="0" w:color="auto"/>
            </w:tcBorders>
          </w:tcPr>
          <w:p w:rsidR="00581E3F" w:rsidRPr="00BA5548" w:rsidRDefault="00581E3F" w:rsidP="00DF565D">
            <w:pPr>
              <w:pStyle w:val="ConsPlusCell"/>
              <w:jc w:val="right"/>
            </w:pPr>
            <w:r w:rsidRPr="00BA5548">
              <w:t>0</w:t>
            </w:r>
          </w:p>
        </w:tc>
        <w:tc>
          <w:tcPr>
            <w:tcW w:w="992" w:type="dxa"/>
            <w:tcBorders>
              <w:left w:val="single" w:sz="4" w:space="0" w:color="auto"/>
              <w:bottom w:val="single" w:sz="4" w:space="0" w:color="auto"/>
              <w:right w:val="single" w:sz="4" w:space="0" w:color="auto"/>
            </w:tcBorders>
          </w:tcPr>
          <w:p w:rsidR="00581E3F" w:rsidRPr="00BA5548" w:rsidRDefault="00581E3F" w:rsidP="00DF565D">
            <w:pPr>
              <w:pStyle w:val="ConsPlusCell"/>
              <w:jc w:val="right"/>
            </w:pPr>
            <w:r w:rsidRPr="00BA5548">
              <w:t>0</w:t>
            </w:r>
          </w:p>
        </w:tc>
        <w:tc>
          <w:tcPr>
            <w:tcW w:w="1418" w:type="dxa"/>
            <w:tcBorders>
              <w:left w:val="single" w:sz="4" w:space="0" w:color="auto"/>
              <w:bottom w:val="single" w:sz="4" w:space="0" w:color="auto"/>
              <w:right w:val="single" w:sz="4" w:space="0" w:color="auto"/>
            </w:tcBorders>
          </w:tcPr>
          <w:p w:rsidR="00581E3F" w:rsidRPr="00BA5548" w:rsidRDefault="00581E3F" w:rsidP="00172ED6">
            <w:pPr>
              <w:pStyle w:val="ConsPlusCell"/>
              <w:jc w:val="center"/>
            </w:pPr>
            <w:r w:rsidRPr="00BA5548">
              <w:t>69,70</w:t>
            </w:r>
          </w:p>
        </w:tc>
        <w:tc>
          <w:tcPr>
            <w:tcW w:w="1417" w:type="dxa"/>
            <w:tcBorders>
              <w:left w:val="single" w:sz="4" w:space="0" w:color="auto"/>
              <w:bottom w:val="single" w:sz="4" w:space="0" w:color="auto"/>
              <w:right w:val="single" w:sz="4" w:space="0" w:color="auto"/>
            </w:tcBorders>
          </w:tcPr>
          <w:p w:rsidR="00581E3F" w:rsidRPr="00BA5548" w:rsidRDefault="00581E3F" w:rsidP="00843770">
            <w:pPr>
              <w:pStyle w:val="ConsPlusCell"/>
              <w:jc w:val="center"/>
            </w:pPr>
            <w:r w:rsidRPr="00BA5548">
              <w:t>МКУ КГО «КЖКС»</w:t>
            </w:r>
          </w:p>
        </w:tc>
      </w:tr>
      <w:tr w:rsidR="000E1F58" w:rsidRPr="00BA5548" w:rsidTr="00A96E8C">
        <w:trPr>
          <w:tblCellSpacing w:w="5" w:type="nil"/>
        </w:trPr>
        <w:tc>
          <w:tcPr>
            <w:tcW w:w="851" w:type="dxa"/>
            <w:tcBorders>
              <w:left w:val="single" w:sz="4" w:space="0" w:color="auto"/>
              <w:bottom w:val="single" w:sz="4" w:space="0" w:color="auto"/>
              <w:right w:val="single" w:sz="4" w:space="0" w:color="auto"/>
            </w:tcBorders>
          </w:tcPr>
          <w:p w:rsidR="000E1F58" w:rsidRPr="000E1F58" w:rsidRDefault="000E1F58" w:rsidP="00C071FF">
            <w:pPr>
              <w:jc w:val="center"/>
            </w:pPr>
            <w:r w:rsidRPr="000E1F58">
              <w:t>220</w:t>
            </w:r>
          </w:p>
        </w:tc>
        <w:tc>
          <w:tcPr>
            <w:tcW w:w="3827" w:type="dxa"/>
            <w:tcBorders>
              <w:left w:val="single" w:sz="4" w:space="0" w:color="auto"/>
              <w:bottom w:val="single" w:sz="4" w:space="0" w:color="auto"/>
              <w:right w:val="single" w:sz="4" w:space="0" w:color="auto"/>
            </w:tcBorders>
          </w:tcPr>
          <w:p w:rsidR="000E1F58" w:rsidRPr="00BA5548" w:rsidRDefault="000E1F58" w:rsidP="00C071FF">
            <w:pPr>
              <w:pStyle w:val="ConsPlusCell"/>
            </w:pPr>
            <w:r w:rsidRPr="00BA5548">
              <w:t>областной бюджет</w:t>
            </w:r>
          </w:p>
        </w:tc>
        <w:tc>
          <w:tcPr>
            <w:tcW w:w="1134" w:type="dxa"/>
            <w:tcBorders>
              <w:left w:val="single" w:sz="4" w:space="0" w:color="auto"/>
              <w:bottom w:val="single" w:sz="4" w:space="0" w:color="auto"/>
              <w:right w:val="single" w:sz="4" w:space="0" w:color="auto"/>
            </w:tcBorders>
          </w:tcPr>
          <w:p w:rsidR="000E1F58" w:rsidRPr="00691A9B" w:rsidRDefault="000E1F58" w:rsidP="00C071FF">
            <w:pPr>
              <w:ind w:left="-57" w:right="-57"/>
              <w:jc w:val="right"/>
              <w:rPr>
                <w:sz w:val="20"/>
                <w:szCs w:val="20"/>
              </w:rPr>
            </w:pPr>
            <w:r w:rsidRPr="00691A9B">
              <w:rPr>
                <w:sz w:val="20"/>
                <w:szCs w:val="20"/>
              </w:rPr>
              <w:t>0</w:t>
            </w:r>
          </w:p>
        </w:tc>
        <w:tc>
          <w:tcPr>
            <w:tcW w:w="1134" w:type="dxa"/>
            <w:tcBorders>
              <w:left w:val="single" w:sz="4" w:space="0" w:color="auto"/>
              <w:bottom w:val="single" w:sz="4" w:space="0" w:color="auto"/>
              <w:right w:val="single" w:sz="4" w:space="0" w:color="auto"/>
            </w:tcBorders>
          </w:tcPr>
          <w:p w:rsidR="000E1F58" w:rsidRPr="00691A9B" w:rsidRDefault="000E1F58" w:rsidP="00C071FF">
            <w:pPr>
              <w:ind w:left="-57" w:right="-57"/>
              <w:jc w:val="right"/>
              <w:rPr>
                <w:sz w:val="20"/>
                <w:szCs w:val="20"/>
              </w:rPr>
            </w:pPr>
            <w:r w:rsidRPr="00691A9B">
              <w:rPr>
                <w:sz w:val="20"/>
                <w:szCs w:val="20"/>
              </w:rPr>
              <w:t>0</w:t>
            </w:r>
          </w:p>
        </w:tc>
        <w:tc>
          <w:tcPr>
            <w:tcW w:w="992" w:type="dxa"/>
            <w:tcBorders>
              <w:left w:val="single" w:sz="4" w:space="0" w:color="auto"/>
              <w:bottom w:val="single" w:sz="4" w:space="0" w:color="auto"/>
              <w:right w:val="single" w:sz="4" w:space="0" w:color="auto"/>
            </w:tcBorders>
          </w:tcPr>
          <w:p w:rsidR="000E1F58" w:rsidRPr="00BA5548" w:rsidRDefault="000E1F58" w:rsidP="00C071FF">
            <w:pPr>
              <w:ind w:left="-57" w:right="-57"/>
              <w:jc w:val="right"/>
              <w:rPr>
                <w:sz w:val="20"/>
                <w:szCs w:val="20"/>
              </w:rPr>
            </w:pPr>
            <w:r>
              <w:rPr>
                <w:sz w:val="20"/>
                <w:szCs w:val="20"/>
              </w:rPr>
              <w:t>0</w:t>
            </w:r>
          </w:p>
        </w:tc>
        <w:tc>
          <w:tcPr>
            <w:tcW w:w="993" w:type="dxa"/>
            <w:tcBorders>
              <w:left w:val="single" w:sz="4" w:space="0" w:color="auto"/>
              <w:bottom w:val="single" w:sz="4" w:space="0" w:color="auto"/>
              <w:right w:val="single" w:sz="4" w:space="0" w:color="auto"/>
            </w:tcBorders>
          </w:tcPr>
          <w:p w:rsidR="000E1F58" w:rsidRPr="00BA5548" w:rsidRDefault="000E1F58" w:rsidP="00C071FF">
            <w:pPr>
              <w:pStyle w:val="ConsPlusCell"/>
              <w:jc w:val="right"/>
            </w:pPr>
            <w:r w:rsidRPr="00BA5548">
              <w:t>0</w:t>
            </w:r>
          </w:p>
        </w:tc>
        <w:tc>
          <w:tcPr>
            <w:tcW w:w="1185" w:type="dxa"/>
            <w:tcBorders>
              <w:left w:val="single" w:sz="4" w:space="0" w:color="auto"/>
              <w:bottom w:val="single" w:sz="4" w:space="0" w:color="auto"/>
              <w:right w:val="single" w:sz="4" w:space="0" w:color="auto"/>
            </w:tcBorders>
          </w:tcPr>
          <w:p w:rsidR="000E1F58" w:rsidRPr="00BA5548" w:rsidRDefault="000E1F58" w:rsidP="00C071FF">
            <w:pPr>
              <w:pStyle w:val="ConsPlusCell"/>
              <w:jc w:val="right"/>
            </w:pPr>
            <w:r w:rsidRPr="00BA5548">
              <w:t>0</w:t>
            </w:r>
          </w:p>
        </w:tc>
        <w:tc>
          <w:tcPr>
            <w:tcW w:w="992" w:type="dxa"/>
            <w:tcBorders>
              <w:left w:val="single" w:sz="4" w:space="0" w:color="auto"/>
              <w:bottom w:val="single" w:sz="4" w:space="0" w:color="auto"/>
              <w:right w:val="single" w:sz="4" w:space="0" w:color="auto"/>
            </w:tcBorders>
          </w:tcPr>
          <w:p w:rsidR="000E1F58" w:rsidRPr="00BA5548" w:rsidRDefault="000E1F58" w:rsidP="00C071FF">
            <w:pPr>
              <w:pStyle w:val="ConsPlusCell"/>
              <w:jc w:val="right"/>
            </w:pPr>
            <w:r w:rsidRPr="00BA5548">
              <w:t>0</w:t>
            </w:r>
          </w:p>
        </w:tc>
        <w:tc>
          <w:tcPr>
            <w:tcW w:w="992" w:type="dxa"/>
            <w:tcBorders>
              <w:left w:val="single" w:sz="4" w:space="0" w:color="auto"/>
              <w:bottom w:val="single" w:sz="4" w:space="0" w:color="auto"/>
              <w:right w:val="single" w:sz="4" w:space="0" w:color="auto"/>
            </w:tcBorders>
          </w:tcPr>
          <w:p w:rsidR="000E1F58" w:rsidRPr="00BA5548" w:rsidRDefault="000E1F58" w:rsidP="00C071FF">
            <w:pPr>
              <w:pStyle w:val="ConsPlusCell"/>
              <w:jc w:val="right"/>
            </w:pPr>
            <w:r w:rsidRPr="00BA5548">
              <w:t>0</w:t>
            </w:r>
          </w:p>
        </w:tc>
        <w:tc>
          <w:tcPr>
            <w:tcW w:w="1418" w:type="dxa"/>
            <w:tcBorders>
              <w:left w:val="single" w:sz="4" w:space="0" w:color="auto"/>
              <w:bottom w:val="single" w:sz="4" w:space="0" w:color="auto"/>
              <w:right w:val="single" w:sz="4" w:space="0" w:color="auto"/>
            </w:tcBorders>
          </w:tcPr>
          <w:p w:rsidR="000E1F58" w:rsidRPr="00BA5548" w:rsidRDefault="000E1F58" w:rsidP="00C071FF">
            <w:pPr>
              <w:pStyle w:val="ConsPlusCell"/>
              <w:jc w:val="center"/>
            </w:pPr>
          </w:p>
        </w:tc>
        <w:tc>
          <w:tcPr>
            <w:tcW w:w="1417" w:type="dxa"/>
            <w:tcBorders>
              <w:left w:val="single" w:sz="4" w:space="0" w:color="auto"/>
              <w:bottom w:val="single" w:sz="4" w:space="0" w:color="auto"/>
              <w:right w:val="single" w:sz="4" w:space="0" w:color="auto"/>
            </w:tcBorders>
          </w:tcPr>
          <w:p w:rsidR="000E1F58" w:rsidRPr="00BA5548" w:rsidRDefault="000E1F58" w:rsidP="00C071FF">
            <w:pPr>
              <w:pStyle w:val="ConsPlusCell"/>
              <w:jc w:val="center"/>
            </w:pPr>
          </w:p>
        </w:tc>
      </w:tr>
      <w:tr w:rsidR="000E1F58" w:rsidRPr="00BA5548" w:rsidTr="00A96E8C">
        <w:trPr>
          <w:tblCellSpacing w:w="5" w:type="nil"/>
        </w:trPr>
        <w:tc>
          <w:tcPr>
            <w:tcW w:w="851" w:type="dxa"/>
            <w:tcBorders>
              <w:left w:val="single" w:sz="4" w:space="0" w:color="auto"/>
              <w:bottom w:val="single" w:sz="4" w:space="0" w:color="auto"/>
              <w:right w:val="single" w:sz="4" w:space="0" w:color="auto"/>
            </w:tcBorders>
          </w:tcPr>
          <w:p w:rsidR="000E1F58" w:rsidRPr="00BA5548" w:rsidRDefault="000E1F58" w:rsidP="00C071FF">
            <w:pPr>
              <w:jc w:val="center"/>
            </w:pPr>
            <w:r w:rsidRPr="00BA5548">
              <w:t>221</w:t>
            </w:r>
          </w:p>
        </w:tc>
        <w:tc>
          <w:tcPr>
            <w:tcW w:w="3827" w:type="dxa"/>
            <w:tcBorders>
              <w:left w:val="single" w:sz="4" w:space="0" w:color="auto"/>
              <w:bottom w:val="single" w:sz="4" w:space="0" w:color="auto"/>
              <w:right w:val="single" w:sz="4" w:space="0" w:color="auto"/>
            </w:tcBorders>
          </w:tcPr>
          <w:p w:rsidR="000E1F58" w:rsidRPr="00BA5548" w:rsidRDefault="000E1F58" w:rsidP="00C071FF">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0E1F58" w:rsidRPr="00691A9B" w:rsidRDefault="000E1F58" w:rsidP="00C071FF">
            <w:pPr>
              <w:jc w:val="right"/>
              <w:rPr>
                <w:sz w:val="20"/>
                <w:szCs w:val="20"/>
              </w:rPr>
            </w:pPr>
            <w:r w:rsidRPr="00691A9B">
              <w:rPr>
                <w:sz w:val="20"/>
                <w:szCs w:val="20"/>
              </w:rPr>
              <w:t>3 185 945</w:t>
            </w:r>
          </w:p>
        </w:tc>
        <w:tc>
          <w:tcPr>
            <w:tcW w:w="1134" w:type="dxa"/>
            <w:tcBorders>
              <w:left w:val="single" w:sz="4" w:space="0" w:color="auto"/>
              <w:bottom w:val="single" w:sz="4" w:space="0" w:color="auto"/>
              <w:right w:val="single" w:sz="4" w:space="0" w:color="auto"/>
            </w:tcBorders>
          </w:tcPr>
          <w:p w:rsidR="000E1F58" w:rsidRPr="00691A9B" w:rsidRDefault="000E1F58" w:rsidP="00C071FF">
            <w:pPr>
              <w:jc w:val="right"/>
              <w:rPr>
                <w:sz w:val="20"/>
                <w:szCs w:val="20"/>
              </w:rPr>
            </w:pPr>
            <w:r w:rsidRPr="00691A9B">
              <w:rPr>
                <w:sz w:val="20"/>
                <w:szCs w:val="20"/>
              </w:rPr>
              <w:t>0</w:t>
            </w:r>
          </w:p>
        </w:tc>
        <w:tc>
          <w:tcPr>
            <w:tcW w:w="992" w:type="dxa"/>
            <w:tcBorders>
              <w:left w:val="single" w:sz="4" w:space="0" w:color="auto"/>
              <w:bottom w:val="single" w:sz="4" w:space="0" w:color="auto"/>
              <w:right w:val="single" w:sz="4" w:space="0" w:color="auto"/>
            </w:tcBorders>
          </w:tcPr>
          <w:p w:rsidR="000E1F58" w:rsidRPr="00D874E6" w:rsidRDefault="000E1F58" w:rsidP="00C071FF">
            <w:pPr>
              <w:jc w:val="right"/>
              <w:rPr>
                <w:sz w:val="20"/>
                <w:szCs w:val="20"/>
              </w:rPr>
            </w:pPr>
            <w:r w:rsidRPr="00D874E6">
              <w:rPr>
                <w:sz w:val="20"/>
                <w:szCs w:val="20"/>
              </w:rPr>
              <w:t>3 185 945</w:t>
            </w:r>
          </w:p>
        </w:tc>
        <w:tc>
          <w:tcPr>
            <w:tcW w:w="993" w:type="dxa"/>
            <w:tcBorders>
              <w:left w:val="single" w:sz="4" w:space="0" w:color="auto"/>
              <w:bottom w:val="single" w:sz="4" w:space="0" w:color="auto"/>
              <w:right w:val="single" w:sz="4" w:space="0" w:color="auto"/>
            </w:tcBorders>
          </w:tcPr>
          <w:p w:rsidR="000E1F58" w:rsidRPr="00BA5548" w:rsidRDefault="000E1F58" w:rsidP="00C071FF">
            <w:pPr>
              <w:pStyle w:val="ConsPlusCell"/>
              <w:jc w:val="right"/>
            </w:pPr>
            <w:r w:rsidRPr="00BA5548">
              <w:t>0</w:t>
            </w:r>
          </w:p>
        </w:tc>
        <w:tc>
          <w:tcPr>
            <w:tcW w:w="1185" w:type="dxa"/>
            <w:tcBorders>
              <w:left w:val="single" w:sz="4" w:space="0" w:color="auto"/>
              <w:bottom w:val="single" w:sz="4" w:space="0" w:color="auto"/>
              <w:right w:val="single" w:sz="4" w:space="0" w:color="auto"/>
            </w:tcBorders>
          </w:tcPr>
          <w:p w:rsidR="000E1F58" w:rsidRPr="00BA5548" w:rsidRDefault="000E1F58" w:rsidP="00C071FF">
            <w:pPr>
              <w:pStyle w:val="ConsPlusCell"/>
              <w:jc w:val="right"/>
            </w:pPr>
            <w:r w:rsidRPr="00BA5548">
              <w:t>0</w:t>
            </w:r>
          </w:p>
        </w:tc>
        <w:tc>
          <w:tcPr>
            <w:tcW w:w="992" w:type="dxa"/>
            <w:tcBorders>
              <w:left w:val="single" w:sz="4" w:space="0" w:color="auto"/>
              <w:bottom w:val="single" w:sz="4" w:space="0" w:color="auto"/>
              <w:right w:val="single" w:sz="4" w:space="0" w:color="auto"/>
            </w:tcBorders>
          </w:tcPr>
          <w:p w:rsidR="000E1F58" w:rsidRPr="00BA5548" w:rsidRDefault="000E1F58" w:rsidP="00C071FF">
            <w:pPr>
              <w:pStyle w:val="ConsPlusCell"/>
              <w:jc w:val="right"/>
            </w:pPr>
            <w:r w:rsidRPr="00BA5548">
              <w:t>0</w:t>
            </w:r>
          </w:p>
        </w:tc>
        <w:tc>
          <w:tcPr>
            <w:tcW w:w="992" w:type="dxa"/>
            <w:tcBorders>
              <w:left w:val="single" w:sz="4" w:space="0" w:color="auto"/>
              <w:bottom w:val="single" w:sz="4" w:space="0" w:color="auto"/>
              <w:right w:val="single" w:sz="4" w:space="0" w:color="auto"/>
            </w:tcBorders>
          </w:tcPr>
          <w:p w:rsidR="000E1F58" w:rsidRPr="00BA5548" w:rsidRDefault="000E1F58" w:rsidP="00C071FF">
            <w:pPr>
              <w:pStyle w:val="ConsPlusCell"/>
              <w:jc w:val="right"/>
            </w:pPr>
            <w:r w:rsidRPr="00BA5548">
              <w:t>0</w:t>
            </w:r>
          </w:p>
        </w:tc>
        <w:tc>
          <w:tcPr>
            <w:tcW w:w="1418" w:type="dxa"/>
            <w:tcBorders>
              <w:left w:val="single" w:sz="4" w:space="0" w:color="auto"/>
              <w:bottom w:val="single" w:sz="4" w:space="0" w:color="auto"/>
              <w:right w:val="single" w:sz="4" w:space="0" w:color="auto"/>
            </w:tcBorders>
          </w:tcPr>
          <w:p w:rsidR="000E1F58" w:rsidRPr="00BA5548" w:rsidRDefault="000E1F58" w:rsidP="00C071FF">
            <w:pPr>
              <w:pStyle w:val="ConsPlusCell"/>
              <w:jc w:val="center"/>
            </w:pPr>
          </w:p>
        </w:tc>
        <w:tc>
          <w:tcPr>
            <w:tcW w:w="1417" w:type="dxa"/>
            <w:tcBorders>
              <w:left w:val="single" w:sz="4" w:space="0" w:color="auto"/>
              <w:bottom w:val="single" w:sz="4" w:space="0" w:color="auto"/>
              <w:right w:val="single" w:sz="4" w:space="0" w:color="auto"/>
            </w:tcBorders>
          </w:tcPr>
          <w:p w:rsidR="000E1F58" w:rsidRPr="00BA5548" w:rsidRDefault="000E1F58" w:rsidP="00C071FF">
            <w:pPr>
              <w:pStyle w:val="ConsPlusCell"/>
              <w:jc w:val="center"/>
            </w:pP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tcPr>
          <w:p w:rsidR="00C071FF" w:rsidRPr="00691A9B" w:rsidRDefault="00C071FF" w:rsidP="00C071FF">
            <w:pPr>
              <w:jc w:val="center"/>
            </w:pPr>
            <w:r w:rsidRPr="00691A9B">
              <w:t>222</w:t>
            </w:r>
          </w:p>
        </w:tc>
        <w:tc>
          <w:tcPr>
            <w:tcW w:w="3827" w:type="dxa"/>
            <w:tcBorders>
              <w:left w:val="single" w:sz="4" w:space="0" w:color="auto"/>
              <w:bottom w:val="single" w:sz="4" w:space="0" w:color="auto"/>
              <w:right w:val="single" w:sz="4" w:space="0" w:color="auto"/>
            </w:tcBorders>
          </w:tcPr>
          <w:p w:rsidR="00C071FF" w:rsidRPr="00691A9B" w:rsidRDefault="00C071FF" w:rsidP="00C071FF">
            <w:pPr>
              <w:ind w:left="-42" w:right="-113"/>
            </w:pPr>
            <w:r w:rsidRPr="00691A9B">
              <w:t xml:space="preserve">Привязка типовых проектов строительства 3-х этажных жилых домов по адресу Свердловская область </w:t>
            </w:r>
          </w:p>
          <w:p w:rsidR="00C071FF" w:rsidRPr="00691A9B" w:rsidRDefault="00C071FF" w:rsidP="00C071FF">
            <w:pPr>
              <w:ind w:left="-42" w:right="-113"/>
            </w:pPr>
            <w:r w:rsidRPr="00691A9B">
              <w:lastRenderedPageBreak/>
              <w:t>г. Кушва, пос. Строителей, квартал 1</w:t>
            </w:r>
          </w:p>
        </w:tc>
        <w:tc>
          <w:tcPr>
            <w:tcW w:w="1134" w:type="dxa"/>
            <w:tcBorders>
              <w:left w:val="single" w:sz="4" w:space="0" w:color="auto"/>
              <w:bottom w:val="single" w:sz="4" w:space="0" w:color="auto"/>
              <w:right w:val="single" w:sz="4" w:space="0" w:color="auto"/>
            </w:tcBorders>
          </w:tcPr>
          <w:p w:rsidR="00C071FF" w:rsidRPr="00691A9B" w:rsidRDefault="00C071FF" w:rsidP="00C071FF">
            <w:pPr>
              <w:jc w:val="right"/>
              <w:rPr>
                <w:sz w:val="18"/>
                <w:szCs w:val="18"/>
              </w:rPr>
            </w:pPr>
            <w:r w:rsidRPr="00691A9B">
              <w:rPr>
                <w:sz w:val="18"/>
                <w:szCs w:val="18"/>
              </w:rPr>
              <w:lastRenderedPageBreak/>
              <w:t>2 200 000,00</w:t>
            </w:r>
          </w:p>
        </w:tc>
        <w:tc>
          <w:tcPr>
            <w:tcW w:w="1134" w:type="dxa"/>
            <w:tcBorders>
              <w:left w:val="single" w:sz="4" w:space="0" w:color="auto"/>
              <w:bottom w:val="single" w:sz="4" w:space="0" w:color="auto"/>
              <w:right w:val="single" w:sz="4" w:space="0" w:color="auto"/>
            </w:tcBorders>
          </w:tcPr>
          <w:p w:rsidR="00C071FF" w:rsidRPr="00691A9B" w:rsidRDefault="00C071FF" w:rsidP="00581E3F">
            <w:pPr>
              <w:jc w:val="right"/>
              <w:rPr>
                <w:sz w:val="18"/>
                <w:szCs w:val="18"/>
              </w:rPr>
            </w:pPr>
            <w:r w:rsidRPr="00691A9B">
              <w:rPr>
                <w:sz w:val="18"/>
                <w:szCs w:val="18"/>
              </w:rPr>
              <w:t>2 200 000,00</w:t>
            </w:r>
          </w:p>
        </w:tc>
        <w:tc>
          <w:tcPr>
            <w:tcW w:w="992" w:type="dxa"/>
            <w:tcBorders>
              <w:left w:val="single" w:sz="4" w:space="0" w:color="auto"/>
              <w:bottom w:val="single" w:sz="4" w:space="0" w:color="auto"/>
              <w:right w:val="single" w:sz="4" w:space="0" w:color="auto"/>
            </w:tcBorders>
          </w:tcPr>
          <w:p w:rsidR="00C071FF" w:rsidRPr="00D874E6" w:rsidRDefault="00C071FF" w:rsidP="00581E3F">
            <w:pPr>
              <w:jc w:val="right"/>
              <w:rPr>
                <w:sz w:val="20"/>
                <w:szCs w:val="20"/>
              </w:rPr>
            </w:pPr>
            <w:r>
              <w:rPr>
                <w:sz w:val="20"/>
                <w:szCs w:val="20"/>
              </w:rPr>
              <w:t>0</w:t>
            </w:r>
          </w:p>
        </w:tc>
        <w:tc>
          <w:tcPr>
            <w:tcW w:w="993" w:type="dxa"/>
            <w:tcBorders>
              <w:left w:val="single" w:sz="4" w:space="0" w:color="auto"/>
              <w:bottom w:val="single" w:sz="4" w:space="0" w:color="auto"/>
              <w:right w:val="single" w:sz="4" w:space="0" w:color="auto"/>
            </w:tcBorders>
          </w:tcPr>
          <w:p w:rsidR="00C071FF" w:rsidRPr="00BA5548" w:rsidRDefault="00C071FF" w:rsidP="00DF565D">
            <w:pPr>
              <w:pStyle w:val="ConsPlusCell"/>
              <w:jc w:val="right"/>
            </w:pPr>
            <w:r>
              <w:t>0</w:t>
            </w:r>
          </w:p>
        </w:tc>
        <w:tc>
          <w:tcPr>
            <w:tcW w:w="1185" w:type="dxa"/>
            <w:tcBorders>
              <w:left w:val="single" w:sz="4" w:space="0" w:color="auto"/>
              <w:bottom w:val="single" w:sz="4" w:space="0" w:color="auto"/>
              <w:right w:val="single" w:sz="4" w:space="0" w:color="auto"/>
            </w:tcBorders>
          </w:tcPr>
          <w:p w:rsidR="00C071FF" w:rsidRPr="00BA5548" w:rsidRDefault="00C071FF" w:rsidP="00DF565D">
            <w:pPr>
              <w:pStyle w:val="ConsPlusCell"/>
              <w:jc w:val="right"/>
            </w:pPr>
            <w:r>
              <w:t>0</w:t>
            </w:r>
          </w:p>
        </w:tc>
        <w:tc>
          <w:tcPr>
            <w:tcW w:w="992" w:type="dxa"/>
            <w:tcBorders>
              <w:left w:val="single" w:sz="4" w:space="0" w:color="auto"/>
              <w:bottom w:val="single" w:sz="4" w:space="0" w:color="auto"/>
              <w:right w:val="single" w:sz="4" w:space="0" w:color="auto"/>
            </w:tcBorders>
          </w:tcPr>
          <w:p w:rsidR="00C071FF" w:rsidRPr="00BA5548" w:rsidRDefault="00C071FF" w:rsidP="00DF565D">
            <w:pPr>
              <w:pStyle w:val="ConsPlusCell"/>
              <w:jc w:val="right"/>
            </w:pPr>
            <w:r>
              <w:t>0</w:t>
            </w:r>
          </w:p>
        </w:tc>
        <w:tc>
          <w:tcPr>
            <w:tcW w:w="992" w:type="dxa"/>
            <w:tcBorders>
              <w:left w:val="single" w:sz="4" w:space="0" w:color="auto"/>
              <w:bottom w:val="single" w:sz="4" w:space="0" w:color="auto"/>
              <w:right w:val="single" w:sz="4" w:space="0" w:color="auto"/>
            </w:tcBorders>
          </w:tcPr>
          <w:p w:rsidR="00C071FF" w:rsidRPr="00BA5548" w:rsidRDefault="00C071FF" w:rsidP="00DF565D">
            <w:pPr>
              <w:pStyle w:val="ConsPlusCell"/>
              <w:jc w:val="right"/>
            </w:pPr>
            <w:r>
              <w:t>0</w:t>
            </w:r>
          </w:p>
        </w:tc>
        <w:tc>
          <w:tcPr>
            <w:tcW w:w="1418" w:type="dxa"/>
            <w:tcBorders>
              <w:left w:val="single" w:sz="4" w:space="0" w:color="auto"/>
              <w:bottom w:val="single" w:sz="4" w:space="0" w:color="auto"/>
              <w:right w:val="single" w:sz="4" w:space="0" w:color="auto"/>
            </w:tcBorders>
          </w:tcPr>
          <w:p w:rsidR="00C071FF" w:rsidRPr="00BA5548" w:rsidRDefault="00C071FF" w:rsidP="00172ED6">
            <w:pPr>
              <w:pStyle w:val="ConsPlusCell"/>
              <w:jc w:val="center"/>
            </w:pPr>
          </w:p>
        </w:tc>
        <w:tc>
          <w:tcPr>
            <w:tcW w:w="1417" w:type="dxa"/>
            <w:tcBorders>
              <w:left w:val="single" w:sz="4" w:space="0" w:color="auto"/>
              <w:bottom w:val="single" w:sz="4" w:space="0" w:color="auto"/>
              <w:right w:val="single" w:sz="4" w:space="0" w:color="auto"/>
            </w:tcBorders>
          </w:tcPr>
          <w:p w:rsidR="00C071FF" w:rsidRPr="00BA5548" w:rsidRDefault="00C071FF" w:rsidP="00C071FF">
            <w:pPr>
              <w:pStyle w:val="ConsPlusCell"/>
              <w:jc w:val="center"/>
            </w:pPr>
            <w:r w:rsidRPr="00BA5548">
              <w:t>МКУ КГО «КЖКС»</w:t>
            </w: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tcPr>
          <w:p w:rsidR="00C071FF" w:rsidRPr="00691A9B" w:rsidRDefault="00C071FF" w:rsidP="00C071FF">
            <w:pPr>
              <w:jc w:val="center"/>
            </w:pPr>
            <w:r w:rsidRPr="00691A9B">
              <w:lastRenderedPageBreak/>
              <w:t>223</w:t>
            </w:r>
          </w:p>
        </w:tc>
        <w:tc>
          <w:tcPr>
            <w:tcW w:w="3827" w:type="dxa"/>
            <w:tcBorders>
              <w:left w:val="single" w:sz="4" w:space="0" w:color="auto"/>
              <w:bottom w:val="single" w:sz="4" w:space="0" w:color="auto"/>
              <w:right w:val="single" w:sz="4" w:space="0" w:color="auto"/>
            </w:tcBorders>
          </w:tcPr>
          <w:p w:rsidR="00C071FF" w:rsidRPr="00691A9B" w:rsidRDefault="00C071FF" w:rsidP="00C071FF">
            <w:pPr>
              <w:pStyle w:val="ConsPlusCell"/>
            </w:pPr>
            <w:r w:rsidRPr="00691A9B">
              <w:t>областной бюджет</w:t>
            </w:r>
          </w:p>
        </w:tc>
        <w:tc>
          <w:tcPr>
            <w:tcW w:w="1134" w:type="dxa"/>
            <w:tcBorders>
              <w:left w:val="single" w:sz="4" w:space="0" w:color="auto"/>
              <w:bottom w:val="single" w:sz="4" w:space="0" w:color="auto"/>
              <w:right w:val="single" w:sz="4" w:space="0" w:color="auto"/>
            </w:tcBorders>
          </w:tcPr>
          <w:p w:rsidR="00C071FF" w:rsidRPr="00691A9B" w:rsidRDefault="00C071FF" w:rsidP="00DF565D">
            <w:pPr>
              <w:ind w:left="-57" w:right="-57"/>
              <w:jc w:val="right"/>
              <w:rPr>
                <w:sz w:val="20"/>
                <w:szCs w:val="20"/>
              </w:rPr>
            </w:pPr>
            <w:r w:rsidRPr="00691A9B">
              <w:rPr>
                <w:sz w:val="20"/>
                <w:szCs w:val="20"/>
              </w:rPr>
              <w:t>0</w:t>
            </w:r>
          </w:p>
        </w:tc>
        <w:tc>
          <w:tcPr>
            <w:tcW w:w="1134" w:type="dxa"/>
            <w:tcBorders>
              <w:left w:val="single" w:sz="4" w:space="0" w:color="auto"/>
              <w:bottom w:val="single" w:sz="4" w:space="0" w:color="auto"/>
              <w:right w:val="single" w:sz="4" w:space="0" w:color="auto"/>
            </w:tcBorders>
          </w:tcPr>
          <w:p w:rsidR="00C071FF" w:rsidRPr="00691A9B" w:rsidRDefault="00C071FF" w:rsidP="00C071FF">
            <w:pPr>
              <w:jc w:val="right"/>
              <w:rPr>
                <w:sz w:val="20"/>
                <w:szCs w:val="20"/>
              </w:rPr>
            </w:pPr>
            <w:r w:rsidRPr="00691A9B">
              <w:rPr>
                <w:sz w:val="20"/>
                <w:szCs w:val="20"/>
              </w:rPr>
              <w:t>0</w:t>
            </w:r>
          </w:p>
        </w:tc>
        <w:tc>
          <w:tcPr>
            <w:tcW w:w="992" w:type="dxa"/>
            <w:tcBorders>
              <w:left w:val="single" w:sz="4" w:space="0" w:color="auto"/>
              <w:bottom w:val="single" w:sz="4" w:space="0" w:color="auto"/>
              <w:right w:val="single" w:sz="4" w:space="0" w:color="auto"/>
            </w:tcBorders>
          </w:tcPr>
          <w:p w:rsidR="00C071FF" w:rsidRPr="000E1F58" w:rsidRDefault="00C071FF" w:rsidP="00C071FF">
            <w:pPr>
              <w:ind w:left="-57" w:right="-57"/>
              <w:jc w:val="right"/>
              <w:rPr>
                <w:sz w:val="20"/>
                <w:szCs w:val="20"/>
              </w:rPr>
            </w:pPr>
            <w:r w:rsidRPr="000E1F58">
              <w:rPr>
                <w:sz w:val="20"/>
                <w:szCs w:val="20"/>
              </w:rPr>
              <w:t>0</w:t>
            </w:r>
          </w:p>
        </w:tc>
        <w:tc>
          <w:tcPr>
            <w:tcW w:w="993" w:type="dxa"/>
            <w:tcBorders>
              <w:left w:val="single" w:sz="4" w:space="0" w:color="auto"/>
              <w:bottom w:val="single" w:sz="4" w:space="0" w:color="auto"/>
              <w:right w:val="single" w:sz="4" w:space="0" w:color="auto"/>
            </w:tcBorders>
          </w:tcPr>
          <w:p w:rsidR="00C071FF" w:rsidRPr="000E1F58" w:rsidRDefault="00C071FF" w:rsidP="00C071FF">
            <w:pPr>
              <w:pStyle w:val="ConsPlusCell"/>
              <w:jc w:val="right"/>
              <w:rPr>
                <w:sz w:val="20"/>
                <w:szCs w:val="20"/>
              </w:rPr>
            </w:pPr>
            <w:r w:rsidRPr="000E1F58">
              <w:rPr>
                <w:sz w:val="20"/>
                <w:szCs w:val="20"/>
              </w:rPr>
              <w:t>0</w:t>
            </w:r>
          </w:p>
        </w:tc>
        <w:tc>
          <w:tcPr>
            <w:tcW w:w="1185" w:type="dxa"/>
            <w:tcBorders>
              <w:left w:val="single" w:sz="4" w:space="0" w:color="auto"/>
              <w:bottom w:val="single" w:sz="4" w:space="0" w:color="auto"/>
              <w:right w:val="single" w:sz="4" w:space="0" w:color="auto"/>
            </w:tcBorders>
          </w:tcPr>
          <w:p w:rsidR="00C071FF" w:rsidRPr="000E1F58" w:rsidRDefault="00C071FF" w:rsidP="00C071FF">
            <w:pPr>
              <w:pStyle w:val="ConsPlusCell"/>
              <w:jc w:val="right"/>
              <w:rPr>
                <w:sz w:val="20"/>
                <w:szCs w:val="20"/>
              </w:rPr>
            </w:pPr>
            <w:r w:rsidRPr="000E1F58">
              <w:rPr>
                <w:sz w:val="20"/>
                <w:szCs w:val="20"/>
              </w:rPr>
              <w:t>0</w:t>
            </w:r>
          </w:p>
        </w:tc>
        <w:tc>
          <w:tcPr>
            <w:tcW w:w="992" w:type="dxa"/>
            <w:tcBorders>
              <w:left w:val="single" w:sz="4" w:space="0" w:color="auto"/>
              <w:bottom w:val="single" w:sz="4" w:space="0" w:color="auto"/>
              <w:right w:val="single" w:sz="4" w:space="0" w:color="auto"/>
            </w:tcBorders>
          </w:tcPr>
          <w:p w:rsidR="00C071FF" w:rsidRPr="000E1F58" w:rsidRDefault="00C071FF" w:rsidP="00C071FF">
            <w:pPr>
              <w:pStyle w:val="ConsPlusCell"/>
              <w:jc w:val="right"/>
              <w:rPr>
                <w:sz w:val="20"/>
                <w:szCs w:val="20"/>
              </w:rPr>
            </w:pPr>
            <w:r w:rsidRPr="000E1F58">
              <w:rPr>
                <w:sz w:val="20"/>
                <w:szCs w:val="20"/>
              </w:rPr>
              <w:t>0</w:t>
            </w:r>
          </w:p>
        </w:tc>
        <w:tc>
          <w:tcPr>
            <w:tcW w:w="992" w:type="dxa"/>
            <w:tcBorders>
              <w:left w:val="single" w:sz="4" w:space="0" w:color="auto"/>
              <w:bottom w:val="single" w:sz="4" w:space="0" w:color="auto"/>
              <w:right w:val="single" w:sz="4" w:space="0" w:color="auto"/>
            </w:tcBorders>
          </w:tcPr>
          <w:p w:rsidR="00C071FF" w:rsidRPr="000E1F58" w:rsidRDefault="00C071FF" w:rsidP="00C071FF">
            <w:pPr>
              <w:pStyle w:val="ConsPlusCell"/>
              <w:jc w:val="right"/>
              <w:rPr>
                <w:sz w:val="20"/>
                <w:szCs w:val="20"/>
              </w:rPr>
            </w:pPr>
            <w:r w:rsidRPr="000E1F58">
              <w:rPr>
                <w:sz w:val="20"/>
                <w:szCs w:val="20"/>
              </w:rPr>
              <w:t>0</w:t>
            </w:r>
          </w:p>
        </w:tc>
        <w:tc>
          <w:tcPr>
            <w:tcW w:w="1418"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tcPr>
          <w:p w:rsidR="00C071FF" w:rsidRPr="00691A9B" w:rsidRDefault="00C071FF" w:rsidP="00C071FF">
            <w:pPr>
              <w:jc w:val="center"/>
            </w:pPr>
            <w:r w:rsidRPr="00691A9B">
              <w:t>224</w:t>
            </w:r>
          </w:p>
        </w:tc>
        <w:tc>
          <w:tcPr>
            <w:tcW w:w="3827" w:type="dxa"/>
            <w:tcBorders>
              <w:left w:val="single" w:sz="4" w:space="0" w:color="auto"/>
              <w:bottom w:val="single" w:sz="4" w:space="0" w:color="auto"/>
              <w:right w:val="single" w:sz="4" w:space="0" w:color="auto"/>
            </w:tcBorders>
          </w:tcPr>
          <w:p w:rsidR="00C071FF" w:rsidRPr="00691A9B" w:rsidRDefault="00C071FF" w:rsidP="00C071FF">
            <w:pPr>
              <w:pStyle w:val="ConsPlusCell"/>
            </w:pPr>
            <w:r w:rsidRPr="00691A9B">
              <w:t>местный бюджет</w:t>
            </w:r>
          </w:p>
        </w:tc>
        <w:tc>
          <w:tcPr>
            <w:tcW w:w="1134" w:type="dxa"/>
            <w:tcBorders>
              <w:left w:val="single" w:sz="4" w:space="0" w:color="auto"/>
              <w:bottom w:val="single" w:sz="4" w:space="0" w:color="auto"/>
              <w:right w:val="single" w:sz="4" w:space="0" w:color="auto"/>
            </w:tcBorders>
          </w:tcPr>
          <w:p w:rsidR="00C071FF" w:rsidRPr="00691A9B" w:rsidRDefault="00C071FF" w:rsidP="00C071FF">
            <w:pPr>
              <w:jc w:val="right"/>
              <w:rPr>
                <w:sz w:val="18"/>
                <w:szCs w:val="18"/>
              </w:rPr>
            </w:pPr>
            <w:r w:rsidRPr="00691A9B">
              <w:rPr>
                <w:sz w:val="18"/>
                <w:szCs w:val="18"/>
              </w:rPr>
              <w:t>2 200 000,00</w:t>
            </w:r>
          </w:p>
        </w:tc>
        <w:tc>
          <w:tcPr>
            <w:tcW w:w="1134" w:type="dxa"/>
            <w:tcBorders>
              <w:left w:val="single" w:sz="4" w:space="0" w:color="auto"/>
              <w:bottom w:val="single" w:sz="4" w:space="0" w:color="auto"/>
              <w:right w:val="single" w:sz="4" w:space="0" w:color="auto"/>
            </w:tcBorders>
          </w:tcPr>
          <w:p w:rsidR="00C071FF" w:rsidRPr="00691A9B" w:rsidRDefault="00C071FF" w:rsidP="00DF565D">
            <w:pPr>
              <w:jc w:val="right"/>
              <w:rPr>
                <w:sz w:val="18"/>
                <w:szCs w:val="18"/>
              </w:rPr>
            </w:pPr>
            <w:r w:rsidRPr="00691A9B">
              <w:rPr>
                <w:sz w:val="18"/>
                <w:szCs w:val="18"/>
              </w:rPr>
              <w:t>2 200 000,00</w:t>
            </w:r>
          </w:p>
        </w:tc>
        <w:tc>
          <w:tcPr>
            <w:tcW w:w="992" w:type="dxa"/>
            <w:tcBorders>
              <w:left w:val="single" w:sz="4" w:space="0" w:color="auto"/>
              <w:bottom w:val="single" w:sz="4" w:space="0" w:color="auto"/>
              <w:right w:val="single" w:sz="4" w:space="0" w:color="auto"/>
            </w:tcBorders>
          </w:tcPr>
          <w:p w:rsidR="00C071FF" w:rsidRPr="000E1F58" w:rsidRDefault="00C071FF" w:rsidP="00C071FF">
            <w:pPr>
              <w:ind w:left="-57" w:right="-57"/>
              <w:jc w:val="right"/>
              <w:rPr>
                <w:sz w:val="20"/>
                <w:szCs w:val="20"/>
              </w:rPr>
            </w:pPr>
            <w:r w:rsidRPr="000E1F58">
              <w:rPr>
                <w:sz w:val="20"/>
                <w:szCs w:val="20"/>
              </w:rPr>
              <w:t>0</w:t>
            </w:r>
          </w:p>
        </w:tc>
        <w:tc>
          <w:tcPr>
            <w:tcW w:w="993" w:type="dxa"/>
            <w:tcBorders>
              <w:left w:val="single" w:sz="4" w:space="0" w:color="auto"/>
              <w:bottom w:val="single" w:sz="4" w:space="0" w:color="auto"/>
              <w:right w:val="single" w:sz="4" w:space="0" w:color="auto"/>
            </w:tcBorders>
          </w:tcPr>
          <w:p w:rsidR="00C071FF" w:rsidRPr="000E1F58" w:rsidRDefault="00C071FF" w:rsidP="00C071FF">
            <w:pPr>
              <w:pStyle w:val="ConsPlusCell"/>
              <w:jc w:val="right"/>
              <w:rPr>
                <w:sz w:val="20"/>
                <w:szCs w:val="20"/>
              </w:rPr>
            </w:pPr>
            <w:r w:rsidRPr="000E1F58">
              <w:rPr>
                <w:sz w:val="20"/>
                <w:szCs w:val="20"/>
              </w:rPr>
              <w:t>0</w:t>
            </w:r>
          </w:p>
        </w:tc>
        <w:tc>
          <w:tcPr>
            <w:tcW w:w="1185" w:type="dxa"/>
            <w:tcBorders>
              <w:left w:val="single" w:sz="4" w:space="0" w:color="auto"/>
              <w:bottom w:val="single" w:sz="4" w:space="0" w:color="auto"/>
              <w:right w:val="single" w:sz="4" w:space="0" w:color="auto"/>
            </w:tcBorders>
          </w:tcPr>
          <w:p w:rsidR="00C071FF" w:rsidRPr="000E1F58" w:rsidRDefault="00C071FF" w:rsidP="00C071FF">
            <w:pPr>
              <w:pStyle w:val="ConsPlusCell"/>
              <w:jc w:val="right"/>
              <w:rPr>
                <w:sz w:val="20"/>
                <w:szCs w:val="20"/>
              </w:rPr>
            </w:pPr>
            <w:r w:rsidRPr="000E1F58">
              <w:rPr>
                <w:sz w:val="20"/>
                <w:szCs w:val="20"/>
              </w:rPr>
              <w:t>0</w:t>
            </w:r>
          </w:p>
        </w:tc>
        <w:tc>
          <w:tcPr>
            <w:tcW w:w="992" w:type="dxa"/>
            <w:tcBorders>
              <w:left w:val="single" w:sz="4" w:space="0" w:color="auto"/>
              <w:bottom w:val="single" w:sz="4" w:space="0" w:color="auto"/>
              <w:right w:val="single" w:sz="4" w:space="0" w:color="auto"/>
            </w:tcBorders>
          </w:tcPr>
          <w:p w:rsidR="00C071FF" w:rsidRPr="000E1F58" w:rsidRDefault="00C071FF" w:rsidP="00C071FF">
            <w:pPr>
              <w:pStyle w:val="ConsPlusCell"/>
              <w:jc w:val="right"/>
              <w:rPr>
                <w:sz w:val="20"/>
                <w:szCs w:val="20"/>
              </w:rPr>
            </w:pPr>
            <w:r w:rsidRPr="000E1F58">
              <w:rPr>
                <w:sz w:val="20"/>
                <w:szCs w:val="20"/>
              </w:rPr>
              <w:t>0</w:t>
            </w:r>
          </w:p>
        </w:tc>
        <w:tc>
          <w:tcPr>
            <w:tcW w:w="992" w:type="dxa"/>
            <w:tcBorders>
              <w:left w:val="single" w:sz="4" w:space="0" w:color="auto"/>
              <w:bottom w:val="single" w:sz="4" w:space="0" w:color="auto"/>
              <w:right w:val="single" w:sz="4" w:space="0" w:color="auto"/>
            </w:tcBorders>
          </w:tcPr>
          <w:p w:rsidR="00C071FF" w:rsidRPr="000E1F58" w:rsidRDefault="00C071FF" w:rsidP="00C071FF">
            <w:pPr>
              <w:pStyle w:val="ConsPlusCell"/>
              <w:jc w:val="right"/>
              <w:rPr>
                <w:sz w:val="20"/>
                <w:szCs w:val="20"/>
              </w:rPr>
            </w:pPr>
            <w:r w:rsidRPr="000E1F58">
              <w:rPr>
                <w:sz w:val="20"/>
                <w:szCs w:val="20"/>
              </w:rPr>
              <w:t>0</w:t>
            </w:r>
          </w:p>
        </w:tc>
        <w:tc>
          <w:tcPr>
            <w:tcW w:w="1418"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tcPr>
          <w:p w:rsidR="00C071FF" w:rsidRPr="00691A9B" w:rsidRDefault="00C071FF" w:rsidP="00C071FF">
            <w:pPr>
              <w:jc w:val="center"/>
            </w:pPr>
            <w:r w:rsidRPr="00691A9B">
              <w:t>225</w:t>
            </w:r>
          </w:p>
        </w:tc>
        <w:tc>
          <w:tcPr>
            <w:tcW w:w="3827" w:type="dxa"/>
            <w:tcBorders>
              <w:left w:val="single" w:sz="4" w:space="0" w:color="auto"/>
              <w:bottom w:val="single" w:sz="4" w:space="0" w:color="auto"/>
              <w:right w:val="single" w:sz="4" w:space="0" w:color="auto"/>
            </w:tcBorders>
          </w:tcPr>
          <w:p w:rsidR="00C071FF" w:rsidRPr="00691A9B" w:rsidRDefault="00C071FF" w:rsidP="00DF565D">
            <w:r w:rsidRPr="00691A9B">
              <w:t xml:space="preserve">Строительство муниципального общеобразовательного учреждения на 350 мест в п. Баранчинский </w:t>
            </w:r>
            <w:r w:rsidRPr="00691A9B">
              <w:rPr>
                <w:sz w:val="18"/>
                <w:szCs w:val="18"/>
              </w:rPr>
              <w:t>(софинансирование 5% от сметной стоимости)</w:t>
            </w:r>
          </w:p>
        </w:tc>
        <w:tc>
          <w:tcPr>
            <w:tcW w:w="1134" w:type="dxa"/>
            <w:tcBorders>
              <w:left w:val="single" w:sz="4" w:space="0" w:color="auto"/>
              <w:bottom w:val="single" w:sz="4" w:space="0" w:color="auto"/>
              <w:right w:val="single" w:sz="4" w:space="0" w:color="auto"/>
            </w:tcBorders>
          </w:tcPr>
          <w:p w:rsidR="00C071FF" w:rsidRPr="00691A9B" w:rsidRDefault="00C071FF" w:rsidP="00DF565D">
            <w:pPr>
              <w:jc w:val="right"/>
              <w:rPr>
                <w:sz w:val="20"/>
                <w:szCs w:val="20"/>
              </w:rPr>
            </w:pPr>
            <w:r w:rsidRPr="00691A9B">
              <w:rPr>
                <w:sz w:val="20"/>
                <w:szCs w:val="20"/>
              </w:rPr>
              <w:t>26 987 505</w:t>
            </w:r>
          </w:p>
        </w:tc>
        <w:tc>
          <w:tcPr>
            <w:tcW w:w="1134" w:type="dxa"/>
            <w:tcBorders>
              <w:left w:val="single" w:sz="4" w:space="0" w:color="auto"/>
              <w:bottom w:val="single" w:sz="4" w:space="0" w:color="auto"/>
              <w:right w:val="single" w:sz="4" w:space="0" w:color="auto"/>
            </w:tcBorders>
          </w:tcPr>
          <w:p w:rsidR="00C071FF" w:rsidRPr="00691A9B" w:rsidRDefault="00C071FF" w:rsidP="00DF565D">
            <w:pPr>
              <w:pStyle w:val="ConsPlusCell"/>
              <w:jc w:val="right"/>
              <w:rPr>
                <w:sz w:val="20"/>
                <w:szCs w:val="20"/>
              </w:rPr>
            </w:pPr>
            <w:r w:rsidRPr="00691A9B">
              <w:rPr>
                <w:sz w:val="20"/>
                <w:szCs w:val="20"/>
              </w:rPr>
              <w:t>22 641 508</w:t>
            </w:r>
          </w:p>
        </w:tc>
        <w:tc>
          <w:tcPr>
            <w:tcW w:w="992" w:type="dxa"/>
            <w:tcBorders>
              <w:left w:val="single" w:sz="4" w:space="0" w:color="auto"/>
              <w:bottom w:val="single" w:sz="4" w:space="0" w:color="auto"/>
              <w:right w:val="single" w:sz="4" w:space="0" w:color="auto"/>
            </w:tcBorders>
          </w:tcPr>
          <w:p w:rsidR="00C071FF" w:rsidRPr="00D874E6" w:rsidRDefault="00C071FF" w:rsidP="00DF565D">
            <w:pPr>
              <w:jc w:val="right"/>
              <w:rPr>
                <w:sz w:val="20"/>
                <w:szCs w:val="20"/>
              </w:rPr>
            </w:pPr>
            <w:r w:rsidRPr="00D874E6">
              <w:rPr>
                <w:sz w:val="20"/>
                <w:szCs w:val="20"/>
              </w:rPr>
              <w:t>4 345 997</w:t>
            </w:r>
          </w:p>
        </w:tc>
        <w:tc>
          <w:tcPr>
            <w:tcW w:w="993" w:type="dxa"/>
            <w:tcBorders>
              <w:left w:val="single" w:sz="4" w:space="0" w:color="auto"/>
              <w:bottom w:val="single" w:sz="4" w:space="0" w:color="auto"/>
              <w:right w:val="single" w:sz="4" w:space="0" w:color="auto"/>
            </w:tcBorders>
          </w:tcPr>
          <w:p w:rsidR="00C071FF" w:rsidRPr="00BA5548" w:rsidRDefault="00C071FF" w:rsidP="00DF565D">
            <w:pPr>
              <w:pStyle w:val="ConsPlusCell"/>
              <w:jc w:val="right"/>
              <w:rPr>
                <w:sz w:val="20"/>
                <w:szCs w:val="20"/>
              </w:rPr>
            </w:pPr>
            <w:r w:rsidRPr="00BA5548">
              <w:rPr>
                <w:sz w:val="20"/>
                <w:szCs w:val="20"/>
              </w:rPr>
              <w:t>0</w:t>
            </w:r>
          </w:p>
        </w:tc>
        <w:tc>
          <w:tcPr>
            <w:tcW w:w="1185" w:type="dxa"/>
            <w:tcBorders>
              <w:left w:val="single" w:sz="4" w:space="0" w:color="auto"/>
              <w:bottom w:val="single" w:sz="4" w:space="0" w:color="auto"/>
              <w:right w:val="single" w:sz="4" w:space="0" w:color="auto"/>
            </w:tcBorders>
          </w:tcPr>
          <w:p w:rsidR="00C071FF" w:rsidRPr="00BA5548" w:rsidRDefault="00C071FF" w:rsidP="00DF565D">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C071FF" w:rsidRPr="00BA5548" w:rsidRDefault="00C071FF" w:rsidP="00DF565D">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C071FF" w:rsidRPr="00BA5548" w:rsidRDefault="00C071FF" w:rsidP="00DF565D">
            <w:pPr>
              <w:pStyle w:val="ConsPlusCell"/>
              <w:jc w:val="right"/>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C071FF" w:rsidRPr="00BA5548" w:rsidRDefault="00C071FF" w:rsidP="00172ED6">
            <w:pPr>
              <w:pStyle w:val="ConsPlusCell"/>
              <w:jc w:val="center"/>
            </w:pPr>
            <w:r w:rsidRPr="00BA5548">
              <w:t>75</w:t>
            </w:r>
          </w:p>
        </w:tc>
        <w:tc>
          <w:tcPr>
            <w:tcW w:w="1417" w:type="dxa"/>
            <w:tcBorders>
              <w:left w:val="single" w:sz="4" w:space="0" w:color="auto"/>
              <w:bottom w:val="single" w:sz="4" w:space="0" w:color="auto"/>
              <w:right w:val="single" w:sz="4" w:space="0" w:color="auto"/>
            </w:tcBorders>
          </w:tcPr>
          <w:p w:rsidR="00C071FF" w:rsidRPr="00BA5548" w:rsidRDefault="00C071FF" w:rsidP="00843770">
            <w:pPr>
              <w:pStyle w:val="ConsPlusCell"/>
              <w:jc w:val="center"/>
            </w:pPr>
            <w:r w:rsidRPr="00BA5548">
              <w:t>МКУ КГО «КЖКС»</w:t>
            </w: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tcPr>
          <w:p w:rsidR="00C071FF" w:rsidRPr="00BA5548" w:rsidRDefault="00C071FF" w:rsidP="00C071FF">
            <w:pPr>
              <w:jc w:val="center"/>
            </w:pPr>
            <w:r w:rsidRPr="00BA5548">
              <w:t>226</w:t>
            </w:r>
          </w:p>
        </w:tc>
        <w:tc>
          <w:tcPr>
            <w:tcW w:w="3827" w:type="dxa"/>
            <w:tcBorders>
              <w:left w:val="single" w:sz="4" w:space="0" w:color="auto"/>
              <w:bottom w:val="single" w:sz="4" w:space="0" w:color="auto"/>
              <w:right w:val="single" w:sz="4" w:space="0" w:color="auto"/>
            </w:tcBorders>
          </w:tcPr>
          <w:p w:rsidR="00C071FF" w:rsidRPr="00BA5548" w:rsidRDefault="00C071FF" w:rsidP="00C071FF">
            <w:pPr>
              <w:pStyle w:val="ConsPlusCell"/>
            </w:pPr>
            <w:r w:rsidRPr="00BA5548">
              <w:t>областной бюджет</w:t>
            </w:r>
          </w:p>
        </w:tc>
        <w:tc>
          <w:tcPr>
            <w:tcW w:w="1134" w:type="dxa"/>
            <w:tcBorders>
              <w:left w:val="single" w:sz="4" w:space="0" w:color="auto"/>
              <w:bottom w:val="single" w:sz="4" w:space="0" w:color="auto"/>
              <w:right w:val="single" w:sz="4" w:space="0" w:color="auto"/>
            </w:tcBorders>
          </w:tcPr>
          <w:p w:rsidR="00C071FF" w:rsidRPr="00691A9B" w:rsidRDefault="00C071FF" w:rsidP="00DF565D">
            <w:pPr>
              <w:jc w:val="right"/>
              <w:rPr>
                <w:sz w:val="20"/>
                <w:szCs w:val="20"/>
              </w:rPr>
            </w:pPr>
            <w:r w:rsidRPr="00691A9B">
              <w:rPr>
                <w:sz w:val="20"/>
                <w:szCs w:val="20"/>
              </w:rPr>
              <w:t>0</w:t>
            </w:r>
          </w:p>
        </w:tc>
        <w:tc>
          <w:tcPr>
            <w:tcW w:w="1134" w:type="dxa"/>
            <w:tcBorders>
              <w:left w:val="single" w:sz="4" w:space="0" w:color="auto"/>
              <w:bottom w:val="single" w:sz="4" w:space="0" w:color="auto"/>
              <w:right w:val="single" w:sz="4" w:space="0" w:color="auto"/>
            </w:tcBorders>
          </w:tcPr>
          <w:p w:rsidR="00C071FF" w:rsidRPr="00691A9B" w:rsidRDefault="00C071FF" w:rsidP="00DF565D">
            <w:pPr>
              <w:pStyle w:val="ConsPlusCell"/>
              <w:jc w:val="right"/>
              <w:rPr>
                <w:sz w:val="20"/>
                <w:szCs w:val="20"/>
              </w:rPr>
            </w:pPr>
            <w:r w:rsidRPr="00691A9B">
              <w:rPr>
                <w:sz w:val="20"/>
                <w:szCs w:val="20"/>
              </w:rPr>
              <w:t>0</w:t>
            </w:r>
          </w:p>
        </w:tc>
        <w:tc>
          <w:tcPr>
            <w:tcW w:w="992" w:type="dxa"/>
            <w:tcBorders>
              <w:left w:val="single" w:sz="4" w:space="0" w:color="auto"/>
              <w:bottom w:val="single" w:sz="4" w:space="0" w:color="auto"/>
              <w:right w:val="single" w:sz="4" w:space="0" w:color="auto"/>
            </w:tcBorders>
          </w:tcPr>
          <w:p w:rsidR="00C071FF" w:rsidRPr="00D874E6" w:rsidRDefault="00C071FF" w:rsidP="00DF565D">
            <w:pPr>
              <w:jc w:val="right"/>
              <w:rPr>
                <w:sz w:val="20"/>
                <w:szCs w:val="20"/>
              </w:rPr>
            </w:pPr>
            <w:r>
              <w:rPr>
                <w:sz w:val="20"/>
                <w:szCs w:val="20"/>
              </w:rPr>
              <w:t>0</w:t>
            </w:r>
          </w:p>
        </w:tc>
        <w:tc>
          <w:tcPr>
            <w:tcW w:w="993" w:type="dxa"/>
            <w:tcBorders>
              <w:left w:val="single" w:sz="4" w:space="0" w:color="auto"/>
              <w:bottom w:val="single" w:sz="4" w:space="0" w:color="auto"/>
              <w:right w:val="single" w:sz="4" w:space="0" w:color="auto"/>
            </w:tcBorders>
          </w:tcPr>
          <w:p w:rsidR="00C071FF" w:rsidRPr="00BA5548" w:rsidRDefault="00C071FF" w:rsidP="00DF565D">
            <w:pPr>
              <w:pStyle w:val="ConsPlusCell"/>
              <w:jc w:val="right"/>
              <w:rPr>
                <w:sz w:val="20"/>
                <w:szCs w:val="20"/>
              </w:rPr>
            </w:pPr>
            <w:r>
              <w:rPr>
                <w:sz w:val="20"/>
                <w:szCs w:val="20"/>
              </w:rPr>
              <w:t>0</w:t>
            </w:r>
          </w:p>
        </w:tc>
        <w:tc>
          <w:tcPr>
            <w:tcW w:w="1185" w:type="dxa"/>
            <w:tcBorders>
              <w:left w:val="single" w:sz="4" w:space="0" w:color="auto"/>
              <w:bottom w:val="single" w:sz="4" w:space="0" w:color="auto"/>
              <w:right w:val="single" w:sz="4" w:space="0" w:color="auto"/>
            </w:tcBorders>
          </w:tcPr>
          <w:p w:rsidR="00C071FF" w:rsidRPr="00BA5548" w:rsidRDefault="00C071FF" w:rsidP="00DF565D">
            <w:pPr>
              <w:pStyle w:val="ConsPlusCell"/>
              <w:jc w:val="right"/>
              <w:rPr>
                <w:sz w:val="20"/>
                <w:szCs w:val="20"/>
              </w:rPr>
            </w:pPr>
            <w:r>
              <w:rPr>
                <w:sz w:val="20"/>
                <w:szCs w:val="20"/>
              </w:rPr>
              <w:t>0</w:t>
            </w:r>
          </w:p>
        </w:tc>
        <w:tc>
          <w:tcPr>
            <w:tcW w:w="992" w:type="dxa"/>
            <w:tcBorders>
              <w:left w:val="single" w:sz="4" w:space="0" w:color="auto"/>
              <w:bottom w:val="single" w:sz="4" w:space="0" w:color="auto"/>
              <w:right w:val="single" w:sz="4" w:space="0" w:color="auto"/>
            </w:tcBorders>
          </w:tcPr>
          <w:p w:rsidR="00C071FF" w:rsidRPr="00BA5548" w:rsidRDefault="00C071FF" w:rsidP="00DF565D">
            <w:pPr>
              <w:pStyle w:val="ConsPlusCell"/>
              <w:jc w:val="right"/>
              <w:rPr>
                <w:sz w:val="20"/>
                <w:szCs w:val="20"/>
              </w:rPr>
            </w:pPr>
            <w:r>
              <w:rPr>
                <w:sz w:val="20"/>
                <w:szCs w:val="20"/>
              </w:rPr>
              <w:t>0</w:t>
            </w:r>
          </w:p>
        </w:tc>
        <w:tc>
          <w:tcPr>
            <w:tcW w:w="992" w:type="dxa"/>
            <w:tcBorders>
              <w:left w:val="single" w:sz="4" w:space="0" w:color="auto"/>
              <w:bottom w:val="single" w:sz="4" w:space="0" w:color="auto"/>
              <w:right w:val="single" w:sz="4" w:space="0" w:color="auto"/>
            </w:tcBorders>
          </w:tcPr>
          <w:p w:rsidR="00C071FF" w:rsidRPr="00BA5548" w:rsidRDefault="00C071FF" w:rsidP="00DF565D">
            <w:pPr>
              <w:pStyle w:val="ConsPlusCell"/>
              <w:jc w:val="right"/>
              <w:rPr>
                <w:sz w:val="20"/>
                <w:szCs w:val="20"/>
              </w:rPr>
            </w:pPr>
            <w:r>
              <w:rPr>
                <w:sz w:val="20"/>
                <w:szCs w:val="20"/>
              </w:rPr>
              <w:t>0</w:t>
            </w:r>
          </w:p>
        </w:tc>
        <w:tc>
          <w:tcPr>
            <w:tcW w:w="1418" w:type="dxa"/>
            <w:tcBorders>
              <w:left w:val="single" w:sz="4" w:space="0" w:color="auto"/>
              <w:bottom w:val="single" w:sz="4" w:space="0" w:color="auto"/>
              <w:right w:val="single" w:sz="4" w:space="0" w:color="auto"/>
            </w:tcBorders>
          </w:tcPr>
          <w:p w:rsidR="00C071FF" w:rsidRPr="00BA5548" w:rsidRDefault="00C071FF" w:rsidP="00172ED6">
            <w:pPr>
              <w:pStyle w:val="ConsPlusCell"/>
              <w:jc w:val="center"/>
            </w:pPr>
          </w:p>
        </w:tc>
        <w:tc>
          <w:tcPr>
            <w:tcW w:w="1417" w:type="dxa"/>
            <w:tcBorders>
              <w:left w:val="single" w:sz="4" w:space="0" w:color="auto"/>
              <w:bottom w:val="single" w:sz="4" w:space="0" w:color="auto"/>
              <w:right w:val="single" w:sz="4" w:space="0" w:color="auto"/>
            </w:tcBorders>
          </w:tcPr>
          <w:p w:rsidR="00C071FF" w:rsidRPr="00BA5548" w:rsidRDefault="00C071FF" w:rsidP="00843770">
            <w:pPr>
              <w:pStyle w:val="ConsPlusCell"/>
              <w:jc w:val="center"/>
            </w:pP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tcPr>
          <w:p w:rsidR="00C071FF" w:rsidRPr="00BA5548" w:rsidRDefault="00C071FF" w:rsidP="00C071FF">
            <w:pPr>
              <w:jc w:val="center"/>
            </w:pPr>
            <w:r w:rsidRPr="00BA5548">
              <w:t>227</w:t>
            </w:r>
          </w:p>
        </w:tc>
        <w:tc>
          <w:tcPr>
            <w:tcW w:w="3827" w:type="dxa"/>
            <w:tcBorders>
              <w:left w:val="single" w:sz="4" w:space="0" w:color="auto"/>
              <w:bottom w:val="single" w:sz="4" w:space="0" w:color="auto"/>
              <w:right w:val="single" w:sz="4" w:space="0" w:color="auto"/>
            </w:tcBorders>
          </w:tcPr>
          <w:p w:rsidR="00C071FF" w:rsidRPr="00BA5548" w:rsidRDefault="00C071FF" w:rsidP="00DF565D">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C071FF" w:rsidRPr="00691A9B" w:rsidRDefault="00C071FF" w:rsidP="00DF565D">
            <w:pPr>
              <w:jc w:val="right"/>
              <w:rPr>
                <w:sz w:val="20"/>
                <w:szCs w:val="20"/>
              </w:rPr>
            </w:pPr>
            <w:r w:rsidRPr="00691A9B">
              <w:rPr>
                <w:sz w:val="20"/>
                <w:szCs w:val="20"/>
              </w:rPr>
              <w:t>26 987 505</w:t>
            </w:r>
          </w:p>
        </w:tc>
        <w:tc>
          <w:tcPr>
            <w:tcW w:w="1134" w:type="dxa"/>
            <w:tcBorders>
              <w:left w:val="single" w:sz="4" w:space="0" w:color="auto"/>
              <w:bottom w:val="single" w:sz="4" w:space="0" w:color="auto"/>
              <w:right w:val="single" w:sz="4" w:space="0" w:color="auto"/>
            </w:tcBorders>
          </w:tcPr>
          <w:p w:rsidR="00C071FF" w:rsidRPr="00691A9B" w:rsidRDefault="00C071FF" w:rsidP="00DF565D">
            <w:pPr>
              <w:pStyle w:val="ConsPlusCell"/>
              <w:jc w:val="right"/>
              <w:rPr>
                <w:sz w:val="20"/>
                <w:szCs w:val="20"/>
              </w:rPr>
            </w:pPr>
            <w:r w:rsidRPr="00691A9B">
              <w:rPr>
                <w:sz w:val="20"/>
                <w:szCs w:val="20"/>
              </w:rPr>
              <w:t>22 641 508</w:t>
            </w:r>
          </w:p>
        </w:tc>
        <w:tc>
          <w:tcPr>
            <w:tcW w:w="992" w:type="dxa"/>
            <w:tcBorders>
              <w:left w:val="single" w:sz="4" w:space="0" w:color="auto"/>
              <w:bottom w:val="single" w:sz="4" w:space="0" w:color="auto"/>
              <w:right w:val="single" w:sz="4" w:space="0" w:color="auto"/>
            </w:tcBorders>
          </w:tcPr>
          <w:p w:rsidR="00C071FF" w:rsidRPr="00D874E6" w:rsidRDefault="00C071FF" w:rsidP="00DF565D">
            <w:pPr>
              <w:jc w:val="right"/>
              <w:rPr>
                <w:sz w:val="20"/>
                <w:szCs w:val="20"/>
              </w:rPr>
            </w:pPr>
            <w:r w:rsidRPr="00D874E6">
              <w:rPr>
                <w:sz w:val="20"/>
                <w:szCs w:val="20"/>
              </w:rPr>
              <w:t>4 345 997</w:t>
            </w:r>
          </w:p>
        </w:tc>
        <w:tc>
          <w:tcPr>
            <w:tcW w:w="993" w:type="dxa"/>
            <w:tcBorders>
              <w:left w:val="single" w:sz="4" w:space="0" w:color="auto"/>
              <w:bottom w:val="single" w:sz="4" w:space="0" w:color="auto"/>
              <w:right w:val="single" w:sz="4" w:space="0" w:color="auto"/>
            </w:tcBorders>
          </w:tcPr>
          <w:p w:rsidR="00C071FF" w:rsidRPr="00BA5548" w:rsidRDefault="00C071FF" w:rsidP="00DF565D">
            <w:pPr>
              <w:pStyle w:val="ConsPlusCell"/>
              <w:jc w:val="right"/>
              <w:rPr>
                <w:sz w:val="20"/>
                <w:szCs w:val="20"/>
              </w:rPr>
            </w:pPr>
            <w:r w:rsidRPr="00BA5548">
              <w:rPr>
                <w:sz w:val="20"/>
                <w:szCs w:val="20"/>
              </w:rPr>
              <w:t>0</w:t>
            </w:r>
          </w:p>
        </w:tc>
        <w:tc>
          <w:tcPr>
            <w:tcW w:w="1185" w:type="dxa"/>
            <w:tcBorders>
              <w:left w:val="single" w:sz="4" w:space="0" w:color="auto"/>
              <w:bottom w:val="single" w:sz="4" w:space="0" w:color="auto"/>
              <w:right w:val="single" w:sz="4" w:space="0" w:color="auto"/>
            </w:tcBorders>
          </w:tcPr>
          <w:p w:rsidR="00C071FF" w:rsidRPr="00BA5548" w:rsidRDefault="00C071FF" w:rsidP="00DF565D">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C071FF" w:rsidRPr="00BA5548" w:rsidRDefault="00C071FF" w:rsidP="00DF565D">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C071FF" w:rsidRPr="00BA5548" w:rsidRDefault="00C071FF" w:rsidP="00DF565D">
            <w:pPr>
              <w:pStyle w:val="ConsPlusCell"/>
              <w:jc w:val="right"/>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tcPr>
          <w:p w:rsidR="00C071FF" w:rsidRPr="00BA5548" w:rsidRDefault="00C071FF" w:rsidP="00C071FF">
            <w:pPr>
              <w:jc w:val="center"/>
            </w:pPr>
            <w:r w:rsidRPr="00BA5548">
              <w:t>228</w:t>
            </w:r>
          </w:p>
        </w:tc>
        <w:tc>
          <w:tcPr>
            <w:tcW w:w="12667" w:type="dxa"/>
            <w:gridSpan w:val="9"/>
            <w:tcBorders>
              <w:left w:val="single" w:sz="4" w:space="0" w:color="auto"/>
              <w:bottom w:val="single" w:sz="4" w:space="0" w:color="auto"/>
              <w:right w:val="single" w:sz="4" w:space="0" w:color="auto"/>
            </w:tcBorders>
          </w:tcPr>
          <w:p w:rsidR="00C071FF" w:rsidRPr="00691A9B" w:rsidRDefault="00C071FF" w:rsidP="00DF565D">
            <w:pPr>
              <w:pStyle w:val="ConsPlusCell"/>
              <w:numPr>
                <w:ilvl w:val="0"/>
                <w:numId w:val="1"/>
              </w:numPr>
              <w:jc w:val="center"/>
            </w:pPr>
            <w:r w:rsidRPr="00691A9B">
              <w:t>Прочие нужды</w:t>
            </w:r>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tcPr>
          <w:p w:rsidR="00C071FF" w:rsidRPr="00BA5548" w:rsidRDefault="00C071FF" w:rsidP="00C071FF">
            <w:pPr>
              <w:jc w:val="center"/>
            </w:pPr>
            <w:r w:rsidRPr="00BA5548">
              <w:t>229</w:t>
            </w:r>
          </w:p>
        </w:tc>
        <w:tc>
          <w:tcPr>
            <w:tcW w:w="3827" w:type="dxa"/>
            <w:tcBorders>
              <w:left w:val="single" w:sz="4" w:space="0" w:color="auto"/>
              <w:bottom w:val="single" w:sz="4" w:space="0" w:color="auto"/>
              <w:right w:val="single" w:sz="4" w:space="0" w:color="auto"/>
            </w:tcBorders>
          </w:tcPr>
          <w:p w:rsidR="00C071FF" w:rsidRPr="00BA5548" w:rsidRDefault="00C071FF" w:rsidP="00DF565D">
            <w:pPr>
              <w:pStyle w:val="ConsPlusCell"/>
            </w:pPr>
            <w:r w:rsidRPr="00BA5548">
              <w:t>Всего по направлению "Прочие нужды",  в том числе:</w:t>
            </w:r>
          </w:p>
        </w:tc>
        <w:tc>
          <w:tcPr>
            <w:tcW w:w="1134" w:type="dxa"/>
            <w:tcBorders>
              <w:left w:val="single" w:sz="4" w:space="0" w:color="auto"/>
              <w:bottom w:val="single" w:sz="4" w:space="0" w:color="auto"/>
              <w:right w:val="single" w:sz="4" w:space="0" w:color="auto"/>
            </w:tcBorders>
          </w:tcPr>
          <w:p w:rsidR="00C071FF" w:rsidRPr="00BA5548" w:rsidRDefault="00C071FF" w:rsidP="00972D07">
            <w:pPr>
              <w:jc w:val="right"/>
              <w:rPr>
                <w:sz w:val="20"/>
                <w:szCs w:val="20"/>
              </w:rPr>
            </w:pPr>
            <w:r w:rsidRPr="00BA5548">
              <w:rPr>
                <w:sz w:val="20"/>
                <w:szCs w:val="20"/>
              </w:rPr>
              <w:t>15 241 500</w:t>
            </w:r>
          </w:p>
          <w:p w:rsidR="00C071FF" w:rsidRPr="00BA5548" w:rsidRDefault="00C071FF" w:rsidP="00972D07">
            <w:pPr>
              <w:pStyle w:val="ConsPlusCell"/>
              <w:jc w:val="right"/>
              <w:rPr>
                <w:sz w:val="20"/>
                <w:szCs w:val="20"/>
              </w:rPr>
            </w:pPr>
          </w:p>
        </w:tc>
        <w:tc>
          <w:tcPr>
            <w:tcW w:w="1134" w:type="dxa"/>
            <w:tcBorders>
              <w:left w:val="single" w:sz="4" w:space="0" w:color="auto"/>
              <w:bottom w:val="single" w:sz="4" w:space="0" w:color="auto"/>
              <w:right w:val="single" w:sz="4" w:space="0" w:color="auto"/>
            </w:tcBorders>
          </w:tcPr>
          <w:p w:rsidR="00C071FF" w:rsidRPr="00BA5548" w:rsidRDefault="00C071FF" w:rsidP="00972D07">
            <w:pPr>
              <w:pStyle w:val="ConsPlusCell"/>
              <w:jc w:val="right"/>
              <w:rPr>
                <w:sz w:val="20"/>
                <w:szCs w:val="20"/>
              </w:rPr>
            </w:pPr>
            <w:r w:rsidRPr="00BA5548">
              <w:rPr>
                <w:sz w:val="20"/>
                <w:szCs w:val="20"/>
              </w:rPr>
              <w:t>2 359 400</w:t>
            </w:r>
          </w:p>
        </w:tc>
        <w:tc>
          <w:tcPr>
            <w:tcW w:w="992" w:type="dxa"/>
            <w:tcBorders>
              <w:left w:val="single" w:sz="4" w:space="0" w:color="auto"/>
              <w:bottom w:val="single" w:sz="4" w:space="0" w:color="auto"/>
              <w:right w:val="single" w:sz="4" w:space="0" w:color="auto"/>
            </w:tcBorders>
          </w:tcPr>
          <w:p w:rsidR="00C071FF" w:rsidRPr="00BA5548" w:rsidRDefault="00C071FF" w:rsidP="00972D07">
            <w:pPr>
              <w:pStyle w:val="ConsPlusCell"/>
              <w:jc w:val="right"/>
              <w:rPr>
                <w:sz w:val="20"/>
                <w:szCs w:val="20"/>
              </w:rPr>
            </w:pPr>
            <w:r w:rsidRPr="00BA5548">
              <w:rPr>
                <w:sz w:val="20"/>
                <w:szCs w:val="20"/>
              </w:rPr>
              <w:t>2 477 300</w:t>
            </w:r>
          </w:p>
        </w:tc>
        <w:tc>
          <w:tcPr>
            <w:tcW w:w="993" w:type="dxa"/>
            <w:tcBorders>
              <w:left w:val="single" w:sz="4" w:space="0" w:color="auto"/>
              <w:bottom w:val="single" w:sz="4" w:space="0" w:color="auto"/>
              <w:right w:val="single" w:sz="4" w:space="0" w:color="auto"/>
            </w:tcBorders>
          </w:tcPr>
          <w:p w:rsidR="00C071FF" w:rsidRPr="00BA5548" w:rsidRDefault="00C071FF" w:rsidP="00972D07">
            <w:pPr>
              <w:pStyle w:val="ConsPlusCell"/>
              <w:jc w:val="right"/>
              <w:rPr>
                <w:sz w:val="20"/>
                <w:szCs w:val="20"/>
              </w:rPr>
            </w:pPr>
            <w:r w:rsidRPr="00BA5548">
              <w:rPr>
                <w:sz w:val="20"/>
                <w:szCs w:val="20"/>
              </w:rPr>
              <w:t>2 601 200</w:t>
            </w:r>
          </w:p>
        </w:tc>
        <w:tc>
          <w:tcPr>
            <w:tcW w:w="1185" w:type="dxa"/>
            <w:tcBorders>
              <w:left w:val="single" w:sz="4" w:space="0" w:color="auto"/>
              <w:bottom w:val="single" w:sz="4" w:space="0" w:color="auto"/>
              <w:right w:val="single" w:sz="4" w:space="0" w:color="auto"/>
            </w:tcBorders>
          </w:tcPr>
          <w:p w:rsidR="00C071FF" w:rsidRPr="00BA5548" w:rsidRDefault="00C071FF" w:rsidP="00972D07">
            <w:pPr>
              <w:pStyle w:val="ConsPlusCell"/>
              <w:jc w:val="right"/>
              <w:rPr>
                <w:sz w:val="20"/>
                <w:szCs w:val="20"/>
              </w:rPr>
            </w:pPr>
            <w:r w:rsidRPr="00BA5548">
              <w:rPr>
                <w:sz w:val="20"/>
                <w:szCs w:val="20"/>
              </w:rPr>
              <w:t>2 601 200</w:t>
            </w:r>
          </w:p>
        </w:tc>
        <w:tc>
          <w:tcPr>
            <w:tcW w:w="992" w:type="dxa"/>
            <w:tcBorders>
              <w:left w:val="single" w:sz="4" w:space="0" w:color="auto"/>
              <w:bottom w:val="single" w:sz="4" w:space="0" w:color="auto"/>
              <w:right w:val="single" w:sz="4" w:space="0" w:color="auto"/>
            </w:tcBorders>
          </w:tcPr>
          <w:p w:rsidR="00C071FF" w:rsidRPr="00BA5548" w:rsidRDefault="00C071FF" w:rsidP="00972D07">
            <w:pPr>
              <w:pStyle w:val="ConsPlusCell"/>
              <w:jc w:val="right"/>
              <w:rPr>
                <w:sz w:val="20"/>
                <w:szCs w:val="20"/>
              </w:rPr>
            </w:pPr>
            <w:r w:rsidRPr="00BA5548">
              <w:rPr>
                <w:sz w:val="20"/>
                <w:szCs w:val="20"/>
              </w:rPr>
              <w:t>2 601 200</w:t>
            </w:r>
          </w:p>
        </w:tc>
        <w:tc>
          <w:tcPr>
            <w:tcW w:w="992" w:type="dxa"/>
            <w:tcBorders>
              <w:left w:val="single" w:sz="4" w:space="0" w:color="auto"/>
              <w:bottom w:val="single" w:sz="4" w:space="0" w:color="auto"/>
              <w:right w:val="single" w:sz="4" w:space="0" w:color="auto"/>
            </w:tcBorders>
          </w:tcPr>
          <w:p w:rsidR="00C071FF" w:rsidRPr="00BA5548" w:rsidRDefault="00C071FF" w:rsidP="00972D07">
            <w:pPr>
              <w:pStyle w:val="ConsPlusCell"/>
              <w:jc w:val="right"/>
              <w:rPr>
                <w:sz w:val="20"/>
                <w:szCs w:val="20"/>
              </w:rPr>
            </w:pPr>
            <w:r w:rsidRPr="00BA5548">
              <w:rPr>
                <w:sz w:val="20"/>
                <w:szCs w:val="20"/>
              </w:rPr>
              <w:t>2 601 200</w:t>
            </w:r>
          </w:p>
        </w:tc>
        <w:tc>
          <w:tcPr>
            <w:tcW w:w="1418"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C071FF" w:rsidRPr="00BA5548" w:rsidTr="00C071FF">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230</w:t>
            </w:r>
          </w:p>
        </w:tc>
        <w:tc>
          <w:tcPr>
            <w:tcW w:w="3827" w:type="dxa"/>
            <w:tcBorders>
              <w:left w:val="single" w:sz="4" w:space="0" w:color="auto"/>
              <w:bottom w:val="single" w:sz="4" w:space="0" w:color="auto"/>
              <w:right w:val="single" w:sz="4" w:space="0" w:color="auto"/>
            </w:tcBorders>
          </w:tcPr>
          <w:p w:rsidR="00C071FF" w:rsidRPr="00BA5548" w:rsidRDefault="00C071FF" w:rsidP="00DF565D">
            <w:pPr>
              <w:pStyle w:val="ConsPlusCell"/>
            </w:pPr>
            <w:r w:rsidRPr="00BA5548">
              <w:t>областной бюджет</w:t>
            </w:r>
          </w:p>
        </w:tc>
        <w:tc>
          <w:tcPr>
            <w:tcW w:w="1134" w:type="dxa"/>
            <w:tcBorders>
              <w:left w:val="single" w:sz="4" w:space="0" w:color="auto"/>
              <w:bottom w:val="single" w:sz="4" w:space="0" w:color="auto"/>
              <w:right w:val="single" w:sz="4" w:space="0" w:color="auto"/>
            </w:tcBorders>
          </w:tcPr>
          <w:p w:rsidR="00C071FF" w:rsidRPr="00BA5548" w:rsidRDefault="00C071FF" w:rsidP="00DF565D">
            <w:pPr>
              <w:jc w:val="right"/>
              <w:rPr>
                <w:sz w:val="20"/>
                <w:szCs w:val="20"/>
              </w:rPr>
            </w:pPr>
            <w:r w:rsidRPr="00BA5548">
              <w:rPr>
                <w:sz w:val="20"/>
                <w:szCs w:val="20"/>
              </w:rPr>
              <w:t>0</w:t>
            </w:r>
          </w:p>
        </w:tc>
        <w:tc>
          <w:tcPr>
            <w:tcW w:w="1134" w:type="dxa"/>
            <w:tcBorders>
              <w:left w:val="single" w:sz="4" w:space="0" w:color="auto"/>
              <w:bottom w:val="single" w:sz="4" w:space="0" w:color="auto"/>
              <w:right w:val="single" w:sz="4" w:space="0" w:color="auto"/>
            </w:tcBorders>
          </w:tcPr>
          <w:p w:rsidR="00C071FF" w:rsidRPr="00BA5548" w:rsidRDefault="00C071FF" w:rsidP="00DF565D">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C071FF" w:rsidRPr="00BA5548" w:rsidRDefault="00C071FF" w:rsidP="00DF565D">
            <w:pPr>
              <w:jc w:val="right"/>
              <w:rPr>
                <w:sz w:val="20"/>
                <w:szCs w:val="20"/>
              </w:rPr>
            </w:pPr>
            <w:r w:rsidRPr="00BA5548">
              <w:rPr>
                <w:sz w:val="20"/>
                <w:szCs w:val="20"/>
              </w:rPr>
              <w:t>0</w:t>
            </w:r>
          </w:p>
        </w:tc>
        <w:tc>
          <w:tcPr>
            <w:tcW w:w="993" w:type="dxa"/>
            <w:tcBorders>
              <w:left w:val="single" w:sz="4" w:space="0" w:color="auto"/>
              <w:bottom w:val="single" w:sz="4" w:space="0" w:color="auto"/>
              <w:right w:val="single" w:sz="4" w:space="0" w:color="auto"/>
            </w:tcBorders>
          </w:tcPr>
          <w:p w:rsidR="00C071FF" w:rsidRPr="00BA5548" w:rsidRDefault="00C071FF" w:rsidP="00DF565D">
            <w:pPr>
              <w:pStyle w:val="ConsPlusCell"/>
              <w:jc w:val="right"/>
              <w:rPr>
                <w:sz w:val="20"/>
                <w:szCs w:val="20"/>
              </w:rPr>
            </w:pPr>
            <w:r w:rsidRPr="00BA5548">
              <w:rPr>
                <w:sz w:val="20"/>
                <w:szCs w:val="20"/>
              </w:rPr>
              <w:t>0</w:t>
            </w:r>
          </w:p>
        </w:tc>
        <w:tc>
          <w:tcPr>
            <w:tcW w:w="1185" w:type="dxa"/>
            <w:tcBorders>
              <w:left w:val="single" w:sz="4" w:space="0" w:color="auto"/>
              <w:bottom w:val="single" w:sz="4" w:space="0" w:color="auto"/>
              <w:right w:val="single" w:sz="4" w:space="0" w:color="auto"/>
            </w:tcBorders>
          </w:tcPr>
          <w:p w:rsidR="00C071FF" w:rsidRPr="00BA5548" w:rsidRDefault="00C071FF" w:rsidP="00DF565D">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C071FF" w:rsidRPr="00BA5548" w:rsidRDefault="00C071FF" w:rsidP="00DF565D">
            <w:pPr>
              <w:pStyle w:val="ConsPlusCell"/>
              <w:jc w:val="right"/>
              <w:rPr>
                <w:sz w:val="20"/>
                <w:szCs w:val="20"/>
              </w:rPr>
            </w:pPr>
            <w:r w:rsidRPr="00BA5548">
              <w:rPr>
                <w:sz w:val="20"/>
                <w:szCs w:val="20"/>
              </w:rPr>
              <w:t>0</w:t>
            </w:r>
          </w:p>
        </w:tc>
        <w:tc>
          <w:tcPr>
            <w:tcW w:w="992" w:type="dxa"/>
            <w:tcBorders>
              <w:left w:val="single" w:sz="4" w:space="0" w:color="auto"/>
              <w:bottom w:val="single" w:sz="4" w:space="0" w:color="auto"/>
              <w:right w:val="single" w:sz="4" w:space="0" w:color="auto"/>
            </w:tcBorders>
          </w:tcPr>
          <w:p w:rsidR="00C071FF" w:rsidRPr="00BA5548" w:rsidRDefault="00C071FF" w:rsidP="00DF565D">
            <w:pPr>
              <w:pStyle w:val="ConsPlusCell"/>
              <w:jc w:val="right"/>
              <w:rPr>
                <w:sz w:val="20"/>
                <w:szCs w:val="20"/>
              </w:rPr>
            </w:pPr>
            <w:r w:rsidRPr="00BA5548">
              <w:rPr>
                <w:sz w:val="20"/>
                <w:szCs w:val="20"/>
              </w:rPr>
              <w:t>0</w:t>
            </w:r>
          </w:p>
        </w:tc>
        <w:tc>
          <w:tcPr>
            <w:tcW w:w="1418"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C071FF" w:rsidRPr="00BA5548" w:rsidTr="00C071FF">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231</w:t>
            </w:r>
          </w:p>
        </w:tc>
        <w:tc>
          <w:tcPr>
            <w:tcW w:w="3827" w:type="dxa"/>
            <w:tcBorders>
              <w:left w:val="single" w:sz="4" w:space="0" w:color="auto"/>
              <w:bottom w:val="single" w:sz="4" w:space="0" w:color="auto"/>
              <w:right w:val="single" w:sz="4" w:space="0" w:color="auto"/>
            </w:tcBorders>
          </w:tcPr>
          <w:p w:rsidR="00C071FF" w:rsidRPr="00BA5548" w:rsidRDefault="00C071FF" w:rsidP="00DF565D">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C071FF" w:rsidRPr="00BA5548" w:rsidRDefault="00C071FF" w:rsidP="00DF565D">
            <w:pPr>
              <w:jc w:val="right"/>
              <w:rPr>
                <w:sz w:val="20"/>
                <w:szCs w:val="20"/>
              </w:rPr>
            </w:pPr>
            <w:r w:rsidRPr="00BA5548">
              <w:rPr>
                <w:sz w:val="20"/>
                <w:szCs w:val="20"/>
              </w:rPr>
              <w:t>15 241 500</w:t>
            </w:r>
          </w:p>
          <w:p w:rsidR="00C071FF" w:rsidRPr="00BA5548" w:rsidRDefault="00C071FF" w:rsidP="00DF565D">
            <w:pPr>
              <w:pStyle w:val="ConsPlusCell"/>
              <w:jc w:val="right"/>
              <w:rPr>
                <w:sz w:val="20"/>
                <w:szCs w:val="20"/>
              </w:rPr>
            </w:pPr>
          </w:p>
        </w:tc>
        <w:tc>
          <w:tcPr>
            <w:tcW w:w="1134" w:type="dxa"/>
            <w:tcBorders>
              <w:left w:val="single" w:sz="4" w:space="0" w:color="auto"/>
              <w:bottom w:val="single" w:sz="4" w:space="0" w:color="auto"/>
              <w:right w:val="single" w:sz="4" w:space="0" w:color="auto"/>
            </w:tcBorders>
          </w:tcPr>
          <w:p w:rsidR="00C071FF" w:rsidRPr="00BA5548" w:rsidRDefault="00C071FF" w:rsidP="00DF565D">
            <w:pPr>
              <w:pStyle w:val="ConsPlusCell"/>
              <w:jc w:val="right"/>
              <w:rPr>
                <w:sz w:val="20"/>
                <w:szCs w:val="20"/>
              </w:rPr>
            </w:pPr>
            <w:r w:rsidRPr="00BA5548">
              <w:rPr>
                <w:sz w:val="20"/>
                <w:szCs w:val="20"/>
              </w:rPr>
              <w:t>2 359 400</w:t>
            </w:r>
          </w:p>
        </w:tc>
        <w:tc>
          <w:tcPr>
            <w:tcW w:w="992" w:type="dxa"/>
            <w:tcBorders>
              <w:left w:val="single" w:sz="4" w:space="0" w:color="auto"/>
              <w:bottom w:val="single" w:sz="4" w:space="0" w:color="auto"/>
              <w:right w:val="single" w:sz="4" w:space="0" w:color="auto"/>
            </w:tcBorders>
          </w:tcPr>
          <w:p w:rsidR="00C071FF" w:rsidRPr="00BA5548" w:rsidRDefault="00C071FF" w:rsidP="00DF565D">
            <w:pPr>
              <w:pStyle w:val="ConsPlusCell"/>
              <w:jc w:val="right"/>
              <w:rPr>
                <w:sz w:val="20"/>
                <w:szCs w:val="20"/>
              </w:rPr>
            </w:pPr>
            <w:r w:rsidRPr="00BA5548">
              <w:rPr>
                <w:sz w:val="20"/>
                <w:szCs w:val="20"/>
              </w:rPr>
              <w:t>2 477 300</w:t>
            </w:r>
          </w:p>
        </w:tc>
        <w:tc>
          <w:tcPr>
            <w:tcW w:w="993" w:type="dxa"/>
            <w:tcBorders>
              <w:left w:val="single" w:sz="4" w:space="0" w:color="auto"/>
              <w:bottom w:val="single" w:sz="4" w:space="0" w:color="auto"/>
              <w:right w:val="single" w:sz="4" w:space="0" w:color="auto"/>
            </w:tcBorders>
          </w:tcPr>
          <w:p w:rsidR="00C071FF" w:rsidRPr="00BA5548" w:rsidRDefault="00C071FF" w:rsidP="00DF565D">
            <w:pPr>
              <w:pStyle w:val="ConsPlusCell"/>
              <w:jc w:val="right"/>
              <w:rPr>
                <w:sz w:val="20"/>
                <w:szCs w:val="20"/>
              </w:rPr>
            </w:pPr>
            <w:r w:rsidRPr="00BA5548">
              <w:rPr>
                <w:sz w:val="20"/>
                <w:szCs w:val="20"/>
              </w:rPr>
              <w:t>2 601 200</w:t>
            </w:r>
          </w:p>
        </w:tc>
        <w:tc>
          <w:tcPr>
            <w:tcW w:w="1185" w:type="dxa"/>
            <w:tcBorders>
              <w:left w:val="single" w:sz="4" w:space="0" w:color="auto"/>
              <w:bottom w:val="single" w:sz="4" w:space="0" w:color="auto"/>
              <w:right w:val="single" w:sz="4" w:space="0" w:color="auto"/>
            </w:tcBorders>
          </w:tcPr>
          <w:p w:rsidR="00C071FF" w:rsidRPr="00BA5548" w:rsidRDefault="00C071FF" w:rsidP="00DF565D">
            <w:pPr>
              <w:pStyle w:val="ConsPlusCell"/>
              <w:jc w:val="right"/>
              <w:rPr>
                <w:sz w:val="20"/>
                <w:szCs w:val="20"/>
              </w:rPr>
            </w:pPr>
            <w:r w:rsidRPr="00BA5548">
              <w:rPr>
                <w:sz w:val="20"/>
                <w:szCs w:val="20"/>
              </w:rPr>
              <w:t>2 601 200</w:t>
            </w:r>
          </w:p>
        </w:tc>
        <w:tc>
          <w:tcPr>
            <w:tcW w:w="992" w:type="dxa"/>
            <w:tcBorders>
              <w:left w:val="single" w:sz="4" w:space="0" w:color="auto"/>
              <w:bottom w:val="single" w:sz="4" w:space="0" w:color="auto"/>
              <w:right w:val="single" w:sz="4" w:space="0" w:color="auto"/>
            </w:tcBorders>
          </w:tcPr>
          <w:p w:rsidR="00C071FF" w:rsidRPr="00BA5548" w:rsidRDefault="00C071FF" w:rsidP="00DF565D">
            <w:pPr>
              <w:pStyle w:val="ConsPlusCell"/>
              <w:jc w:val="right"/>
              <w:rPr>
                <w:sz w:val="20"/>
                <w:szCs w:val="20"/>
              </w:rPr>
            </w:pPr>
            <w:r w:rsidRPr="00BA5548">
              <w:rPr>
                <w:sz w:val="20"/>
                <w:szCs w:val="20"/>
              </w:rPr>
              <w:t>2 601 200</w:t>
            </w:r>
          </w:p>
        </w:tc>
        <w:tc>
          <w:tcPr>
            <w:tcW w:w="992" w:type="dxa"/>
            <w:tcBorders>
              <w:left w:val="single" w:sz="4" w:space="0" w:color="auto"/>
              <w:bottom w:val="single" w:sz="4" w:space="0" w:color="auto"/>
              <w:right w:val="single" w:sz="4" w:space="0" w:color="auto"/>
            </w:tcBorders>
          </w:tcPr>
          <w:p w:rsidR="00C071FF" w:rsidRPr="00BA5548" w:rsidRDefault="00C071FF" w:rsidP="00DF565D">
            <w:pPr>
              <w:pStyle w:val="ConsPlusCell"/>
              <w:jc w:val="right"/>
              <w:rPr>
                <w:sz w:val="20"/>
                <w:szCs w:val="20"/>
              </w:rPr>
            </w:pPr>
            <w:r w:rsidRPr="00BA5548">
              <w:rPr>
                <w:sz w:val="20"/>
                <w:szCs w:val="20"/>
              </w:rPr>
              <w:t>2 601 200</w:t>
            </w:r>
          </w:p>
        </w:tc>
        <w:tc>
          <w:tcPr>
            <w:tcW w:w="1418"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C071FF" w:rsidRPr="00BA5548" w:rsidTr="00C071FF">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232</w:t>
            </w:r>
          </w:p>
        </w:tc>
        <w:tc>
          <w:tcPr>
            <w:tcW w:w="3827" w:type="dxa"/>
            <w:tcBorders>
              <w:left w:val="single" w:sz="4" w:space="0" w:color="auto"/>
              <w:bottom w:val="single" w:sz="4" w:space="0" w:color="auto"/>
              <w:right w:val="single" w:sz="4" w:space="0" w:color="auto"/>
            </w:tcBorders>
          </w:tcPr>
          <w:p w:rsidR="00C071FF" w:rsidRPr="00BA5548" w:rsidRDefault="00C071FF" w:rsidP="00DF565D">
            <w:pPr>
              <w:pStyle w:val="ConsPlusCell"/>
            </w:pPr>
            <w:r w:rsidRPr="00BA5548">
              <w:t>Капитальный ремонт муниципального жилого фонда</w:t>
            </w:r>
          </w:p>
        </w:tc>
        <w:tc>
          <w:tcPr>
            <w:tcW w:w="1134" w:type="dxa"/>
            <w:tcBorders>
              <w:left w:val="single" w:sz="4" w:space="0" w:color="auto"/>
              <w:bottom w:val="single" w:sz="4" w:space="0" w:color="auto"/>
              <w:right w:val="single" w:sz="4" w:space="0" w:color="auto"/>
            </w:tcBorders>
          </w:tcPr>
          <w:p w:rsidR="00C071FF" w:rsidRPr="00BA5548" w:rsidRDefault="00C071FF" w:rsidP="00DF565D">
            <w:pPr>
              <w:jc w:val="right"/>
              <w:rPr>
                <w:sz w:val="20"/>
                <w:szCs w:val="20"/>
              </w:rPr>
            </w:pPr>
            <w:r w:rsidRPr="00BA5548">
              <w:rPr>
                <w:sz w:val="20"/>
                <w:szCs w:val="20"/>
              </w:rPr>
              <w:t>15 241 500</w:t>
            </w:r>
          </w:p>
          <w:p w:rsidR="00C071FF" w:rsidRPr="00BA5548" w:rsidRDefault="00C071FF" w:rsidP="00DF565D">
            <w:pPr>
              <w:pStyle w:val="ConsPlusCell"/>
              <w:jc w:val="right"/>
              <w:rPr>
                <w:sz w:val="20"/>
                <w:szCs w:val="20"/>
              </w:rPr>
            </w:pPr>
          </w:p>
        </w:tc>
        <w:tc>
          <w:tcPr>
            <w:tcW w:w="1134" w:type="dxa"/>
            <w:tcBorders>
              <w:left w:val="single" w:sz="4" w:space="0" w:color="auto"/>
              <w:bottom w:val="single" w:sz="4" w:space="0" w:color="auto"/>
              <w:right w:val="single" w:sz="4" w:space="0" w:color="auto"/>
            </w:tcBorders>
          </w:tcPr>
          <w:p w:rsidR="00C071FF" w:rsidRPr="00BA5548" w:rsidRDefault="00C071FF" w:rsidP="00DF565D">
            <w:pPr>
              <w:pStyle w:val="ConsPlusCell"/>
              <w:jc w:val="right"/>
              <w:rPr>
                <w:sz w:val="20"/>
                <w:szCs w:val="20"/>
              </w:rPr>
            </w:pPr>
            <w:r w:rsidRPr="00BA5548">
              <w:rPr>
                <w:sz w:val="20"/>
                <w:szCs w:val="20"/>
              </w:rPr>
              <w:t>2 359 400</w:t>
            </w:r>
          </w:p>
        </w:tc>
        <w:tc>
          <w:tcPr>
            <w:tcW w:w="992" w:type="dxa"/>
            <w:tcBorders>
              <w:left w:val="single" w:sz="4" w:space="0" w:color="auto"/>
              <w:bottom w:val="single" w:sz="4" w:space="0" w:color="auto"/>
              <w:right w:val="single" w:sz="4" w:space="0" w:color="auto"/>
            </w:tcBorders>
          </w:tcPr>
          <w:p w:rsidR="00C071FF" w:rsidRPr="00BA5548" w:rsidRDefault="00C071FF" w:rsidP="00DF565D">
            <w:pPr>
              <w:pStyle w:val="ConsPlusCell"/>
              <w:jc w:val="right"/>
              <w:rPr>
                <w:sz w:val="20"/>
                <w:szCs w:val="20"/>
              </w:rPr>
            </w:pPr>
            <w:r w:rsidRPr="00BA5548">
              <w:rPr>
                <w:sz w:val="20"/>
                <w:szCs w:val="20"/>
              </w:rPr>
              <w:t>2 477 300</w:t>
            </w:r>
          </w:p>
        </w:tc>
        <w:tc>
          <w:tcPr>
            <w:tcW w:w="993" w:type="dxa"/>
            <w:tcBorders>
              <w:left w:val="single" w:sz="4" w:space="0" w:color="auto"/>
              <w:bottom w:val="single" w:sz="4" w:space="0" w:color="auto"/>
              <w:right w:val="single" w:sz="4" w:space="0" w:color="auto"/>
            </w:tcBorders>
          </w:tcPr>
          <w:p w:rsidR="00C071FF" w:rsidRPr="00BA5548" w:rsidRDefault="00C071FF" w:rsidP="00DF565D">
            <w:pPr>
              <w:pStyle w:val="ConsPlusCell"/>
              <w:jc w:val="right"/>
              <w:rPr>
                <w:sz w:val="20"/>
                <w:szCs w:val="20"/>
              </w:rPr>
            </w:pPr>
            <w:r w:rsidRPr="00BA5548">
              <w:rPr>
                <w:sz w:val="20"/>
                <w:szCs w:val="20"/>
              </w:rPr>
              <w:t>2 601 200</w:t>
            </w:r>
          </w:p>
        </w:tc>
        <w:tc>
          <w:tcPr>
            <w:tcW w:w="1185" w:type="dxa"/>
            <w:tcBorders>
              <w:left w:val="single" w:sz="4" w:space="0" w:color="auto"/>
              <w:bottom w:val="single" w:sz="4" w:space="0" w:color="auto"/>
              <w:right w:val="single" w:sz="4" w:space="0" w:color="auto"/>
            </w:tcBorders>
          </w:tcPr>
          <w:p w:rsidR="00C071FF" w:rsidRPr="00BA5548" w:rsidRDefault="00C071FF" w:rsidP="00DF565D">
            <w:pPr>
              <w:pStyle w:val="ConsPlusCell"/>
              <w:jc w:val="right"/>
              <w:rPr>
                <w:sz w:val="20"/>
                <w:szCs w:val="20"/>
              </w:rPr>
            </w:pPr>
            <w:r w:rsidRPr="00BA5548">
              <w:rPr>
                <w:sz w:val="20"/>
                <w:szCs w:val="20"/>
              </w:rPr>
              <w:t>2 601 200</w:t>
            </w:r>
          </w:p>
        </w:tc>
        <w:tc>
          <w:tcPr>
            <w:tcW w:w="992" w:type="dxa"/>
            <w:tcBorders>
              <w:left w:val="single" w:sz="4" w:space="0" w:color="auto"/>
              <w:bottom w:val="single" w:sz="4" w:space="0" w:color="auto"/>
              <w:right w:val="single" w:sz="4" w:space="0" w:color="auto"/>
            </w:tcBorders>
          </w:tcPr>
          <w:p w:rsidR="00C071FF" w:rsidRPr="00BA5548" w:rsidRDefault="00C071FF" w:rsidP="00DF565D">
            <w:pPr>
              <w:pStyle w:val="ConsPlusCell"/>
              <w:jc w:val="right"/>
              <w:rPr>
                <w:sz w:val="20"/>
                <w:szCs w:val="20"/>
              </w:rPr>
            </w:pPr>
            <w:r w:rsidRPr="00BA5548">
              <w:rPr>
                <w:sz w:val="20"/>
                <w:szCs w:val="20"/>
              </w:rPr>
              <w:t>2 601 200</w:t>
            </w:r>
          </w:p>
        </w:tc>
        <w:tc>
          <w:tcPr>
            <w:tcW w:w="992" w:type="dxa"/>
            <w:tcBorders>
              <w:left w:val="single" w:sz="4" w:space="0" w:color="auto"/>
              <w:bottom w:val="single" w:sz="4" w:space="0" w:color="auto"/>
              <w:right w:val="single" w:sz="4" w:space="0" w:color="auto"/>
            </w:tcBorders>
          </w:tcPr>
          <w:p w:rsidR="00C071FF" w:rsidRPr="00BA5548" w:rsidRDefault="00C071FF" w:rsidP="00DF565D">
            <w:pPr>
              <w:pStyle w:val="ConsPlusCell"/>
              <w:jc w:val="right"/>
              <w:rPr>
                <w:sz w:val="20"/>
                <w:szCs w:val="20"/>
              </w:rPr>
            </w:pPr>
            <w:r w:rsidRPr="00BA5548">
              <w:rPr>
                <w:sz w:val="20"/>
                <w:szCs w:val="20"/>
              </w:rPr>
              <w:t>2 601 200</w:t>
            </w:r>
          </w:p>
        </w:tc>
        <w:tc>
          <w:tcPr>
            <w:tcW w:w="1418"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r w:rsidRPr="00BA5548">
              <w:t>72</w:t>
            </w:r>
          </w:p>
        </w:tc>
        <w:tc>
          <w:tcPr>
            <w:tcW w:w="1417" w:type="dxa"/>
            <w:tcBorders>
              <w:left w:val="single" w:sz="4" w:space="0" w:color="auto"/>
              <w:bottom w:val="single" w:sz="4" w:space="0" w:color="auto"/>
              <w:right w:val="single" w:sz="4" w:space="0" w:color="auto"/>
            </w:tcBorders>
          </w:tcPr>
          <w:p w:rsidR="00C071FF" w:rsidRPr="00BA5548" w:rsidRDefault="00C071FF" w:rsidP="00843770">
            <w:pPr>
              <w:pStyle w:val="ConsPlusCell"/>
              <w:jc w:val="center"/>
            </w:pPr>
            <w:r w:rsidRPr="00BA5548">
              <w:t>МКУ КГО «КЖКС»</w:t>
            </w:r>
          </w:p>
        </w:tc>
      </w:tr>
      <w:tr w:rsidR="00C071FF" w:rsidRPr="00BA5548" w:rsidTr="00C071FF">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233</w:t>
            </w:r>
          </w:p>
        </w:tc>
        <w:tc>
          <w:tcPr>
            <w:tcW w:w="3827" w:type="dxa"/>
            <w:tcBorders>
              <w:left w:val="single" w:sz="4" w:space="0" w:color="auto"/>
              <w:bottom w:val="single" w:sz="4" w:space="0" w:color="auto"/>
              <w:right w:val="single" w:sz="4" w:space="0" w:color="auto"/>
            </w:tcBorders>
          </w:tcPr>
          <w:p w:rsidR="00C071FF" w:rsidRPr="00BA5548" w:rsidRDefault="00C071FF" w:rsidP="00DF565D">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C071FF" w:rsidRPr="00BA5548" w:rsidRDefault="00C071FF" w:rsidP="00DF565D">
            <w:pPr>
              <w:jc w:val="right"/>
              <w:rPr>
                <w:sz w:val="20"/>
                <w:szCs w:val="20"/>
              </w:rPr>
            </w:pPr>
            <w:r w:rsidRPr="00BA5548">
              <w:rPr>
                <w:sz w:val="20"/>
                <w:szCs w:val="20"/>
              </w:rPr>
              <w:t>15 241 500</w:t>
            </w:r>
          </w:p>
          <w:p w:rsidR="00C071FF" w:rsidRPr="00BA5548" w:rsidRDefault="00C071FF" w:rsidP="00DF565D">
            <w:pPr>
              <w:pStyle w:val="ConsPlusCell"/>
              <w:jc w:val="right"/>
              <w:rPr>
                <w:sz w:val="20"/>
                <w:szCs w:val="20"/>
              </w:rPr>
            </w:pPr>
          </w:p>
        </w:tc>
        <w:tc>
          <w:tcPr>
            <w:tcW w:w="1134" w:type="dxa"/>
            <w:tcBorders>
              <w:left w:val="single" w:sz="4" w:space="0" w:color="auto"/>
              <w:bottom w:val="single" w:sz="4" w:space="0" w:color="auto"/>
              <w:right w:val="single" w:sz="4" w:space="0" w:color="auto"/>
            </w:tcBorders>
          </w:tcPr>
          <w:p w:rsidR="00C071FF" w:rsidRPr="00D874E6" w:rsidRDefault="00C071FF" w:rsidP="00DF565D">
            <w:pPr>
              <w:pStyle w:val="ConsPlusCell"/>
              <w:jc w:val="right"/>
              <w:rPr>
                <w:sz w:val="20"/>
                <w:szCs w:val="20"/>
              </w:rPr>
            </w:pPr>
            <w:r w:rsidRPr="00D874E6">
              <w:rPr>
                <w:sz w:val="20"/>
                <w:szCs w:val="20"/>
              </w:rPr>
              <w:t>2 359 400</w:t>
            </w:r>
          </w:p>
        </w:tc>
        <w:tc>
          <w:tcPr>
            <w:tcW w:w="992" w:type="dxa"/>
            <w:tcBorders>
              <w:left w:val="single" w:sz="4" w:space="0" w:color="auto"/>
              <w:bottom w:val="single" w:sz="4" w:space="0" w:color="auto"/>
              <w:right w:val="single" w:sz="4" w:space="0" w:color="auto"/>
            </w:tcBorders>
          </w:tcPr>
          <w:p w:rsidR="00C071FF" w:rsidRPr="00D874E6" w:rsidRDefault="00C071FF" w:rsidP="00DF565D">
            <w:pPr>
              <w:pStyle w:val="ConsPlusCell"/>
              <w:jc w:val="right"/>
              <w:rPr>
                <w:sz w:val="20"/>
                <w:szCs w:val="20"/>
              </w:rPr>
            </w:pPr>
            <w:r w:rsidRPr="00D874E6">
              <w:rPr>
                <w:sz w:val="20"/>
                <w:szCs w:val="20"/>
              </w:rPr>
              <w:t>2 477 300</w:t>
            </w:r>
          </w:p>
        </w:tc>
        <w:tc>
          <w:tcPr>
            <w:tcW w:w="993" w:type="dxa"/>
            <w:tcBorders>
              <w:left w:val="single" w:sz="4" w:space="0" w:color="auto"/>
              <w:bottom w:val="single" w:sz="4" w:space="0" w:color="auto"/>
              <w:right w:val="single" w:sz="4" w:space="0" w:color="auto"/>
            </w:tcBorders>
          </w:tcPr>
          <w:p w:rsidR="00C071FF" w:rsidRPr="00BA5548" w:rsidRDefault="00C071FF" w:rsidP="00DF565D">
            <w:pPr>
              <w:pStyle w:val="ConsPlusCell"/>
              <w:jc w:val="right"/>
              <w:rPr>
                <w:sz w:val="20"/>
                <w:szCs w:val="20"/>
              </w:rPr>
            </w:pPr>
            <w:r w:rsidRPr="00BA5548">
              <w:rPr>
                <w:sz w:val="20"/>
                <w:szCs w:val="20"/>
              </w:rPr>
              <w:t>2 601 200</w:t>
            </w:r>
          </w:p>
        </w:tc>
        <w:tc>
          <w:tcPr>
            <w:tcW w:w="1185" w:type="dxa"/>
            <w:tcBorders>
              <w:left w:val="single" w:sz="4" w:space="0" w:color="auto"/>
              <w:bottom w:val="single" w:sz="4" w:space="0" w:color="auto"/>
              <w:right w:val="single" w:sz="4" w:space="0" w:color="auto"/>
            </w:tcBorders>
          </w:tcPr>
          <w:p w:rsidR="00C071FF" w:rsidRPr="00BA5548" w:rsidRDefault="00C071FF" w:rsidP="00DF565D">
            <w:pPr>
              <w:pStyle w:val="ConsPlusCell"/>
              <w:jc w:val="right"/>
              <w:rPr>
                <w:sz w:val="20"/>
                <w:szCs w:val="20"/>
              </w:rPr>
            </w:pPr>
            <w:r w:rsidRPr="00BA5548">
              <w:rPr>
                <w:sz w:val="20"/>
                <w:szCs w:val="20"/>
              </w:rPr>
              <w:t>2 601 200</w:t>
            </w:r>
          </w:p>
        </w:tc>
        <w:tc>
          <w:tcPr>
            <w:tcW w:w="992" w:type="dxa"/>
            <w:tcBorders>
              <w:left w:val="single" w:sz="4" w:space="0" w:color="auto"/>
              <w:bottom w:val="single" w:sz="4" w:space="0" w:color="auto"/>
              <w:right w:val="single" w:sz="4" w:space="0" w:color="auto"/>
            </w:tcBorders>
          </w:tcPr>
          <w:p w:rsidR="00C071FF" w:rsidRPr="00BA5548" w:rsidRDefault="00C071FF" w:rsidP="00DF565D">
            <w:pPr>
              <w:pStyle w:val="ConsPlusCell"/>
              <w:jc w:val="right"/>
              <w:rPr>
                <w:sz w:val="20"/>
                <w:szCs w:val="20"/>
              </w:rPr>
            </w:pPr>
            <w:r w:rsidRPr="00BA5548">
              <w:rPr>
                <w:sz w:val="20"/>
                <w:szCs w:val="20"/>
              </w:rPr>
              <w:t>2 601 200</w:t>
            </w:r>
          </w:p>
        </w:tc>
        <w:tc>
          <w:tcPr>
            <w:tcW w:w="992" w:type="dxa"/>
            <w:tcBorders>
              <w:left w:val="single" w:sz="4" w:space="0" w:color="auto"/>
              <w:bottom w:val="single" w:sz="4" w:space="0" w:color="auto"/>
              <w:right w:val="single" w:sz="4" w:space="0" w:color="auto"/>
            </w:tcBorders>
          </w:tcPr>
          <w:p w:rsidR="00C071FF" w:rsidRPr="00BA5548" w:rsidRDefault="00C071FF" w:rsidP="00DF565D">
            <w:pPr>
              <w:pStyle w:val="ConsPlusCell"/>
              <w:jc w:val="right"/>
              <w:rPr>
                <w:sz w:val="20"/>
                <w:szCs w:val="20"/>
              </w:rPr>
            </w:pPr>
            <w:r w:rsidRPr="00BA5548">
              <w:rPr>
                <w:sz w:val="20"/>
                <w:szCs w:val="20"/>
              </w:rPr>
              <w:t>2 601 200</w:t>
            </w:r>
          </w:p>
        </w:tc>
        <w:tc>
          <w:tcPr>
            <w:tcW w:w="1418"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234</w:t>
            </w:r>
          </w:p>
        </w:tc>
        <w:tc>
          <w:tcPr>
            <w:tcW w:w="14084" w:type="dxa"/>
            <w:gridSpan w:val="10"/>
            <w:tcBorders>
              <w:left w:val="single" w:sz="4" w:space="0" w:color="auto"/>
              <w:bottom w:val="single" w:sz="4" w:space="0" w:color="auto"/>
              <w:right w:val="single" w:sz="4" w:space="0" w:color="auto"/>
            </w:tcBorders>
          </w:tcPr>
          <w:p w:rsidR="00C071FF" w:rsidRPr="00BA5548" w:rsidRDefault="00C071FF" w:rsidP="00DE293F">
            <w:pPr>
              <w:pStyle w:val="ConsPlusCell"/>
              <w:jc w:val="center"/>
            </w:pPr>
            <w:r w:rsidRPr="00BA5548">
              <w:t>ПОДПРОГРАММА 10 «РАЗВИТИЕ ГАЗИФИКАЦИИ В КУШВИНСКОМ ГОРОДСКОМ ОКРУГЕ»</w:t>
            </w: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235</w:t>
            </w:r>
          </w:p>
        </w:tc>
        <w:tc>
          <w:tcPr>
            <w:tcW w:w="3827" w:type="dxa"/>
            <w:tcBorders>
              <w:left w:val="single" w:sz="4" w:space="0" w:color="auto"/>
              <w:bottom w:val="single" w:sz="4" w:space="0" w:color="auto"/>
              <w:right w:val="single" w:sz="4" w:space="0" w:color="auto"/>
            </w:tcBorders>
          </w:tcPr>
          <w:p w:rsidR="00C071FF" w:rsidRPr="00BA5548" w:rsidRDefault="00C071FF" w:rsidP="009E697C">
            <w:pPr>
              <w:pStyle w:val="ConsPlusCell"/>
            </w:pPr>
            <w:r w:rsidRPr="00BA5548">
              <w:t>ВСЕГО ПО ПОДПРОГРАММЕ 10, В ТОМ ЧИСЛЕ</w:t>
            </w:r>
          </w:p>
        </w:tc>
        <w:tc>
          <w:tcPr>
            <w:tcW w:w="1134" w:type="dxa"/>
            <w:tcBorders>
              <w:left w:val="single" w:sz="4" w:space="0" w:color="auto"/>
              <w:bottom w:val="single" w:sz="4" w:space="0" w:color="auto"/>
              <w:right w:val="single" w:sz="4" w:space="0" w:color="auto"/>
            </w:tcBorders>
          </w:tcPr>
          <w:p w:rsidR="00C071FF" w:rsidRPr="00BA5548" w:rsidRDefault="00C071FF" w:rsidP="00990173">
            <w:pPr>
              <w:pStyle w:val="af"/>
              <w:ind w:left="-57" w:right="-57"/>
              <w:jc w:val="center"/>
              <w:rPr>
                <w:rFonts w:ascii="Times New Roman" w:hAnsi="Times New Roman"/>
                <w:sz w:val="20"/>
                <w:szCs w:val="20"/>
              </w:rPr>
            </w:pPr>
            <w:r w:rsidRPr="00BA5548">
              <w:rPr>
                <w:rFonts w:ascii="Times New Roman" w:hAnsi="Times New Roman"/>
                <w:sz w:val="20"/>
                <w:szCs w:val="20"/>
              </w:rPr>
              <w:t>61525000</w:t>
            </w:r>
          </w:p>
        </w:tc>
        <w:tc>
          <w:tcPr>
            <w:tcW w:w="1134" w:type="dxa"/>
            <w:tcBorders>
              <w:left w:val="single" w:sz="4" w:space="0" w:color="auto"/>
              <w:bottom w:val="single" w:sz="4" w:space="0" w:color="auto"/>
              <w:right w:val="single" w:sz="4" w:space="0" w:color="auto"/>
            </w:tcBorders>
          </w:tcPr>
          <w:p w:rsidR="00C071FF" w:rsidRPr="00BA5548" w:rsidRDefault="00C071FF" w:rsidP="00990173">
            <w:pPr>
              <w:pStyle w:val="af"/>
              <w:ind w:left="-57" w:right="-57"/>
              <w:jc w:val="center"/>
              <w:rPr>
                <w:rFonts w:ascii="Times New Roman" w:hAnsi="Times New Roman"/>
                <w:color w:val="000000"/>
                <w:sz w:val="20"/>
                <w:szCs w:val="20"/>
              </w:rPr>
            </w:pPr>
            <w:r w:rsidRPr="00BA5548">
              <w:rPr>
                <w:rFonts w:ascii="Times New Roman" w:hAnsi="Times New Roman"/>
                <w:color w:val="000000"/>
                <w:sz w:val="20"/>
                <w:szCs w:val="20"/>
              </w:rPr>
              <w:t>5050000</w:t>
            </w:r>
          </w:p>
        </w:tc>
        <w:tc>
          <w:tcPr>
            <w:tcW w:w="992" w:type="dxa"/>
            <w:tcBorders>
              <w:left w:val="single" w:sz="4" w:space="0" w:color="auto"/>
              <w:bottom w:val="single" w:sz="4" w:space="0" w:color="auto"/>
              <w:right w:val="single" w:sz="4" w:space="0" w:color="auto"/>
            </w:tcBorders>
          </w:tcPr>
          <w:p w:rsidR="00C071FF" w:rsidRPr="00BA5548" w:rsidRDefault="00C071FF" w:rsidP="00990173">
            <w:pPr>
              <w:pStyle w:val="af"/>
              <w:ind w:left="-57" w:right="-57"/>
              <w:jc w:val="center"/>
              <w:rPr>
                <w:rFonts w:ascii="Times New Roman" w:hAnsi="Times New Roman"/>
                <w:sz w:val="20"/>
                <w:szCs w:val="20"/>
              </w:rPr>
            </w:pPr>
            <w:r w:rsidRPr="00BA5548">
              <w:rPr>
                <w:rFonts w:ascii="Times New Roman" w:hAnsi="Times New Roman"/>
                <w:sz w:val="20"/>
                <w:szCs w:val="20"/>
              </w:rPr>
              <w:t>15000000</w:t>
            </w:r>
          </w:p>
        </w:tc>
        <w:tc>
          <w:tcPr>
            <w:tcW w:w="993" w:type="dxa"/>
            <w:tcBorders>
              <w:left w:val="single" w:sz="4" w:space="0" w:color="auto"/>
              <w:bottom w:val="single" w:sz="4" w:space="0" w:color="auto"/>
              <w:right w:val="single" w:sz="4" w:space="0" w:color="auto"/>
            </w:tcBorders>
          </w:tcPr>
          <w:p w:rsidR="00C071FF" w:rsidRPr="00BA5548" w:rsidRDefault="00C071FF" w:rsidP="00990173">
            <w:pPr>
              <w:pStyle w:val="af"/>
              <w:ind w:left="-57" w:right="-57"/>
              <w:jc w:val="center"/>
              <w:rPr>
                <w:rFonts w:ascii="Times New Roman" w:hAnsi="Times New Roman"/>
                <w:sz w:val="20"/>
                <w:szCs w:val="20"/>
              </w:rPr>
            </w:pPr>
            <w:r w:rsidRPr="00BA5548">
              <w:rPr>
                <w:rFonts w:ascii="Times New Roman" w:hAnsi="Times New Roman"/>
                <w:sz w:val="20"/>
                <w:szCs w:val="20"/>
              </w:rPr>
              <w:t>10725000</w:t>
            </w:r>
          </w:p>
        </w:tc>
        <w:tc>
          <w:tcPr>
            <w:tcW w:w="1185" w:type="dxa"/>
            <w:tcBorders>
              <w:left w:val="single" w:sz="4" w:space="0" w:color="auto"/>
              <w:bottom w:val="single" w:sz="4" w:space="0" w:color="auto"/>
              <w:right w:val="single" w:sz="4" w:space="0" w:color="auto"/>
            </w:tcBorders>
          </w:tcPr>
          <w:p w:rsidR="00C071FF" w:rsidRPr="00BA5548" w:rsidRDefault="00C071FF" w:rsidP="00990173">
            <w:pPr>
              <w:pStyle w:val="af"/>
              <w:ind w:left="-57" w:right="-57"/>
              <w:jc w:val="center"/>
              <w:rPr>
                <w:rFonts w:ascii="Times New Roman" w:hAnsi="Times New Roman"/>
                <w:sz w:val="20"/>
                <w:szCs w:val="20"/>
              </w:rPr>
            </w:pPr>
            <w:r w:rsidRPr="00BA5548">
              <w:rPr>
                <w:rFonts w:ascii="Times New Roman" w:hAnsi="Times New Roman"/>
                <w:sz w:val="20"/>
                <w:szCs w:val="20"/>
              </w:rPr>
              <w:t>11800000</w:t>
            </w:r>
          </w:p>
        </w:tc>
        <w:tc>
          <w:tcPr>
            <w:tcW w:w="992" w:type="dxa"/>
            <w:tcBorders>
              <w:left w:val="single" w:sz="4" w:space="0" w:color="auto"/>
              <w:bottom w:val="single" w:sz="4" w:space="0" w:color="auto"/>
              <w:right w:val="single" w:sz="4" w:space="0" w:color="auto"/>
            </w:tcBorders>
          </w:tcPr>
          <w:p w:rsidR="00C071FF" w:rsidRPr="00BA5548" w:rsidRDefault="00C071FF" w:rsidP="00990173">
            <w:pPr>
              <w:pStyle w:val="af"/>
              <w:ind w:left="-57" w:right="-57"/>
              <w:jc w:val="center"/>
              <w:rPr>
                <w:rFonts w:ascii="Times New Roman" w:hAnsi="Times New Roman"/>
                <w:sz w:val="20"/>
                <w:szCs w:val="20"/>
              </w:rPr>
            </w:pPr>
            <w:r w:rsidRPr="00BA5548">
              <w:rPr>
                <w:rFonts w:ascii="Times New Roman" w:hAnsi="Times New Roman"/>
                <w:sz w:val="20"/>
                <w:szCs w:val="20"/>
              </w:rPr>
              <w:t>8950000</w:t>
            </w:r>
          </w:p>
        </w:tc>
        <w:tc>
          <w:tcPr>
            <w:tcW w:w="992" w:type="dxa"/>
            <w:tcBorders>
              <w:left w:val="single" w:sz="4" w:space="0" w:color="auto"/>
              <w:bottom w:val="single" w:sz="4" w:space="0" w:color="auto"/>
              <w:right w:val="single" w:sz="4" w:space="0" w:color="auto"/>
            </w:tcBorders>
          </w:tcPr>
          <w:p w:rsidR="00C071FF" w:rsidRPr="00BA5548" w:rsidRDefault="00C071FF" w:rsidP="00990173">
            <w:pPr>
              <w:pStyle w:val="af"/>
              <w:ind w:left="-57" w:right="-57"/>
              <w:jc w:val="center"/>
              <w:rPr>
                <w:rFonts w:ascii="Times New Roman" w:hAnsi="Times New Roman"/>
                <w:sz w:val="20"/>
                <w:szCs w:val="20"/>
              </w:rPr>
            </w:pPr>
            <w:r w:rsidRPr="00BA5548">
              <w:rPr>
                <w:rFonts w:ascii="Times New Roman" w:hAnsi="Times New Roman"/>
                <w:sz w:val="20"/>
                <w:szCs w:val="20"/>
              </w:rPr>
              <w:t>10000000</w:t>
            </w:r>
          </w:p>
        </w:tc>
        <w:tc>
          <w:tcPr>
            <w:tcW w:w="1418"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236</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ConsPlusCell"/>
            </w:pPr>
            <w:r w:rsidRPr="00BA5548">
              <w:t>областной бюджет</w:t>
            </w:r>
          </w:p>
        </w:tc>
        <w:tc>
          <w:tcPr>
            <w:tcW w:w="1134"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sz w:val="20"/>
                <w:szCs w:val="20"/>
              </w:rPr>
            </w:pPr>
            <w:r w:rsidRPr="00BA5548">
              <w:rPr>
                <w:rFonts w:ascii="Times New Roman" w:hAnsi="Times New Roman"/>
                <w:sz w:val="20"/>
                <w:szCs w:val="20"/>
                <w:lang w:eastAsia="ru-RU"/>
              </w:rPr>
              <w:t>0,00</w:t>
            </w:r>
          </w:p>
        </w:tc>
        <w:tc>
          <w:tcPr>
            <w:tcW w:w="1134"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sz w:val="20"/>
                <w:szCs w:val="20"/>
              </w:rPr>
            </w:pPr>
            <w:r w:rsidRPr="00BA5548">
              <w:rPr>
                <w:rFonts w:ascii="Times New Roman" w:hAnsi="Times New Roman"/>
                <w:sz w:val="20"/>
                <w:szCs w:val="20"/>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sz w:val="20"/>
                <w:szCs w:val="20"/>
              </w:rPr>
            </w:pPr>
            <w:r w:rsidRPr="00BA5548">
              <w:rPr>
                <w:rFonts w:ascii="Times New Roman" w:hAnsi="Times New Roman"/>
                <w:sz w:val="20"/>
                <w:szCs w:val="20"/>
                <w:lang w:eastAsia="ru-RU"/>
              </w:rPr>
              <w:t>0,00</w:t>
            </w:r>
          </w:p>
        </w:tc>
        <w:tc>
          <w:tcPr>
            <w:tcW w:w="993"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sz w:val="20"/>
                <w:szCs w:val="20"/>
              </w:rPr>
            </w:pPr>
            <w:r w:rsidRPr="00BA5548">
              <w:rPr>
                <w:rFonts w:ascii="Times New Roman" w:hAnsi="Times New Roman"/>
                <w:sz w:val="20"/>
                <w:szCs w:val="20"/>
                <w:lang w:eastAsia="ru-RU"/>
              </w:rPr>
              <w:t>0,00</w:t>
            </w:r>
          </w:p>
        </w:tc>
        <w:tc>
          <w:tcPr>
            <w:tcW w:w="1185"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sz w:val="20"/>
                <w:szCs w:val="20"/>
              </w:rPr>
            </w:pPr>
            <w:r w:rsidRPr="00BA5548">
              <w:rPr>
                <w:rFonts w:ascii="Times New Roman" w:hAnsi="Times New Roman"/>
                <w:sz w:val="20"/>
                <w:szCs w:val="20"/>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sz w:val="20"/>
                <w:szCs w:val="20"/>
              </w:rPr>
            </w:pPr>
            <w:r w:rsidRPr="00BA5548">
              <w:rPr>
                <w:rFonts w:ascii="Times New Roman" w:hAnsi="Times New Roman"/>
                <w:sz w:val="20"/>
                <w:szCs w:val="20"/>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sz w:val="20"/>
                <w:szCs w:val="20"/>
              </w:rPr>
            </w:pPr>
            <w:r w:rsidRPr="00BA5548">
              <w:rPr>
                <w:rFonts w:ascii="Times New Roman" w:hAnsi="Times New Roman"/>
                <w:sz w:val="20"/>
                <w:szCs w:val="20"/>
                <w:lang w:eastAsia="ru-RU"/>
              </w:rPr>
              <w:t>0,00</w:t>
            </w:r>
          </w:p>
        </w:tc>
        <w:tc>
          <w:tcPr>
            <w:tcW w:w="1418"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237</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ConsPlusCell"/>
            </w:pPr>
            <w:r w:rsidRPr="00BA5548">
              <w:t>местный бюджет</w:t>
            </w:r>
          </w:p>
        </w:tc>
        <w:tc>
          <w:tcPr>
            <w:tcW w:w="1134" w:type="dxa"/>
            <w:tcBorders>
              <w:left w:val="single" w:sz="4" w:space="0" w:color="auto"/>
              <w:bottom w:val="single" w:sz="4" w:space="0" w:color="auto"/>
              <w:right w:val="single" w:sz="4" w:space="0" w:color="auto"/>
            </w:tcBorders>
          </w:tcPr>
          <w:p w:rsidR="00C071FF" w:rsidRPr="00BA5548" w:rsidRDefault="00C071FF" w:rsidP="006C52E1">
            <w:pPr>
              <w:pStyle w:val="af"/>
              <w:ind w:left="-57" w:right="-57"/>
              <w:jc w:val="center"/>
              <w:rPr>
                <w:rFonts w:ascii="Times New Roman" w:hAnsi="Times New Roman"/>
                <w:sz w:val="20"/>
                <w:szCs w:val="20"/>
              </w:rPr>
            </w:pPr>
            <w:r w:rsidRPr="00BA5548">
              <w:rPr>
                <w:rFonts w:ascii="Times New Roman" w:hAnsi="Times New Roman"/>
                <w:sz w:val="20"/>
                <w:szCs w:val="20"/>
              </w:rPr>
              <w:t>61525000</w:t>
            </w:r>
          </w:p>
        </w:tc>
        <w:tc>
          <w:tcPr>
            <w:tcW w:w="1134" w:type="dxa"/>
            <w:tcBorders>
              <w:left w:val="single" w:sz="4" w:space="0" w:color="auto"/>
              <w:bottom w:val="single" w:sz="4" w:space="0" w:color="auto"/>
              <w:right w:val="single" w:sz="4" w:space="0" w:color="auto"/>
            </w:tcBorders>
          </w:tcPr>
          <w:p w:rsidR="00C071FF" w:rsidRPr="00BA5548" w:rsidRDefault="00C071FF" w:rsidP="006C52E1">
            <w:pPr>
              <w:pStyle w:val="af"/>
              <w:ind w:left="-57" w:right="-57"/>
              <w:jc w:val="center"/>
              <w:rPr>
                <w:rFonts w:ascii="Times New Roman" w:hAnsi="Times New Roman"/>
                <w:color w:val="000000"/>
                <w:sz w:val="20"/>
                <w:szCs w:val="20"/>
              </w:rPr>
            </w:pPr>
            <w:r w:rsidRPr="00BA5548">
              <w:rPr>
                <w:rFonts w:ascii="Times New Roman" w:hAnsi="Times New Roman"/>
                <w:color w:val="000000"/>
                <w:sz w:val="20"/>
                <w:szCs w:val="20"/>
              </w:rPr>
              <w:t>5050000</w:t>
            </w:r>
          </w:p>
        </w:tc>
        <w:tc>
          <w:tcPr>
            <w:tcW w:w="992" w:type="dxa"/>
            <w:tcBorders>
              <w:left w:val="single" w:sz="4" w:space="0" w:color="auto"/>
              <w:bottom w:val="single" w:sz="4" w:space="0" w:color="auto"/>
              <w:right w:val="single" w:sz="4" w:space="0" w:color="auto"/>
            </w:tcBorders>
          </w:tcPr>
          <w:p w:rsidR="00C071FF" w:rsidRPr="00BA5548" w:rsidRDefault="00C071FF" w:rsidP="006C52E1">
            <w:pPr>
              <w:pStyle w:val="af"/>
              <w:ind w:left="-57" w:right="-57"/>
              <w:jc w:val="center"/>
              <w:rPr>
                <w:rFonts w:ascii="Times New Roman" w:hAnsi="Times New Roman"/>
                <w:sz w:val="20"/>
                <w:szCs w:val="20"/>
              </w:rPr>
            </w:pPr>
            <w:r w:rsidRPr="00BA5548">
              <w:rPr>
                <w:rFonts w:ascii="Times New Roman" w:hAnsi="Times New Roman"/>
                <w:sz w:val="20"/>
                <w:szCs w:val="20"/>
              </w:rPr>
              <w:t>15000000</w:t>
            </w:r>
          </w:p>
        </w:tc>
        <w:tc>
          <w:tcPr>
            <w:tcW w:w="993" w:type="dxa"/>
            <w:tcBorders>
              <w:left w:val="single" w:sz="4" w:space="0" w:color="auto"/>
              <w:bottom w:val="single" w:sz="4" w:space="0" w:color="auto"/>
              <w:right w:val="single" w:sz="4" w:space="0" w:color="auto"/>
            </w:tcBorders>
          </w:tcPr>
          <w:p w:rsidR="00C071FF" w:rsidRPr="00BA5548" w:rsidRDefault="00C071FF" w:rsidP="006C52E1">
            <w:pPr>
              <w:pStyle w:val="af"/>
              <w:ind w:left="-57" w:right="-57"/>
              <w:jc w:val="center"/>
              <w:rPr>
                <w:rFonts w:ascii="Times New Roman" w:hAnsi="Times New Roman"/>
                <w:sz w:val="20"/>
                <w:szCs w:val="20"/>
              </w:rPr>
            </w:pPr>
            <w:r w:rsidRPr="00BA5548">
              <w:rPr>
                <w:rFonts w:ascii="Times New Roman" w:hAnsi="Times New Roman"/>
                <w:sz w:val="20"/>
                <w:szCs w:val="20"/>
              </w:rPr>
              <w:t>10725000</w:t>
            </w:r>
          </w:p>
        </w:tc>
        <w:tc>
          <w:tcPr>
            <w:tcW w:w="1185" w:type="dxa"/>
            <w:tcBorders>
              <w:left w:val="single" w:sz="4" w:space="0" w:color="auto"/>
              <w:bottom w:val="single" w:sz="4" w:space="0" w:color="auto"/>
              <w:right w:val="single" w:sz="4" w:space="0" w:color="auto"/>
            </w:tcBorders>
          </w:tcPr>
          <w:p w:rsidR="00C071FF" w:rsidRPr="00BA5548" w:rsidRDefault="00C071FF" w:rsidP="006C52E1">
            <w:pPr>
              <w:pStyle w:val="af"/>
              <w:ind w:left="-57" w:right="-57"/>
              <w:jc w:val="center"/>
              <w:rPr>
                <w:rFonts w:ascii="Times New Roman" w:hAnsi="Times New Roman"/>
                <w:sz w:val="20"/>
                <w:szCs w:val="20"/>
              </w:rPr>
            </w:pPr>
            <w:r w:rsidRPr="00BA5548">
              <w:rPr>
                <w:rFonts w:ascii="Times New Roman" w:hAnsi="Times New Roman"/>
                <w:sz w:val="20"/>
                <w:szCs w:val="20"/>
              </w:rPr>
              <w:t>11800000</w:t>
            </w:r>
          </w:p>
        </w:tc>
        <w:tc>
          <w:tcPr>
            <w:tcW w:w="992" w:type="dxa"/>
            <w:tcBorders>
              <w:left w:val="single" w:sz="4" w:space="0" w:color="auto"/>
              <w:bottom w:val="single" w:sz="4" w:space="0" w:color="auto"/>
              <w:right w:val="single" w:sz="4" w:space="0" w:color="auto"/>
            </w:tcBorders>
          </w:tcPr>
          <w:p w:rsidR="00C071FF" w:rsidRPr="00BA5548" w:rsidRDefault="00C071FF" w:rsidP="006C52E1">
            <w:pPr>
              <w:pStyle w:val="af"/>
              <w:ind w:left="-57" w:right="-57"/>
              <w:jc w:val="center"/>
              <w:rPr>
                <w:rFonts w:ascii="Times New Roman" w:hAnsi="Times New Roman"/>
                <w:sz w:val="20"/>
                <w:szCs w:val="20"/>
              </w:rPr>
            </w:pPr>
            <w:r w:rsidRPr="00BA5548">
              <w:rPr>
                <w:rFonts w:ascii="Times New Roman" w:hAnsi="Times New Roman"/>
                <w:sz w:val="20"/>
                <w:szCs w:val="20"/>
              </w:rPr>
              <w:t>8950000</w:t>
            </w:r>
          </w:p>
        </w:tc>
        <w:tc>
          <w:tcPr>
            <w:tcW w:w="992" w:type="dxa"/>
            <w:tcBorders>
              <w:left w:val="single" w:sz="4" w:space="0" w:color="auto"/>
              <w:bottom w:val="single" w:sz="4" w:space="0" w:color="auto"/>
              <w:right w:val="single" w:sz="4" w:space="0" w:color="auto"/>
            </w:tcBorders>
          </w:tcPr>
          <w:p w:rsidR="00C071FF" w:rsidRPr="00BA5548" w:rsidRDefault="00C071FF" w:rsidP="006C52E1">
            <w:pPr>
              <w:pStyle w:val="af"/>
              <w:ind w:left="-57" w:right="-57"/>
              <w:jc w:val="center"/>
              <w:rPr>
                <w:rFonts w:ascii="Times New Roman" w:hAnsi="Times New Roman"/>
                <w:sz w:val="20"/>
                <w:szCs w:val="20"/>
              </w:rPr>
            </w:pPr>
            <w:r w:rsidRPr="00BA5548">
              <w:rPr>
                <w:rFonts w:ascii="Times New Roman" w:hAnsi="Times New Roman"/>
                <w:sz w:val="20"/>
                <w:szCs w:val="20"/>
              </w:rPr>
              <w:t>10000000</w:t>
            </w:r>
          </w:p>
        </w:tc>
        <w:tc>
          <w:tcPr>
            <w:tcW w:w="1418"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238</w:t>
            </w:r>
          </w:p>
        </w:tc>
        <w:tc>
          <w:tcPr>
            <w:tcW w:w="14084" w:type="dxa"/>
            <w:gridSpan w:val="10"/>
            <w:tcBorders>
              <w:left w:val="single" w:sz="4" w:space="0" w:color="auto"/>
              <w:bottom w:val="single" w:sz="4" w:space="0" w:color="auto"/>
              <w:right w:val="single" w:sz="4" w:space="0" w:color="auto"/>
            </w:tcBorders>
          </w:tcPr>
          <w:p w:rsidR="00C071FF" w:rsidRPr="00BA5548" w:rsidRDefault="00C071FF" w:rsidP="009E697C">
            <w:pPr>
              <w:pStyle w:val="af"/>
              <w:numPr>
                <w:ilvl w:val="0"/>
                <w:numId w:val="16"/>
              </w:numPr>
              <w:jc w:val="center"/>
              <w:rPr>
                <w:rFonts w:ascii="Times New Roman" w:hAnsi="Times New Roman"/>
                <w:lang w:eastAsia="ru-RU"/>
              </w:rPr>
            </w:pPr>
            <w:r w:rsidRPr="00BA5548">
              <w:rPr>
                <w:rFonts w:ascii="Times New Roman" w:hAnsi="Times New Roman"/>
                <w:lang w:eastAsia="ru-RU"/>
              </w:rPr>
              <w:t>Капитальные вложения</w:t>
            </w: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lastRenderedPageBreak/>
              <w:t>239</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Всего по направлению «Капитальные вложения», в том числе</w:t>
            </w:r>
          </w:p>
        </w:tc>
        <w:tc>
          <w:tcPr>
            <w:tcW w:w="1134" w:type="dxa"/>
            <w:tcBorders>
              <w:left w:val="single" w:sz="4" w:space="0" w:color="auto"/>
              <w:bottom w:val="single" w:sz="4" w:space="0" w:color="auto"/>
              <w:right w:val="single" w:sz="4" w:space="0" w:color="auto"/>
            </w:tcBorders>
          </w:tcPr>
          <w:p w:rsidR="00C071FF" w:rsidRPr="00BA5548" w:rsidRDefault="00C071FF" w:rsidP="00990173">
            <w:pPr>
              <w:pStyle w:val="af"/>
              <w:jc w:val="center"/>
              <w:rPr>
                <w:rFonts w:ascii="Times New Roman" w:hAnsi="Times New Roman"/>
                <w:sz w:val="20"/>
                <w:szCs w:val="20"/>
                <w:lang w:eastAsia="ru-RU"/>
              </w:rPr>
            </w:pPr>
            <w:r w:rsidRPr="00BA5548">
              <w:rPr>
                <w:rFonts w:ascii="Times New Roman" w:hAnsi="Times New Roman"/>
                <w:sz w:val="20"/>
                <w:szCs w:val="20"/>
                <w:lang w:eastAsia="ru-RU"/>
              </w:rPr>
              <w:t>48850000</w:t>
            </w:r>
          </w:p>
        </w:tc>
        <w:tc>
          <w:tcPr>
            <w:tcW w:w="1134" w:type="dxa"/>
            <w:tcBorders>
              <w:left w:val="single" w:sz="4" w:space="0" w:color="auto"/>
              <w:bottom w:val="single" w:sz="4" w:space="0" w:color="auto"/>
              <w:right w:val="single" w:sz="4" w:space="0" w:color="auto"/>
            </w:tcBorders>
          </w:tcPr>
          <w:p w:rsidR="00C071FF" w:rsidRPr="00BA5548" w:rsidRDefault="00C071FF" w:rsidP="00990173">
            <w:pPr>
              <w:pStyle w:val="af"/>
              <w:jc w:val="center"/>
              <w:rPr>
                <w:rFonts w:ascii="Times New Roman" w:hAnsi="Times New Roman"/>
                <w:sz w:val="20"/>
                <w:szCs w:val="20"/>
                <w:lang w:eastAsia="ru-RU"/>
              </w:rPr>
            </w:pPr>
            <w:r w:rsidRPr="00BA5548">
              <w:rPr>
                <w:rFonts w:ascii="Times New Roman" w:hAnsi="Times New Roman"/>
                <w:sz w:val="20"/>
                <w:szCs w:val="20"/>
                <w:lang w:eastAsia="ru-RU"/>
              </w:rPr>
              <w:t>2550000</w:t>
            </w:r>
          </w:p>
        </w:tc>
        <w:tc>
          <w:tcPr>
            <w:tcW w:w="992" w:type="dxa"/>
            <w:tcBorders>
              <w:left w:val="single" w:sz="4" w:space="0" w:color="auto"/>
              <w:bottom w:val="single" w:sz="4" w:space="0" w:color="auto"/>
              <w:right w:val="single" w:sz="4" w:space="0" w:color="auto"/>
            </w:tcBorders>
          </w:tcPr>
          <w:p w:rsidR="00C071FF" w:rsidRPr="00BA5548" w:rsidRDefault="00C071FF" w:rsidP="00990173">
            <w:pPr>
              <w:pStyle w:val="af"/>
              <w:jc w:val="center"/>
              <w:rPr>
                <w:rFonts w:ascii="Times New Roman" w:hAnsi="Times New Roman"/>
                <w:sz w:val="20"/>
                <w:szCs w:val="20"/>
                <w:lang w:eastAsia="ru-RU"/>
              </w:rPr>
            </w:pPr>
            <w:r w:rsidRPr="00BA5548">
              <w:rPr>
                <w:rFonts w:ascii="Times New Roman" w:hAnsi="Times New Roman"/>
                <w:sz w:val="20"/>
                <w:szCs w:val="20"/>
                <w:lang w:eastAsia="ru-RU"/>
              </w:rPr>
              <w:t>11300000</w:t>
            </w:r>
          </w:p>
        </w:tc>
        <w:tc>
          <w:tcPr>
            <w:tcW w:w="993" w:type="dxa"/>
            <w:tcBorders>
              <w:left w:val="single" w:sz="4" w:space="0" w:color="auto"/>
              <w:bottom w:val="single" w:sz="4" w:space="0" w:color="auto"/>
              <w:right w:val="single" w:sz="4" w:space="0" w:color="auto"/>
            </w:tcBorders>
          </w:tcPr>
          <w:p w:rsidR="00C071FF" w:rsidRPr="00BA5548" w:rsidRDefault="00C071FF" w:rsidP="00990173">
            <w:pPr>
              <w:pStyle w:val="af"/>
              <w:jc w:val="center"/>
              <w:rPr>
                <w:rFonts w:ascii="Times New Roman" w:hAnsi="Times New Roman"/>
                <w:sz w:val="20"/>
                <w:szCs w:val="20"/>
                <w:lang w:eastAsia="ru-RU"/>
              </w:rPr>
            </w:pPr>
            <w:r w:rsidRPr="00BA5548">
              <w:rPr>
                <w:rFonts w:ascii="Times New Roman" w:hAnsi="Times New Roman"/>
                <w:sz w:val="20"/>
                <w:szCs w:val="20"/>
                <w:lang w:eastAsia="ru-RU"/>
              </w:rPr>
              <w:t>8500000</w:t>
            </w:r>
          </w:p>
        </w:tc>
        <w:tc>
          <w:tcPr>
            <w:tcW w:w="1185" w:type="dxa"/>
            <w:tcBorders>
              <w:left w:val="single" w:sz="4" w:space="0" w:color="auto"/>
              <w:bottom w:val="single" w:sz="4" w:space="0" w:color="auto"/>
              <w:right w:val="single" w:sz="4" w:space="0" w:color="auto"/>
            </w:tcBorders>
          </w:tcPr>
          <w:p w:rsidR="00C071FF" w:rsidRPr="00BA5548" w:rsidRDefault="00C071FF" w:rsidP="00990173">
            <w:pPr>
              <w:pStyle w:val="af"/>
              <w:jc w:val="center"/>
              <w:rPr>
                <w:rFonts w:ascii="Times New Roman" w:hAnsi="Times New Roman"/>
                <w:sz w:val="20"/>
                <w:szCs w:val="20"/>
                <w:lang w:eastAsia="ru-RU"/>
              </w:rPr>
            </w:pPr>
            <w:r w:rsidRPr="00BA5548">
              <w:rPr>
                <w:rFonts w:ascii="Times New Roman" w:hAnsi="Times New Roman"/>
                <w:sz w:val="20"/>
                <w:szCs w:val="20"/>
                <w:lang w:eastAsia="ru-RU"/>
              </w:rPr>
              <w:t>8000000</w:t>
            </w:r>
          </w:p>
        </w:tc>
        <w:tc>
          <w:tcPr>
            <w:tcW w:w="992" w:type="dxa"/>
            <w:tcBorders>
              <w:left w:val="single" w:sz="4" w:space="0" w:color="auto"/>
              <w:bottom w:val="single" w:sz="4" w:space="0" w:color="auto"/>
              <w:right w:val="single" w:sz="4" w:space="0" w:color="auto"/>
            </w:tcBorders>
          </w:tcPr>
          <w:p w:rsidR="00C071FF" w:rsidRPr="00BA5548" w:rsidRDefault="00C071FF" w:rsidP="00990173">
            <w:pPr>
              <w:pStyle w:val="af"/>
              <w:jc w:val="center"/>
              <w:rPr>
                <w:rFonts w:ascii="Times New Roman" w:hAnsi="Times New Roman"/>
                <w:sz w:val="20"/>
                <w:szCs w:val="20"/>
                <w:lang w:eastAsia="ru-RU"/>
              </w:rPr>
            </w:pPr>
            <w:r w:rsidRPr="00BA5548">
              <w:rPr>
                <w:rFonts w:ascii="Times New Roman" w:hAnsi="Times New Roman"/>
                <w:sz w:val="20"/>
                <w:szCs w:val="20"/>
                <w:lang w:eastAsia="ru-RU"/>
              </w:rPr>
              <w:t>8500000</w:t>
            </w:r>
          </w:p>
        </w:tc>
        <w:tc>
          <w:tcPr>
            <w:tcW w:w="992" w:type="dxa"/>
            <w:tcBorders>
              <w:left w:val="single" w:sz="4" w:space="0" w:color="auto"/>
              <w:bottom w:val="single" w:sz="4" w:space="0" w:color="auto"/>
              <w:right w:val="single" w:sz="4" w:space="0" w:color="auto"/>
            </w:tcBorders>
          </w:tcPr>
          <w:p w:rsidR="00C071FF" w:rsidRPr="00BA5548" w:rsidRDefault="00C071FF" w:rsidP="00990173">
            <w:pPr>
              <w:pStyle w:val="af"/>
              <w:jc w:val="center"/>
              <w:rPr>
                <w:rFonts w:ascii="Times New Roman" w:hAnsi="Times New Roman"/>
                <w:sz w:val="20"/>
                <w:szCs w:val="20"/>
                <w:lang w:eastAsia="ru-RU"/>
              </w:rPr>
            </w:pPr>
            <w:r w:rsidRPr="00BA5548">
              <w:rPr>
                <w:rFonts w:ascii="Times New Roman" w:hAnsi="Times New Roman"/>
                <w:sz w:val="20"/>
                <w:szCs w:val="20"/>
                <w:lang w:eastAsia="ru-RU"/>
              </w:rPr>
              <w:t>10000000</w:t>
            </w:r>
          </w:p>
        </w:tc>
        <w:tc>
          <w:tcPr>
            <w:tcW w:w="1418"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proofErr w:type="spellStart"/>
            <w:r w:rsidRPr="00BA5548">
              <w:rPr>
                <w:rFonts w:ascii="Times New Roman" w:hAnsi="Times New Roman"/>
                <w:lang w:eastAsia="ru-RU"/>
              </w:rPr>
              <w:t>x</w:t>
            </w:r>
            <w:proofErr w:type="spellEnd"/>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240</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Областной бюджет</w:t>
            </w:r>
          </w:p>
        </w:tc>
        <w:tc>
          <w:tcPr>
            <w:tcW w:w="1134"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134"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3"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185"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418"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proofErr w:type="spellStart"/>
            <w:r w:rsidRPr="00BA5548">
              <w:rPr>
                <w:rFonts w:ascii="Times New Roman" w:hAnsi="Times New Roman"/>
                <w:lang w:eastAsia="ru-RU"/>
              </w:rPr>
              <w:t>x</w:t>
            </w:r>
            <w:proofErr w:type="spellEnd"/>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241</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Местный бюджет</w:t>
            </w:r>
          </w:p>
        </w:tc>
        <w:tc>
          <w:tcPr>
            <w:tcW w:w="1134"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sz w:val="20"/>
                <w:szCs w:val="20"/>
                <w:lang w:eastAsia="ru-RU"/>
              </w:rPr>
            </w:pPr>
            <w:r w:rsidRPr="00BA5548">
              <w:rPr>
                <w:rFonts w:ascii="Times New Roman" w:hAnsi="Times New Roman"/>
                <w:sz w:val="20"/>
                <w:szCs w:val="20"/>
                <w:lang w:eastAsia="ru-RU"/>
              </w:rPr>
              <w:t>48850000</w:t>
            </w:r>
          </w:p>
        </w:tc>
        <w:tc>
          <w:tcPr>
            <w:tcW w:w="1134"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sz w:val="20"/>
                <w:szCs w:val="20"/>
                <w:lang w:eastAsia="ru-RU"/>
              </w:rPr>
            </w:pPr>
            <w:r w:rsidRPr="00BA5548">
              <w:rPr>
                <w:rFonts w:ascii="Times New Roman" w:hAnsi="Times New Roman"/>
                <w:sz w:val="20"/>
                <w:szCs w:val="20"/>
                <w:lang w:eastAsia="ru-RU"/>
              </w:rPr>
              <w:t>2550000</w:t>
            </w:r>
          </w:p>
        </w:tc>
        <w:tc>
          <w:tcPr>
            <w:tcW w:w="992"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sz w:val="20"/>
                <w:szCs w:val="20"/>
                <w:lang w:eastAsia="ru-RU"/>
              </w:rPr>
            </w:pPr>
            <w:r w:rsidRPr="00BA5548">
              <w:rPr>
                <w:rFonts w:ascii="Times New Roman" w:hAnsi="Times New Roman"/>
                <w:sz w:val="20"/>
                <w:szCs w:val="20"/>
                <w:lang w:eastAsia="ru-RU"/>
              </w:rPr>
              <w:t>11300000</w:t>
            </w:r>
          </w:p>
        </w:tc>
        <w:tc>
          <w:tcPr>
            <w:tcW w:w="993"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sz w:val="20"/>
                <w:szCs w:val="20"/>
                <w:lang w:eastAsia="ru-RU"/>
              </w:rPr>
            </w:pPr>
            <w:r w:rsidRPr="00BA5548">
              <w:rPr>
                <w:rFonts w:ascii="Times New Roman" w:hAnsi="Times New Roman"/>
                <w:sz w:val="20"/>
                <w:szCs w:val="20"/>
                <w:lang w:eastAsia="ru-RU"/>
              </w:rPr>
              <w:t>8500000</w:t>
            </w:r>
          </w:p>
        </w:tc>
        <w:tc>
          <w:tcPr>
            <w:tcW w:w="1185"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sz w:val="20"/>
                <w:szCs w:val="20"/>
                <w:lang w:eastAsia="ru-RU"/>
              </w:rPr>
            </w:pPr>
            <w:r w:rsidRPr="00BA5548">
              <w:rPr>
                <w:rFonts w:ascii="Times New Roman" w:hAnsi="Times New Roman"/>
                <w:sz w:val="20"/>
                <w:szCs w:val="20"/>
                <w:lang w:eastAsia="ru-RU"/>
              </w:rPr>
              <w:t>8000000</w:t>
            </w:r>
          </w:p>
        </w:tc>
        <w:tc>
          <w:tcPr>
            <w:tcW w:w="992"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sz w:val="20"/>
                <w:szCs w:val="20"/>
                <w:lang w:eastAsia="ru-RU"/>
              </w:rPr>
            </w:pPr>
            <w:r w:rsidRPr="00BA5548">
              <w:rPr>
                <w:rFonts w:ascii="Times New Roman" w:hAnsi="Times New Roman"/>
                <w:sz w:val="20"/>
                <w:szCs w:val="20"/>
                <w:lang w:eastAsia="ru-RU"/>
              </w:rPr>
              <w:t>8500000</w:t>
            </w:r>
          </w:p>
        </w:tc>
        <w:tc>
          <w:tcPr>
            <w:tcW w:w="992"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sz w:val="20"/>
                <w:szCs w:val="20"/>
                <w:lang w:eastAsia="ru-RU"/>
              </w:rPr>
            </w:pPr>
            <w:r w:rsidRPr="00BA5548">
              <w:rPr>
                <w:rFonts w:ascii="Times New Roman" w:hAnsi="Times New Roman"/>
                <w:sz w:val="20"/>
                <w:szCs w:val="20"/>
                <w:lang w:eastAsia="ru-RU"/>
              </w:rPr>
              <w:t>10000000</w:t>
            </w:r>
          </w:p>
        </w:tc>
        <w:tc>
          <w:tcPr>
            <w:tcW w:w="1418"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proofErr w:type="spellStart"/>
            <w:r w:rsidRPr="00BA5548">
              <w:rPr>
                <w:rFonts w:ascii="Times New Roman" w:hAnsi="Times New Roman"/>
                <w:lang w:eastAsia="ru-RU"/>
              </w:rPr>
              <w:t>x</w:t>
            </w:r>
            <w:proofErr w:type="spellEnd"/>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242</w:t>
            </w:r>
          </w:p>
        </w:tc>
        <w:tc>
          <w:tcPr>
            <w:tcW w:w="12667" w:type="dxa"/>
            <w:gridSpan w:val="9"/>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lang w:eastAsia="ru-RU"/>
              </w:rPr>
            </w:pPr>
            <w:r w:rsidRPr="00BA5548">
              <w:rPr>
                <w:rFonts w:ascii="Times New Roman" w:hAnsi="Times New Roman"/>
                <w:lang w:eastAsia="ru-RU"/>
              </w:rPr>
              <w:t>1.1. Бюджетные инвестиции в объекты капитального строительства</w:t>
            </w:r>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243</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 xml:space="preserve">Бюджетные инвестиции в объекты капитального строительства, всего </w:t>
            </w:r>
          </w:p>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в том числе:</w:t>
            </w:r>
          </w:p>
        </w:tc>
        <w:tc>
          <w:tcPr>
            <w:tcW w:w="1134"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sz w:val="20"/>
                <w:szCs w:val="20"/>
                <w:lang w:eastAsia="ru-RU"/>
              </w:rPr>
            </w:pPr>
            <w:r w:rsidRPr="00BA5548">
              <w:rPr>
                <w:rFonts w:ascii="Times New Roman" w:hAnsi="Times New Roman"/>
                <w:sz w:val="20"/>
                <w:szCs w:val="20"/>
                <w:lang w:eastAsia="ru-RU"/>
              </w:rPr>
              <w:t>48850000</w:t>
            </w:r>
          </w:p>
        </w:tc>
        <w:tc>
          <w:tcPr>
            <w:tcW w:w="1134"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sz w:val="20"/>
                <w:szCs w:val="20"/>
                <w:lang w:eastAsia="ru-RU"/>
              </w:rPr>
            </w:pPr>
            <w:r w:rsidRPr="00BA5548">
              <w:rPr>
                <w:rFonts w:ascii="Times New Roman" w:hAnsi="Times New Roman"/>
                <w:sz w:val="20"/>
                <w:szCs w:val="20"/>
                <w:lang w:eastAsia="ru-RU"/>
              </w:rPr>
              <w:t>2550000</w:t>
            </w:r>
          </w:p>
        </w:tc>
        <w:tc>
          <w:tcPr>
            <w:tcW w:w="992"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sz w:val="20"/>
                <w:szCs w:val="20"/>
                <w:lang w:eastAsia="ru-RU"/>
              </w:rPr>
            </w:pPr>
            <w:r w:rsidRPr="00BA5548">
              <w:rPr>
                <w:rFonts w:ascii="Times New Roman" w:hAnsi="Times New Roman"/>
                <w:sz w:val="20"/>
                <w:szCs w:val="20"/>
                <w:lang w:eastAsia="ru-RU"/>
              </w:rPr>
              <w:t>11300000</w:t>
            </w:r>
          </w:p>
        </w:tc>
        <w:tc>
          <w:tcPr>
            <w:tcW w:w="993"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sz w:val="20"/>
                <w:szCs w:val="20"/>
                <w:lang w:eastAsia="ru-RU"/>
              </w:rPr>
            </w:pPr>
            <w:r w:rsidRPr="00BA5548">
              <w:rPr>
                <w:rFonts w:ascii="Times New Roman" w:hAnsi="Times New Roman"/>
                <w:sz w:val="20"/>
                <w:szCs w:val="20"/>
                <w:lang w:eastAsia="ru-RU"/>
              </w:rPr>
              <w:t>8500000</w:t>
            </w:r>
          </w:p>
        </w:tc>
        <w:tc>
          <w:tcPr>
            <w:tcW w:w="1185"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sz w:val="20"/>
                <w:szCs w:val="20"/>
                <w:lang w:eastAsia="ru-RU"/>
              </w:rPr>
            </w:pPr>
            <w:r w:rsidRPr="00BA5548">
              <w:rPr>
                <w:rFonts w:ascii="Times New Roman" w:hAnsi="Times New Roman"/>
                <w:sz w:val="20"/>
                <w:szCs w:val="20"/>
                <w:lang w:eastAsia="ru-RU"/>
              </w:rPr>
              <w:t>8000000</w:t>
            </w:r>
          </w:p>
        </w:tc>
        <w:tc>
          <w:tcPr>
            <w:tcW w:w="992"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sz w:val="20"/>
                <w:szCs w:val="20"/>
                <w:lang w:eastAsia="ru-RU"/>
              </w:rPr>
            </w:pPr>
            <w:r w:rsidRPr="00BA5548">
              <w:rPr>
                <w:rFonts w:ascii="Times New Roman" w:hAnsi="Times New Roman"/>
                <w:sz w:val="20"/>
                <w:szCs w:val="20"/>
                <w:lang w:eastAsia="ru-RU"/>
              </w:rPr>
              <w:t>8500000</w:t>
            </w:r>
          </w:p>
        </w:tc>
        <w:tc>
          <w:tcPr>
            <w:tcW w:w="992"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sz w:val="20"/>
                <w:szCs w:val="20"/>
                <w:lang w:eastAsia="ru-RU"/>
              </w:rPr>
            </w:pPr>
            <w:r w:rsidRPr="00BA5548">
              <w:rPr>
                <w:rFonts w:ascii="Times New Roman" w:hAnsi="Times New Roman"/>
                <w:sz w:val="20"/>
                <w:szCs w:val="20"/>
                <w:lang w:eastAsia="ru-RU"/>
              </w:rPr>
              <w:t>10000000</w:t>
            </w:r>
          </w:p>
        </w:tc>
        <w:tc>
          <w:tcPr>
            <w:tcW w:w="1418" w:type="dxa"/>
            <w:tcBorders>
              <w:left w:val="single" w:sz="4" w:space="0" w:color="auto"/>
              <w:bottom w:val="single" w:sz="4" w:space="0" w:color="auto"/>
              <w:right w:val="single" w:sz="4" w:space="0" w:color="auto"/>
            </w:tcBorders>
          </w:tcPr>
          <w:p w:rsidR="00C071FF" w:rsidRPr="00BA5548" w:rsidRDefault="00C071FF" w:rsidP="001A0440">
            <w:pPr>
              <w:jc w:val="center"/>
            </w:pPr>
            <w:proofErr w:type="spellStart"/>
            <w:r w:rsidRPr="00BA5548">
              <w:t>x</w:t>
            </w:r>
            <w:proofErr w:type="spellEnd"/>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244</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Областной бюджет</w:t>
            </w:r>
          </w:p>
        </w:tc>
        <w:tc>
          <w:tcPr>
            <w:tcW w:w="1134"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134"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3"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185"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418" w:type="dxa"/>
            <w:tcBorders>
              <w:left w:val="single" w:sz="4" w:space="0" w:color="auto"/>
              <w:bottom w:val="single" w:sz="4" w:space="0" w:color="auto"/>
              <w:right w:val="single" w:sz="4" w:space="0" w:color="auto"/>
            </w:tcBorders>
          </w:tcPr>
          <w:p w:rsidR="00C071FF" w:rsidRPr="00BA5548" w:rsidRDefault="00C071FF" w:rsidP="001A0440">
            <w:pPr>
              <w:jc w:val="center"/>
            </w:pPr>
            <w:proofErr w:type="spellStart"/>
            <w:r w:rsidRPr="00BA5548">
              <w:t>x</w:t>
            </w:r>
            <w:proofErr w:type="spellEnd"/>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245</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Местный бюджет</w:t>
            </w:r>
          </w:p>
        </w:tc>
        <w:tc>
          <w:tcPr>
            <w:tcW w:w="1134"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sz w:val="20"/>
                <w:szCs w:val="20"/>
                <w:lang w:eastAsia="ru-RU"/>
              </w:rPr>
            </w:pPr>
            <w:r w:rsidRPr="00BA5548">
              <w:rPr>
                <w:rFonts w:ascii="Times New Roman" w:hAnsi="Times New Roman"/>
                <w:sz w:val="20"/>
                <w:szCs w:val="20"/>
                <w:lang w:eastAsia="ru-RU"/>
              </w:rPr>
              <w:t>48850000</w:t>
            </w:r>
          </w:p>
        </w:tc>
        <w:tc>
          <w:tcPr>
            <w:tcW w:w="1134"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sz w:val="20"/>
                <w:szCs w:val="20"/>
                <w:lang w:eastAsia="ru-RU"/>
              </w:rPr>
            </w:pPr>
            <w:r w:rsidRPr="00BA5548">
              <w:rPr>
                <w:rFonts w:ascii="Times New Roman" w:hAnsi="Times New Roman"/>
                <w:sz w:val="20"/>
                <w:szCs w:val="20"/>
                <w:lang w:eastAsia="ru-RU"/>
              </w:rPr>
              <w:t>2550000</w:t>
            </w:r>
          </w:p>
        </w:tc>
        <w:tc>
          <w:tcPr>
            <w:tcW w:w="992"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sz w:val="20"/>
                <w:szCs w:val="20"/>
                <w:lang w:eastAsia="ru-RU"/>
              </w:rPr>
            </w:pPr>
            <w:r w:rsidRPr="00BA5548">
              <w:rPr>
                <w:rFonts w:ascii="Times New Roman" w:hAnsi="Times New Roman"/>
                <w:sz w:val="20"/>
                <w:szCs w:val="20"/>
                <w:lang w:eastAsia="ru-RU"/>
              </w:rPr>
              <w:t>11300000</w:t>
            </w:r>
          </w:p>
        </w:tc>
        <w:tc>
          <w:tcPr>
            <w:tcW w:w="993"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sz w:val="20"/>
                <w:szCs w:val="20"/>
                <w:lang w:eastAsia="ru-RU"/>
              </w:rPr>
            </w:pPr>
            <w:r w:rsidRPr="00BA5548">
              <w:rPr>
                <w:rFonts w:ascii="Times New Roman" w:hAnsi="Times New Roman"/>
                <w:sz w:val="20"/>
                <w:szCs w:val="20"/>
                <w:lang w:eastAsia="ru-RU"/>
              </w:rPr>
              <w:t>8500000</w:t>
            </w:r>
          </w:p>
        </w:tc>
        <w:tc>
          <w:tcPr>
            <w:tcW w:w="1185"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sz w:val="20"/>
                <w:szCs w:val="20"/>
                <w:lang w:eastAsia="ru-RU"/>
              </w:rPr>
            </w:pPr>
            <w:r w:rsidRPr="00BA5548">
              <w:rPr>
                <w:rFonts w:ascii="Times New Roman" w:hAnsi="Times New Roman"/>
                <w:sz w:val="20"/>
                <w:szCs w:val="20"/>
                <w:lang w:eastAsia="ru-RU"/>
              </w:rPr>
              <w:t>8000000</w:t>
            </w:r>
          </w:p>
        </w:tc>
        <w:tc>
          <w:tcPr>
            <w:tcW w:w="992"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sz w:val="20"/>
                <w:szCs w:val="20"/>
                <w:lang w:eastAsia="ru-RU"/>
              </w:rPr>
            </w:pPr>
            <w:r w:rsidRPr="00BA5548">
              <w:rPr>
                <w:rFonts w:ascii="Times New Roman" w:hAnsi="Times New Roman"/>
                <w:sz w:val="20"/>
                <w:szCs w:val="20"/>
                <w:lang w:eastAsia="ru-RU"/>
              </w:rPr>
              <w:t>8500000</w:t>
            </w:r>
          </w:p>
        </w:tc>
        <w:tc>
          <w:tcPr>
            <w:tcW w:w="992"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sz w:val="20"/>
                <w:szCs w:val="20"/>
                <w:lang w:eastAsia="ru-RU"/>
              </w:rPr>
            </w:pPr>
            <w:r w:rsidRPr="00BA5548">
              <w:rPr>
                <w:rFonts w:ascii="Times New Roman" w:hAnsi="Times New Roman"/>
                <w:sz w:val="20"/>
                <w:szCs w:val="20"/>
                <w:lang w:eastAsia="ru-RU"/>
              </w:rPr>
              <w:t>10000000</w:t>
            </w:r>
          </w:p>
        </w:tc>
        <w:tc>
          <w:tcPr>
            <w:tcW w:w="1418" w:type="dxa"/>
            <w:tcBorders>
              <w:left w:val="single" w:sz="4" w:space="0" w:color="auto"/>
              <w:bottom w:val="single" w:sz="4" w:space="0" w:color="auto"/>
              <w:right w:val="single" w:sz="4" w:space="0" w:color="auto"/>
            </w:tcBorders>
          </w:tcPr>
          <w:p w:rsidR="00C071FF" w:rsidRPr="00BA5548" w:rsidRDefault="00C071FF" w:rsidP="001A0440">
            <w:pPr>
              <w:jc w:val="center"/>
            </w:pPr>
            <w:proofErr w:type="spellStart"/>
            <w:r w:rsidRPr="00BA5548">
              <w:t>x</w:t>
            </w:r>
            <w:proofErr w:type="spellEnd"/>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246</w:t>
            </w:r>
          </w:p>
        </w:tc>
        <w:tc>
          <w:tcPr>
            <w:tcW w:w="12667" w:type="dxa"/>
            <w:gridSpan w:val="9"/>
            <w:tcBorders>
              <w:left w:val="single" w:sz="4" w:space="0" w:color="auto"/>
              <w:bottom w:val="single" w:sz="4" w:space="0" w:color="auto"/>
              <w:right w:val="single" w:sz="4" w:space="0" w:color="auto"/>
            </w:tcBorders>
          </w:tcPr>
          <w:p w:rsidR="00C071FF" w:rsidRPr="00BA5548" w:rsidRDefault="00C071FF" w:rsidP="00D17951">
            <w:pPr>
              <w:jc w:val="center"/>
            </w:pPr>
            <w:r w:rsidRPr="00BA5548">
              <w:t>2. Прочие нужды</w:t>
            </w:r>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247</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 xml:space="preserve">Всего по направлению «Прочие нужды», </w:t>
            </w:r>
          </w:p>
          <w:p w:rsidR="00C071FF" w:rsidRPr="00BA5548" w:rsidRDefault="00C071FF" w:rsidP="001A0440">
            <w:pPr>
              <w:pStyle w:val="af"/>
              <w:rPr>
                <w:rFonts w:ascii="Times New Roman" w:hAnsi="Times New Roman"/>
                <w:b/>
                <w:bCs/>
                <w:lang w:eastAsia="ru-RU"/>
              </w:rPr>
            </w:pPr>
            <w:r w:rsidRPr="00BA5548">
              <w:rPr>
                <w:rFonts w:ascii="Times New Roman" w:hAnsi="Times New Roman"/>
                <w:lang w:eastAsia="ru-RU"/>
              </w:rPr>
              <w:t xml:space="preserve">в том числе </w:t>
            </w:r>
          </w:p>
        </w:tc>
        <w:tc>
          <w:tcPr>
            <w:tcW w:w="1134" w:type="dxa"/>
            <w:tcBorders>
              <w:left w:val="single" w:sz="4" w:space="0" w:color="auto"/>
              <w:bottom w:val="single" w:sz="4" w:space="0" w:color="auto"/>
              <w:right w:val="single" w:sz="4" w:space="0" w:color="auto"/>
            </w:tcBorders>
          </w:tcPr>
          <w:p w:rsidR="00C071FF" w:rsidRPr="00BA5548" w:rsidRDefault="00C071FF" w:rsidP="00990173">
            <w:pPr>
              <w:pStyle w:val="af"/>
              <w:jc w:val="center"/>
              <w:rPr>
                <w:rFonts w:ascii="Times New Roman" w:hAnsi="Times New Roman"/>
                <w:lang w:eastAsia="ru-RU"/>
              </w:rPr>
            </w:pPr>
            <w:r w:rsidRPr="00BA5548">
              <w:rPr>
                <w:rFonts w:ascii="Times New Roman" w:hAnsi="Times New Roman"/>
                <w:lang w:eastAsia="ru-RU"/>
              </w:rPr>
              <w:t>12675000</w:t>
            </w:r>
          </w:p>
        </w:tc>
        <w:tc>
          <w:tcPr>
            <w:tcW w:w="1134" w:type="dxa"/>
            <w:tcBorders>
              <w:left w:val="single" w:sz="4" w:space="0" w:color="auto"/>
              <w:bottom w:val="single" w:sz="4" w:space="0" w:color="auto"/>
              <w:right w:val="single" w:sz="4" w:space="0" w:color="auto"/>
            </w:tcBorders>
          </w:tcPr>
          <w:p w:rsidR="00C071FF" w:rsidRPr="00BA5548" w:rsidRDefault="00C071FF" w:rsidP="00990173">
            <w:pPr>
              <w:pStyle w:val="af"/>
              <w:jc w:val="center"/>
              <w:rPr>
                <w:rFonts w:ascii="Times New Roman" w:hAnsi="Times New Roman"/>
                <w:lang w:eastAsia="ru-RU"/>
              </w:rPr>
            </w:pPr>
            <w:r w:rsidRPr="00BA5548">
              <w:rPr>
                <w:rFonts w:ascii="Times New Roman" w:hAnsi="Times New Roman"/>
                <w:lang w:eastAsia="ru-RU"/>
              </w:rPr>
              <w:t>2500000</w:t>
            </w:r>
          </w:p>
        </w:tc>
        <w:tc>
          <w:tcPr>
            <w:tcW w:w="992" w:type="dxa"/>
            <w:tcBorders>
              <w:left w:val="single" w:sz="4" w:space="0" w:color="auto"/>
              <w:bottom w:val="single" w:sz="4" w:space="0" w:color="auto"/>
              <w:right w:val="single" w:sz="4" w:space="0" w:color="auto"/>
            </w:tcBorders>
          </w:tcPr>
          <w:p w:rsidR="00C071FF" w:rsidRPr="00BA5548" w:rsidRDefault="00C071FF" w:rsidP="00990173">
            <w:pPr>
              <w:pStyle w:val="af"/>
              <w:jc w:val="center"/>
              <w:rPr>
                <w:rFonts w:ascii="Times New Roman" w:hAnsi="Times New Roman"/>
                <w:lang w:eastAsia="ru-RU"/>
              </w:rPr>
            </w:pPr>
            <w:r w:rsidRPr="00BA5548">
              <w:rPr>
                <w:rFonts w:ascii="Times New Roman" w:hAnsi="Times New Roman"/>
                <w:lang w:eastAsia="ru-RU"/>
              </w:rPr>
              <w:t>3700000</w:t>
            </w:r>
          </w:p>
        </w:tc>
        <w:tc>
          <w:tcPr>
            <w:tcW w:w="993" w:type="dxa"/>
            <w:tcBorders>
              <w:left w:val="single" w:sz="4" w:space="0" w:color="auto"/>
              <w:bottom w:val="single" w:sz="4" w:space="0" w:color="auto"/>
              <w:right w:val="single" w:sz="4" w:space="0" w:color="auto"/>
            </w:tcBorders>
          </w:tcPr>
          <w:p w:rsidR="00C071FF" w:rsidRPr="00BA5548" w:rsidRDefault="00C071FF" w:rsidP="00990173">
            <w:pPr>
              <w:pStyle w:val="af"/>
              <w:jc w:val="center"/>
              <w:rPr>
                <w:rFonts w:ascii="Times New Roman" w:hAnsi="Times New Roman"/>
                <w:lang w:eastAsia="ru-RU"/>
              </w:rPr>
            </w:pPr>
            <w:r w:rsidRPr="00BA5548">
              <w:rPr>
                <w:rFonts w:ascii="Times New Roman" w:hAnsi="Times New Roman"/>
                <w:lang w:eastAsia="ru-RU"/>
              </w:rPr>
              <w:t>2225000</w:t>
            </w:r>
          </w:p>
        </w:tc>
        <w:tc>
          <w:tcPr>
            <w:tcW w:w="1185" w:type="dxa"/>
            <w:tcBorders>
              <w:left w:val="single" w:sz="4" w:space="0" w:color="auto"/>
              <w:bottom w:val="single" w:sz="4" w:space="0" w:color="auto"/>
              <w:right w:val="single" w:sz="4" w:space="0" w:color="auto"/>
            </w:tcBorders>
          </w:tcPr>
          <w:p w:rsidR="00C071FF" w:rsidRPr="00BA5548" w:rsidRDefault="00C071FF" w:rsidP="00990173">
            <w:pPr>
              <w:pStyle w:val="af"/>
              <w:jc w:val="center"/>
              <w:rPr>
                <w:rFonts w:ascii="Times New Roman" w:hAnsi="Times New Roman"/>
                <w:lang w:eastAsia="ru-RU"/>
              </w:rPr>
            </w:pPr>
            <w:r w:rsidRPr="00BA5548">
              <w:rPr>
                <w:rFonts w:ascii="Times New Roman" w:hAnsi="Times New Roman"/>
                <w:lang w:eastAsia="ru-RU"/>
              </w:rPr>
              <w:t>3800000</w:t>
            </w:r>
          </w:p>
        </w:tc>
        <w:tc>
          <w:tcPr>
            <w:tcW w:w="992" w:type="dxa"/>
            <w:tcBorders>
              <w:left w:val="single" w:sz="4" w:space="0" w:color="auto"/>
              <w:bottom w:val="single" w:sz="4" w:space="0" w:color="auto"/>
              <w:right w:val="single" w:sz="4" w:space="0" w:color="auto"/>
            </w:tcBorders>
          </w:tcPr>
          <w:p w:rsidR="00C071FF" w:rsidRPr="00BA5548" w:rsidRDefault="00C071FF" w:rsidP="00990173">
            <w:pPr>
              <w:pStyle w:val="af"/>
              <w:jc w:val="center"/>
              <w:rPr>
                <w:rFonts w:ascii="Times New Roman" w:hAnsi="Times New Roman"/>
                <w:lang w:eastAsia="ru-RU"/>
              </w:rPr>
            </w:pPr>
            <w:r w:rsidRPr="00BA5548">
              <w:rPr>
                <w:rFonts w:ascii="Times New Roman" w:hAnsi="Times New Roman"/>
                <w:lang w:eastAsia="ru-RU"/>
              </w:rPr>
              <w:t>450000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lang w:eastAsia="ru-RU"/>
              </w:rPr>
            </w:pPr>
            <w:r w:rsidRPr="00BA5548">
              <w:rPr>
                <w:rFonts w:ascii="Times New Roman" w:hAnsi="Times New Roman"/>
                <w:lang w:eastAsia="ru-RU"/>
              </w:rPr>
              <w:t>0,00</w:t>
            </w:r>
          </w:p>
        </w:tc>
        <w:tc>
          <w:tcPr>
            <w:tcW w:w="1418"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proofErr w:type="spellStart"/>
            <w:r w:rsidRPr="00BA5548">
              <w:rPr>
                <w:rFonts w:ascii="Times New Roman" w:hAnsi="Times New Roman"/>
                <w:lang w:eastAsia="ru-RU"/>
              </w:rPr>
              <w:t>x</w:t>
            </w:r>
            <w:proofErr w:type="spellEnd"/>
          </w:p>
        </w:tc>
        <w:tc>
          <w:tcPr>
            <w:tcW w:w="1417" w:type="dxa"/>
            <w:tcBorders>
              <w:left w:val="single" w:sz="4" w:space="0" w:color="auto"/>
              <w:bottom w:val="single" w:sz="4" w:space="0" w:color="auto"/>
              <w:right w:val="single" w:sz="4" w:space="0" w:color="auto"/>
            </w:tcBorders>
          </w:tcPr>
          <w:p w:rsidR="00C071FF" w:rsidRPr="00BA5548" w:rsidRDefault="00C071FF" w:rsidP="001A0440">
            <w:pPr>
              <w:pStyle w:val="ConsPlusCell"/>
              <w:jc w:val="center"/>
            </w:pP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248</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 xml:space="preserve">Областной бюджет </w:t>
            </w:r>
          </w:p>
        </w:tc>
        <w:tc>
          <w:tcPr>
            <w:tcW w:w="1134"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134"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3"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185"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418"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proofErr w:type="spellStart"/>
            <w:r w:rsidRPr="00BA5548">
              <w:rPr>
                <w:rFonts w:ascii="Times New Roman" w:hAnsi="Times New Roman"/>
                <w:lang w:eastAsia="ru-RU"/>
              </w:rPr>
              <w:t>x</w:t>
            </w:r>
            <w:proofErr w:type="spellEnd"/>
          </w:p>
        </w:tc>
        <w:tc>
          <w:tcPr>
            <w:tcW w:w="1417" w:type="dxa"/>
            <w:tcBorders>
              <w:left w:val="single" w:sz="4" w:space="0" w:color="auto"/>
              <w:bottom w:val="single" w:sz="4" w:space="0" w:color="auto"/>
              <w:right w:val="single" w:sz="4" w:space="0" w:color="auto"/>
            </w:tcBorders>
          </w:tcPr>
          <w:p w:rsidR="00C071FF" w:rsidRPr="00BA5548" w:rsidRDefault="00C071FF" w:rsidP="001A0440">
            <w:pPr>
              <w:pStyle w:val="ConsPlusCell"/>
              <w:jc w:val="center"/>
            </w:pP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249</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 xml:space="preserve">Местный бюджет </w:t>
            </w:r>
          </w:p>
        </w:tc>
        <w:tc>
          <w:tcPr>
            <w:tcW w:w="1134"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lang w:eastAsia="ru-RU"/>
              </w:rPr>
            </w:pPr>
            <w:r w:rsidRPr="00BA5548">
              <w:rPr>
                <w:rFonts w:ascii="Times New Roman" w:hAnsi="Times New Roman"/>
                <w:lang w:eastAsia="ru-RU"/>
              </w:rPr>
              <w:t>12675000</w:t>
            </w:r>
          </w:p>
        </w:tc>
        <w:tc>
          <w:tcPr>
            <w:tcW w:w="1134"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lang w:eastAsia="ru-RU"/>
              </w:rPr>
            </w:pPr>
            <w:r w:rsidRPr="00BA5548">
              <w:rPr>
                <w:rFonts w:ascii="Times New Roman" w:hAnsi="Times New Roman"/>
                <w:lang w:eastAsia="ru-RU"/>
              </w:rPr>
              <w:t>2500000</w:t>
            </w:r>
          </w:p>
        </w:tc>
        <w:tc>
          <w:tcPr>
            <w:tcW w:w="992"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lang w:eastAsia="ru-RU"/>
              </w:rPr>
            </w:pPr>
            <w:r w:rsidRPr="00BA5548">
              <w:rPr>
                <w:rFonts w:ascii="Times New Roman" w:hAnsi="Times New Roman"/>
                <w:lang w:eastAsia="ru-RU"/>
              </w:rPr>
              <w:t>3700000</w:t>
            </w:r>
          </w:p>
        </w:tc>
        <w:tc>
          <w:tcPr>
            <w:tcW w:w="993"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lang w:eastAsia="ru-RU"/>
              </w:rPr>
            </w:pPr>
            <w:r w:rsidRPr="00BA5548">
              <w:rPr>
                <w:rFonts w:ascii="Times New Roman" w:hAnsi="Times New Roman"/>
                <w:lang w:eastAsia="ru-RU"/>
              </w:rPr>
              <w:t>2225000</w:t>
            </w:r>
          </w:p>
        </w:tc>
        <w:tc>
          <w:tcPr>
            <w:tcW w:w="1185"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lang w:eastAsia="ru-RU"/>
              </w:rPr>
            </w:pPr>
            <w:r w:rsidRPr="00BA5548">
              <w:rPr>
                <w:rFonts w:ascii="Times New Roman" w:hAnsi="Times New Roman"/>
                <w:lang w:eastAsia="ru-RU"/>
              </w:rPr>
              <w:t>3800000</w:t>
            </w:r>
          </w:p>
        </w:tc>
        <w:tc>
          <w:tcPr>
            <w:tcW w:w="992"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lang w:eastAsia="ru-RU"/>
              </w:rPr>
            </w:pPr>
            <w:r w:rsidRPr="00BA5548">
              <w:rPr>
                <w:rFonts w:ascii="Times New Roman" w:hAnsi="Times New Roman"/>
                <w:lang w:eastAsia="ru-RU"/>
              </w:rPr>
              <w:t>450000</w:t>
            </w:r>
          </w:p>
        </w:tc>
        <w:tc>
          <w:tcPr>
            <w:tcW w:w="992"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lang w:eastAsia="ru-RU"/>
              </w:rPr>
            </w:pPr>
            <w:r w:rsidRPr="00BA5548">
              <w:rPr>
                <w:rFonts w:ascii="Times New Roman" w:hAnsi="Times New Roman"/>
                <w:lang w:eastAsia="ru-RU"/>
              </w:rPr>
              <w:t>0,00</w:t>
            </w:r>
          </w:p>
        </w:tc>
        <w:tc>
          <w:tcPr>
            <w:tcW w:w="1418"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proofErr w:type="spellStart"/>
            <w:r w:rsidRPr="00BA5548">
              <w:rPr>
                <w:rFonts w:ascii="Times New Roman" w:hAnsi="Times New Roman"/>
                <w:lang w:eastAsia="ru-RU"/>
              </w:rPr>
              <w:t>x</w:t>
            </w:r>
            <w:proofErr w:type="spellEnd"/>
          </w:p>
        </w:tc>
        <w:tc>
          <w:tcPr>
            <w:tcW w:w="1417" w:type="dxa"/>
            <w:tcBorders>
              <w:left w:val="single" w:sz="4" w:space="0" w:color="auto"/>
              <w:bottom w:val="single" w:sz="4" w:space="0" w:color="auto"/>
              <w:right w:val="single" w:sz="4" w:space="0" w:color="auto"/>
            </w:tcBorders>
          </w:tcPr>
          <w:p w:rsidR="00C071FF" w:rsidRPr="00BA5548" w:rsidRDefault="00C071FF" w:rsidP="001A0440">
            <w:pPr>
              <w:pStyle w:val="ConsPlusCell"/>
              <w:jc w:val="center"/>
            </w:pP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250</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 xml:space="preserve">Строительство газопровода высокого давления для газификации котельных </w:t>
            </w:r>
            <w:proofErr w:type="spellStart"/>
            <w:r w:rsidRPr="00BA5548">
              <w:rPr>
                <w:rFonts w:ascii="Times New Roman" w:hAnsi="Times New Roman"/>
                <w:lang w:eastAsia="ru-RU"/>
              </w:rPr>
              <w:t>Баранчинской</w:t>
            </w:r>
            <w:proofErr w:type="spellEnd"/>
            <w:r w:rsidRPr="00BA5548">
              <w:rPr>
                <w:rFonts w:ascii="Times New Roman" w:hAnsi="Times New Roman"/>
                <w:lang w:eastAsia="ru-RU"/>
              </w:rPr>
              <w:t xml:space="preserve"> больницы и очистных сооружений с дальнейшей газификацией 200 жилых домов по ул. К. Либкнехта, ул. Советской, ул. Калинина, пер. В. Нагорный в пос. Баранчинский Свердловской области</w:t>
            </w:r>
          </w:p>
        </w:tc>
        <w:tc>
          <w:tcPr>
            <w:tcW w:w="1134" w:type="dxa"/>
            <w:tcBorders>
              <w:left w:val="single" w:sz="4" w:space="0" w:color="auto"/>
              <w:bottom w:val="single" w:sz="4" w:space="0" w:color="auto"/>
              <w:right w:val="single" w:sz="4" w:space="0" w:color="auto"/>
            </w:tcBorders>
          </w:tcPr>
          <w:p w:rsidR="00C071FF" w:rsidRPr="00BA5548" w:rsidRDefault="00C071FF" w:rsidP="00990173">
            <w:pPr>
              <w:pStyle w:val="af"/>
              <w:jc w:val="center"/>
              <w:rPr>
                <w:rFonts w:ascii="Times New Roman" w:hAnsi="Times New Roman"/>
                <w:lang w:eastAsia="ru-RU"/>
              </w:rPr>
            </w:pPr>
            <w:r w:rsidRPr="00BA5548">
              <w:rPr>
                <w:rFonts w:ascii="Times New Roman" w:hAnsi="Times New Roman"/>
                <w:lang w:eastAsia="ru-RU"/>
              </w:rPr>
              <w:t>2550000</w:t>
            </w:r>
          </w:p>
        </w:tc>
        <w:tc>
          <w:tcPr>
            <w:tcW w:w="1134" w:type="dxa"/>
            <w:tcBorders>
              <w:left w:val="single" w:sz="4" w:space="0" w:color="auto"/>
              <w:bottom w:val="single" w:sz="4" w:space="0" w:color="auto"/>
              <w:right w:val="single" w:sz="4" w:space="0" w:color="auto"/>
            </w:tcBorders>
          </w:tcPr>
          <w:p w:rsidR="00C071FF" w:rsidRPr="00BA5548" w:rsidRDefault="00C071FF" w:rsidP="00990173">
            <w:pPr>
              <w:pStyle w:val="af"/>
              <w:jc w:val="center"/>
              <w:rPr>
                <w:rFonts w:ascii="Times New Roman" w:hAnsi="Times New Roman"/>
                <w:lang w:eastAsia="ru-RU"/>
              </w:rPr>
            </w:pPr>
            <w:r w:rsidRPr="00BA5548">
              <w:rPr>
                <w:rFonts w:ascii="Times New Roman" w:hAnsi="Times New Roman"/>
                <w:lang w:eastAsia="ru-RU"/>
              </w:rPr>
              <w:t>2550000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lang w:eastAsia="ru-RU"/>
              </w:rPr>
            </w:pPr>
            <w:r w:rsidRPr="00BA5548">
              <w:rPr>
                <w:rFonts w:ascii="Times New Roman" w:hAnsi="Times New Roman"/>
                <w:lang w:eastAsia="ru-RU"/>
              </w:rPr>
              <w:t>0,00</w:t>
            </w:r>
          </w:p>
        </w:tc>
        <w:tc>
          <w:tcPr>
            <w:tcW w:w="993"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185"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418"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lang w:eastAsia="ru-RU"/>
              </w:rPr>
            </w:pPr>
            <w:r w:rsidRPr="00BA5548">
              <w:rPr>
                <w:rFonts w:ascii="Times New Roman" w:hAnsi="Times New Roman"/>
                <w:lang w:eastAsia="ru-RU"/>
              </w:rPr>
              <w:t>79</w:t>
            </w:r>
          </w:p>
        </w:tc>
        <w:tc>
          <w:tcPr>
            <w:tcW w:w="1417" w:type="dxa"/>
            <w:tcBorders>
              <w:left w:val="single" w:sz="4" w:space="0" w:color="auto"/>
              <w:bottom w:val="single" w:sz="4" w:space="0" w:color="auto"/>
              <w:right w:val="single" w:sz="4" w:space="0" w:color="auto"/>
            </w:tcBorders>
          </w:tcPr>
          <w:p w:rsidR="00C071FF" w:rsidRPr="00BA5548" w:rsidRDefault="00C071FF" w:rsidP="006C52E1">
            <w:pPr>
              <w:pStyle w:val="ConsPlusCell"/>
              <w:jc w:val="center"/>
            </w:pPr>
            <w:r w:rsidRPr="00BA5548">
              <w:t>МКУ КГО «КЖКС»</w:t>
            </w: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251</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Областной бюджет</w:t>
            </w:r>
          </w:p>
        </w:tc>
        <w:tc>
          <w:tcPr>
            <w:tcW w:w="1134"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lang w:eastAsia="ru-RU"/>
              </w:rPr>
            </w:pPr>
            <w:r w:rsidRPr="00BA5548">
              <w:rPr>
                <w:rFonts w:ascii="Times New Roman" w:hAnsi="Times New Roman"/>
                <w:lang w:eastAsia="ru-RU"/>
              </w:rPr>
              <w:t>0,00</w:t>
            </w:r>
          </w:p>
        </w:tc>
        <w:tc>
          <w:tcPr>
            <w:tcW w:w="1134"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3"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185"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418"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proofErr w:type="spellStart"/>
            <w:r w:rsidRPr="00BA5548">
              <w:rPr>
                <w:rFonts w:ascii="Times New Roman" w:hAnsi="Times New Roman"/>
                <w:lang w:eastAsia="ru-RU"/>
              </w:rPr>
              <w:t>x</w:t>
            </w:r>
            <w:proofErr w:type="spellEnd"/>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252</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Местный бюджет</w:t>
            </w:r>
          </w:p>
        </w:tc>
        <w:tc>
          <w:tcPr>
            <w:tcW w:w="1134"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lang w:eastAsia="ru-RU"/>
              </w:rPr>
            </w:pPr>
            <w:r w:rsidRPr="00BA5548">
              <w:rPr>
                <w:rFonts w:ascii="Times New Roman" w:hAnsi="Times New Roman"/>
                <w:lang w:eastAsia="ru-RU"/>
              </w:rPr>
              <w:t>2550000</w:t>
            </w:r>
          </w:p>
        </w:tc>
        <w:tc>
          <w:tcPr>
            <w:tcW w:w="1134"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lang w:eastAsia="ru-RU"/>
              </w:rPr>
            </w:pPr>
            <w:r w:rsidRPr="00BA5548">
              <w:rPr>
                <w:rFonts w:ascii="Times New Roman" w:hAnsi="Times New Roman"/>
                <w:lang w:eastAsia="ru-RU"/>
              </w:rPr>
              <w:t>2550000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lang w:eastAsia="ru-RU"/>
              </w:rPr>
            </w:pPr>
            <w:r w:rsidRPr="00BA5548">
              <w:rPr>
                <w:rFonts w:ascii="Times New Roman" w:hAnsi="Times New Roman"/>
                <w:lang w:eastAsia="ru-RU"/>
              </w:rPr>
              <w:t>0,00</w:t>
            </w:r>
          </w:p>
        </w:tc>
        <w:tc>
          <w:tcPr>
            <w:tcW w:w="993"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185"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418"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proofErr w:type="spellStart"/>
            <w:r w:rsidRPr="00BA5548">
              <w:rPr>
                <w:rFonts w:ascii="Times New Roman" w:hAnsi="Times New Roman"/>
                <w:lang w:eastAsia="ru-RU"/>
              </w:rPr>
              <w:t>x</w:t>
            </w:r>
            <w:proofErr w:type="spellEnd"/>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lastRenderedPageBreak/>
              <w:t>253</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Строительство подводящего газопровода низкого давления к жилым домам по ул. К. Либкнехта, ул. Советской, ул. Калинина, пер. В. Нагорный в пос. Баранчинский Свердловской области</w:t>
            </w:r>
          </w:p>
        </w:tc>
        <w:tc>
          <w:tcPr>
            <w:tcW w:w="1134" w:type="dxa"/>
            <w:tcBorders>
              <w:left w:val="single" w:sz="4" w:space="0" w:color="auto"/>
              <w:bottom w:val="single" w:sz="4" w:space="0" w:color="auto"/>
              <w:right w:val="single" w:sz="4" w:space="0" w:color="auto"/>
            </w:tcBorders>
          </w:tcPr>
          <w:p w:rsidR="00C071FF" w:rsidRPr="00BA5548" w:rsidRDefault="00C071FF" w:rsidP="00990173">
            <w:pPr>
              <w:pStyle w:val="af"/>
              <w:jc w:val="center"/>
              <w:rPr>
                <w:rFonts w:ascii="Times New Roman" w:hAnsi="Times New Roman"/>
                <w:lang w:eastAsia="ru-RU"/>
              </w:rPr>
            </w:pPr>
            <w:r w:rsidRPr="00BA5548">
              <w:rPr>
                <w:rFonts w:ascii="Times New Roman" w:hAnsi="Times New Roman"/>
                <w:lang w:eastAsia="ru-RU"/>
              </w:rPr>
              <w:t>11300000</w:t>
            </w:r>
          </w:p>
        </w:tc>
        <w:tc>
          <w:tcPr>
            <w:tcW w:w="1134"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lang w:eastAsia="ru-RU"/>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990173">
            <w:pPr>
              <w:pStyle w:val="af"/>
              <w:jc w:val="center"/>
              <w:rPr>
                <w:rFonts w:ascii="Times New Roman" w:hAnsi="Times New Roman"/>
                <w:lang w:eastAsia="ru-RU"/>
              </w:rPr>
            </w:pPr>
            <w:r w:rsidRPr="00BA5548">
              <w:rPr>
                <w:rFonts w:ascii="Times New Roman" w:hAnsi="Times New Roman"/>
                <w:lang w:eastAsia="ru-RU"/>
              </w:rPr>
              <w:t>11300000</w:t>
            </w:r>
          </w:p>
        </w:tc>
        <w:tc>
          <w:tcPr>
            <w:tcW w:w="993"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lang w:eastAsia="ru-RU"/>
              </w:rPr>
            </w:pPr>
            <w:r w:rsidRPr="00BA5548">
              <w:rPr>
                <w:rFonts w:ascii="Times New Roman" w:hAnsi="Times New Roman"/>
                <w:lang w:eastAsia="ru-RU"/>
              </w:rPr>
              <w:t>0,00</w:t>
            </w:r>
          </w:p>
        </w:tc>
        <w:tc>
          <w:tcPr>
            <w:tcW w:w="1185"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lang w:eastAsia="ru-RU"/>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lang w:eastAsia="ru-RU"/>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lang w:eastAsia="ru-RU"/>
              </w:rPr>
            </w:pPr>
            <w:r w:rsidRPr="00BA5548">
              <w:rPr>
                <w:rFonts w:ascii="Times New Roman" w:hAnsi="Times New Roman"/>
                <w:lang w:eastAsia="ru-RU"/>
              </w:rPr>
              <w:t>0,00</w:t>
            </w:r>
          </w:p>
        </w:tc>
        <w:tc>
          <w:tcPr>
            <w:tcW w:w="1418" w:type="dxa"/>
            <w:tcBorders>
              <w:left w:val="single" w:sz="4" w:space="0" w:color="auto"/>
              <w:bottom w:val="single" w:sz="4" w:space="0" w:color="auto"/>
              <w:right w:val="single" w:sz="4" w:space="0" w:color="auto"/>
            </w:tcBorders>
          </w:tcPr>
          <w:p w:rsidR="00C071FF" w:rsidRPr="00BA5548" w:rsidRDefault="00C071FF" w:rsidP="00FA3333">
            <w:pPr>
              <w:pStyle w:val="af"/>
              <w:jc w:val="center"/>
              <w:rPr>
                <w:rFonts w:ascii="Times New Roman" w:hAnsi="Times New Roman"/>
                <w:lang w:eastAsia="ru-RU"/>
              </w:rPr>
            </w:pPr>
            <w:r w:rsidRPr="00BA5548">
              <w:rPr>
                <w:rFonts w:ascii="Times New Roman" w:hAnsi="Times New Roman"/>
                <w:lang w:eastAsia="ru-RU"/>
              </w:rPr>
              <w:t>79</w:t>
            </w:r>
          </w:p>
        </w:tc>
        <w:tc>
          <w:tcPr>
            <w:tcW w:w="1417" w:type="dxa"/>
            <w:tcBorders>
              <w:left w:val="single" w:sz="4" w:space="0" w:color="auto"/>
              <w:bottom w:val="single" w:sz="4" w:space="0" w:color="auto"/>
              <w:right w:val="single" w:sz="4" w:space="0" w:color="auto"/>
            </w:tcBorders>
          </w:tcPr>
          <w:p w:rsidR="00C071FF" w:rsidRPr="00BA5548" w:rsidRDefault="00C071FF" w:rsidP="006C52E1">
            <w:pPr>
              <w:pStyle w:val="ConsPlusCell"/>
              <w:jc w:val="center"/>
            </w:pPr>
            <w:r w:rsidRPr="00BA5548">
              <w:t>МКУ КГО «КЖКС»</w:t>
            </w: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254</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Областной бюджет</w:t>
            </w:r>
          </w:p>
        </w:tc>
        <w:tc>
          <w:tcPr>
            <w:tcW w:w="1134"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lang w:eastAsia="ru-RU"/>
              </w:rPr>
            </w:pPr>
            <w:r w:rsidRPr="00BA5548">
              <w:rPr>
                <w:rFonts w:ascii="Times New Roman" w:hAnsi="Times New Roman"/>
                <w:lang w:eastAsia="ru-RU"/>
              </w:rPr>
              <w:t>0,00</w:t>
            </w:r>
          </w:p>
        </w:tc>
        <w:tc>
          <w:tcPr>
            <w:tcW w:w="1134"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3"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185"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418"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proofErr w:type="spellStart"/>
            <w:r w:rsidRPr="00BA5548">
              <w:rPr>
                <w:rFonts w:ascii="Times New Roman" w:hAnsi="Times New Roman"/>
                <w:lang w:eastAsia="ru-RU"/>
              </w:rPr>
              <w:t>x</w:t>
            </w:r>
            <w:proofErr w:type="spellEnd"/>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255</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Местный бюджет</w:t>
            </w:r>
          </w:p>
        </w:tc>
        <w:tc>
          <w:tcPr>
            <w:tcW w:w="1134"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lang w:eastAsia="ru-RU"/>
              </w:rPr>
            </w:pPr>
            <w:r w:rsidRPr="00BA5548">
              <w:rPr>
                <w:rFonts w:ascii="Times New Roman" w:hAnsi="Times New Roman"/>
                <w:lang w:eastAsia="ru-RU"/>
              </w:rPr>
              <w:t>11300000</w:t>
            </w:r>
          </w:p>
        </w:tc>
        <w:tc>
          <w:tcPr>
            <w:tcW w:w="1134"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lang w:eastAsia="ru-RU"/>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lang w:eastAsia="ru-RU"/>
              </w:rPr>
            </w:pPr>
            <w:r w:rsidRPr="00BA5548">
              <w:rPr>
                <w:rFonts w:ascii="Times New Roman" w:hAnsi="Times New Roman"/>
                <w:lang w:eastAsia="ru-RU"/>
              </w:rPr>
              <w:t>11300000</w:t>
            </w:r>
          </w:p>
        </w:tc>
        <w:tc>
          <w:tcPr>
            <w:tcW w:w="993"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lang w:eastAsia="ru-RU"/>
              </w:rPr>
            </w:pPr>
            <w:r w:rsidRPr="00BA5548">
              <w:rPr>
                <w:rFonts w:ascii="Times New Roman" w:hAnsi="Times New Roman"/>
                <w:lang w:eastAsia="ru-RU"/>
              </w:rPr>
              <w:t>0,00</w:t>
            </w:r>
          </w:p>
        </w:tc>
        <w:tc>
          <w:tcPr>
            <w:tcW w:w="1185"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lang w:eastAsia="ru-RU"/>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lang w:eastAsia="ru-RU"/>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lang w:eastAsia="ru-RU"/>
              </w:rPr>
            </w:pPr>
            <w:r w:rsidRPr="00BA5548">
              <w:rPr>
                <w:rFonts w:ascii="Times New Roman" w:hAnsi="Times New Roman"/>
                <w:lang w:eastAsia="ru-RU"/>
              </w:rPr>
              <w:t>0,00</w:t>
            </w:r>
          </w:p>
        </w:tc>
        <w:tc>
          <w:tcPr>
            <w:tcW w:w="1418"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proofErr w:type="spellStart"/>
            <w:r w:rsidRPr="00BA5548">
              <w:rPr>
                <w:rFonts w:ascii="Times New Roman" w:hAnsi="Times New Roman"/>
                <w:lang w:eastAsia="ru-RU"/>
              </w:rPr>
              <w:t>x</w:t>
            </w:r>
            <w:proofErr w:type="spellEnd"/>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256</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 xml:space="preserve">Строительство газопровода низкого давления к жилым домам пос. Строителей, </w:t>
            </w:r>
            <w:proofErr w:type="gramStart"/>
            <w:r w:rsidRPr="00BA5548">
              <w:rPr>
                <w:rFonts w:ascii="Times New Roman" w:hAnsi="Times New Roman"/>
                <w:lang w:eastAsia="ru-RU"/>
              </w:rPr>
              <w:t>г</w:t>
            </w:r>
            <w:proofErr w:type="gramEnd"/>
            <w:r w:rsidRPr="00BA5548">
              <w:rPr>
                <w:rFonts w:ascii="Times New Roman" w:hAnsi="Times New Roman"/>
                <w:lang w:eastAsia="ru-RU"/>
              </w:rPr>
              <w:t>. Кушва, Свердловской области</w:t>
            </w:r>
          </w:p>
        </w:tc>
        <w:tc>
          <w:tcPr>
            <w:tcW w:w="1134" w:type="dxa"/>
            <w:tcBorders>
              <w:left w:val="single" w:sz="4" w:space="0" w:color="auto"/>
              <w:bottom w:val="single" w:sz="4" w:space="0" w:color="auto"/>
              <w:right w:val="single" w:sz="4" w:space="0" w:color="auto"/>
            </w:tcBorders>
          </w:tcPr>
          <w:p w:rsidR="00C071FF" w:rsidRPr="00BA5548" w:rsidRDefault="00C071FF" w:rsidP="00990173">
            <w:pPr>
              <w:pStyle w:val="af"/>
              <w:jc w:val="center"/>
              <w:rPr>
                <w:rFonts w:ascii="Times New Roman" w:hAnsi="Times New Roman"/>
                <w:lang w:eastAsia="ru-RU"/>
              </w:rPr>
            </w:pPr>
            <w:r w:rsidRPr="00BA5548">
              <w:rPr>
                <w:rFonts w:ascii="Times New Roman" w:hAnsi="Times New Roman"/>
                <w:lang w:eastAsia="ru-RU"/>
              </w:rPr>
              <w:t>16500000</w:t>
            </w:r>
          </w:p>
        </w:tc>
        <w:tc>
          <w:tcPr>
            <w:tcW w:w="1134"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3" w:type="dxa"/>
            <w:tcBorders>
              <w:left w:val="single" w:sz="4" w:space="0" w:color="auto"/>
              <w:bottom w:val="single" w:sz="4" w:space="0" w:color="auto"/>
              <w:right w:val="single" w:sz="4" w:space="0" w:color="auto"/>
            </w:tcBorders>
          </w:tcPr>
          <w:p w:rsidR="00C071FF" w:rsidRPr="00BA5548" w:rsidRDefault="00C071FF" w:rsidP="00990173">
            <w:pPr>
              <w:pStyle w:val="af"/>
              <w:jc w:val="center"/>
              <w:rPr>
                <w:rFonts w:ascii="Times New Roman" w:hAnsi="Times New Roman"/>
                <w:lang w:eastAsia="ru-RU"/>
              </w:rPr>
            </w:pPr>
            <w:r w:rsidRPr="00BA5548">
              <w:rPr>
                <w:rFonts w:ascii="Times New Roman" w:hAnsi="Times New Roman"/>
                <w:lang w:eastAsia="ru-RU"/>
              </w:rPr>
              <w:t>8500000</w:t>
            </w:r>
          </w:p>
        </w:tc>
        <w:tc>
          <w:tcPr>
            <w:tcW w:w="1185"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lang w:eastAsia="ru-RU"/>
              </w:rPr>
            </w:pPr>
            <w:r w:rsidRPr="00BA5548">
              <w:rPr>
                <w:rFonts w:ascii="Times New Roman" w:hAnsi="Times New Roman"/>
                <w:lang w:eastAsia="ru-RU"/>
              </w:rPr>
              <w:t>8 000,00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418" w:type="dxa"/>
            <w:tcBorders>
              <w:left w:val="single" w:sz="4" w:space="0" w:color="auto"/>
              <w:bottom w:val="single" w:sz="4" w:space="0" w:color="auto"/>
              <w:right w:val="single" w:sz="4" w:space="0" w:color="auto"/>
            </w:tcBorders>
          </w:tcPr>
          <w:p w:rsidR="00C071FF" w:rsidRPr="00BA5548" w:rsidRDefault="00C071FF" w:rsidP="00FA3333">
            <w:pPr>
              <w:pStyle w:val="af"/>
              <w:jc w:val="center"/>
              <w:rPr>
                <w:rFonts w:ascii="Times New Roman" w:hAnsi="Times New Roman"/>
                <w:lang w:eastAsia="ru-RU"/>
              </w:rPr>
            </w:pPr>
            <w:r w:rsidRPr="00BA5548">
              <w:rPr>
                <w:rFonts w:ascii="Times New Roman" w:hAnsi="Times New Roman"/>
                <w:lang w:eastAsia="ru-RU"/>
              </w:rPr>
              <w:t>79</w:t>
            </w:r>
          </w:p>
        </w:tc>
        <w:tc>
          <w:tcPr>
            <w:tcW w:w="1417" w:type="dxa"/>
            <w:tcBorders>
              <w:left w:val="single" w:sz="4" w:space="0" w:color="auto"/>
              <w:bottom w:val="single" w:sz="4" w:space="0" w:color="auto"/>
              <w:right w:val="single" w:sz="4" w:space="0" w:color="auto"/>
            </w:tcBorders>
          </w:tcPr>
          <w:p w:rsidR="00C071FF" w:rsidRPr="00BA5548" w:rsidRDefault="00C071FF" w:rsidP="006C52E1">
            <w:pPr>
              <w:pStyle w:val="ConsPlusCell"/>
              <w:jc w:val="center"/>
            </w:pPr>
            <w:r w:rsidRPr="00BA5548">
              <w:t>МКУ КГО «КЖКС»</w:t>
            </w: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257</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Областной бюджет</w:t>
            </w:r>
          </w:p>
        </w:tc>
        <w:tc>
          <w:tcPr>
            <w:tcW w:w="1134"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134"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3"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185"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418"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proofErr w:type="spellStart"/>
            <w:r w:rsidRPr="00BA5548">
              <w:rPr>
                <w:rFonts w:ascii="Times New Roman" w:hAnsi="Times New Roman"/>
                <w:lang w:eastAsia="ru-RU"/>
              </w:rPr>
              <w:t>x</w:t>
            </w:r>
            <w:proofErr w:type="spellEnd"/>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258</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Местный бюджет</w:t>
            </w:r>
          </w:p>
        </w:tc>
        <w:tc>
          <w:tcPr>
            <w:tcW w:w="1134" w:type="dxa"/>
            <w:tcBorders>
              <w:left w:val="single" w:sz="4" w:space="0" w:color="auto"/>
              <w:bottom w:val="single" w:sz="4" w:space="0" w:color="auto"/>
              <w:right w:val="single" w:sz="4" w:space="0" w:color="auto"/>
            </w:tcBorders>
          </w:tcPr>
          <w:p w:rsidR="00C071FF" w:rsidRPr="00BA5548" w:rsidRDefault="00C071FF" w:rsidP="00990173">
            <w:pPr>
              <w:pStyle w:val="af"/>
              <w:jc w:val="center"/>
              <w:rPr>
                <w:rFonts w:ascii="Times New Roman" w:hAnsi="Times New Roman"/>
                <w:lang w:eastAsia="ru-RU"/>
              </w:rPr>
            </w:pPr>
            <w:r w:rsidRPr="00BA5548">
              <w:rPr>
                <w:rFonts w:ascii="Times New Roman" w:hAnsi="Times New Roman"/>
                <w:lang w:eastAsia="ru-RU"/>
              </w:rPr>
              <w:t>16500000</w:t>
            </w:r>
          </w:p>
        </w:tc>
        <w:tc>
          <w:tcPr>
            <w:tcW w:w="1134"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3" w:type="dxa"/>
            <w:tcBorders>
              <w:left w:val="single" w:sz="4" w:space="0" w:color="auto"/>
              <w:bottom w:val="single" w:sz="4" w:space="0" w:color="auto"/>
              <w:right w:val="single" w:sz="4" w:space="0" w:color="auto"/>
            </w:tcBorders>
          </w:tcPr>
          <w:p w:rsidR="00C071FF" w:rsidRPr="00BA5548" w:rsidRDefault="00C071FF" w:rsidP="00990173">
            <w:pPr>
              <w:pStyle w:val="af"/>
              <w:jc w:val="center"/>
              <w:rPr>
                <w:rFonts w:ascii="Times New Roman" w:hAnsi="Times New Roman"/>
                <w:lang w:eastAsia="ru-RU"/>
              </w:rPr>
            </w:pPr>
            <w:r w:rsidRPr="00BA5548">
              <w:rPr>
                <w:rFonts w:ascii="Times New Roman" w:hAnsi="Times New Roman"/>
                <w:lang w:eastAsia="ru-RU"/>
              </w:rPr>
              <w:t>8500000</w:t>
            </w:r>
          </w:p>
        </w:tc>
        <w:tc>
          <w:tcPr>
            <w:tcW w:w="1185" w:type="dxa"/>
            <w:tcBorders>
              <w:left w:val="single" w:sz="4" w:space="0" w:color="auto"/>
              <w:bottom w:val="single" w:sz="4" w:space="0" w:color="auto"/>
              <w:right w:val="single" w:sz="4" w:space="0" w:color="auto"/>
            </w:tcBorders>
          </w:tcPr>
          <w:p w:rsidR="00C071FF" w:rsidRPr="00BA5548" w:rsidRDefault="00C071FF" w:rsidP="00990173">
            <w:pPr>
              <w:pStyle w:val="af"/>
              <w:jc w:val="center"/>
              <w:rPr>
                <w:rFonts w:ascii="Times New Roman" w:hAnsi="Times New Roman"/>
                <w:lang w:eastAsia="ru-RU"/>
              </w:rPr>
            </w:pPr>
            <w:r w:rsidRPr="00BA5548">
              <w:rPr>
                <w:rFonts w:ascii="Times New Roman" w:hAnsi="Times New Roman"/>
                <w:lang w:eastAsia="ru-RU"/>
              </w:rPr>
              <w:t>8000000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418"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proofErr w:type="spellStart"/>
            <w:r w:rsidRPr="00BA5548">
              <w:rPr>
                <w:rFonts w:ascii="Times New Roman" w:hAnsi="Times New Roman"/>
                <w:lang w:eastAsia="ru-RU"/>
              </w:rPr>
              <w:t>x</w:t>
            </w:r>
            <w:proofErr w:type="spellEnd"/>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259</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Строительство газопровода к жилым домам (ул. Весенняя, ул. Физкультурников, ул. Кооперативная) пос. Строителей, г</w:t>
            </w:r>
            <w:proofErr w:type="gramStart"/>
            <w:r w:rsidRPr="00BA5548">
              <w:rPr>
                <w:rFonts w:ascii="Times New Roman" w:hAnsi="Times New Roman"/>
                <w:lang w:eastAsia="ru-RU"/>
              </w:rPr>
              <w:t>.К</w:t>
            </w:r>
            <w:proofErr w:type="gramEnd"/>
            <w:r w:rsidRPr="00BA5548">
              <w:rPr>
                <w:rFonts w:ascii="Times New Roman" w:hAnsi="Times New Roman"/>
                <w:lang w:eastAsia="ru-RU"/>
              </w:rPr>
              <w:t>ушва, Свердловской области</w:t>
            </w:r>
          </w:p>
        </w:tc>
        <w:tc>
          <w:tcPr>
            <w:tcW w:w="1134" w:type="dxa"/>
            <w:tcBorders>
              <w:left w:val="single" w:sz="4" w:space="0" w:color="auto"/>
              <w:bottom w:val="single" w:sz="4" w:space="0" w:color="auto"/>
              <w:right w:val="single" w:sz="4" w:space="0" w:color="auto"/>
            </w:tcBorders>
          </w:tcPr>
          <w:p w:rsidR="00C071FF" w:rsidRPr="00BA5548" w:rsidRDefault="00C071FF" w:rsidP="00990173">
            <w:pPr>
              <w:pStyle w:val="af"/>
              <w:jc w:val="center"/>
              <w:rPr>
                <w:rFonts w:ascii="Times New Roman" w:hAnsi="Times New Roman"/>
                <w:lang w:eastAsia="ru-RU"/>
              </w:rPr>
            </w:pPr>
            <w:r w:rsidRPr="00BA5548">
              <w:rPr>
                <w:rFonts w:ascii="Times New Roman" w:hAnsi="Times New Roman"/>
                <w:lang w:eastAsia="ru-RU"/>
              </w:rPr>
              <w:t>8500000</w:t>
            </w:r>
          </w:p>
        </w:tc>
        <w:tc>
          <w:tcPr>
            <w:tcW w:w="1134"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lang w:eastAsia="ru-RU"/>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lang w:eastAsia="ru-RU"/>
              </w:rPr>
            </w:pPr>
            <w:r w:rsidRPr="00BA5548">
              <w:rPr>
                <w:rFonts w:ascii="Times New Roman" w:hAnsi="Times New Roman"/>
                <w:lang w:eastAsia="ru-RU"/>
              </w:rPr>
              <w:t>0,00</w:t>
            </w:r>
          </w:p>
        </w:tc>
        <w:tc>
          <w:tcPr>
            <w:tcW w:w="993"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lang w:eastAsia="ru-RU"/>
              </w:rPr>
            </w:pPr>
            <w:r w:rsidRPr="00BA5548">
              <w:rPr>
                <w:rFonts w:ascii="Times New Roman" w:hAnsi="Times New Roman"/>
                <w:lang w:eastAsia="ru-RU"/>
              </w:rPr>
              <w:t>0,00</w:t>
            </w:r>
          </w:p>
        </w:tc>
        <w:tc>
          <w:tcPr>
            <w:tcW w:w="1185"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lang w:eastAsia="ru-RU"/>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990173">
            <w:pPr>
              <w:pStyle w:val="af"/>
              <w:jc w:val="center"/>
              <w:rPr>
                <w:rFonts w:ascii="Times New Roman" w:hAnsi="Times New Roman"/>
                <w:lang w:eastAsia="ru-RU"/>
              </w:rPr>
            </w:pPr>
            <w:r w:rsidRPr="00BA5548">
              <w:rPr>
                <w:rFonts w:ascii="Times New Roman" w:hAnsi="Times New Roman"/>
                <w:lang w:eastAsia="ru-RU"/>
              </w:rPr>
              <w:t>8500000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lang w:eastAsia="ru-RU"/>
              </w:rPr>
            </w:pPr>
            <w:r w:rsidRPr="00BA5548">
              <w:rPr>
                <w:rFonts w:ascii="Times New Roman" w:hAnsi="Times New Roman"/>
                <w:lang w:eastAsia="ru-RU"/>
              </w:rPr>
              <w:t>0,00</w:t>
            </w:r>
          </w:p>
        </w:tc>
        <w:tc>
          <w:tcPr>
            <w:tcW w:w="1418"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lang w:eastAsia="ru-RU"/>
              </w:rPr>
            </w:pPr>
            <w:r w:rsidRPr="00BA5548">
              <w:rPr>
                <w:rFonts w:ascii="Times New Roman" w:hAnsi="Times New Roman"/>
                <w:lang w:eastAsia="ru-RU"/>
              </w:rPr>
              <w:t>55</w:t>
            </w:r>
          </w:p>
        </w:tc>
        <w:tc>
          <w:tcPr>
            <w:tcW w:w="1417" w:type="dxa"/>
            <w:tcBorders>
              <w:left w:val="single" w:sz="4" w:space="0" w:color="auto"/>
              <w:bottom w:val="single" w:sz="4" w:space="0" w:color="auto"/>
              <w:right w:val="single" w:sz="4" w:space="0" w:color="auto"/>
            </w:tcBorders>
          </w:tcPr>
          <w:p w:rsidR="00C071FF" w:rsidRPr="00BA5548" w:rsidRDefault="00C071FF" w:rsidP="006C52E1">
            <w:pPr>
              <w:pStyle w:val="ConsPlusCell"/>
              <w:jc w:val="center"/>
            </w:pPr>
            <w:r w:rsidRPr="00BA5548">
              <w:t>МКУ КГО «КЖКС»</w:t>
            </w: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260</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Областной бюджет</w:t>
            </w:r>
          </w:p>
        </w:tc>
        <w:tc>
          <w:tcPr>
            <w:tcW w:w="1134"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134"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3"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185"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418"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proofErr w:type="spellStart"/>
            <w:r w:rsidRPr="00BA5548">
              <w:rPr>
                <w:rFonts w:ascii="Times New Roman" w:hAnsi="Times New Roman"/>
                <w:lang w:eastAsia="ru-RU"/>
              </w:rPr>
              <w:t>x</w:t>
            </w:r>
            <w:proofErr w:type="spellEnd"/>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261</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Местный бюджет</w:t>
            </w:r>
          </w:p>
        </w:tc>
        <w:tc>
          <w:tcPr>
            <w:tcW w:w="1134"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lang w:eastAsia="ru-RU"/>
              </w:rPr>
            </w:pPr>
            <w:r w:rsidRPr="00BA5548">
              <w:rPr>
                <w:rFonts w:ascii="Times New Roman" w:hAnsi="Times New Roman"/>
                <w:lang w:eastAsia="ru-RU"/>
              </w:rPr>
              <w:t>8500000</w:t>
            </w:r>
          </w:p>
        </w:tc>
        <w:tc>
          <w:tcPr>
            <w:tcW w:w="1134"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lang w:eastAsia="ru-RU"/>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lang w:eastAsia="ru-RU"/>
              </w:rPr>
            </w:pPr>
            <w:r w:rsidRPr="00BA5548">
              <w:rPr>
                <w:rFonts w:ascii="Times New Roman" w:hAnsi="Times New Roman"/>
                <w:lang w:eastAsia="ru-RU"/>
              </w:rPr>
              <w:t>0,00</w:t>
            </w:r>
          </w:p>
        </w:tc>
        <w:tc>
          <w:tcPr>
            <w:tcW w:w="993"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lang w:eastAsia="ru-RU"/>
              </w:rPr>
            </w:pPr>
            <w:r w:rsidRPr="00BA5548">
              <w:rPr>
                <w:rFonts w:ascii="Times New Roman" w:hAnsi="Times New Roman"/>
                <w:lang w:eastAsia="ru-RU"/>
              </w:rPr>
              <w:t>0,00</w:t>
            </w:r>
          </w:p>
        </w:tc>
        <w:tc>
          <w:tcPr>
            <w:tcW w:w="1185"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lang w:eastAsia="ru-RU"/>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lang w:eastAsia="ru-RU"/>
              </w:rPr>
            </w:pPr>
            <w:r w:rsidRPr="00BA5548">
              <w:rPr>
                <w:rFonts w:ascii="Times New Roman" w:hAnsi="Times New Roman"/>
                <w:lang w:eastAsia="ru-RU"/>
              </w:rPr>
              <w:t>8500000</w:t>
            </w:r>
          </w:p>
        </w:tc>
        <w:tc>
          <w:tcPr>
            <w:tcW w:w="992"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lang w:eastAsia="ru-RU"/>
              </w:rPr>
            </w:pPr>
            <w:r w:rsidRPr="00BA5548">
              <w:rPr>
                <w:rFonts w:ascii="Times New Roman" w:hAnsi="Times New Roman"/>
                <w:lang w:eastAsia="ru-RU"/>
              </w:rPr>
              <w:t>0,00</w:t>
            </w:r>
          </w:p>
        </w:tc>
        <w:tc>
          <w:tcPr>
            <w:tcW w:w="1418"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proofErr w:type="spellStart"/>
            <w:r w:rsidRPr="00BA5548">
              <w:rPr>
                <w:rFonts w:ascii="Times New Roman" w:hAnsi="Times New Roman"/>
                <w:lang w:eastAsia="ru-RU"/>
              </w:rPr>
              <w:t>x</w:t>
            </w:r>
            <w:proofErr w:type="spellEnd"/>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262</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Строительство подводящих газопроводов пос. Дачный, участок № 1, г</w:t>
            </w:r>
            <w:proofErr w:type="gramStart"/>
            <w:r w:rsidRPr="00BA5548">
              <w:rPr>
                <w:rFonts w:ascii="Times New Roman" w:hAnsi="Times New Roman"/>
                <w:lang w:eastAsia="ru-RU"/>
              </w:rPr>
              <w:t>.К</w:t>
            </w:r>
            <w:proofErr w:type="gramEnd"/>
            <w:r w:rsidRPr="00BA5548">
              <w:rPr>
                <w:rFonts w:ascii="Times New Roman" w:hAnsi="Times New Roman"/>
                <w:lang w:eastAsia="ru-RU"/>
              </w:rPr>
              <w:t>ушва, Свердловской области</w:t>
            </w:r>
          </w:p>
        </w:tc>
        <w:tc>
          <w:tcPr>
            <w:tcW w:w="1134" w:type="dxa"/>
            <w:tcBorders>
              <w:left w:val="single" w:sz="4" w:space="0" w:color="auto"/>
              <w:bottom w:val="single" w:sz="4" w:space="0" w:color="auto"/>
              <w:right w:val="single" w:sz="4" w:space="0" w:color="auto"/>
            </w:tcBorders>
          </w:tcPr>
          <w:p w:rsidR="00C071FF" w:rsidRPr="00BA5548" w:rsidRDefault="00C071FF" w:rsidP="00990173">
            <w:pPr>
              <w:pStyle w:val="af"/>
              <w:jc w:val="center"/>
              <w:rPr>
                <w:rFonts w:ascii="Times New Roman" w:hAnsi="Times New Roman"/>
                <w:lang w:eastAsia="ru-RU"/>
              </w:rPr>
            </w:pPr>
            <w:r w:rsidRPr="00BA5548">
              <w:rPr>
                <w:rFonts w:ascii="Times New Roman" w:hAnsi="Times New Roman"/>
                <w:lang w:eastAsia="ru-RU"/>
              </w:rPr>
              <w:t>10000000</w:t>
            </w:r>
          </w:p>
        </w:tc>
        <w:tc>
          <w:tcPr>
            <w:tcW w:w="1134"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lang w:eastAsia="ru-RU"/>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lang w:eastAsia="ru-RU"/>
              </w:rPr>
            </w:pPr>
            <w:r w:rsidRPr="00BA5548">
              <w:rPr>
                <w:rFonts w:ascii="Times New Roman" w:hAnsi="Times New Roman"/>
                <w:lang w:eastAsia="ru-RU"/>
              </w:rPr>
              <w:t>0,00</w:t>
            </w:r>
          </w:p>
        </w:tc>
        <w:tc>
          <w:tcPr>
            <w:tcW w:w="993"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lang w:eastAsia="ru-RU"/>
              </w:rPr>
            </w:pPr>
            <w:r w:rsidRPr="00BA5548">
              <w:rPr>
                <w:rFonts w:ascii="Times New Roman" w:hAnsi="Times New Roman"/>
                <w:lang w:eastAsia="ru-RU"/>
              </w:rPr>
              <w:t>0,00</w:t>
            </w:r>
          </w:p>
        </w:tc>
        <w:tc>
          <w:tcPr>
            <w:tcW w:w="1185"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lang w:eastAsia="ru-RU"/>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lang w:eastAsia="ru-RU"/>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990173">
            <w:pPr>
              <w:pStyle w:val="af"/>
              <w:jc w:val="center"/>
              <w:rPr>
                <w:rFonts w:ascii="Times New Roman" w:hAnsi="Times New Roman"/>
                <w:sz w:val="20"/>
                <w:szCs w:val="20"/>
                <w:lang w:eastAsia="ru-RU"/>
              </w:rPr>
            </w:pPr>
            <w:r w:rsidRPr="00BA5548">
              <w:rPr>
                <w:rFonts w:ascii="Times New Roman" w:hAnsi="Times New Roman"/>
                <w:sz w:val="20"/>
                <w:szCs w:val="20"/>
                <w:lang w:eastAsia="ru-RU"/>
              </w:rPr>
              <w:t>10000000</w:t>
            </w:r>
          </w:p>
        </w:tc>
        <w:tc>
          <w:tcPr>
            <w:tcW w:w="1418" w:type="dxa"/>
            <w:tcBorders>
              <w:left w:val="single" w:sz="4" w:space="0" w:color="auto"/>
              <w:bottom w:val="single" w:sz="4" w:space="0" w:color="auto"/>
              <w:right w:val="single" w:sz="4" w:space="0" w:color="auto"/>
            </w:tcBorders>
          </w:tcPr>
          <w:p w:rsidR="00C071FF" w:rsidRPr="00BA5548" w:rsidRDefault="00C071FF" w:rsidP="00FA3333">
            <w:pPr>
              <w:pStyle w:val="af"/>
              <w:jc w:val="center"/>
              <w:rPr>
                <w:rFonts w:ascii="Times New Roman" w:hAnsi="Times New Roman"/>
                <w:lang w:eastAsia="ru-RU"/>
              </w:rPr>
            </w:pPr>
            <w:r w:rsidRPr="00BA5548">
              <w:rPr>
                <w:rFonts w:ascii="Times New Roman" w:hAnsi="Times New Roman"/>
                <w:lang w:eastAsia="ru-RU"/>
              </w:rPr>
              <w:t>79</w:t>
            </w:r>
          </w:p>
        </w:tc>
        <w:tc>
          <w:tcPr>
            <w:tcW w:w="1417" w:type="dxa"/>
            <w:tcBorders>
              <w:left w:val="single" w:sz="4" w:space="0" w:color="auto"/>
              <w:bottom w:val="single" w:sz="4" w:space="0" w:color="auto"/>
              <w:right w:val="single" w:sz="4" w:space="0" w:color="auto"/>
            </w:tcBorders>
          </w:tcPr>
          <w:p w:rsidR="00C071FF" w:rsidRPr="00BA5548" w:rsidRDefault="00C071FF" w:rsidP="006C52E1">
            <w:pPr>
              <w:pStyle w:val="ConsPlusCell"/>
              <w:jc w:val="center"/>
            </w:pPr>
            <w:r w:rsidRPr="00BA5548">
              <w:t>МКУ КГО «КЖКС»</w:t>
            </w: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263</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Областной бюджет</w:t>
            </w:r>
          </w:p>
        </w:tc>
        <w:tc>
          <w:tcPr>
            <w:tcW w:w="1134"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134"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3"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185"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sz w:val="20"/>
                <w:szCs w:val="20"/>
              </w:rPr>
            </w:pPr>
            <w:r w:rsidRPr="00BA5548">
              <w:rPr>
                <w:rFonts w:ascii="Times New Roman" w:hAnsi="Times New Roman"/>
                <w:sz w:val="20"/>
                <w:szCs w:val="20"/>
                <w:lang w:eastAsia="ru-RU"/>
              </w:rPr>
              <w:t>0,00</w:t>
            </w:r>
          </w:p>
        </w:tc>
        <w:tc>
          <w:tcPr>
            <w:tcW w:w="1418"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proofErr w:type="spellStart"/>
            <w:r w:rsidRPr="00BA5548">
              <w:rPr>
                <w:rFonts w:ascii="Times New Roman" w:hAnsi="Times New Roman"/>
                <w:lang w:eastAsia="ru-RU"/>
              </w:rPr>
              <w:t>x</w:t>
            </w:r>
            <w:proofErr w:type="spellEnd"/>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lastRenderedPageBreak/>
              <w:t>264</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Местный бюджет</w:t>
            </w:r>
          </w:p>
        </w:tc>
        <w:tc>
          <w:tcPr>
            <w:tcW w:w="1134"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lang w:eastAsia="ru-RU"/>
              </w:rPr>
            </w:pPr>
            <w:r w:rsidRPr="00BA5548">
              <w:rPr>
                <w:rFonts w:ascii="Times New Roman" w:hAnsi="Times New Roman"/>
                <w:lang w:eastAsia="ru-RU"/>
              </w:rPr>
              <w:t>10000000</w:t>
            </w:r>
          </w:p>
        </w:tc>
        <w:tc>
          <w:tcPr>
            <w:tcW w:w="1134"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lang w:eastAsia="ru-RU"/>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lang w:eastAsia="ru-RU"/>
              </w:rPr>
            </w:pPr>
            <w:r w:rsidRPr="00BA5548">
              <w:rPr>
                <w:rFonts w:ascii="Times New Roman" w:hAnsi="Times New Roman"/>
                <w:lang w:eastAsia="ru-RU"/>
              </w:rPr>
              <w:t>0,00</w:t>
            </w:r>
          </w:p>
        </w:tc>
        <w:tc>
          <w:tcPr>
            <w:tcW w:w="993"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lang w:eastAsia="ru-RU"/>
              </w:rPr>
            </w:pPr>
            <w:r w:rsidRPr="00BA5548">
              <w:rPr>
                <w:rFonts w:ascii="Times New Roman" w:hAnsi="Times New Roman"/>
                <w:lang w:eastAsia="ru-RU"/>
              </w:rPr>
              <w:t>0,00</w:t>
            </w:r>
          </w:p>
        </w:tc>
        <w:tc>
          <w:tcPr>
            <w:tcW w:w="1185"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lang w:eastAsia="ru-RU"/>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lang w:eastAsia="ru-RU"/>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sz w:val="20"/>
                <w:szCs w:val="20"/>
                <w:lang w:eastAsia="ru-RU"/>
              </w:rPr>
            </w:pPr>
            <w:r w:rsidRPr="00BA5548">
              <w:rPr>
                <w:rFonts w:ascii="Times New Roman" w:hAnsi="Times New Roman"/>
                <w:sz w:val="20"/>
                <w:szCs w:val="20"/>
                <w:lang w:eastAsia="ru-RU"/>
              </w:rPr>
              <w:t>10000000</w:t>
            </w:r>
          </w:p>
        </w:tc>
        <w:tc>
          <w:tcPr>
            <w:tcW w:w="1418"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proofErr w:type="spellStart"/>
            <w:r w:rsidRPr="00BA5548">
              <w:rPr>
                <w:rFonts w:ascii="Times New Roman" w:hAnsi="Times New Roman"/>
                <w:lang w:eastAsia="ru-RU"/>
              </w:rPr>
              <w:t>x</w:t>
            </w:r>
            <w:proofErr w:type="spellEnd"/>
          </w:p>
        </w:tc>
        <w:tc>
          <w:tcPr>
            <w:tcW w:w="1417" w:type="dxa"/>
            <w:tcBorders>
              <w:left w:val="single" w:sz="4" w:space="0" w:color="auto"/>
              <w:bottom w:val="single" w:sz="4" w:space="0" w:color="auto"/>
              <w:right w:val="single" w:sz="4" w:space="0" w:color="auto"/>
            </w:tcBorders>
          </w:tcPr>
          <w:p w:rsidR="00C071FF" w:rsidRPr="00BA5548" w:rsidRDefault="00C071FF" w:rsidP="001A0440">
            <w:pPr>
              <w:pStyle w:val="ConsPlusCell"/>
              <w:jc w:val="center"/>
            </w:pP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265</w:t>
            </w:r>
          </w:p>
        </w:tc>
        <w:tc>
          <w:tcPr>
            <w:tcW w:w="12667" w:type="dxa"/>
            <w:gridSpan w:val="9"/>
            <w:tcBorders>
              <w:left w:val="single" w:sz="4" w:space="0" w:color="auto"/>
              <w:bottom w:val="single" w:sz="4" w:space="0" w:color="auto"/>
              <w:right w:val="single" w:sz="4" w:space="0" w:color="auto"/>
            </w:tcBorders>
          </w:tcPr>
          <w:p w:rsidR="00C071FF" w:rsidRPr="00BA5548" w:rsidRDefault="00C071FF" w:rsidP="009E697C">
            <w:pPr>
              <w:pStyle w:val="af"/>
              <w:numPr>
                <w:ilvl w:val="0"/>
                <w:numId w:val="16"/>
              </w:numPr>
              <w:jc w:val="center"/>
              <w:rPr>
                <w:rFonts w:ascii="Times New Roman" w:hAnsi="Times New Roman"/>
                <w:lang w:eastAsia="ru-RU"/>
              </w:rPr>
            </w:pPr>
            <w:r w:rsidRPr="00BA5548">
              <w:rPr>
                <w:rFonts w:ascii="Times New Roman" w:hAnsi="Times New Roman"/>
                <w:lang w:eastAsia="ru-RU"/>
              </w:rPr>
              <w:t>Прочие нужды</w:t>
            </w:r>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266</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 xml:space="preserve">Всего по направлению «Прочие нужды», </w:t>
            </w:r>
          </w:p>
          <w:p w:rsidR="00C071FF" w:rsidRPr="00BA5548" w:rsidRDefault="00C071FF" w:rsidP="001A0440">
            <w:pPr>
              <w:pStyle w:val="af"/>
              <w:rPr>
                <w:rFonts w:ascii="Times New Roman" w:hAnsi="Times New Roman"/>
                <w:b/>
                <w:bCs/>
                <w:lang w:eastAsia="ru-RU"/>
              </w:rPr>
            </w:pPr>
            <w:r w:rsidRPr="00BA5548">
              <w:rPr>
                <w:rFonts w:ascii="Times New Roman" w:hAnsi="Times New Roman"/>
                <w:lang w:eastAsia="ru-RU"/>
              </w:rPr>
              <w:t xml:space="preserve">в том числе </w:t>
            </w:r>
          </w:p>
        </w:tc>
        <w:tc>
          <w:tcPr>
            <w:tcW w:w="1134" w:type="dxa"/>
            <w:tcBorders>
              <w:left w:val="single" w:sz="4" w:space="0" w:color="auto"/>
              <w:bottom w:val="single" w:sz="4" w:space="0" w:color="auto"/>
              <w:right w:val="single" w:sz="4" w:space="0" w:color="auto"/>
            </w:tcBorders>
          </w:tcPr>
          <w:p w:rsidR="00C071FF" w:rsidRPr="00BA5548" w:rsidRDefault="00C071FF" w:rsidP="00BC399E">
            <w:pPr>
              <w:pStyle w:val="af"/>
              <w:jc w:val="center"/>
              <w:rPr>
                <w:rFonts w:ascii="Times New Roman" w:hAnsi="Times New Roman"/>
                <w:lang w:eastAsia="ru-RU"/>
              </w:rPr>
            </w:pPr>
            <w:r w:rsidRPr="00BA5548">
              <w:rPr>
                <w:rFonts w:ascii="Times New Roman" w:hAnsi="Times New Roman"/>
                <w:lang w:eastAsia="ru-RU"/>
              </w:rPr>
              <w:t>12675000</w:t>
            </w:r>
          </w:p>
        </w:tc>
        <w:tc>
          <w:tcPr>
            <w:tcW w:w="1134" w:type="dxa"/>
            <w:tcBorders>
              <w:left w:val="single" w:sz="4" w:space="0" w:color="auto"/>
              <w:bottom w:val="single" w:sz="4" w:space="0" w:color="auto"/>
              <w:right w:val="single" w:sz="4" w:space="0" w:color="auto"/>
            </w:tcBorders>
          </w:tcPr>
          <w:p w:rsidR="00C071FF" w:rsidRPr="00BA5548" w:rsidRDefault="00C071FF" w:rsidP="00BC399E">
            <w:pPr>
              <w:pStyle w:val="af"/>
              <w:jc w:val="center"/>
              <w:rPr>
                <w:rFonts w:ascii="Times New Roman" w:hAnsi="Times New Roman"/>
                <w:lang w:eastAsia="ru-RU"/>
              </w:rPr>
            </w:pPr>
            <w:r w:rsidRPr="00BA5548">
              <w:rPr>
                <w:rFonts w:ascii="Times New Roman" w:hAnsi="Times New Roman"/>
                <w:lang w:eastAsia="ru-RU"/>
              </w:rPr>
              <w:t>2500000</w:t>
            </w:r>
          </w:p>
        </w:tc>
        <w:tc>
          <w:tcPr>
            <w:tcW w:w="992" w:type="dxa"/>
            <w:tcBorders>
              <w:left w:val="single" w:sz="4" w:space="0" w:color="auto"/>
              <w:bottom w:val="single" w:sz="4" w:space="0" w:color="auto"/>
              <w:right w:val="single" w:sz="4" w:space="0" w:color="auto"/>
            </w:tcBorders>
          </w:tcPr>
          <w:p w:rsidR="00C071FF" w:rsidRPr="00BA5548" w:rsidRDefault="00C071FF" w:rsidP="00BC399E">
            <w:pPr>
              <w:pStyle w:val="af"/>
              <w:jc w:val="center"/>
              <w:rPr>
                <w:rFonts w:ascii="Times New Roman" w:hAnsi="Times New Roman"/>
                <w:lang w:eastAsia="ru-RU"/>
              </w:rPr>
            </w:pPr>
            <w:r w:rsidRPr="00BA5548">
              <w:rPr>
                <w:rFonts w:ascii="Times New Roman" w:hAnsi="Times New Roman"/>
                <w:lang w:eastAsia="ru-RU"/>
              </w:rPr>
              <w:t>3700000</w:t>
            </w:r>
          </w:p>
        </w:tc>
        <w:tc>
          <w:tcPr>
            <w:tcW w:w="993" w:type="dxa"/>
            <w:tcBorders>
              <w:left w:val="single" w:sz="4" w:space="0" w:color="auto"/>
              <w:bottom w:val="single" w:sz="4" w:space="0" w:color="auto"/>
              <w:right w:val="single" w:sz="4" w:space="0" w:color="auto"/>
            </w:tcBorders>
          </w:tcPr>
          <w:p w:rsidR="00C071FF" w:rsidRPr="00BA5548" w:rsidRDefault="00C071FF" w:rsidP="00BC399E">
            <w:pPr>
              <w:pStyle w:val="af"/>
              <w:jc w:val="center"/>
              <w:rPr>
                <w:rFonts w:ascii="Times New Roman" w:hAnsi="Times New Roman"/>
                <w:lang w:eastAsia="ru-RU"/>
              </w:rPr>
            </w:pPr>
            <w:r w:rsidRPr="00BA5548">
              <w:rPr>
                <w:rFonts w:ascii="Times New Roman" w:hAnsi="Times New Roman"/>
                <w:lang w:eastAsia="ru-RU"/>
              </w:rPr>
              <w:t>2225000</w:t>
            </w:r>
          </w:p>
        </w:tc>
        <w:tc>
          <w:tcPr>
            <w:tcW w:w="1185" w:type="dxa"/>
            <w:tcBorders>
              <w:left w:val="single" w:sz="4" w:space="0" w:color="auto"/>
              <w:bottom w:val="single" w:sz="4" w:space="0" w:color="auto"/>
              <w:right w:val="single" w:sz="4" w:space="0" w:color="auto"/>
            </w:tcBorders>
          </w:tcPr>
          <w:p w:rsidR="00C071FF" w:rsidRPr="00BA5548" w:rsidRDefault="00C071FF" w:rsidP="00BC399E">
            <w:pPr>
              <w:pStyle w:val="af"/>
              <w:jc w:val="center"/>
              <w:rPr>
                <w:rFonts w:ascii="Times New Roman" w:hAnsi="Times New Roman"/>
                <w:lang w:eastAsia="ru-RU"/>
              </w:rPr>
            </w:pPr>
            <w:r w:rsidRPr="00BA5548">
              <w:rPr>
                <w:rFonts w:ascii="Times New Roman" w:hAnsi="Times New Roman"/>
                <w:lang w:eastAsia="ru-RU"/>
              </w:rPr>
              <w:t>3800000</w:t>
            </w:r>
          </w:p>
        </w:tc>
        <w:tc>
          <w:tcPr>
            <w:tcW w:w="992" w:type="dxa"/>
            <w:tcBorders>
              <w:left w:val="single" w:sz="4" w:space="0" w:color="auto"/>
              <w:bottom w:val="single" w:sz="4" w:space="0" w:color="auto"/>
              <w:right w:val="single" w:sz="4" w:space="0" w:color="auto"/>
            </w:tcBorders>
          </w:tcPr>
          <w:p w:rsidR="00C071FF" w:rsidRPr="00BA5548" w:rsidRDefault="00C071FF" w:rsidP="00BC399E">
            <w:pPr>
              <w:pStyle w:val="af"/>
              <w:jc w:val="center"/>
              <w:rPr>
                <w:rFonts w:ascii="Times New Roman" w:hAnsi="Times New Roman"/>
                <w:lang w:eastAsia="ru-RU"/>
              </w:rPr>
            </w:pPr>
            <w:r w:rsidRPr="00BA5548">
              <w:rPr>
                <w:rFonts w:ascii="Times New Roman" w:hAnsi="Times New Roman"/>
                <w:lang w:eastAsia="ru-RU"/>
              </w:rPr>
              <w:t>450000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lang w:eastAsia="ru-RU"/>
              </w:rPr>
            </w:pPr>
            <w:r w:rsidRPr="00BA5548">
              <w:rPr>
                <w:rFonts w:ascii="Times New Roman" w:hAnsi="Times New Roman"/>
                <w:lang w:eastAsia="ru-RU"/>
              </w:rPr>
              <w:t>0,00</w:t>
            </w:r>
          </w:p>
        </w:tc>
        <w:tc>
          <w:tcPr>
            <w:tcW w:w="1418"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proofErr w:type="spellStart"/>
            <w:r w:rsidRPr="00BA5548">
              <w:rPr>
                <w:rFonts w:ascii="Times New Roman" w:hAnsi="Times New Roman"/>
                <w:lang w:eastAsia="ru-RU"/>
              </w:rPr>
              <w:t>x</w:t>
            </w:r>
            <w:proofErr w:type="spellEnd"/>
          </w:p>
        </w:tc>
        <w:tc>
          <w:tcPr>
            <w:tcW w:w="1417" w:type="dxa"/>
            <w:tcBorders>
              <w:left w:val="single" w:sz="4" w:space="0" w:color="auto"/>
              <w:bottom w:val="single" w:sz="4" w:space="0" w:color="auto"/>
              <w:right w:val="single" w:sz="4" w:space="0" w:color="auto"/>
            </w:tcBorders>
          </w:tcPr>
          <w:p w:rsidR="00C071FF" w:rsidRPr="00BA5548" w:rsidRDefault="00C071FF" w:rsidP="006C52E1">
            <w:pPr>
              <w:pStyle w:val="ConsPlusCell"/>
              <w:jc w:val="center"/>
            </w:pPr>
            <w:r w:rsidRPr="00BA5548">
              <w:t>МКУ КГО «КЖКС»</w:t>
            </w: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267</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 xml:space="preserve">Областной бюджет </w:t>
            </w:r>
          </w:p>
        </w:tc>
        <w:tc>
          <w:tcPr>
            <w:tcW w:w="1134"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134"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3"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185"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418"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proofErr w:type="spellStart"/>
            <w:r w:rsidRPr="00BA5548">
              <w:rPr>
                <w:rFonts w:ascii="Times New Roman" w:hAnsi="Times New Roman"/>
                <w:lang w:eastAsia="ru-RU"/>
              </w:rPr>
              <w:t>x</w:t>
            </w:r>
            <w:proofErr w:type="spellEnd"/>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268</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 xml:space="preserve">Местный бюджет </w:t>
            </w:r>
          </w:p>
        </w:tc>
        <w:tc>
          <w:tcPr>
            <w:tcW w:w="1134"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lang w:eastAsia="ru-RU"/>
              </w:rPr>
            </w:pPr>
            <w:r w:rsidRPr="00BA5548">
              <w:rPr>
                <w:rFonts w:ascii="Times New Roman" w:hAnsi="Times New Roman"/>
                <w:lang w:eastAsia="ru-RU"/>
              </w:rPr>
              <w:t>12675000</w:t>
            </w:r>
          </w:p>
        </w:tc>
        <w:tc>
          <w:tcPr>
            <w:tcW w:w="1134"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lang w:eastAsia="ru-RU"/>
              </w:rPr>
            </w:pPr>
            <w:r w:rsidRPr="00BA5548">
              <w:rPr>
                <w:rFonts w:ascii="Times New Roman" w:hAnsi="Times New Roman"/>
                <w:lang w:eastAsia="ru-RU"/>
              </w:rPr>
              <w:t>2500000</w:t>
            </w:r>
          </w:p>
        </w:tc>
        <w:tc>
          <w:tcPr>
            <w:tcW w:w="992"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lang w:eastAsia="ru-RU"/>
              </w:rPr>
            </w:pPr>
            <w:r w:rsidRPr="00BA5548">
              <w:rPr>
                <w:rFonts w:ascii="Times New Roman" w:hAnsi="Times New Roman"/>
                <w:lang w:eastAsia="ru-RU"/>
              </w:rPr>
              <w:t>3700000</w:t>
            </w:r>
          </w:p>
        </w:tc>
        <w:tc>
          <w:tcPr>
            <w:tcW w:w="993"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lang w:eastAsia="ru-RU"/>
              </w:rPr>
            </w:pPr>
            <w:r w:rsidRPr="00BA5548">
              <w:rPr>
                <w:rFonts w:ascii="Times New Roman" w:hAnsi="Times New Roman"/>
                <w:lang w:eastAsia="ru-RU"/>
              </w:rPr>
              <w:t>2225000</w:t>
            </w:r>
          </w:p>
        </w:tc>
        <w:tc>
          <w:tcPr>
            <w:tcW w:w="1185"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lang w:eastAsia="ru-RU"/>
              </w:rPr>
            </w:pPr>
            <w:r w:rsidRPr="00BA5548">
              <w:rPr>
                <w:rFonts w:ascii="Times New Roman" w:hAnsi="Times New Roman"/>
                <w:lang w:eastAsia="ru-RU"/>
              </w:rPr>
              <w:t>3800000</w:t>
            </w:r>
          </w:p>
        </w:tc>
        <w:tc>
          <w:tcPr>
            <w:tcW w:w="992"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lang w:eastAsia="ru-RU"/>
              </w:rPr>
            </w:pPr>
            <w:r w:rsidRPr="00BA5548">
              <w:rPr>
                <w:rFonts w:ascii="Times New Roman" w:hAnsi="Times New Roman"/>
                <w:lang w:eastAsia="ru-RU"/>
              </w:rPr>
              <w:t>450000</w:t>
            </w:r>
          </w:p>
        </w:tc>
        <w:tc>
          <w:tcPr>
            <w:tcW w:w="992"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lang w:eastAsia="ru-RU"/>
              </w:rPr>
            </w:pPr>
            <w:r w:rsidRPr="00BA5548">
              <w:rPr>
                <w:rFonts w:ascii="Times New Roman" w:hAnsi="Times New Roman"/>
                <w:lang w:eastAsia="ru-RU"/>
              </w:rPr>
              <w:t>0,00</w:t>
            </w:r>
          </w:p>
        </w:tc>
        <w:tc>
          <w:tcPr>
            <w:tcW w:w="1418"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proofErr w:type="spellStart"/>
            <w:r w:rsidRPr="00BA5548">
              <w:rPr>
                <w:rFonts w:ascii="Times New Roman" w:hAnsi="Times New Roman"/>
                <w:lang w:eastAsia="ru-RU"/>
              </w:rPr>
              <w:t>x</w:t>
            </w:r>
            <w:proofErr w:type="spellEnd"/>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269</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Проектирование подводящего газопровода низкого давления к жилым домам по ул. К. Либкнехта, ул. Советской, ул. Калинина, пер. В. Нагорный в пос. Баранчинский Свердловской области</w:t>
            </w:r>
          </w:p>
        </w:tc>
        <w:tc>
          <w:tcPr>
            <w:tcW w:w="1134" w:type="dxa"/>
            <w:tcBorders>
              <w:left w:val="single" w:sz="4" w:space="0" w:color="auto"/>
              <w:bottom w:val="single" w:sz="4" w:space="0" w:color="auto"/>
              <w:right w:val="single" w:sz="4" w:space="0" w:color="auto"/>
            </w:tcBorders>
          </w:tcPr>
          <w:p w:rsidR="00C071FF" w:rsidRPr="00BA5548" w:rsidRDefault="00C071FF" w:rsidP="00D646B9">
            <w:pPr>
              <w:pStyle w:val="af"/>
              <w:jc w:val="center"/>
              <w:rPr>
                <w:rFonts w:ascii="Times New Roman" w:hAnsi="Times New Roman"/>
                <w:lang w:eastAsia="ru-RU"/>
              </w:rPr>
            </w:pPr>
            <w:r w:rsidRPr="00BA5548">
              <w:rPr>
                <w:rFonts w:ascii="Times New Roman" w:hAnsi="Times New Roman"/>
                <w:lang w:eastAsia="ru-RU"/>
              </w:rPr>
              <w:t>2500000</w:t>
            </w:r>
          </w:p>
        </w:tc>
        <w:tc>
          <w:tcPr>
            <w:tcW w:w="1134" w:type="dxa"/>
            <w:tcBorders>
              <w:left w:val="single" w:sz="4" w:space="0" w:color="auto"/>
              <w:bottom w:val="single" w:sz="4" w:space="0" w:color="auto"/>
              <w:right w:val="single" w:sz="4" w:space="0" w:color="auto"/>
            </w:tcBorders>
          </w:tcPr>
          <w:p w:rsidR="00C071FF" w:rsidRPr="00BA5548" w:rsidRDefault="00C071FF" w:rsidP="00D646B9">
            <w:pPr>
              <w:pStyle w:val="af"/>
              <w:jc w:val="center"/>
              <w:rPr>
                <w:rFonts w:ascii="Times New Roman" w:hAnsi="Times New Roman"/>
                <w:lang w:eastAsia="ru-RU"/>
              </w:rPr>
            </w:pPr>
            <w:r w:rsidRPr="00BA5548">
              <w:rPr>
                <w:rFonts w:ascii="Times New Roman" w:hAnsi="Times New Roman"/>
                <w:lang w:eastAsia="ru-RU"/>
              </w:rPr>
              <w:t>2500000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3"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185"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418" w:type="dxa"/>
            <w:tcBorders>
              <w:left w:val="single" w:sz="4" w:space="0" w:color="auto"/>
              <w:bottom w:val="single" w:sz="4" w:space="0" w:color="auto"/>
              <w:right w:val="single" w:sz="4" w:space="0" w:color="auto"/>
            </w:tcBorders>
          </w:tcPr>
          <w:p w:rsidR="00C071FF" w:rsidRPr="00BA5548" w:rsidRDefault="00C071FF" w:rsidP="00FA3333">
            <w:pPr>
              <w:pStyle w:val="af"/>
              <w:jc w:val="center"/>
              <w:rPr>
                <w:rFonts w:ascii="Times New Roman" w:hAnsi="Times New Roman"/>
                <w:lang w:eastAsia="ru-RU"/>
              </w:rPr>
            </w:pPr>
            <w:r w:rsidRPr="00BA5548">
              <w:rPr>
                <w:rFonts w:ascii="Times New Roman" w:hAnsi="Times New Roman"/>
                <w:lang w:eastAsia="ru-RU"/>
              </w:rPr>
              <w:t>79</w:t>
            </w:r>
          </w:p>
        </w:tc>
        <w:tc>
          <w:tcPr>
            <w:tcW w:w="1417" w:type="dxa"/>
            <w:tcBorders>
              <w:left w:val="single" w:sz="4" w:space="0" w:color="auto"/>
              <w:bottom w:val="single" w:sz="4" w:space="0" w:color="auto"/>
              <w:right w:val="single" w:sz="4" w:space="0" w:color="auto"/>
            </w:tcBorders>
          </w:tcPr>
          <w:p w:rsidR="00C071FF" w:rsidRPr="00BA5548" w:rsidRDefault="00C071FF" w:rsidP="006C52E1">
            <w:pPr>
              <w:pStyle w:val="ConsPlusCell"/>
              <w:jc w:val="center"/>
            </w:pPr>
            <w:r w:rsidRPr="00BA5548">
              <w:t>МКУ КГО «КЖКС»</w:t>
            </w: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270</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Областной бюджет</w:t>
            </w:r>
          </w:p>
        </w:tc>
        <w:tc>
          <w:tcPr>
            <w:tcW w:w="1134"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134"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3"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185"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418"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proofErr w:type="spellStart"/>
            <w:r w:rsidRPr="00BA5548">
              <w:rPr>
                <w:rFonts w:ascii="Times New Roman" w:hAnsi="Times New Roman"/>
                <w:lang w:eastAsia="ru-RU"/>
              </w:rPr>
              <w:t>x</w:t>
            </w:r>
            <w:proofErr w:type="spellEnd"/>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271</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Местный бюджет</w:t>
            </w:r>
          </w:p>
        </w:tc>
        <w:tc>
          <w:tcPr>
            <w:tcW w:w="1134"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lang w:eastAsia="ru-RU"/>
              </w:rPr>
            </w:pPr>
            <w:r w:rsidRPr="00BA5548">
              <w:rPr>
                <w:rFonts w:ascii="Times New Roman" w:hAnsi="Times New Roman"/>
                <w:lang w:eastAsia="ru-RU"/>
              </w:rPr>
              <w:t>2500000</w:t>
            </w:r>
          </w:p>
        </w:tc>
        <w:tc>
          <w:tcPr>
            <w:tcW w:w="1134"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lang w:eastAsia="ru-RU"/>
              </w:rPr>
            </w:pPr>
            <w:r w:rsidRPr="00BA5548">
              <w:rPr>
                <w:rFonts w:ascii="Times New Roman" w:hAnsi="Times New Roman"/>
                <w:lang w:eastAsia="ru-RU"/>
              </w:rPr>
              <w:t>2500000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3"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185"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418"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proofErr w:type="spellStart"/>
            <w:r w:rsidRPr="00BA5548">
              <w:rPr>
                <w:rFonts w:ascii="Times New Roman" w:hAnsi="Times New Roman"/>
                <w:lang w:eastAsia="ru-RU"/>
              </w:rPr>
              <w:t>x</w:t>
            </w:r>
            <w:proofErr w:type="spellEnd"/>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272</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 xml:space="preserve">Проектирование газопровода низкого давления к жилым домам пос. Строителей, </w:t>
            </w:r>
            <w:proofErr w:type="gramStart"/>
            <w:r w:rsidRPr="00BA5548">
              <w:rPr>
                <w:rFonts w:ascii="Times New Roman" w:hAnsi="Times New Roman"/>
                <w:lang w:eastAsia="ru-RU"/>
              </w:rPr>
              <w:t>г</w:t>
            </w:r>
            <w:proofErr w:type="gramEnd"/>
            <w:r w:rsidRPr="00BA5548">
              <w:rPr>
                <w:rFonts w:ascii="Times New Roman" w:hAnsi="Times New Roman"/>
                <w:lang w:eastAsia="ru-RU"/>
              </w:rPr>
              <w:t>. Кушва, Свердловской области</w:t>
            </w:r>
          </w:p>
        </w:tc>
        <w:tc>
          <w:tcPr>
            <w:tcW w:w="1134" w:type="dxa"/>
            <w:tcBorders>
              <w:left w:val="single" w:sz="4" w:space="0" w:color="auto"/>
              <w:bottom w:val="single" w:sz="4" w:space="0" w:color="auto"/>
              <w:right w:val="single" w:sz="4" w:space="0" w:color="auto"/>
            </w:tcBorders>
          </w:tcPr>
          <w:p w:rsidR="00C071FF" w:rsidRPr="00BA5548" w:rsidRDefault="00C071FF" w:rsidP="00D646B9">
            <w:pPr>
              <w:pStyle w:val="af"/>
              <w:jc w:val="center"/>
              <w:rPr>
                <w:rFonts w:ascii="Times New Roman" w:hAnsi="Times New Roman"/>
                <w:lang w:eastAsia="ru-RU"/>
              </w:rPr>
            </w:pPr>
            <w:r w:rsidRPr="00BA5548">
              <w:rPr>
                <w:rFonts w:ascii="Times New Roman" w:hAnsi="Times New Roman"/>
                <w:lang w:eastAsia="ru-RU"/>
              </w:rPr>
              <w:t>3700000</w:t>
            </w:r>
          </w:p>
        </w:tc>
        <w:tc>
          <w:tcPr>
            <w:tcW w:w="1134"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lang w:eastAsia="ru-RU"/>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D646B9">
            <w:pPr>
              <w:pStyle w:val="af"/>
              <w:jc w:val="center"/>
              <w:rPr>
                <w:rFonts w:ascii="Times New Roman" w:hAnsi="Times New Roman"/>
                <w:lang w:eastAsia="ru-RU"/>
              </w:rPr>
            </w:pPr>
            <w:r w:rsidRPr="00BA5548">
              <w:rPr>
                <w:rFonts w:ascii="Times New Roman" w:hAnsi="Times New Roman"/>
                <w:lang w:eastAsia="ru-RU"/>
              </w:rPr>
              <w:t>3700000</w:t>
            </w:r>
          </w:p>
        </w:tc>
        <w:tc>
          <w:tcPr>
            <w:tcW w:w="993"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185"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418" w:type="dxa"/>
            <w:tcBorders>
              <w:left w:val="single" w:sz="4" w:space="0" w:color="auto"/>
              <w:bottom w:val="single" w:sz="4" w:space="0" w:color="auto"/>
              <w:right w:val="single" w:sz="4" w:space="0" w:color="auto"/>
            </w:tcBorders>
          </w:tcPr>
          <w:p w:rsidR="00C071FF" w:rsidRPr="00BA5548" w:rsidRDefault="00C071FF" w:rsidP="00FA3333">
            <w:pPr>
              <w:pStyle w:val="af"/>
              <w:jc w:val="center"/>
              <w:rPr>
                <w:rFonts w:ascii="Times New Roman" w:hAnsi="Times New Roman"/>
                <w:lang w:eastAsia="ru-RU"/>
              </w:rPr>
            </w:pPr>
            <w:r w:rsidRPr="00BA5548">
              <w:rPr>
                <w:rFonts w:ascii="Times New Roman" w:hAnsi="Times New Roman"/>
                <w:lang w:eastAsia="ru-RU"/>
              </w:rPr>
              <w:t>79</w:t>
            </w:r>
          </w:p>
        </w:tc>
        <w:tc>
          <w:tcPr>
            <w:tcW w:w="1417" w:type="dxa"/>
            <w:tcBorders>
              <w:left w:val="single" w:sz="4" w:space="0" w:color="auto"/>
              <w:bottom w:val="single" w:sz="4" w:space="0" w:color="auto"/>
              <w:right w:val="single" w:sz="4" w:space="0" w:color="auto"/>
            </w:tcBorders>
          </w:tcPr>
          <w:p w:rsidR="00C071FF" w:rsidRPr="00BA5548" w:rsidRDefault="00C071FF" w:rsidP="006C52E1">
            <w:pPr>
              <w:pStyle w:val="ConsPlusCell"/>
              <w:jc w:val="center"/>
            </w:pPr>
            <w:r w:rsidRPr="00BA5548">
              <w:t>МКУ КГО «КЖКС»</w:t>
            </w: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273</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Областной бюджет</w:t>
            </w:r>
          </w:p>
        </w:tc>
        <w:tc>
          <w:tcPr>
            <w:tcW w:w="1134"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134"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3"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185"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418"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proofErr w:type="spellStart"/>
            <w:r w:rsidRPr="00BA5548">
              <w:rPr>
                <w:rFonts w:ascii="Times New Roman" w:hAnsi="Times New Roman"/>
                <w:lang w:eastAsia="ru-RU"/>
              </w:rPr>
              <w:t>x</w:t>
            </w:r>
            <w:proofErr w:type="spellEnd"/>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274</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Местный бюджет</w:t>
            </w:r>
          </w:p>
        </w:tc>
        <w:tc>
          <w:tcPr>
            <w:tcW w:w="1134"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lang w:eastAsia="ru-RU"/>
              </w:rPr>
            </w:pPr>
            <w:r w:rsidRPr="00BA5548">
              <w:rPr>
                <w:rFonts w:ascii="Times New Roman" w:hAnsi="Times New Roman"/>
                <w:lang w:eastAsia="ru-RU"/>
              </w:rPr>
              <w:t>3700000</w:t>
            </w:r>
          </w:p>
        </w:tc>
        <w:tc>
          <w:tcPr>
            <w:tcW w:w="1134"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lang w:eastAsia="ru-RU"/>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lang w:eastAsia="ru-RU"/>
              </w:rPr>
            </w:pPr>
            <w:r w:rsidRPr="00BA5548">
              <w:rPr>
                <w:rFonts w:ascii="Times New Roman" w:hAnsi="Times New Roman"/>
                <w:lang w:eastAsia="ru-RU"/>
              </w:rPr>
              <w:t>3700000</w:t>
            </w:r>
          </w:p>
        </w:tc>
        <w:tc>
          <w:tcPr>
            <w:tcW w:w="993"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185"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418"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proofErr w:type="spellStart"/>
            <w:r w:rsidRPr="00BA5548">
              <w:rPr>
                <w:rFonts w:ascii="Times New Roman" w:hAnsi="Times New Roman"/>
                <w:lang w:eastAsia="ru-RU"/>
              </w:rPr>
              <w:t>x</w:t>
            </w:r>
            <w:proofErr w:type="spellEnd"/>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275</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 xml:space="preserve">Выполнение работ по проведению оценки технического состояния газопроводов незавершенного строительства (ул. Весенняя, ул. Физкультурников, ул. Кооперативная) </w:t>
            </w:r>
            <w:r w:rsidRPr="00BA5548">
              <w:rPr>
                <w:rFonts w:ascii="Times New Roman" w:hAnsi="Times New Roman"/>
                <w:lang w:eastAsia="ru-RU"/>
              </w:rPr>
              <w:lastRenderedPageBreak/>
              <w:t xml:space="preserve">с получением заключения экспертизы промышленной безопасности утвержденного в Уральском управлении </w:t>
            </w:r>
            <w:proofErr w:type="spellStart"/>
            <w:r w:rsidRPr="00BA5548">
              <w:rPr>
                <w:rFonts w:ascii="Times New Roman" w:hAnsi="Times New Roman"/>
                <w:lang w:eastAsia="ru-RU"/>
              </w:rPr>
              <w:t>Ростехнадзора</w:t>
            </w:r>
            <w:proofErr w:type="spellEnd"/>
          </w:p>
        </w:tc>
        <w:tc>
          <w:tcPr>
            <w:tcW w:w="1134" w:type="dxa"/>
            <w:tcBorders>
              <w:left w:val="single" w:sz="4" w:space="0" w:color="auto"/>
              <w:bottom w:val="single" w:sz="4" w:space="0" w:color="auto"/>
              <w:right w:val="single" w:sz="4" w:space="0" w:color="auto"/>
            </w:tcBorders>
          </w:tcPr>
          <w:p w:rsidR="00C071FF" w:rsidRPr="00BA5548" w:rsidRDefault="00C071FF" w:rsidP="00D646B9">
            <w:pPr>
              <w:pStyle w:val="af"/>
              <w:jc w:val="center"/>
              <w:rPr>
                <w:rFonts w:ascii="Times New Roman" w:hAnsi="Times New Roman"/>
                <w:lang w:eastAsia="ru-RU"/>
              </w:rPr>
            </w:pPr>
            <w:r w:rsidRPr="00BA5548">
              <w:rPr>
                <w:rFonts w:ascii="Times New Roman" w:hAnsi="Times New Roman"/>
                <w:lang w:eastAsia="ru-RU"/>
              </w:rPr>
              <w:lastRenderedPageBreak/>
              <w:t>725000</w:t>
            </w:r>
          </w:p>
        </w:tc>
        <w:tc>
          <w:tcPr>
            <w:tcW w:w="1134"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lang w:eastAsia="ru-RU"/>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lang w:eastAsia="ru-RU"/>
              </w:rPr>
            </w:pPr>
            <w:r w:rsidRPr="00BA5548">
              <w:rPr>
                <w:rFonts w:ascii="Times New Roman" w:hAnsi="Times New Roman"/>
                <w:lang w:eastAsia="ru-RU"/>
              </w:rPr>
              <w:t>0,00</w:t>
            </w:r>
          </w:p>
        </w:tc>
        <w:tc>
          <w:tcPr>
            <w:tcW w:w="993" w:type="dxa"/>
            <w:tcBorders>
              <w:left w:val="single" w:sz="4" w:space="0" w:color="auto"/>
              <w:bottom w:val="single" w:sz="4" w:space="0" w:color="auto"/>
              <w:right w:val="single" w:sz="4" w:space="0" w:color="auto"/>
            </w:tcBorders>
          </w:tcPr>
          <w:p w:rsidR="00C071FF" w:rsidRPr="00BA5548" w:rsidRDefault="00C071FF" w:rsidP="00D646B9">
            <w:pPr>
              <w:pStyle w:val="af"/>
              <w:jc w:val="center"/>
              <w:rPr>
                <w:rFonts w:ascii="Times New Roman" w:hAnsi="Times New Roman"/>
                <w:lang w:eastAsia="ru-RU"/>
              </w:rPr>
            </w:pPr>
            <w:r w:rsidRPr="00BA5548">
              <w:rPr>
                <w:rFonts w:ascii="Times New Roman" w:hAnsi="Times New Roman"/>
                <w:lang w:eastAsia="ru-RU"/>
              </w:rPr>
              <w:t>725000</w:t>
            </w:r>
          </w:p>
        </w:tc>
        <w:tc>
          <w:tcPr>
            <w:tcW w:w="1185"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418" w:type="dxa"/>
            <w:tcBorders>
              <w:left w:val="single" w:sz="4" w:space="0" w:color="auto"/>
              <w:bottom w:val="single" w:sz="4" w:space="0" w:color="auto"/>
              <w:right w:val="single" w:sz="4" w:space="0" w:color="auto"/>
            </w:tcBorders>
          </w:tcPr>
          <w:p w:rsidR="00C071FF" w:rsidRPr="00BA5548" w:rsidRDefault="00C071FF" w:rsidP="00FA3333">
            <w:pPr>
              <w:pStyle w:val="af"/>
              <w:jc w:val="center"/>
              <w:rPr>
                <w:rFonts w:ascii="Times New Roman" w:hAnsi="Times New Roman"/>
                <w:lang w:eastAsia="ru-RU"/>
              </w:rPr>
            </w:pPr>
            <w:r w:rsidRPr="00BA5548">
              <w:rPr>
                <w:rFonts w:ascii="Times New Roman" w:hAnsi="Times New Roman"/>
                <w:lang w:eastAsia="ru-RU"/>
              </w:rPr>
              <w:t>79</w:t>
            </w:r>
          </w:p>
        </w:tc>
        <w:tc>
          <w:tcPr>
            <w:tcW w:w="1417" w:type="dxa"/>
            <w:tcBorders>
              <w:left w:val="single" w:sz="4" w:space="0" w:color="auto"/>
              <w:bottom w:val="single" w:sz="4" w:space="0" w:color="auto"/>
              <w:right w:val="single" w:sz="4" w:space="0" w:color="auto"/>
            </w:tcBorders>
          </w:tcPr>
          <w:p w:rsidR="00C071FF" w:rsidRPr="00BA5548" w:rsidRDefault="00C071FF" w:rsidP="006C52E1">
            <w:pPr>
              <w:pStyle w:val="ConsPlusCell"/>
              <w:jc w:val="center"/>
            </w:pPr>
            <w:r w:rsidRPr="00BA5548">
              <w:t>МКУ КГО «КЖКС»</w:t>
            </w: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lastRenderedPageBreak/>
              <w:t>276</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Областной бюджет</w:t>
            </w:r>
          </w:p>
        </w:tc>
        <w:tc>
          <w:tcPr>
            <w:tcW w:w="1134"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lang w:eastAsia="ru-RU"/>
              </w:rPr>
            </w:pPr>
            <w:r w:rsidRPr="00BA5548">
              <w:rPr>
                <w:rFonts w:ascii="Times New Roman" w:hAnsi="Times New Roman"/>
                <w:lang w:eastAsia="ru-RU"/>
              </w:rPr>
              <w:t>0,00</w:t>
            </w:r>
          </w:p>
        </w:tc>
        <w:tc>
          <w:tcPr>
            <w:tcW w:w="1134"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lang w:eastAsia="ru-RU"/>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lang w:eastAsia="ru-RU"/>
              </w:rPr>
            </w:pPr>
            <w:r w:rsidRPr="00BA5548">
              <w:rPr>
                <w:rFonts w:ascii="Times New Roman" w:hAnsi="Times New Roman"/>
                <w:lang w:eastAsia="ru-RU"/>
              </w:rPr>
              <w:t>0,00</w:t>
            </w:r>
          </w:p>
        </w:tc>
        <w:tc>
          <w:tcPr>
            <w:tcW w:w="993"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lang w:eastAsia="ru-RU"/>
              </w:rPr>
            </w:pPr>
            <w:r w:rsidRPr="00BA5548">
              <w:rPr>
                <w:rFonts w:ascii="Times New Roman" w:hAnsi="Times New Roman"/>
                <w:lang w:eastAsia="ru-RU"/>
              </w:rPr>
              <w:t>0,00</w:t>
            </w:r>
          </w:p>
        </w:tc>
        <w:tc>
          <w:tcPr>
            <w:tcW w:w="1185"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lang w:eastAsia="ru-RU"/>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lang w:eastAsia="ru-RU"/>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lang w:eastAsia="ru-RU"/>
              </w:rPr>
            </w:pPr>
            <w:r w:rsidRPr="00BA5548">
              <w:rPr>
                <w:rFonts w:ascii="Times New Roman" w:hAnsi="Times New Roman"/>
                <w:lang w:eastAsia="ru-RU"/>
              </w:rPr>
              <w:t>0,00</w:t>
            </w:r>
          </w:p>
        </w:tc>
        <w:tc>
          <w:tcPr>
            <w:tcW w:w="1418"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proofErr w:type="spellStart"/>
            <w:r w:rsidRPr="00BA5548">
              <w:rPr>
                <w:rFonts w:ascii="Times New Roman" w:hAnsi="Times New Roman"/>
                <w:lang w:eastAsia="ru-RU"/>
              </w:rPr>
              <w:t>x</w:t>
            </w:r>
            <w:proofErr w:type="spellEnd"/>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277</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Местный бюджет</w:t>
            </w:r>
          </w:p>
        </w:tc>
        <w:tc>
          <w:tcPr>
            <w:tcW w:w="1134" w:type="dxa"/>
            <w:tcBorders>
              <w:left w:val="single" w:sz="4" w:space="0" w:color="auto"/>
              <w:bottom w:val="single" w:sz="4" w:space="0" w:color="auto"/>
              <w:right w:val="single" w:sz="4" w:space="0" w:color="auto"/>
            </w:tcBorders>
          </w:tcPr>
          <w:p w:rsidR="00C071FF" w:rsidRPr="00BA5548" w:rsidRDefault="00C071FF" w:rsidP="00D646B9">
            <w:pPr>
              <w:pStyle w:val="af"/>
              <w:jc w:val="center"/>
              <w:rPr>
                <w:rFonts w:ascii="Times New Roman" w:hAnsi="Times New Roman"/>
                <w:lang w:eastAsia="ru-RU"/>
              </w:rPr>
            </w:pPr>
            <w:r w:rsidRPr="00BA5548">
              <w:rPr>
                <w:rFonts w:ascii="Times New Roman" w:hAnsi="Times New Roman"/>
                <w:lang w:eastAsia="ru-RU"/>
              </w:rPr>
              <w:t>725000</w:t>
            </w:r>
          </w:p>
        </w:tc>
        <w:tc>
          <w:tcPr>
            <w:tcW w:w="1134"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lang w:eastAsia="ru-RU"/>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lang w:eastAsia="ru-RU"/>
              </w:rPr>
            </w:pPr>
            <w:r w:rsidRPr="00BA5548">
              <w:rPr>
                <w:rFonts w:ascii="Times New Roman" w:hAnsi="Times New Roman"/>
                <w:lang w:eastAsia="ru-RU"/>
              </w:rPr>
              <w:t>0,00</w:t>
            </w:r>
          </w:p>
        </w:tc>
        <w:tc>
          <w:tcPr>
            <w:tcW w:w="993" w:type="dxa"/>
            <w:tcBorders>
              <w:left w:val="single" w:sz="4" w:space="0" w:color="auto"/>
              <w:bottom w:val="single" w:sz="4" w:space="0" w:color="auto"/>
              <w:right w:val="single" w:sz="4" w:space="0" w:color="auto"/>
            </w:tcBorders>
          </w:tcPr>
          <w:p w:rsidR="00C071FF" w:rsidRPr="00BA5548" w:rsidRDefault="00C071FF" w:rsidP="00D646B9">
            <w:pPr>
              <w:pStyle w:val="af"/>
              <w:jc w:val="center"/>
              <w:rPr>
                <w:rFonts w:ascii="Times New Roman" w:hAnsi="Times New Roman"/>
                <w:lang w:eastAsia="ru-RU"/>
              </w:rPr>
            </w:pPr>
            <w:r w:rsidRPr="00BA5548">
              <w:rPr>
                <w:rFonts w:ascii="Times New Roman" w:hAnsi="Times New Roman"/>
                <w:lang w:eastAsia="ru-RU"/>
              </w:rPr>
              <w:t>725000</w:t>
            </w:r>
          </w:p>
        </w:tc>
        <w:tc>
          <w:tcPr>
            <w:tcW w:w="1185"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418"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proofErr w:type="spellStart"/>
            <w:r w:rsidRPr="00BA5548">
              <w:rPr>
                <w:rFonts w:ascii="Times New Roman" w:hAnsi="Times New Roman"/>
                <w:lang w:eastAsia="ru-RU"/>
              </w:rPr>
              <w:t>x</w:t>
            </w:r>
            <w:proofErr w:type="spellEnd"/>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278</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Проектирование газопровода к жилым домам (ул. Весенняя, ул. Физкультурников, ул. Кооперативная) пос. Строителей, г</w:t>
            </w:r>
            <w:proofErr w:type="gramStart"/>
            <w:r w:rsidRPr="00BA5548">
              <w:rPr>
                <w:rFonts w:ascii="Times New Roman" w:hAnsi="Times New Roman"/>
                <w:lang w:eastAsia="ru-RU"/>
              </w:rPr>
              <w:t>.К</w:t>
            </w:r>
            <w:proofErr w:type="gramEnd"/>
            <w:r w:rsidRPr="00BA5548">
              <w:rPr>
                <w:rFonts w:ascii="Times New Roman" w:hAnsi="Times New Roman"/>
                <w:lang w:eastAsia="ru-RU"/>
              </w:rPr>
              <w:t>ушва, Свердловской области</w:t>
            </w:r>
          </w:p>
        </w:tc>
        <w:tc>
          <w:tcPr>
            <w:tcW w:w="1134" w:type="dxa"/>
            <w:tcBorders>
              <w:left w:val="single" w:sz="4" w:space="0" w:color="auto"/>
              <w:bottom w:val="single" w:sz="4" w:space="0" w:color="auto"/>
              <w:right w:val="single" w:sz="4" w:space="0" w:color="auto"/>
            </w:tcBorders>
          </w:tcPr>
          <w:p w:rsidR="00C071FF" w:rsidRPr="00BA5548" w:rsidRDefault="00C071FF" w:rsidP="00D646B9">
            <w:pPr>
              <w:pStyle w:val="af"/>
              <w:jc w:val="center"/>
              <w:rPr>
                <w:rFonts w:ascii="Times New Roman" w:hAnsi="Times New Roman"/>
                <w:lang w:eastAsia="ru-RU"/>
              </w:rPr>
            </w:pPr>
            <w:r w:rsidRPr="00BA5548">
              <w:rPr>
                <w:rFonts w:ascii="Times New Roman" w:hAnsi="Times New Roman"/>
                <w:lang w:eastAsia="ru-RU"/>
              </w:rPr>
              <w:t>1500000</w:t>
            </w:r>
          </w:p>
        </w:tc>
        <w:tc>
          <w:tcPr>
            <w:tcW w:w="1134"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3" w:type="dxa"/>
            <w:tcBorders>
              <w:left w:val="single" w:sz="4" w:space="0" w:color="auto"/>
              <w:bottom w:val="single" w:sz="4" w:space="0" w:color="auto"/>
              <w:right w:val="single" w:sz="4" w:space="0" w:color="auto"/>
            </w:tcBorders>
          </w:tcPr>
          <w:p w:rsidR="00C071FF" w:rsidRPr="00BA5548" w:rsidRDefault="00C071FF" w:rsidP="00D646B9">
            <w:pPr>
              <w:pStyle w:val="af"/>
              <w:jc w:val="center"/>
              <w:rPr>
                <w:rFonts w:ascii="Times New Roman" w:hAnsi="Times New Roman"/>
                <w:lang w:eastAsia="ru-RU"/>
              </w:rPr>
            </w:pPr>
            <w:r w:rsidRPr="00BA5548">
              <w:rPr>
                <w:rFonts w:ascii="Times New Roman" w:hAnsi="Times New Roman"/>
                <w:lang w:eastAsia="ru-RU"/>
              </w:rPr>
              <w:t>1500000</w:t>
            </w:r>
          </w:p>
        </w:tc>
        <w:tc>
          <w:tcPr>
            <w:tcW w:w="1185"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418" w:type="dxa"/>
            <w:tcBorders>
              <w:left w:val="single" w:sz="4" w:space="0" w:color="auto"/>
              <w:bottom w:val="single" w:sz="4" w:space="0" w:color="auto"/>
              <w:right w:val="single" w:sz="4" w:space="0" w:color="auto"/>
            </w:tcBorders>
          </w:tcPr>
          <w:p w:rsidR="00C071FF" w:rsidRPr="00BA5548" w:rsidRDefault="00C071FF" w:rsidP="00FA3333">
            <w:pPr>
              <w:pStyle w:val="af"/>
              <w:jc w:val="center"/>
              <w:rPr>
                <w:rFonts w:ascii="Times New Roman" w:hAnsi="Times New Roman"/>
                <w:lang w:eastAsia="ru-RU"/>
              </w:rPr>
            </w:pPr>
            <w:r w:rsidRPr="00BA5548">
              <w:rPr>
                <w:rFonts w:ascii="Times New Roman" w:hAnsi="Times New Roman"/>
                <w:lang w:eastAsia="ru-RU"/>
              </w:rPr>
              <w:t>79</w:t>
            </w:r>
          </w:p>
        </w:tc>
        <w:tc>
          <w:tcPr>
            <w:tcW w:w="1417" w:type="dxa"/>
            <w:tcBorders>
              <w:left w:val="single" w:sz="4" w:space="0" w:color="auto"/>
              <w:bottom w:val="single" w:sz="4" w:space="0" w:color="auto"/>
              <w:right w:val="single" w:sz="4" w:space="0" w:color="auto"/>
            </w:tcBorders>
          </w:tcPr>
          <w:p w:rsidR="00C071FF" w:rsidRPr="00BA5548" w:rsidRDefault="00C071FF" w:rsidP="006C52E1">
            <w:pPr>
              <w:pStyle w:val="ConsPlusCell"/>
              <w:jc w:val="center"/>
            </w:pPr>
            <w:r w:rsidRPr="00BA5548">
              <w:t>МКУ КГО «КЖКС»</w:t>
            </w: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279</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Областной бюджет</w:t>
            </w:r>
          </w:p>
        </w:tc>
        <w:tc>
          <w:tcPr>
            <w:tcW w:w="1134"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134"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3"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185"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418"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proofErr w:type="spellStart"/>
            <w:r w:rsidRPr="00BA5548">
              <w:rPr>
                <w:rFonts w:ascii="Times New Roman" w:hAnsi="Times New Roman"/>
                <w:lang w:eastAsia="ru-RU"/>
              </w:rPr>
              <w:t>x</w:t>
            </w:r>
            <w:proofErr w:type="spellEnd"/>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vAlign w:val="bottom"/>
          </w:tcPr>
          <w:p w:rsidR="00C071FF" w:rsidRPr="00BA5548" w:rsidRDefault="00C071FF" w:rsidP="00C071FF">
            <w:pPr>
              <w:jc w:val="center"/>
              <w:rPr>
                <w:color w:val="000000"/>
                <w:szCs w:val="22"/>
              </w:rPr>
            </w:pPr>
            <w:r w:rsidRPr="00BA5548">
              <w:rPr>
                <w:color w:val="000000"/>
                <w:szCs w:val="22"/>
              </w:rPr>
              <w:t>280</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Местный бюджет</w:t>
            </w:r>
          </w:p>
        </w:tc>
        <w:tc>
          <w:tcPr>
            <w:tcW w:w="1134"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lang w:eastAsia="ru-RU"/>
              </w:rPr>
            </w:pPr>
            <w:r w:rsidRPr="00BA5548">
              <w:rPr>
                <w:rFonts w:ascii="Times New Roman" w:hAnsi="Times New Roman"/>
                <w:lang w:eastAsia="ru-RU"/>
              </w:rPr>
              <w:t>1500000</w:t>
            </w:r>
          </w:p>
        </w:tc>
        <w:tc>
          <w:tcPr>
            <w:tcW w:w="1134"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rPr>
            </w:pPr>
            <w:r w:rsidRPr="00BA5548">
              <w:rPr>
                <w:rFonts w:ascii="Times New Roman" w:hAnsi="Times New Roman"/>
                <w:lang w:eastAsia="ru-RU"/>
              </w:rPr>
              <w:t>0,00</w:t>
            </w:r>
          </w:p>
        </w:tc>
        <w:tc>
          <w:tcPr>
            <w:tcW w:w="993"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lang w:eastAsia="ru-RU"/>
              </w:rPr>
            </w:pPr>
            <w:r w:rsidRPr="00BA5548">
              <w:rPr>
                <w:rFonts w:ascii="Times New Roman" w:hAnsi="Times New Roman"/>
                <w:lang w:eastAsia="ru-RU"/>
              </w:rPr>
              <w:t>1500000</w:t>
            </w:r>
          </w:p>
        </w:tc>
        <w:tc>
          <w:tcPr>
            <w:tcW w:w="1185"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rPr>
            </w:pPr>
            <w:r w:rsidRPr="00BA5548">
              <w:rPr>
                <w:rFonts w:ascii="Times New Roman" w:hAnsi="Times New Roman"/>
                <w:lang w:eastAsia="ru-RU"/>
              </w:rPr>
              <w:t>0,00</w:t>
            </w:r>
          </w:p>
        </w:tc>
        <w:tc>
          <w:tcPr>
            <w:tcW w:w="1418"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proofErr w:type="spellStart"/>
            <w:r w:rsidRPr="00BA5548">
              <w:rPr>
                <w:rFonts w:ascii="Times New Roman" w:hAnsi="Times New Roman"/>
                <w:lang w:eastAsia="ru-RU"/>
              </w:rPr>
              <w:t>x</w:t>
            </w:r>
            <w:proofErr w:type="spellEnd"/>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C071FF" w:rsidRPr="00BA5548" w:rsidTr="00C071FF">
        <w:trPr>
          <w:tblCellSpacing w:w="5" w:type="nil"/>
        </w:trPr>
        <w:tc>
          <w:tcPr>
            <w:tcW w:w="851" w:type="dxa"/>
            <w:tcBorders>
              <w:left w:val="single" w:sz="4" w:space="0" w:color="auto"/>
              <w:bottom w:val="single" w:sz="4" w:space="0" w:color="auto"/>
              <w:right w:val="single" w:sz="4" w:space="0" w:color="auto"/>
            </w:tcBorders>
          </w:tcPr>
          <w:p w:rsidR="00C071FF" w:rsidRPr="00BA5548" w:rsidRDefault="00C071FF" w:rsidP="00C071FF">
            <w:pPr>
              <w:jc w:val="center"/>
            </w:pPr>
            <w:r w:rsidRPr="00BA5548">
              <w:t>281</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 xml:space="preserve">Проектирование подводящих газопроводов, участок № 1, пос. Дачный, </w:t>
            </w:r>
            <w:proofErr w:type="gramStart"/>
            <w:r w:rsidRPr="00BA5548">
              <w:rPr>
                <w:rFonts w:ascii="Times New Roman" w:hAnsi="Times New Roman"/>
                <w:lang w:eastAsia="ru-RU"/>
              </w:rPr>
              <w:t>г</w:t>
            </w:r>
            <w:proofErr w:type="gramEnd"/>
            <w:r w:rsidRPr="00BA5548">
              <w:rPr>
                <w:rFonts w:ascii="Times New Roman" w:hAnsi="Times New Roman"/>
                <w:lang w:eastAsia="ru-RU"/>
              </w:rPr>
              <w:t>. Кушва, Свердловской области</w:t>
            </w:r>
          </w:p>
        </w:tc>
        <w:tc>
          <w:tcPr>
            <w:tcW w:w="1134" w:type="dxa"/>
            <w:tcBorders>
              <w:left w:val="single" w:sz="4" w:space="0" w:color="auto"/>
              <w:bottom w:val="single" w:sz="4" w:space="0" w:color="auto"/>
              <w:right w:val="single" w:sz="4" w:space="0" w:color="auto"/>
            </w:tcBorders>
          </w:tcPr>
          <w:p w:rsidR="00C071FF" w:rsidRPr="00BA5548" w:rsidRDefault="00C071FF" w:rsidP="00D646B9">
            <w:pPr>
              <w:pStyle w:val="af"/>
              <w:jc w:val="center"/>
              <w:rPr>
                <w:rFonts w:ascii="Times New Roman" w:hAnsi="Times New Roman"/>
                <w:lang w:eastAsia="ru-RU"/>
              </w:rPr>
            </w:pPr>
            <w:r w:rsidRPr="00BA5548">
              <w:rPr>
                <w:rFonts w:ascii="Times New Roman" w:hAnsi="Times New Roman"/>
                <w:lang w:eastAsia="ru-RU"/>
              </w:rPr>
              <w:t>3800000</w:t>
            </w:r>
          </w:p>
        </w:tc>
        <w:tc>
          <w:tcPr>
            <w:tcW w:w="1134"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3"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185" w:type="dxa"/>
            <w:tcBorders>
              <w:left w:val="single" w:sz="4" w:space="0" w:color="auto"/>
              <w:bottom w:val="single" w:sz="4" w:space="0" w:color="auto"/>
              <w:right w:val="single" w:sz="4" w:space="0" w:color="auto"/>
            </w:tcBorders>
          </w:tcPr>
          <w:p w:rsidR="00C071FF" w:rsidRPr="00BA5548" w:rsidRDefault="00C071FF" w:rsidP="00D646B9">
            <w:pPr>
              <w:pStyle w:val="af"/>
              <w:jc w:val="center"/>
              <w:rPr>
                <w:rFonts w:ascii="Times New Roman" w:hAnsi="Times New Roman"/>
                <w:lang w:eastAsia="ru-RU"/>
              </w:rPr>
            </w:pPr>
            <w:r w:rsidRPr="00BA5548">
              <w:rPr>
                <w:rFonts w:ascii="Times New Roman" w:hAnsi="Times New Roman"/>
                <w:lang w:eastAsia="ru-RU"/>
              </w:rPr>
              <w:t>3800000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418"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lang w:eastAsia="ru-RU"/>
              </w:rPr>
            </w:pPr>
            <w:r w:rsidRPr="00BA5548">
              <w:rPr>
                <w:rFonts w:ascii="Times New Roman" w:hAnsi="Times New Roman"/>
                <w:lang w:eastAsia="ru-RU"/>
              </w:rPr>
              <w:t>55</w:t>
            </w:r>
          </w:p>
        </w:tc>
        <w:tc>
          <w:tcPr>
            <w:tcW w:w="1417" w:type="dxa"/>
            <w:tcBorders>
              <w:left w:val="single" w:sz="4" w:space="0" w:color="auto"/>
              <w:bottom w:val="single" w:sz="4" w:space="0" w:color="auto"/>
              <w:right w:val="single" w:sz="4" w:space="0" w:color="auto"/>
            </w:tcBorders>
          </w:tcPr>
          <w:p w:rsidR="00C071FF" w:rsidRPr="00BA5548" w:rsidRDefault="00C071FF" w:rsidP="006C52E1">
            <w:pPr>
              <w:pStyle w:val="ConsPlusCell"/>
              <w:jc w:val="center"/>
            </w:pPr>
            <w:r w:rsidRPr="00BA5548">
              <w:t>МКУ КГО «КЖКС»</w:t>
            </w:r>
          </w:p>
        </w:tc>
      </w:tr>
      <w:tr w:rsidR="00C071FF" w:rsidRPr="00BA5548" w:rsidTr="00C071FF">
        <w:trPr>
          <w:tblCellSpacing w:w="5" w:type="nil"/>
        </w:trPr>
        <w:tc>
          <w:tcPr>
            <w:tcW w:w="851" w:type="dxa"/>
            <w:tcBorders>
              <w:left w:val="single" w:sz="4" w:space="0" w:color="auto"/>
              <w:bottom w:val="single" w:sz="4" w:space="0" w:color="auto"/>
              <w:right w:val="single" w:sz="4" w:space="0" w:color="auto"/>
            </w:tcBorders>
          </w:tcPr>
          <w:p w:rsidR="00C071FF" w:rsidRPr="00BA5548" w:rsidRDefault="00C071FF" w:rsidP="00C071FF">
            <w:pPr>
              <w:jc w:val="center"/>
            </w:pPr>
            <w:r w:rsidRPr="00BA5548">
              <w:t>282</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Областной бюджет</w:t>
            </w:r>
          </w:p>
        </w:tc>
        <w:tc>
          <w:tcPr>
            <w:tcW w:w="1134"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134"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3"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185"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418"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proofErr w:type="spellStart"/>
            <w:r w:rsidRPr="00BA5548">
              <w:rPr>
                <w:rFonts w:ascii="Times New Roman" w:hAnsi="Times New Roman"/>
                <w:lang w:eastAsia="ru-RU"/>
              </w:rPr>
              <w:t>x</w:t>
            </w:r>
            <w:proofErr w:type="spellEnd"/>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C071FF" w:rsidRPr="00BA5548" w:rsidTr="00C071FF">
        <w:trPr>
          <w:tblCellSpacing w:w="5" w:type="nil"/>
        </w:trPr>
        <w:tc>
          <w:tcPr>
            <w:tcW w:w="851" w:type="dxa"/>
            <w:tcBorders>
              <w:left w:val="single" w:sz="4" w:space="0" w:color="auto"/>
              <w:bottom w:val="single" w:sz="4" w:space="0" w:color="auto"/>
              <w:right w:val="single" w:sz="4" w:space="0" w:color="auto"/>
            </w:tcBorders>
          </w:tcPr>
          <w:p w:rsidR="00C071FF" w:rsidRPr="00BA5548" w:rsidRDefault="00C071FF" w:rsidP="00C071FF">
            <w:pPr>
              <w:jc w:val="center"/>
            </w:pPr>
            <w:r>
              <w:t>283</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Местный бюджет</w:t>
            </w:r>
          </w:p>
        </w:tc>
        <w:tc>
          <w:tcPr>
            <w:tcW w:w="1134"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lang w:eastAsia="ru-RU"/>
              </w:rPr>
            </w:pPr>
            <w:r w:rsidRPr="00BA5548">
              <w:rPr>
                <w:rFonts w:ascii="Times New Roman" w:hAnsi="Times New Roman"/>
                <w:lang w:eastAsia="ru-RU"/>
              </w:rPr>
              <w:t>3800000</w:t>
            </w:r>
          </w:p>
        </w:tc>
        <w:tc>
          <w:tcPr>
            <w:tcW w:w="1134"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rPr>
            </w:pPr>
            <w:r w:rsidRPr="00BA5548">
              <w:rPr>
                <w:rFonts w:ascii="Times New Roman" w:hAnsi="Times New Roman"/>
                <w:lang w:eastAsia="ru-RU"/>
              </w:rPr>
              <w:t>0,00</w:t>
            </w:r>
          </w:p>
        </w:tc>
        <w:tc>
          <w:tcPr>
            <w:tcW w:w="993"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rPr>
            </w:pPr>
            <w:r w:rsidRPr="00BA5548">
              <w:rPr>
                <w:rFonts w:ascii="Times New Roman" w:hAnsi="Times New Roman"/>
                <w:lang w:eastAsia="ru-RU"/>
              </w:rPr>
              <w:t>0,00</w:t>
            </w:r>
          </w:p>
        </w:tc>
        <w:tc>
          <w:tcPr>
            <w:tcW w:w="1185"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lang w:eastAsia="ru-RU"/>
              </w:rPr>
            </w:pPr>
            <w:r w:rsidRPr="00BA5548">
              <w:rPr>
                <w:rFonts w:ascii="Times New Roman" w:hAnsi="Times New Roman"/>
                <w:lang w:eastAsia="ru-RU"/>
              </w:rPr>
              <w:t>3800000</w:t>
            </w:r>
          </w:p>
        </w:tc>
        <w:tc>
          <w:tcPr>
            <w:tcW w:w="992"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rPr>
            </w:pPr>
            <w:r w:rsidRPr="00BA5548">
              <w:rPr>
                <w:rFonts w:ascii="Times New Roman" w:hAnsi="Times New Roman"/>
                <w:lang w:eastAsia="ru-RU"/>
              </w:rPr>
              <w:t>0,00</w:t>
            </w:r>
          </w:p>
        </w:tc>
        <w:tc>
          <w:tcPr>
            <w:tcW w:w="1418"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proofErr w:type="spellStart"/>
            <w:r w:rsidRPr="00BA5548">
              <w:rPr>
                <w:rFonts w:ascii="Times New Roman" w:hAnsi="Times New Roman"/>
                <w:lang w:eastAsia="ru-RU"/>
              </w:rPr>
              <w:t>x</w:t>
            </w:r>
            <w:proofErr w:type="spellEnd"/>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C071FF" w:rsidRPr="00BA5548" w:rsidTr="00C071FF">
        <w:trPr>
          <w:tblCellSpacing w:w="5" w:type="nil"/>
        </w:trPr>
        <w:tc>
          <w:tcPr>
            <w:tcW w:w="851" w:type="dxa"/>
            <w:tcBorders>
              <w:left w:val="single" w:sz="4" w:space="0" w:color="auto"/>
              <w:bottom w:val="single" w:sz="4" w:space="0" w:color="auto"/>
              <w:right w:val="single" w:sz="4" w:space="0" w:color="auto"/>
            </w:tcBorders>
          </w:tcPr>
          <w:p w:rsidR="00C071FF" w:rsidRPr="00BA5548" w:rsidRDefault="00C071FF" w:rsidP="00C071FF">
            <w:pPr>
              <w:jc w:val="center"/>
            </w:pPr>
            <w:r>
              <w:t>284</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 xml:space="preserve">Проектирование подводящих газопроводов, участок № 2, пос. Дачный, </w:t>
            </w:r>
            <w:proofErr w:type="gramStart"/>
            <w:r w:rsidRPr="00BA5548">
              <w:rPr>
                <w:rFonts w:ascii="Times New Roman" w:hAnsi="Times New Roman"/>
                <w:lang w:eastAsia="ru-RU"/>
              </w:rPr>
              <w:t>г</w:t>
            </w:r>
            <w:proofErr w:type="gramEnd"/>
            <w:r w:rsidRPr="00BA5548">
              <w:rPr>
                <w:rFonts w:ascii="Times New Roman" w:hAnsi="Times New Roman"/>
                <w:lang w:eastAsia="ru-RU"/>
              </w:rPr>
              <w:t>. Кушва, Свердловской области</w:t>
            </w:r>
          </w:p>
        </w:tc>
        <w:tc>
          <w:tcPr>
            <w:tcW w:w="1134" w:type="dxa"/>
            <w:tcBorders>
              <w:left w:val="single" w:sz="4" w:space="0" w:color="auto"/>
              <w:bottom w:val="single" w:sz="4" w:space="0" w:color="auto"/>
              <w:right w:val="single" w:sz="4" w:space="0" w:color="auto"/>
            </w:tcBorders>
          </w:tcPr>
          <w:p w:rsidR="00C071FF" w:rsidRPr="00BA5548" w:rsidRDefault="00C071FF" w:rsidP="00D646B9">
            <w:pPr>
              <w:pStyle w:val="af"/>
              <w:jc w:val="center"/>
              <w:rPr>
                <w:rFonts w:ascii="Times New Roman" w:hAnsi="Times New Roman"/>
                <w:lang w:eastAsia="ru-RU"/>
              </w:rPr>
            </w:pPr>
            <w:r w:rsidRPr="00BA5548">
              <w:rPr>
                <w:rFonts w:ascii="Times New Roman" w:hAnsi="Times New Roman"/>
                <w:lang w:eastAsia="ru-RU"/>
              </w:rPr>
              <w:t>450000</w:t>
            </w:r>
          </w:p>
        </w:tc>
        <w:tc>
          <w:tcPr>
            <w:tcW w:w="1134"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3"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185"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lang w:eastAsia="ru-RU"/>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D646B9">
            <w:pPr>
              <w:pStyle w:val="af"/>
              <w:jc w:val="center"/>
              <w:rPr>
                <w:rFonts w:ascii="Times New Roman" w:hAnsi="Times New Roman"/>
              </w:rPr>
            </w:pPr>
            <w:r w:rsidRPr="00BA5548">
              <w:rPr>
                <w:rFonts w:ascii="Times New Roman" w:hAnsi="Times New Roman"/>
                <w:lang w:eastAsia="ru-RU"/>
              </w:rPr>
              <w:t>450000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418" w:type="dxa"/>
            <w:tcBorders>
              <w:left w:val="single" w:sz="4" w:space="0" w:color="auto"/>
              <w:bottom w:val="single" w:sz="4" w:space="0" w:color="auto"/>
              <w:right w:val="single" w:sz="4" w:space="0" w:color="auto"/>
            </w:tcBorders>
          </w:tcPr>
          <w:p w:rsidR="00C071FF" w:rsidRPr="00BA5548" w:rsidRDefault="00C071FF" w:rsidP="00FA3333">
            <w:pPr>
              <w:pStyle w:val="af"/>
              <w:jc w:val="center"/>
              <w:rPr>
                <w:rFonts w:ascii="Times New Roman" w:hAnsi="Times New Roman"/>
                <w:lang w:eastAsia="ru-RU"/>
              </w:rPr>
            </w:pPr>
            <w:r w:rsidRPr="00BA5548">
              <w:rPr>
                <w:rFonts w:ascii="Times New Roman" w:hAnsi="Times New Roman"/>
                <w:lang w:eastAsia="ru-RU"/>
              </w:rPr>
              <w:t>79</w:t>
            </w:r>
          </w:p>
        </w:tc>
        <w:tc>
          <w:tcPr>
            <w:tcW w:w="1417" w:type="dxa"/>
            <w:tcBorders>
              <w:left w:val="single" w:sz="4" w:space="0" w:color="auto"/>
              <w:bottom w:val="single" w:sz="4" w:space="0" w:color="auto"/>
              <w:right w:val="single" w:sz="4" w:space="0" w:color="auto"/>
            </w:tcBorders>
          </w:tcPr>
          <w:p w:rsidR="00C071FF" w:rsidRPr="00BA5548" w:rsidRDefault="00C071FF" w:rsidP="006C52E1">
            <w:pPr>
              <w:pStyle w:val="ConsPlusCell"/>
              <w:jc w:val="center"/>
            </w:pPr>
            <w:r w:rsidRPr="00BA5548">
              <w:t>МКУ КГО «КЖКС»</w:t>
            </w: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tcPr>
          <w:p w:rsidR="00C071FF" w:rsidRPr="00BA5548" w:rsidRDefault="00C071FF" w:rsidP="00C071FF">
            <w:pPr>
              <w:jc w:val="center"/>
            </w:pPr>
            <w:r>
              <w:t>258</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Областной бюджет</w:t>
            </w:r>
          </w:p>
        </w:tc>
        <w:tc>
          <w:tcPr>
            <w:tcW w:w="1134"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134"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3"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185"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r w:rsidRPr="00BA5548">
              <w:rPr>
                <w:rFonts w:ascii="Times New Roman" w:hAnsi="Times New Roman"/>
                <w:lang w:eastAsia="ru-RU"/>
              </w:rPr>
              <w:t>0,00</w:t>
            </w:r>
          </w:p>
        </w:tc>
        <w:tc>
          <w:tcPr>
            <w:tcW w:w="1418"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proofErr w:type="spellStart"/>
            <w:r w:rsidRPr="00BA5548">
              <w:rPr>
                <w:rFonts w:ascii="Times New Roman" w:hAnsi="Times New Roman"/>
                <w:lang w:eastAsia="ru-RU"/>
              </w:rPr>
              <w:t>x</w:t>
            </w:r>
            <w:proofErr w:type="spellEnd"/>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r w:rsidR="00C071FF" w:rsidRPr="00BA5548" w:rsidTr="00A96E8C">
        <w:trPr>
          <w:tblCellSpacing w:w="5" w:type="nil"/>
        </w:trPr>
        <w:tc>
          <w:tcPr>
            <w:tcW w:w="851" w:type="dxa"/>
            <w:tcBorders>
              <w:left w:val="single" w:sz="4" w:space="0" w:color="auto"/>
              <w:bottom w:val="single" w:sz="4" w:space="0" w:color="auto"/>
              <w:right w:val="single" w:sz="4" w:space="0" w:color="auto"/>
            </w:tcBorders>
          </w:tcPr>
          <w:p w:rsidR="00C071FF" w:rsidRPr="00BA5548" w:rsidRDefault="00C071FF" w:rsidP="00E96954">
            <w:pPr>
              <w:jc w:val="center"/>
            </w:pPr>
            <w:r>
              <w:t>259</w:t>
            </w:r>
          </w:p>
        </w:tc>
        <w:tc>
          <w:tcPr>
            <w:tcW w:w="3827" w:type="dxa"/>
            <w:tcBorders>
              <w:left w:val="single" w:sz="4" w:space="0" w:color="auto"/>
              <w:bottom w:val="single" w:sz="4" w:space="0" w:color="auto"/>
              <w:right w:val="single" w:sz="4" w:space="0" w:color="auto"/>
            </w:tcBorders>
          </w:tcPr>
          <w:p w:rsidR="00C071FF" w:rsidRPr="00BA5548" w:rsidRDefault="00C071FF" w:rsidP="001A0440">
            <w:pPr>
              <w:pStyle w:val="af"/>
              <w:rPr>
                <w:rFonts w:ascii="Times New Roman" w:hAnsi="Times New Roman"/>
                <w:lang w:eastAsia="ru-RU"/>
              </w:rPr>
            </w:pPr>
            <w:r w:rsidRPr="00BA5548">
              <w:rPr>
                <w:rFonts w:ascii="Times New Roman" w:hAnsi="Times New Roman"/>
                <w:lang w:eastAsia="ru-RU"/>
              </w:rPr>
              <w:t>Местный бюджет</w:t>
            </w:r>
          </w:p>
        </w:tc>
        <w:tc>
          <w:tcPr>
            <w:tcW w:w="1134"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lang w:eastAsia="ru-RU"/>
              </w:rPr>
            </w:pPr>
            <w:r w:rsidRPr="00BA5548">
              <w:rPr>
                <w:rFonts w:ascii="Times New Roman" w:hAnsi="Times New Roman"/>
                <w:lang w:eastAsia="ru-RU"/>
              </w:rPr>
              <w:t>450000</w:t>
            </w:r>
          </w:p>
        </w:tc>
        <w:tc>
          <w:tcPr>
            <w:tcW w:w="1134"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rPr>
            </w:pPr>
            <w:r w:rsidRPr="00BA5548">
              <w:rPr>
                <w:rFonts w:ascii="Times New Roman" w:hAnsi="Times New Roman"/>
                <w:lang w:eastAsia="ru-RU"/>
              </w:rPr>
              <w:t>0,00</w:t>
            </w:r>
          </w:p>
        </w:tc>
        <w:tc>
          <w:tcPr>
            <w:tcW w:w="993"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rPr>
            </w:pPr>
            <w:r w:rsidRPr="00BA5548">
              <w:rPr>
                <w:rFonts w:ascii="Times New Roman" w:hAnsi="Times New Roman"/>
                <w:lang w:eastAsia="ru-RU"/>
              </w:rPr>
              <w:t>0,00</w:t>
            </w:r>
          </w:p>
        </w:tc>
        <w:tc>
          <w:tcPr>
            <w:tcW w:w="1185"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lang w:eastAsia="ru-RU"/>
              </w:rPr>
            </w:pPr>
            <w:r w:rsidRPr="00BA5548">
              <w:rPr>
                <w:rFonts w:ascii="Times New Roman" w:hAnsi="Times New Roman"/>
                <w:lang w:eastAsia="ru-RU"/>
              </w:rPr>
              <w:t>0,00</w:t>
            </w:r>
          </w:p>
        </w:tc>
        <w:tc>
          <w:tcPr>
            <w:tcW w:w="992"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rPr>
            </w:pPr>
            <w:r w:rsidRPr="00BA5548">
              <w:rPr>
                <w:rFonts w:ascii="Times New Roman" w:hAnsi="Times New Roman"/>
                <w:lang w:eastAsia="ru-RU"/>
              </w:rPr>
              <w:t>450000</w:t>
            </w:r>
          </w:p>
        </w:tc>
        <w:tc>
          <w:tcPr>
            <w:tcW w:w="992" w:type="dxa"/>
            <w:tcBorders>
              <w:left w:val="single" w:sz="4" w:space="0" w:color="auto"/>
              <w:bottom w:val="single" w:sz="4" w:space="0" w:color="auto"/>
              <w:right w:val="single" w:sz="4" w:space="0" w:color="auto"/>
            </w:tcBorders>
          </w:tcPr>
          <w:p w:rsidR="00C071FF" w:rsidRPr="00BA5548" w:rsidRDefault="00C071FF" w:rsidP="006C52E1">
            <w:pPr>
              <w:pStyle w:val="af"/>
              <w:jc w:val="center"/>
              <w:rPr>
                <w:rFonts w:ascii="Times New Roman" w:hAnsi="Times New Roman"/>
              </w:rPr>
            </w:pPr>
            <w:r w:rsidRPr="00BA5548">
              <w:rPr>
                <w:rFonts w:ascii="Times New Roman" w:hAnsi="Times New Roman"/>
                <w:lang w:eastAsia="ru-RU"/>
              </w:rPr>
              <w:t>0,00</w:t>
            </w:r>
          </w:p>
        </w:tc>
        <w:tc>
          <w:tcPr>
            <w:tcW w:w="1418" w:type="dxa"/>
            <w:tcBorders>
              <w:left w:val="single" w:sz="4" w:space="0" w:color="auto"/>
              <w:bottom w:val="single" w:sz="4" w:space="0" w:color="auto"/>
              <w:right w:val="single" w:sz="4" w:space="0" w:color="auto"/>
            </w:tcBorders>
          </w:tcPr>
          <w:p w:rsidR="00C071FF" w:rsidRPr="00BA5548" w:rsidRDefault="00C071FF" w:rsidP="001A0440">
            <w:pPr>
              <w:pStyle w:val="af"/>
              <w:jc w:val="center"/>
              <w:rPr>
                <w:rFonts w:ascii="Times New Roman" w:hAnsi="Times New Roman"/>
              </w:rPr>
            </w:pPr>
            <w:proofErr w:type="spellStart"/>
            <w:r w:rsidRPr="00BA5548">
              <w:rPr>
                <w:rFonts w:ascii="Times New Roman" w:hAnsi="Times New Roman"/>
                <w:lang w:eastAsia="ru-RU"/>
              </w:rPr>
              <w:t>x</w:t>
            </w:r>
            <w:proofErr w:type="spellEnd"/>
          </w:p>
        </w:tc>
        <w:tc>
          <w:tcPr>
            <w:tcW w:w="1417" w:type="dxa"/>
            <w:tcBorders>
              <w:left w:val="single" w:sz="4" w:space="0" w:color="auto"/>
              <w:bottom w:val="single" w:sz="4" w:space="0" w:color="auto"/>
              <w:right w:val="single" w:sz="4" w:space="0" w:color="auto"/>
            </w:tcBorders>
          </w:tcPr>
          <w:p w:rsidR="00C071FF" w:rsidRPr="00BA5548" w:rsidRDefault="00C071FF" w:rsidP="006A7685">
            <w:pPr>
              <w:pStyle w:val="ConsPlusCell"/>
              <w:jc w:val="center"/>
            </w:pPr>
          </w:p>
        </w:tc>
      </w:tr>
    </w:tbl>
    <w:p w:rsidR="004A69F0" w:rsidRPr="00BA5548" w:rsidRDefault="004A69F0" w:rsidP="00EC3E94">
      <w:pPr>
        <w:widowControl w:val="0"/>
        <w:autoSpaceDE w:val="0"/>
        <w:autoSpaceDN w:val="0"/>
        <w:adjustRightInd w:val="0"/>
        <w:ind w:firstLine="540"/>
        <w:rPr>
          <w:szCs w:val="28"/>
        </w:rPr>
      </w:pPr>
    </w:p>
    <w:p w:rsidR="004A69F0" w:rsidRPr="00BA5548" w:rsidRDefault="004A69F0" w:rsidP="00EC3E94">
      <w:pPr>
        <w:widowControl w:val="0"/>
        <w:autoSpaceDE w:val="0"/>
        <w:autoSpaceDN w:val="0"/>
        <w:adjustRightInd w:val="0"/>
        <w:ind w:firstLine="540"/>
        <w:rPr>
          <w:szCs w:val="28"/>
        </w:rPr>
      </w:pPr>
      <w:r w:rsidRPr="00BA5548">
        <w:rPr>
          <w:szCs w:val="28"/>
        </w:rPr>
        <w:lastRenderedPageBreak/>
        <w:t>--------------------------------</w:t>
      </w:r>
    </w:p>
    <w:p w:rsidR="004A69F0" w:rsidRPr="00BA5548" w:rsidRDefault="004A69F0" w:rsidP="00EC3E94">
      <w:pPr>
        <w:widowControl w:val="0"/>
        <w:autoSpaceDE w:val="0"/>
        <w:autoSpaceDN w:val="0"/>
        <w:adjustRightInd w:val="0"/>
        <w:ind w:firstLine="540"/>
        <w:rPr>
          <w:szCs w:val="28"/>
        </w:rPr>
      </w:pPr>
      <w:bookmarkStart w:id="0" w:name="Par579"/>
      <w:bookmarkEnd w:id="0"/>
      <w:r w:rsidRPr="00BA5548">
        <w:rPr>
          <w:szCs w:val="28"/>
        </w:rPr>
        <w:t>&lt;1</w:t>
      </w:r>
      <w:proofErr w:type="gramStart"/>
      <w:r w:rsidRPr="00BA5548">
        <w:rPr>
          <w:szCs w:val="28"/>
        </w:rPr>
        <w:t>&gt; У</w:t>
      </w:r>
      <w:proofErr w:type="gramEnd"/>
      <w:r w:rsidRPr="00BA5548">
        <w:rPr>
          <w:szCs w:val="28"/>
        </w:rPr>
        <w:t xml:space="preserve">казывается общая сумма по направлению, </w:t>
      </w:r>
      <w:proofErr w:type="spellStart"/>
      <w:r w:rsidRPr="00BA5548">
        <w:rPr>
          <w:szCs w:val="28"/>
        </w:rPr>
        <w:t>пообъектная</w:t>
      </w:r>
      <w:proofErr w:type="spellEnd"/>
      <w:r w:rsidRPr="00BA5548">
        <w:rPr>
          <w:szCs w:val="28"/>
        </w:rPr>
        <w:t xml:space="preserve"> расшифровка формируется в приложении № 4 «Перечень объектов капитального строительства для бюджетных инвестиций» к муниципальной программе.</w:t>
      </w:r>
    </w:p>
    <w:p w:rsidR="004A69F0" w:rsidRPr="00BA5548" w:rsidRDefault="004A69F0" w:rsidP="00EC3E94">
      <w:pPr>
        <w:widowControl w:val="0"/>
        <w:autoSpaceDE w:val="0"/>
        <w:autoSpaceDN w:val="0"/>
        <w:adjustRightInd w:val="0"/>
        <w:ind w:firstLine="540"/>
        <w:rPr>
          <w:szCs w:val="28"/>
        </w:rPr>
      </w:pPr>
    </w:p>
    <w:p w:rsidR="004A69F0" w:rsidRPr="00BA5548" w:rsidRDefault="004A69F0" w:rsidP="00EC3E94">
      <w:pPr>
        <w:widowControl w:val="0"/>
        <w:autoSpaceDE w:val="0"/>
        <w:autoSpaceDN w:val="0"/>
        <w:adjustRightInd w:val="0"/>
        <w:ind w:firstLine="540"/>
        <w:rPr>
          <w:szCs w:val="28"/>
        </w:rPr>
        <w:sectPr w:rsidR="004A69F0" w:rsidRPr="00BA5548" w:rsidSect="00455FB8">
          <w:pgSz w:w="16838" w:h="11906" w:orient="landscape"/>
          <w:pgMar w:top="1134" w:right="851" w:bottom="1134" w:left="1418" w:header="709" w:footer="709" w:gutter="0"/>
          <w:pgNumType w:start="2"/>
          <w:cols w:space="708"/>
          <w:docGrid w:linePitch="360"/>
        </w:sectPr>
      </w:pPr>
    </w:p>
    <w:tbl>
      <w:tblPr>
        <w:tblW w:w="15417" w:type="dxa"/>
        <w:tblInd w:w="93" w:type="dxa"/>
        <w:tblLayout w:type="fixed"/>
        <w:tblLook w:val="04A0"/>
      </w:tblPr>
      <w:tblGrid>
        <w:gridCol w:w="807"/>
        <w:gridCol w:w="1520"/>
        <w:gridCol w:w="1657"/>
        <w:gridCol w:w="1134"/>
        <w:gridCol w:w="3106"/>
        <w:gridCol w:w="236"/>
        <w:gridCol w:w="1424"/>
        <w:gridCol w:w="236"/>
        <w:gridCol w:w="1805"/>
        <w:gridCol w:w="938"/>
        <w:gridCol w:w="938"/>
        <w:gridCol w:w="505"/>
        <w:gridCol w:w="359"/>
        <w:gridCol w:w="752"/>
      </w:tblGrid>
      <w:tr w:rsidR="00595A5F" w:rsidRPr="00BA5548" w:rsidTr="00644F5B">
        <w:trPr>
          <w:trHeight w:val="1688"/>
        </w:trPr>
        <w:tc>
          <w:tcPr>
            <w:tcW w:w="807" w:type="dxa"/>
            <w:tcBorders>
              <w:top w:val="nil"/>
              <w:left w:val="nil"/>
              <w:bottom w:val="nil"/>
              <w:right w:val="nil"/>
            </w:tcBorders>
            <w:shd w:val="clear" w:color="auto" w:fill="auto"/>
            <w:noWrap/>
            <w:vAlign w:val="bottom"/>
            <w:hideMark/>
          </w:tcPr>
          <w:p w:rsidR="00595A5F" w:rsidRPr="00BA5548" w:rsidRDefault="00595A5F" w:rsidP="00595A5F">
            <w:pPr>
              <w:rPr>
                <w:rFonts w:ascii="Calibri" w:hAnsi="Calibri"/>
                <w:b/>
              </w:rPr>
            </w:pPr>
          </w:p>
        </w:tc>
        <w:tc>
          <w:tcPr>
            <w:tcW w:w="12994" w:type="dxa"/>
            <w:gridSpan w:val="10"/>
            <w:tcBorders>
              <w:top w:val="nil"/>
              <w:left w:val="nil"/>
              <w:bottom w:val="nil"/>
              <w:right w:val="nil"/>
            </w:tcBorders>
            <w:shd w:val="clear" w:color="auto" w:fill="auto"/>
            <w:vAlign w:val="center"/>
            <w:hideMark/>
          </w:tcPr>
          <w:p w:rsidR="00595A5F" w:rsidRPr="00BA5548" w:rsidRDefault="00235885" w:rsidP="00446AA8">
            <w:pPr>
              <w:rPr>
                <w:b/>
              </w:rPr>
            </w:pPr>
            <w:r>
              <w:rPr>
                <w:b/>
                <w:noProof/>
              </w:rPr>
              <w:pict>
                <v:shape id="_x0000_s1031" type="#_x0000_t202" style="position:absolute;margin-left:486pt;margin-top:-26.8pt;width:246.15pt;height:144.4pt;z-index:251661312;mso-position-horizontal-relative:text;mso-position-vertical-relative:text" stroked="f">
                  <v:textbox style="mso-next-textbox:#_x0000_s1031">
                    <w:txbxContent>
                      <w:p w:rsidR="00C071FF" w:rsidRDefault="00C071FF" w:rsidP="00446AA8">
                        <w:r>
                          <w:t>Приложение № 4</w:t>
                        </w:r>
                      </w:p>
                      <w:p w:rsidR="00C071FF" w:rsidRDefault="00C071FF" w:rsidP="00446AA8">
                        <w:r>
                          <w:t>к муниципальной программе</w:t>
                        </w:r>
                      </w:p>
                      <w:p w:rsidR="00C071FF" w:rsidRDefault="00C071FF" w:rsidP="00446AA8">
                        <w:r>
                          <w:t>«Р</w:t>
                        </w:r>
                        <w:r w:rsidRPr="00D4328C">
                          <w:t>еализация вопросов местного значения и осуществление государственных полномочий муни</w:t>
                        </w:r>
                        <w:r>
                          <w:t>ципальным казенным учреждением К</w:t>
                        </w:r>
                        <w:r w:rsidRPr="00D4328C">
                          <w:t>ушвинского</w:t>
                        </w:r>
                        <w:r>
                          <w:rPr>
                            <w:sz w:val="28"/>
                            <w:szCs w:val="28"/>
                          </w:rPr>
                          <w:t xml:space="preserve"> </w:t>
                        </w:r>
                        <w:r w:rsidRPr="00D4328C">
                          <w:t>городского округа «</w:t>
                        </w:r>
                        <w:r>
                          <w:t>К</w:t>
                        </w:r>
                        <w:r w:rsidRPr="00D4328C">
                          <w:t>омитет жилищно-коммунальной сферы</w:t>
                        </w:r>
                        <w:r w:rsidRPr="00110E5B">
                          <w:t>»</w:t>
                        </w:r>
                      </w:p>
                      <w:p w:rsidR="00C071FF" w:rsidRDefault="00C071FF" w:rsidP="00446AA8"/>
                    </w:txbxContent>
                  </v:textbox>
                </v:shape>
              </w:pict>
            </w:r>
          </w:p>
          <w:p w:rsidR="009A3ED8" w:rsidRPr="00BA5548" w:rsidRDefault="009A3ED8" w:rsidP="00595A5F">
            <w:pPr>
              <w:tabs>
                <w:tab w:val="left" w:pos="1605"/>
              </w:tabs>
              <w:jc w:val="center"/>
              <w:rPr>
                <w:b/>
                <w:bCs/>
              </w:rPr>
            </w:pPr>
          </w:p>
          <w:p w:rsidR="00446AA8" w:rsidRPr="00BA5548" w:rsidRDefault="00446AA8" w:rsidP="00595A5F">
            <w:pPr>
              <w:tabs>
                <w:tab w:val="left" w:pos="1605"/>
              </w:tabs>
              <w:jc w:val="center"/>
              <w:rPr>
                <w:b/>
                <w:bCs/>
              </w:rPr>
            </w:pPr>
          </w:p>
          <w:p w:rsidR="00446AA8" w:rsidRPr="00BA5548" w:rsidRDefault="00446AA8" w:rsidP="00595A5F">
            <w:pPr>
              <w:tabs>
                <w:tab w:val="left" w:pos="1605"/>
              </w:tabs>
              <w:jc w:val="center"/>
              <w:rPr>
                <w:b/>
                <w:bCs/>
              </w:rPr>
            </w:pPr>
          </w:p>
          <w:p w:rsidR="00446AA8" w:rsidRPr="00BA5548" w:rsidRDefault="00446AA8" w:rsidP="00595A5F">
            <w:pPr>
              <w:tabs>
                <w:tab w:val="left" w:pos="1605"/>
              </w:tabs>
              <w:jc w:val="center"/>
              <w:rPr>
                <w:b/>
                <w:bCs/>
              </w:rPr>
            </w:pPr>
          </w:p>
          <w:p w:rsidR="00446AA8" w:rsidRPr="00BA5548" w:rsidRDefault="00446AA8" w:rsidP="00595A5F">
            <w:pPr>
              <w:tabs>
                <w:tab w:val="left" w:pos="1605"/>
              </w:tabs>
              <w:jc w:val="center"/>
              <w:rPr>
                <w:b/>
                <w:bCs/>
              </w:rPr>
            </w:pPr>
          </w:p>
          <w:p w:rsidR="00446AA8" w:rsidRPr="00BA5548" w:rsidRDefault="00446AA8" w:rsidP="00595A5F">
            <w:pPr>
              <w:tabs>
                <w:tab w:val="left" w:pos="1605"/>
              </w:tabs>
              <w:jc w:val="center"/>
              <w:rPr>
                <w:b/>
                <w:bCs/>
              </w:rPr>
            </w:pPr>
          </w:p>
          <w:p w:rsidR="00C776D3" w:rsidRPr="00BA5548" w:rsidRDefault="00C776D3" w:rsidP="00595A5F">
            <w:pPr>
              <w:tabs>
                <w:tab w:val="left" w:pos="1605"/>
              </w:tabs>
              <w:jc w:val="center"/>
              <w:rPr>
                <w:b/>
                <w:bCs/>
              </w:rPr>
            </w:pPr>
          </w:p>
          <w:p w:rsidR="00C776D3" w:rsidRPr="00BA5548" w:rsidRDefault="00C776D3" w:rsidP="00595A5F">
            <w:pPr>
              <w:tabs>
                <w:tab w:val="left" w:pos="1605"/>
              </w:tabs>
              <w:jc w:val="center"/>
              <w:rPr>
                <w:b/>
                <w:bCs/>
              </w:rPr>
            </w:pPr>
          </w:p>
          <w:p w:rsidR="00C776D3" w:rsidRPr="00BA5548" w:rsidRDefault="00C776D3" w:rsidP="00595A5F">
            <w:pPr>
              <w:tabs>
                <w:tab w:val="left" w:pos="1605"/>
              </w:tabs>
              <w:jc w:val="center"/>
              <w:rPr>
                <w:b/>
                <w:bCs/>
              </w:rPr>
            </w:pPr>
          </w:p>
          <w:p w:rsidR="00595A5F" w:rsidRPr="00BA5548" w:rsidRDefault="00595A5F" w:rsidP="00595A5F">
            <w:pPr>
              <w:tabs>
                <w:tab w:val="left" w:pos="1605"/>
              </w:tabs>
              <w:jc w:val="center"/>
              <w:rPr>
                <w:b/>
                <w:bCs/>
              </w:rPr>
            </w:pPr>
            <w:r w:rsidRPr="00BA5548">
              <w:rPr>
                <w:b/>
                <w:bCs/>
              </w:rPr>
              <w:t xml:space="preserve">ПЕРЕЧЕНЬ ОБЪЕКТОВ КАПИТАЛЬНОГО СТРОИТЕЛЬСТВА </w:t>
            </w:r>
          </w:p>
          <w:p w:rsidR="00595A5F" w:rsidRPr="00BA5548" w:rsidRDefault="00595A5F" w:rsidP="00595A5F">
            <w:pPr>
              <w:tabs>
                <w:tab w:val="left" w:pos="1605"/>
              </w:tabs>
              <w:jc w:val="center"/>
              <w:rPr>
                <w:b/>
              </w:rPr>
            </w:pPr>
            <w:r w:rsidRPr="00BA5548">
              <w:rPr>
                <w:b/>
                <w:bCs/>
              </w:rPr>
              <w:t>ДЛЯ БЮДЖЕНЫХ ИНВЕСТИЦИЙ</w:t>
            </w:r>
            <w:r w:rsidRPr="00BA5548">
              <w:rPr>
                <w:rFonts w:ascii="Calibri" w:hAnsi="Calibri"/>
                <w:b/>
                <w:bCs/>
              </w:rPr>
              <w:t xml:space="preserve"> </w:t>
            </w:r>
            <w:r w:rsidRPr="00BA5548">
              <w:rPr>
                <w:b/>
              </w:rPr>
              <w:t xml:space="preserve">МУНИЦИПАЛЬНОЙ ПРОГРАММЫ </w:t>
            </w:r>
          </w:p>
          <w:p w:rsidR="00595A5F" w:rsidRPr="00BA5548" w:rsidRDefault="00595A5F" w:rsidP="00911F0C">
            <w:pPr>
              <w:ind w:right="-2"/>
              <w:jc w:val="center"/>
              <w:rPr>
                <w:rFonts w:ascii="Calibri" w:hAnsi="Calibri"/>
                <w:b/>
                <w:bCs/>
              </w:rPr>
            </w:pPr>
            <w:r w:rsidRPr="00BA5548">
              <w:rPr>
                <w:b/>
              </w:rPr>
              <w:t>«</w:t>
            </w:r>
            <w:r w:rsidR="00D4328C" w:rsidRPr="00BA5548">
              <w:rPr>
                <w:b/>
              </w:rPr>
              <w:t>РЕАЛИЗАЦИЯ ВОПРОСОВ МЕСТНОГО ЗНАЧЕНИЯ И ОСУЩЕСТВЛЕНИЕ ГОСУДАРСТВЕННЫХ ПОЛНОМОЧИЙ МУНИЦИПАЛЬНЫМ КАЗЕННЫМ УЧРЕЖДЕНИЕМ КУШВИНСКОГО ГОРОДСКОГО ОКРУГА «КОМИТЕТ ЖИЛИЩНО-КОММУНАЛЬНОЙ СФЕРЫ»</w:t>
            </w:r>
          </w:p>
        </w:tc>
        <w:tc>
          <w:tcPr>
            <w:tcW w:w="505" w:type="dxa"/>
            <w:tcBorders>
              <w:top w:val="nil"/>
              <w:left w:val="nil"/>
              <w:bottom w:val="nil"/>
              <w:right w:val="nil"/>
            </w:tcBorders>
            <w:shd w:val="clear" w:color="auto" w:fill="auto"/>
            <w:noWrap/>
            <w:vAlign w:val="bottom"/>
            <w:hideMark/>
          </w:tcPr>
          <w:p w:rsidR="00595A5F" w:rsidRPr="00BA5548" w:rsidRDefault="00595A5F" w:rsidP="00595A5F">
            <w:pPr>
              <w:rPr>
                <w:rFonts w:ascii="Calibri" w:hAnsi="Calibri"/>
              </w:rPr>
            </w:pPr>
          </w:p>
        </w:tc>
        <w:tc>
          <w:tcPr>
            <w:tcW w:w="359" w:type="dxa"/>
            <w:tcBorders>
              <w:top w:val="nil"/>
              <w:left w:val="nil"/>
              <w:bottom w:val="nil"/>
              <w:right w:val="nil"/>
            </w:tcBorders>
            <w:shd w:val="clear" w:color="auto" w:fill="auto"/>
            <w:noWrap/>
            <w:vAlign w:val="bottom"/>
            <w:hideMark/>
          </w:tcPr>
          <w:p w:rsidR="00595A5F" w:rsidRPr="00BA5548" w:rsidRDefault="00595A5F" w:rsidP="00595A5F">
            <w:pPr>
              <w:rPr>
                <w:rFonts w:ascii="Calibri" w:hAnsi="Calibri"/>
              </w:rPr>
            </w:pPr>
          </w:p>
        </w:tc>
        <w:tc>
          <w:tcPr>
            <w:tcW w:w="752" w:type="dxa"/>
            <w:tcBorders>
              <w:top w:val="nil"/>
              <w:left w:val="nil"/>
              <w:bottom w:val="nil"/>
              <w:right w:val="nil"/>
            </w:tcBorders>
            <w:shd w:val="clear" w:color="auto" w:fill="auto"/>
            <w:noWrap/>
            <w:vAlign w:val="bottom"/>
            <w:hideMark/>
          </w:tcPr>
          <w:p w:rsidR="00595A5F" w:rsidRPr="00BA5548" w:rsidRDefault="00595A5F" w:rsidP="00595A5F">
            <w:pPr>
              <w:rPr>
                <w:rFonts w:ascii="Calibri" w:hAnsi="Calibri"/>
              </w:rPr>
            </w:pPr>
          </w:p>
        </w:tc>
      </w:tr>
      <w:tr w:rsidR="00644F5B" w:rsidRPr="00BA5548" w:rsidTr="009A3ED8">
        <w:trPr>
          <w:trHeight w:val="427"/>
        </w:trPr>
        <w:tc>
          <w:tcPr>
            <w:tcW w:w="807" w:type="dxa"/>
            <w:tcBorders>
              <w:top w:val="nil"/>
              <w:left w:val="nil"/>
              <w:bottom w:val="nil"/>
              <w:right w:val="nil"/>
            </w:tcBorders>
            <w:shd w:val="clear" w:color="auto" w:fill="auto"/>
            <w:noWrap/>
            <w:vAlign w:val="bottom"/>
            <w:hideMark/>
          </w:tcPr>
          <w:p w:rsidR="00595A5F" w:rsidRPr="00BA5548" w:rsidRDefault="00595A5F" w:rsidP="00595A5F">
            <w:pPr>
              <w:rPr>
                <w:rFonts w:ascii="Calibri" w:hAnsi="Calibri"/>
                <w:sz w:val="22"/>
                <w:szCs w:val="22"/>
              </w:rPr>
            </w:pPr>
          </w:p>
        </w:tc>
        <w:tc>
          <w:tcPr>
            <w:tcW w:w="1520" w:type="dxa"/>
            <w:tcBorders>
              <w:top w:val="nil"/>
              <w:left w:val="nil"/>
              <w:bottom w:val="nil"/>
              <w:right w:val="nil"/>
            </w:tcBorders>
            <w:shd w:val="clear" w:color="auto" w:fill="auto"/>
            <w:noWrap/>
            <w:vAlign w:val="bottom"/>
            <w:hideMark/>
          </w:tcPr>
          <w:p w:rsidR="00595A5F" w:rsidRPr="00BA5548" w:rsidRDefault="00595A5F" w:rsidP="00595A5F">
            <w:pPr>
              <w:rPr>
                <w:rFonts w:ascii="Calibri" w:hAnsi="Calibri"/>
                <w:sz w:val="22"/>
                <w:szCs w:val="22"/>
              </w:rPr>
            </w:pPr>
          </w:p>
        </w:tc>
        <w:tc>
          <w:tcPr>
            <w:tcW w:w="1657" w:type="dxa"/>
            <w:tcBorders>
              <w:top w:val="nil"/>
              <w:left w:val="nil"/>
              <w:bottom w:val="nil"/>
              <w:right w:val="nil"/>
            </w:tcBorders>
            <w:shd w:val="clear" w:color="auto" w:fill="auto"/>
            <w:noWrap/>
            <w:vAlign w:val="bottom"/>
            <w:hideMark/>
          </w:tcPr>
          <w:p w:rsidR="00595A5F" w:rsidRPr="00BA5548" w:rsidRDefault="00595A5F" w:rsidP="00595A5F">
            <w:pPr>
              <w:rPr>
                <w:rFonts w:ascii="Calibri" w:hAnsi="Calibri"/>
                <w:sz w:val="22"/>
                <w:szCs w:val="22"/>
              </w:rPr>
            </w:pPr>
          </w:p>
        </w:tc>
        <w:tc>
          <w:tcPr>
            <w:tcW w:w="1134" w:type="dxa"/>
            <w:tcBorders>
              <w:top w:val="nil"/>
              <w:left w:val="nil"/>
              <w:bottom w:val="nil"/>
              <w:right w:val="nil"/>
            </w:tcBorders>
            <w:shd w:val="clear" w:color="auto" w:fill="auto"/>
            <w:noWrap/>
            <w:vAlign w:val="bottom"/>
            <w:hideMark/>
          </w:tcPr>
          <w:p w:rsidR="00595A5F" w:rsidRPr="00BA5548" w:rsidRDefault="00595A5F" w:rsidP="00595A5F">
            <w:pPr>
              <w:rPr>
                <w:rFonts w:ascii="Calibri" w:hAnsi="Calibri"/>
                <w:sz w:val="22"/>
                <w:szCs w:val="22"/>
              </w:rPr>
            </w:pPr>
          </w:p>
        </w:tc>
        <w:tc>
          <w:tcPr>
            <w:tcW w:w="3106" w:type="dxa"/>
            <w:tcBorders>
              <w:top w:val="nil"/>
              <w:left w:val="nil"/>
              <w:bottom w:val="nil"/>
              <w:right w:val="nil"/>
            </w:tcBorders>
            <w:shd w:val="clear" w:color="auto" w:fill="auto"/>
            <w:noWrap/>
            <w:vAlign w:val="bottom"/>
            <w:hideMark/>
          </w:tcPr>
          <w:p w:rsidR="00595A5F" w:rsidRPr="00BA5548" w:rsidRDefault="00595A5F" w:rsidP="00595A5F">
            <w:pPr>
              <w:rPr>
                <w:rFonts w:ascii="Calibri" w:hAnsi="Calibri"/>
                <w:sz w:val="22"/>
                <w:szCs w:val="22"/>
              </w:rPr>
            </w:pPr>
          </w:p>
        </w:tc>
        <w:tc>
          <w:tcPr>
            <w:tcW w:w="236" w:type="dxa"/>
            <w:tcBorders>
              <w:top w:val="nil"/>
              <w:left w:val="nil"/>
              <w:bottom w:val="nil"/>
              <w:right w:val="nil"/>
            </w:tcBorders>
            <w:shd w:val="clear" w:color="auto" w:fill="auto"/>
            <w:noWrap/>
            <w:vAlign w:val="bottom"/>
            <w:hideMark/>
          </w:tcPr>
          <w:p w:rsidR="00595A5F" w:rsidRPr="00BA5548" w:rsidRDefault="00595A5F" w:rsidP="00595A5F">
            <w:pPr>
              <w:rPr>
                <w:rFonts w:ascii="Calibri" w:hAnsi="Calibri"/>
                <w:sz w:val="22"/>
                <w:szCs w:val="22"/>
              </w:rPr>
            </w:pPr>
          </w:p>
        </w:tc>
        <w:tc>
          <w:tcPr>
            <w:tcW w:w="1424" w:type="dxa"/>
            <w:tcBorders>
              <w:top w:val="nil"/>
              <w:left w:val="nil"/>
              <w:bottom w:val="nil"/>
              <w:right w:val="nil"/>
            </w:tcBorders>
            <w:shd w:val="clear" w:color="auto" w:fill="auto"/>
            <w:noWrap/>
            <w:vAlign w:val="bottom"/>
            <w:hideMark/>
          </w:tcPr>
          <w:p w:rsidR="00595A5F" w:rsidRPr="00BA5548" w:rsidRDefault="00595A5F" w:rsidP="00595A5F">
            <w:pPr>
              <w:rPr>
                <w:rFonts w:ascii="Calibri" w:hAnsi="Calibri"/>
                <w:sz w:val="22"/>
                <w:szCs w:val="22"/>
              </w:rPr>
            </w:pPr>
          </w:p>
        </w:tc>
        <w:tc>
          <w:tcPr>
            <w:tcW w:w="236" w:type="dxa"/>
            <w:tcBorders>
              <w:top w:val="nil"/>
              <w:left w:val="nil"/>
              <w:bottom w:val="nil"/>
              <w:right w:val="nil"/>
            </w:tcBorders>
            <w:shd w:val="clear" w:color="auto" w:fill="auto"/>
            <w:noWrap/>
            <w:vAlign w:val="bottom"/>
            <w:hideMark/>
          </w:tcPr>
          <w:p w:rsidR="00595A5F" w:rsidRPr="00BA5548" w:rsidRDefault="00595A5F" w:rsidP="00595A5F">
            <w:pPr>
              <w:rPr>
                <w:rFonts w:ascii="Calibri" w:hAnsi="Calibri"/>
                <w:sz w:val="22"/>
                <w:szCs w:val="22"/>
              </w:rPr>
            </w:pPr>
          </w:p>
        </w:tc>
        <w:tc>
          <w:tcPr>
            <w:tcW w:w="1805" w:type="dxa"/>
            <w:tcBorders>
              <w:top w:val="nil"/>
              <w:left w:val="nil"/>
              <w:bottom w:val="nil"/>
              <w:right w:val="nil"/>
            </w:tcBorders>
            <w:shd w:val="clear" w:color="auto" w:fill="auto"/>
            <w:noWrap/>
            <w:vAlign w:val="bottom"/>
            <w:hideMark/>
          </w:tcPr>
          <w:p w:rsidR="00595A5F" w:rsidRPr="00BA5548" w:rsidRDefault="00595A5F" w:rsidP="00595A5F">
            <w:pPr>
              <w:rPr>
                <w:rFonts w:ascii="Calibri" w:hAnsi="Calibri"/>
                <w:sz w:val="22"/>
                <w:szCs w:val="22"/>
              </w:rPr>
            </w:pPr>
          </w:p>
        </w:tc>
        <w:tc>
          <w:tcPr>
            <w:tcW w:w="938" w:type="dxa"/>
            <w:tcBorders>
              <w:top w:val="nil"/>
              <w:left w:val="nil"/>
              <w:bottom w:val="nil"/>
              <w:right w:val="nil"/>
            </w:tcBorders>
            <w:shd w:val="clear" w:color="auto" w:fill="auto"/>
            <w:noWrap/>
            <w:vAlign w:val="bottom"/>
            <w:hideMark/>
          </w:tcPr>
          <w:p w:rsidR="00595A5F" w:rsidRPr="00BA5548" w:rsidRDefault="00595A5F" w:rsidP="00595A5F">
            <w:pPr>
              <w:rPr>
                <w:rFonts w:ascii="Calibri" w:hAnsi="Calibri"/>
                <w:sz w:val="22"/>
                <w:szCs w:val="22"/>
              </w:rPr>
            </w:pPr>
          </w:p>
        </w:tc>
        <w:tc>
          <w:tcPr>
            <w:tcW w:w="938" w:type="dxa"/>
            <w:tcBorders>
              <w:top w:val="nil"/>
              <w:left w:val="nil"/>
              <w:bottom w:val="nil"/>
              <w:right w:val="nil"/>
            </w:tcBorders>
            <w:shd w:val="clear" w:color="auto" w:fill="auto"/>
            <w:noWrap/>
            <w:vAlign w:val="bottom"/>
            <w:hideMark/>
          </w:tcPr>
          <w:p w:rsidR="00595A5F" w:rsidRPr="00BA5548" w:rsidRDefault="00595A5F" w:rsidP="00595A5F">
            <w:pPr>
              <w:rPr>
                <w:rFonts w:ascii="Calibri" w:hAnsi="Calibri"/>
                <w:sz w:val="22"/>
                <w:szCs w:val="22"/>
              </w:rPr>
            </w:pPr>
          </w:p>
        </w:tc>
        <w:tc>
          <w:tcPr>
            <w:tcW w:w="505" w:type="dxa"/>
            <w:tcBorders>
              <w:top w:val="nil"/>
              <w:left w:val="nil"/>
              <w:bottom w:val="nil"/>
              <w:right w:val="nil"/>
            </w:tcBorders>
            <w:shd w:val="clear" w:color="auto" w:fill="auto"/>
            <w:noWrap/>
            <w:vAlign w:val="bottom"/>
            <w:hideMark/>
          </w:tcPr>
          <w:p w:rsidR="00595A5F" w:rsidRPr="00BA5548" w:rsidRDefault="00595A5F" w:rsidP="00595A5F">
            <w:pPr>
              <w:rPr>
                <w:rFonts w:ascii="Calibri" w:hAnsi="Calibri"/>
                <w:sz w:val="22"/>
                <w:szCs w:val="22"/>
              </w:rPr>
            </w:pPr>
          </w:p>
        </w:tc>
        <w:tc>
          <w:tcPr>
            <w:tcW w:w="359" w:type="dxa"/>
            <w:tcBorders>
              <w:top w:val="nil"/>
              <w:left w:val="nil"/>
              <w:bottom w:val="nil"/>
              <w:right w:val="nil"/>
            </w:tcBorders>
            <w:shd w:val="clear" w:color="auto" w:fill="auto"/>
            <w:noWrap/>
            <w:vAlign w:val="bottom"/>
            <w:hideMark/>
          </w:tcPr>
          <w:p w:rsidR="00595A5F" w:rsidRPr="00BA5548" w:rsidRDefault="00595A5F" w:rsidP="00595A5F">
            <w:pPr>
              <w:rPr>
                <w:rFonts w:ascii="Calibri" w:hAnsi="Calibri"/>
                <w:sz w:val="22"/>
                <w:szCs w:val="22"/>
              </w:rPr>
            </w:pPr>
          </w:p>
        </w:tc>
        <w:tc>
          <w:tcPr>
            <w:tcW w:w="752" w:type="dxa"/>
            <w:tcBorders>
              <w:top w:val="nil"/>
              <w:left w:val="nil"/>
              <w:bottom w:val="nil"/>
              <w:right w:val="nil"/>
            </w:tcBorders>
            <w:shd w:val="clear" w:color="auto" w:fill="auto"/>
            <w:noWrap/>
            <w:vAlign w:val="bottom"/>
            <w:hideMark/>
          </w:tcPr>
          <w:p w:rsidR="00595A5F" w:rsidRPr="00BA5548" w:rsidRDefault="00595A5F" w:rsidP="00595A5F">
            <w:pPr>
              <w:rPr>
                <w:rFonts w:ascii="Calibri" w:hAnsi="Calibri"/>
                <w:sz w:val="22"/>
                <w:szCs w:val="22"/>
              </w:rPr>
            </w:pPr>
          </w:p>
        </w:tc>
      </w:tr>
    </w:tbl>
    <w:p w:rsidR="00D0009D" w:rsidRPr="00BA5548" w:rsidRDefault="00D0009D"/>
    <w:tbl>
      <w:tblPr>
        <w:tblW w:w="15417" w:type="dxa"/>
        <w:tblInd w:w="93" w:type="dxa"/>
        <w:tblLayout w:type="fixed"/>
        <w:tblLook w:val="04A0"/>
      </w:tblPr>
      <w:tblGrid>
        <w:gridCol w:w="807"/>
        <w:gridCol w:w="1520"/>
        <w:gridCol w:w="1657"/>
        <w:gridCol w:w="1134"/>
        <w:gridCol w:w="1134"/>
        <w:gridCol w:w="702"/>
        <w:gridCol w:w="7"/>
        <w:gridCol w:w="851"/>
        <w:gridCol w:w="1275"/>
        <w:gridCol w:w="993"/>
        <w:gridCol w:w="1134"/>
        <w:gridCol w:w="1275"/>
        <w:gridCol w:w="993"/>
        <w:gridCol w:w="992"/>
        <w:gridCol w:w="943"/>
      </w:tblGrid>
      <w:tr w:rsidR="00595A5F" w:rsidRPr="00BA5548" w:rsidTr="00D0009D">
        <w:trPr>
          <w:trHeight w:val="1090"/>
          <w:tblHeader/>
        </w:trPr>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5A5F" w:rsidRPr="00BA5548" w:rsidRDefault="00595A5F" w:rsidP="009E5089">
            <w:pPr>
              <w:jc w:val="center"/>
              <w:rPr>
                <w:sz w:val="20"/>
                <w:szCs w:val="20"/>
              </w:rPr>
            </w:pPr>
            <w:r w:rsidRPr="00BA5548">
              <w:rPr>
                <w:sz w:val="20"/>
                <w:szCs w:val="20"/>
              </w:rPr>
              <w:t>№ строки</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595A5F" w:rsidRPr="00BA5548" w:rsidRDefault="00595A5F" w:rsidP="00644F5B">
            <w:pPr>
              <w:jc w:val="center"/>
              <w:rPr>
                <w:sz w:val="20"/>
                <w:szCs w:val="20"/>
              </w:rPr>
            </w:pPr>
            <w:r w:rsidRPr="00BA5548">
              <w:rPr>
                <w:sz w:val="20"/>
                <w:szCs w:val="20"/>
              </w:rPr>
              <w:t>Наименование объекта капитального строительства /  источник расходов на финансирование объекта капитального строительства</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95A5F" w:rsidRPr="00BA5548" w:rsidRDefault="00595A5F" w:rsidP="00644F5B">
            <w:pPr>
              <w:jc w:val="center"/>
              <w:rPr>
                <w:sz w:val="20"/>
                <w:szCs w:val="20"/>
              </w:rPr>
            </w:pPr>
            <w:r w:rsidRPr="00BA5548">
              <w:rPr>
                <w:sz w:val="20"/>
                <w:szCs w:val="20"/>
              </w:rPr>
              <w:t>Адрес объекта капитального строительства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95A5F" w:rsidRPr="00BA5548" w:rsidRDefault="00595A5F" w:rsidP="00644F5B">
            <w:pPr>
              <w:jc w:val="center"/>
              <w:rPr>
                <w:sz w:val="20"/>
                <w:szCs w:val="20"/>
              </w:rPr>
            </w:pPr>
            <w:r w:rsidRPr="00BA5548">
              <w:rPr>
                <w:sz w:val="20"/>
                <w:szCs w:val="20"/>
              </w:rPr>
              <w:t>форма собственности</w:t>
            </w:r>
          </w:p>
        </w:tc>
        <w:tc>
          <w:tcPr>
            <w:tcW w:w="1836" w:type="dxa"/>
            <w:gridSpan w:val="2"/>
            <w:tcBorders>
              <w:top w:val="single" w:sz="4" w:space="0" w:color="auto"/>
              <w:left w:val="nil"/>
              <w:bottom w:val="single" w:sz="4" w:space="0" w:color="auto"/>
              <w:right w:val="single" w:sz="4" w:space="0" w:color="auto"/>
            </w:tcBorders>
            <w:shd w:val="clear" w:color="auto" w:fill="auto"/>
            <w:vAlign w:val="center"/>
            <w:hideMark/>
          </w:tcPr>
          <w:p w:rsidR="00595A5F" w:rsidRPr="00BA5548" w:rsidRDefault="00595A5F" w:rsidP="00644F5B">
            <w:pPr>
              <w:jc w:val="center"/>
              <w:rPr>
                <w:sz w:val="20"/>
                <w:szCs w:val="20"/>
              </w:rPr>
            </w:pPr>
            <w:r w:rsidRPr="00BA5548">
              <w:rPr>
                <w:sz w:val="20"/>
                <w:szCs w:val="20"/>
              </w:rPr>
              <w:t>сметная стоимость объекта, рублей</w:t>
            </w:r>
          </w:p>
        </w:tc>
        <w:tc>
          <w:tcPr>
            <w:tcW w:w="2133" w:type="dxa"/>
            <w:gridSpan w:val="3"/>
            <w:tcBorders>
              <w:top w:val="single" w:sz="4" w:space="0" w:color="auto"/>
              <w:left w:val="nil"/>
              <w:bottom w:val="single" w:sz="4" w:space="0" w:color="auto"/>
              <w:right w:val="single" w:sz="4" w:space="0" w:color="auto"/>
            </w:tcBorders>
            <w:shd w:val="clear" w:color="auto" w:fill="auto"/>
            <w:vAlign w:val="center"/>
            <w:hideMark/>
          </w:tcPr>
          <w:p w:rsidR="00595A5F" w:rsidRPr="00BA5548" w:rsidRDefault="00595A5F" w:rsidP="00644F5B">
            <w:pPr>
              <w:jc w:val="center"/>
              <w:rPr>
                <w:sz w:val="20"/>
                <w:szCs w:val="20"/>
              </w:rPr>
            </w:pPr>
            <w:r w:rsidRPr="00BA5548">
              <w:rPr>
                <w:sz w:val="20"/>
                <w:szCs w:val="20"/>
              </w:rPr>
              <w:t>Сроки строительства (проектно-сметных работ, экспертизы проектно-сметной документации)</w:t>
            </w:r>
          </w:p>
        </w:tc>
        <w:tc>
          <w:tcPr>
            <w:tcW w:w="633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5A5F" w:rsidRPr="00BA5548" w:rsidRDefault="00595A5F" w:rsidP="00644F5B">
            <w:pPr>
              <w:jc w:val="center"/>
              <w:rPr>
                <w:sz w:val="20"/>
                <w:szCs w:val="20"/>
              </w:rPr>
            </w:pPr>
            <w:r w:rsidRPr="00BA5548">
              <w:rPr>
                <w:sz w:val="20"/>
                <w:szCs w:val="20"/>
              </w:rPr>
              <w:t>Объемы финансирования, рублей</w:t>
            </w:r>
          </w:p>
          <w:p w:rsidR="00595A5F" w:rsidRPr="00BA5548" w:rsidRDefault="00595A5F" w:rsidP="00644F5B">
            <w:pPr>
              <w:jc w:val="center"/>
              <w:rPr>
                <w:sz w:val="20"/>
                <w:szCs w:val="20"/>
              </w:rPr>
            </w:pPr>
          </w:p>
        </w:tc>
      </w:tr>
      <w:tr w:rsidR="00644F5B" w:rsidRPr="00BA5548" w:rsidTr="00D0009D">
        <w:trPr>
          <w:trHeight w:val="1816"/>
          <w:tblHeader/>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595A5F" w:rsidRPr="00BA5548" w:rsidRDefault="00595A5F" w:rsidP="009E5089">
            <w:pPr>
              <w:jc w:val="center"/>
              <w:rPr>
                <w:sz w:val="20"/>
                <w:szCs w:val="20"/>
              </w:rPr>
            </w:pPr>
          </w:p>
        </w:tc>
        <w:tc>
          <w:tcPr>
            <w:tcW w:w="1520"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pPr>
              <w:rPr>
                <w:sz w:val="20"/>
                <w:szCs w:val="20"/>
              </w:rPr>
            </w:pPr>
            <w:r w:rsidRPr="00BA5548">
              <w:rPr>
                <w:sz w:val="20"/>
                <w:szCs w:val="20"/>
              </w:rPr>
              <w:t> </w:t>
            </w:r>
          </w:p>
        </w:tc>
        <w:tc>
          <w:tcPr>
            <w:tcW w:w="1657"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pPr>
              <w:rPr>
                <w:sz w:val="20"/>
                <w:szCs w:val="20"/>
              </w:rPr>
            </w:pPr>
            <w:r w:rsidRPr="00BA5548">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pPr>
              <w:rPr>
                <w:sz w:val="20"/>
                <w:szCs w:val="20"/>
              </w:rPr>
            </w:pPr>
            <w:r w:rsidRPr="00BA5548">
              <w:rPr>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95A5F" w:rsidRPr="00BA5548" w:rsidRDefault="00595A5F" w:rsidP="00595A5F">
            <w:pPr>
              <w:jc w:val="center"/>
              <w:rPr>
                <w:sz w:val="20"/>
                <w:szCs w:val="20"/>
              </w:rPr>
            </w:pPr>
            <w:r w:rsidRPr="00BA5548">
              <w:rPr>
                <w:sz w:val="20"/>
                <w:szCs w:val="20"/>
              </w:rPr>
              <w:t>в текущих ценах (на момент составления ПСД)</w:t>
            </w:r>
          </w:p>
        </w:tc>
        <w:tc>
          <w:tcPr>
            <w:tcW w:w="702" w:type="dxa"/>
            <w:tcBorders>
              <w:top w:val="nil"/>
              <w:left w:val="nil"/>
              <w:bottom w:val="single" w:sz="4" w:space="0" w:color="auto"/>
              <w:right w:val="single" w:sz="4" w:space="0" w:color="auto"/>
            </w:tcBorders>
            <w:shd w:val="clear" w:color="auto" w:fill="auto"/>
            <w:vAlign w:val="center"/>
            <w:hideMark/>
          </w:tcPr>
          <w:p w:rsidR="00595A5F" w:rsidRPr="00BA5548" w:rsidRDefault="00595A5F" w:rsidP="00595A5F">
            <w:pPr>
              <w:jc w:val="center"/>
              <w:rPr>
                <w:sz w:val="18"/>
                <w:szCs w:val="18"/>
              </w:rPr>
            </w:pPr>
            <w:r w:rsidRPr="00BA5548">
              <w:rPr>
                <w:sz w:val="18"/>
                <w:szCs w:val="18"/>
              </w:rPr>
              <w:t>в ценах соответствующих лет реализации проекта</w:t>
            </w:r>
          </w:p>
        </w:tc>
        <w:tc>
          <w:tcPr>
            <w:tcW w:w="858" w:type="dxa"/>
            <w:gridSpan w:val="2"/>
            <w:tcBorders>
              <w:top w:val="nil"/>
              <w:left w:val="nil"/>
              <w:bottom w:val="single" w:sz="4" w:space="0" w:color="auto"/>
              <w:right w:val="single" w:sz="4" w:space="0" w:color="auto"/>
            </w:tcBorders>
            <w:shd w:val="clear" w:color="auto" w:fill="auto"/>
            <w:noWrap/>
            <w:vAlign w:val="center"/>
            <w:hideMark/>
          </w:tcPr>
          <w:p w:rsidR="00595A5F" w:rsidRPr="00BA5548" w:rsidRDefault="00595A5F" w:rsidP="00595A5F">
            <w:pPr>
              <w:jc w:val="center"/>
              <w:rPr>
                <w:sz w:val="20"/>
                <w:szCs w:val="20"/>
              </w:rPr>
            </w:pPr>
            <w:r w:rsidRPr="00BA5548">
              <w:rPr>
                <w:sz w:val="20"/>
                <w:szCs w:val="20"/>
              </w:rPr>
              <w:t>начало</w:t>
            </w:r>
          </w:p>
        </w:tc>
        <w:tc>
          <w:tcPr>
            <w:tcW w:w="1275" w:type="dxa"/>
            <w:tcBorders>
              <w:top w:val="nil"/>
              <w:left w:val="nil"/>
              <w:bottom w:val="single" w:sz="4" w:space="0" w:color="auto"/>
              <w:right w:val="single" w:sz="4" w:space="0" w:color="auto"/>
            </w:tcBorders>
            <w:shd w:val="clear" w:color="auto" w:fill="auto"/>
            <w:vAlign w:val="center"/>
            <w:hideMark/>
          </w:tcPr>
          <w:p w:rsidR="00595A5F" w:rsidRPr="00BA5548" w:rsidRDefault="00595A5F" w:rsidP="00595A5F">
            <w:pPr>
              <w:jc w:val="center"/>
              <w:rPr>
                <w:sz w:val="20"/>
                <w:szCs w:val="20"/>
              </w:rPr>
            </w:pPr>
            <w:r w:rsidRPr="00BA5548">
              <w:rPr>
                <w:sz w:val="20"/>
                <w:szCs w:val="20"/>
              </w:rPr>
              <w:t>ввод (завершение)</w:t>
            </w:r>
          </w:p>
        </w:tc>
        <w:tc>
          <w:tcPr>
            <w:tcW w:w="993" w:type="dxa"/>
            <w:tcBorders>
              <w:top w:val="nil"/>
              <w:left w:val="nil"/>
              <w:bottom w:val="single" w:sz="4" w:space="0" w:color="auto"/>
              <w:right w:val="single" w:sz="4" w:space="0" w:color="auto"/>
            </w:tcBorders>
            <w:shd w:val="clear" w:color="auto" w:fill="auto"/>
            <w:noWrap/>
            <w:vAlign w:val="center"/>
            <w:hideMark/>
          </w:tcPr>
          <w:p w:rsidR="00595A5F" w:rsidRPr="00BA5548" w:rsidRDefault="00595A5F" w:rsidP="00C776D3">
            <w:pPr>
              <w:jc w:val="center"/>
              <w:rPr>
                <w:sz w:val="20"/>
                <w:szCs w:val="20"/>
              </w:rPr>
            </w:pPr>
            <w:r w:rsidRPr="00BA5548">
              <w:rPr>
                <w:sz w:val="20"/>
                <w:szCs w:val="20"/>
              </w:rPr>
              <w:t>всего</w:t>
            </w:r>
          </w:p>
        </w:tc>
        <w:tc>
          <w:tcPr>
            <w:tcW w:w="1134" w:type="dxa"/>
            <w:tcBorders>
              <w:top w:val="nil"/>
              <w:left w:val="nil"/>
              <w:bottom w:val="single" w:sz="4" w:space="0" w:color="auto"/>
              <w:right w:val="single" w:sz="4" w:space="0" w:color="auto"/>
            </w:tcBorders>
            <w:shd w:val="clear" w:color="auto" w:fill="auto"/>
            <w:noWrap/>
            <w:vAlign w:val="center"/>
            <w:hideMark/>
          </w:tcPr>
          <w:p w:rsidR="00595A5F" w:rsidRPr="00BA5548" w:rsidRDefault="00595A5F" w:rsidP="00C776D3">
            <w:pPr>
              <w:jc w:val="center"/>
              <w:rPr>
                <w:sz w:val="20"/>
                <w:szCs w:val="20"/>
              </w:rPr>
            </w:pPr>
            <w:r w:rsidRPr="00BA5548">
              <w:rPr>
                <w:sz w:val="20"/>
                <w:szCs w:val="20"/>
              </w:rPr>
              <w:t>1 год</w:t>
            </w:r>
          </w:p>
        </w:tc>
        <w:tc>
          <w:tcPr>
            <w:tcW w:w="1275" w:type="dxa"/>
            <w:tcBorders>
              <w:top w:val="nil"/>
              <w:left w:val="nil"/>
              <w:bottom w:val="single" w:sz="4" w:space="0" w:color="auto"/>
              <w:right w:val="single" w:sz="4" w:space="0" w:color="auto"/>
            </w:tcBorders>
            <w:shd w:val="clear" w:color="auto" w:fill="auto"/>
            <w:noWrap/>
            <w:vAlign w:val="center"/>
            <w:hideMark/>
          </w:tcPr>
          <w:p w:rsidR="00595A5F" w:rsidRPr="00BA5548" w:rsidRDefault="00595A5F" w:rsidP="00C776D3">
            <w:pPr>
              <w:jc w:val="center"/>
              <w:rPr>
                <w:sz w:val="20"/>
                <w:szCs w:val="20"/>
              </w:rPr>
            </w:pPr>
            <w:r w:rsidRPr="00BA5548">
              <w:rPr>
                <w:sz w:val="20"/>
                <w:szCs w:val="20"/>
              </w:rPr>
              <w:t>2 год</w:t>
            </w:r>
          </w:p>
        </w:tc>
        <w:tc>
          <w:tcPr>
            <w:tcW w:w="993" w:type="dxa"/>
            <w:tcBorders>
              <w:top w:val="nil"/>
              <w:left w:val="nil"/>
              <w:bottom w:val="single" w:sz="4" w:space="0" w:color="auto"/>
              <w:right w:val="single" w:sz="4" w:space="0" w:color="auto"/>
            </w:tcBorders>
            <w:shd w:val="clear" w:color="auto" w:fill="auto"/>
            <w:noWrap/>
            <w:vAlign w:val="center"/>
            <w:hideMark/>
          </w:tcPr>
          <w:p w:rsidR="00595A5F" w:rsidRPr="00BA5548" w:rsidRDefault="00595A5F" w:rsidP="00C776D3">
            <w:pPr>
              <w:jc w:val="center"/>
              <w:rPr>
                <w:sz w:val="20"/>
                <w:szCs w:val="20"/>
              </w:rPr>
            </w:pPr>
            <w:r w:rsidRPr="00BA5548">
              <w:rPr>
                <w:sz w:val="20"/>
                <w:szCs w:val="20"/>
              </w:rPr>
              <w:t>3 год</w:t>
            </w:r>
          </w:p>
        </w:tc>
        <w:tc>
          <w:tcPr>
            <w:tcW w:w="992" w:type="dxa"/>
            <w:tcBorders>
              <w:top w:val="nil"/>
              <w:left w:val="nil"/>
              <w:bottom w:val="single" w:sz="4" w:space="0" w:color="auto"/>
              <w:right w:val="single" w:sz="4" w:space="0" w:color="auto"/>
            </w:tcBorders>
            <w:shd w:val="clear" w:color="auto" w:fill="auto"/>
            <w:noWrap/>
            <w:vAlign w:val="center"/>
            <w:hideMark/>
          </w:tcPr>
          <w:p w:rsidR="00595A5F" w:rsidRPr="00BA5548" w:rsidRDefault="00595A5F" w:rsidP="00C776D3">
            <w:pPr>
              <w:jc w:val="center"/>
              <w:rPr>
                <w:sz w:val="20"/>
                <w:szCs w:val="20"/>
              </w:rPr>
            </w:pPr>
            <w:r w:rsidRPr="00BA5548">
              <w:rPr>
                <w:sz w:val="20"/>
                <w:szCs w:val="20"/>
              </w:rPr>
              <w:t>4 год</w:t>
            </w:r>
          </w:p>
        </w:tc>
        <w:tc>
          <w:tcPr>
            <w:tcW w:w="943" w:type="dxa"/>
            <w:tcBorders>
              <w:top w:val="nil"/>
              <w:left w:val="nil"/>
              <w:bottom w:val="single" w:sz="4" w:space="0" w:color="auto"/>
              <w:right w:val="single" w:sz="4" w:space="0" w:color="auto"/>
            </w:tcBorders>
            <w:shd w:val="clear" w:color="auto" w:fill="auto"/>
            <w:noWrap/>
            <w:vAlign w:val="center"/>
            <w:hideMark/>
          </w:tcPr>
          <w:p w:rsidR="00595A5F" w:rsidRPr="00BA5548" w:rsidRDefault="00595A5F" w:rsidP="00C776D3">
            <w:pPr>
              <w:jc w:val="center"/>
              <w:rPr>
                <w:sz w:val="20"/>
                <w:szCs w:val="20"/>
              </w:rPr>
            </w:pPr>
            <w:r w:rsidRPr="00BA5548">
              <w:rPr>
                <w:sz w:val="20"/>
                <w:szCs w:val="20"/>
              </w:rPr>
              <w:t>5 год</w:t>
            </w:r>
          </w:p>
        </w:tc>
      </w:tr>
      <w:tr w:rsidR="00D0009D" w:rsidRPr="00BA5548" w:rsidTr="00237DA3">
        <w:trPr>
          <w:trHeight w:val="284"/>
          <w:tblHeader/>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D0009D" w:rsidRPr="00BA5548" w:rsidRDefault="00D0009D" w:rsidP="00237DA3">
            <w:pPr>
              <w:jc w:val="center"/>
              <w:rPr>
                <w:sz w:val="20"/>
                <w:szCs w:val="20"/>
              </w:rPr>
            </w:pPr>
            <w:r w:rsidRPr="00BA5548">
              <w:rPr>
                <w:sz w:val="20"/>
                <w:szCs w:val="20"/>
              </w:rPr>
              <w:t>1</w:t>
            </w:r>
          </w:p>
        </w:tc>
        <w:tc>
          <w:tcPr>
            <w:tcW w:w="1520" w:type="dxa"/>
            <w:tcBorders>
              <w:top w:val="nil"/>
              <w:left w:val="nil"/>
              <w:bottom w:val="single" w:sz="4" w:space="0" w:color="auto"/>
              <w:right w:val="single" w:sz="4" w:space="0" w:color="auto"/>
            </w:tcBorders>
            <w:shd w:val="clear" w:color="auto" w:fill="auto"/>
            <w:noWrap/>
            <w:vAlign w:val="bottom"/>
            <w:hideMark/>
          </w:tcPr>
          <w:p w:rsidR="00D0009D" w:rsidRPr="00BA5548" w:rsidRDefault="00D0009D" w:rsidP="00237DA3">
            <w:pPr>
              <w:jc w:val="center"/>
              <w:rPr>
                <w:sz w:val="20"/>
                <w:szCs w:val="20"/>
              </w:rPr>
            </w:pPr>
            <w:r w:rsidRPr="00BA5548">
              <w:rPr>
                <w:sz w:val="20"/>
                <w:szCs w:val="20"/>
              </w:rPr>
              <w:t>2</w:t>
            </w:r>
          </w:p>
        </w:tc>
        <w:tc>
          <w:tcPr>
            <w:tcW w:w="1657" w:type="dxa"/>
            <w:tcBorders>
              <w:top w:val="nil"/>
              <w:left w:val="nil"/>
              <w:bottom w:val="single" w:sz="4" w:space="0" w:color="auto"/>
              <w:right w:val="single" w:sz="4" w:space="0" w:color="auto"/>
            </w:tcBorders>
            <w:shd w:val="clear" w:color="auto" w:fill="auto"/>
            <w:noWrap/>
            <w:vAlign w:val="bottom"/>
            <w:hideMark/>
          </w:tcPr>
          <w:p w:rsidR="00D0009D" w:rsidRPr="00BA5548" w:rsidRDefault="00D0009D" w:rsidP="00237DA3">
            <w:pPr>
              <w:jc w:val="center"/>
              <w:rPr>
                <w:sz w:val="20"/>
                <w:szCs w:val="20"/>
              </w:rPr>
            </w:pPr>
            <w:r w:rsidRPr="00BA5548">
              <w:rPr>
                <w:sz w:val="20"/>
                <w:szCs w:val="20"/>
              </w:rPr>
              <w:t>3</w:t>
            </w:r>
          </w:p>
        </w:tc>
        <w:tc>
          <w:tcPr>
            <w:tcW w:w="1134" w:type="dxa"/>
            <w:tcBorders>
              <w:top w:val="nil"/>
              <w:left w:val="nil"/>
              <w:bottom w:val="single" w:sz="4" w:space="0" w:color="auto"/>
              <w:right w:val="single" w:sz="4" w:space="0" w:color="auto"/>
            </w:tcBorders>
            <w:shd w:val="clear" w:color="auto" w:fill="auto"/>
            <w:noWrap/>
            <w:vAlign w:val="bottom"/>
            <w:hideMark/>
          </w:tcPr>
          <w:p w:rsidR="00D0009D" w:rsidRPr="00BA5548" w:rsidRDefault="00D0009D" w:rsidP="00237DA3">
            <w:pPr>
              <w:jc w:val="center"/>
              <w:rPr>
                <w:sz w:val="20"/>
                <w:szCs w:val="20"/>
              </w:rPr>
            </w:pPr>
            <w:r w:rsidRPr="00BA5548">
              <w:rPr>
                <w:sz w:val="20"/>
                <w:szCs w:val="20"/>
              </w:rPr>
              <w:t>4</w:t>
            </w:r>
          </w:p>
        </w:tc>
        <w:tc>
          <w:tcPr>
            <w:tcW w:w="1134" w:type="dxa"/>
            <w:tcBorders>
              <w:top w:val="nil"/>
              <w:left w:val="nil"/>
              <w:bottom w:val="single" w:sz="4" w:space="0" w:color="auto"/>
              <w:right w:val="single" w:sz="4" w:space="0" w:color="auto"/>
            </w:tcBorders>
            <w:shd w:val="clear" w:color="auto" w:fill="auto"/>
            <w:vAlign w:val="center"/>
            <w:hideMark/>
          </w:tcPr>
          <w:p w:rsidR="00D0009D" w:rsidRPr="00BA5548" w:rsidRDefault="00D0009D" w:rsidP="00237DA3">
            <w:pPr>
              <w:jc w:val="center"/>
              <w:rPr>
                <w:sz w:val="20"/>
                <w:szCs w:val="20"/>
              </w:rPr>
            </w:pPr>
            <w:r w:rsidRPr="00BA5548">
              <w:rPr>
                <w:sz w:val="20"/>
                <w:szCs w:val="20"/>
              </w:rPr>
              <w:t>5</w:t>
            </w:r>
          </w:p>
        </w:tc>
        <w:tc>
          <w:tcPr>
            <w:tcW w:w="702" w:type="dxa"/>
            <w:tcBorders>
              <w:top w:val="nil"/>
              <w:left w:val="nil"/>
              <w:bottom w:val="single" w:sz="4" w:space="0" w:color="auto"/>
              <w:right w:val="single" w:sz="4" w:space="0" w:color="auto"/>
            </w:tcBorders>
            <w:shd w:val="clear" w:color="auto" w:fill="auto"/>
            <w:vAlign w:val="center"/>
            <w:hideMark/>
          </w:tcPr>
          <w:p w:rsidR="00D0009D" w:rsidRPr="00BA5548" w:rsidRDefault="00D0009D" w:rsidP="00237DA3">
            <w:pPr>
              <w:jc w:val="center"/>
              <w:rPr>
                <w:sz w:val="18"/>
                <w:szCs w:val="18"/>
              </w:rPr>
            </w:pPr>
            <w:r w:rsidRPr="00BA5548">
              <w:rPr>
                <w:sz w:val="18"/>
                <w:szCs w:val="18"/>
              </w:rPr>
              <w:t>6</w:t>
            </w:r>
          </w:p>
        </w:tc>
        <w:tc>
          <w:tcPr>
            <w:tcW w:w="858" w:type="dxa"/>
            <w:gridSpan w:val="2"/>
            <w:tcBorders>
              <w:top w:val="nil"/>
              <w:left w:val="nil"/>
              <w:bottom w:val="single" w:sz="4" w:space="0" w:color="auto"/>
              <w:right w:val="single" w:sz="4" w:space="0" w:color="auto"/>
            </w:tcBorders>
            <w:shd w:val="clear" w:color="auto" w:fill="auto"/>
            <w:noWrap/>
            <w:vAlign w:val="center"/>
            <w:hideMark/>
          </w:tcPr>
          <w:p w:rsidR="00D0009D" w:rsidRPr="00BA5548" w:rsidRDefault="00D0009D" w:rsidP="00237DA3">
            <w:pPr>
              <w:jc w:val="center"/>
              <w:rPr>
                <w:sz w:val="20"/>
                <w:szCs w:val="20"/>
              </w:rPr>
            </w:pPr>
            <w:r w:rsidRPr="00BA5548">
              <w:rPr>
                <w:sz w:val="20"/>
                <w:szCs w:val="20"/>
              </w:rPr>
              <w:t>7</w:t>
            </w:r>
          </w:p>
        </w:tc>
        <w:tc>
          <w:tcPr>
            <w:tcW w:w="1275" w:type="dxa"/>
            <w:tcBorders>
              <w:top w:val="nil"/>
              <w:left w:val="nil"/>
              <w:bottom w:val="single" w:sz="4" w:space="0" w:color="auto"/>
              <w:right w:val="single" w:sz="4" w:space="0" w:color="auto"/>
            </w:tcBorders>
            <w:shd w:val="clear" w:color="auto" w:fill="auto"/>
            <w:vAlign w:val="center"/>
            <w:hideMark/>
          </w:tcPr>
          <w:p w:rsidR="00D0009D" w:rsidRPr="00BA5548" w:rsidRDefault="00D0009D" w:rsidP="00237DA3">
            <w:pPr>
              <w:jc w:val="center"/>
              <w:rPr>
                <w:sz w:val="20"/>
                <w:szCs w:val="20"/>
              </w:rPr>
            </w:pPr>
            <w:r w:rsidRPr="00BA5548">
              <w:rPr>
                <w:sz w:val="20"/>
                <w:szCs w:val="20"/>
              </w:rPr>
              <w:t>8</w:t>
            </w:r>
          </w:p>
        </w:tc>
        <w:tc>
          <w:tcPr>
            <w:tcW w:w="993" w:type="dxa"/>
            <w:tcBorders>
              <w:top w:val="nil"/>
              <w:left w:val="nil"/>
              <w:bottom w:val="single" w:sz="4" w:space="0" w:color="auto"/>
              <w:right w:val="single" w:sz="4" w:space="0" w:color="auto"/>
            </w:tcBorders>
            <w:shd w:val="clear" w:color="auto" w:fill="auto"/>
            <w:noWrap/>
            <w:vAlign w:val="center"/>
            <w:hideMark/>
          </w:tcPr>
          <w:p w:rsidR="00D0009D" w:rsidRPr="00BA5548" w:rsidRDefault="00D0009D" w:rsidP="00237DA3">
            <w:pPr>
              <w:jc w:val="center"/>
              <w:rPr>
                <w:sz w:val="20"/>
                <w:szCs w:val="20"/>
              </w:rPr>
            </w:pPr>
            <w:r w:rsidRPr="00BA5548">
              <w:rPr>
                <w:sz w:val="20"/>
                <w:szCs w:val="20"/>
              </w:rPr>
              <w:t>9</w:t>
            </w:r>
          </w:p>
        </w:tc>
        <w:tc>
          <w:tcPr>
            <w:tcW w:w="1134" w:type="dxa"/>
            <w:tcBorders>
              <w:top w:val="nil"/>
              <w:left w:val="nil"/>
              <w:bottom w:val="single" w:sz="4" w:space="0" w:color="auto"/>
              <w:right w:val="single" w:sz="4" w:space="0" w:color="auto"/>
            </w:tcBorders>
            <w:shd w:val="clear" w:color="auto" w:fill="auto"/>
            <w:noWrap/>
            <w:vAlign w:val="center"/>
            <w:hideMark/>
          </w:tcPr>
          <w:p w:rsidR="00D0009D" w:rsidRPr="00BA5548" w:rsidRDefault="00D0009D" w:rsidP="00237DA3">
            <w:pPr>
              <w:jc w:val="center"/>
              <w:rPr>
                <w:sz w:val="20"/>
                <w:szCs w:val="20"/>
              </w:rPr>
            </w:pPr>
            <w:r w:rsidRPr="00BA5548">
              <w:rPr>
                <w:sz w:val="20"/>
                <w:szCs w:val="20"/>
              </w:rPr>
              <w:t>10</w:t>
            </w:r>
          </w:p>
        </w:tc>
        <w:tc>
          <w:tcPr>
            <w:tcW w:w="1275" w:type="dxa"/>
            <w:tcBorders>
              <w:top w:val="nil"/>
              <w:left w:val="nil"/>
              <w:bottom w:val="single" w:sz="4" w:space="0" w:color="auto"/>
              <w:right w:val="single" w:sz="4" w:space="0" w:color="auto"/>
            </w:tcBorders>
            <w:shd w:val="clear" w:color="auto" w:fill="auto"/>
            <w:noWrap/>
            <w:vAlign w:val="center"/>
            <w:hideMark/>
          </w:tcPr>
          <w:p w:rsidR="00D0009D" w:rsidRPr="00BA5548" w:rsidRDefault="00D0009D" w:rsidP="00237DA3">
            <w:pPr>
              <w:jc w:val="center"/>
              <w:rPr>
                <w:sz w:val="20"/>
                <w:szCs w:val="20"/>
              </w:rPr>
            </w:pPr>
            <w:r w:rsidRPr="00BA5548">
              <w:rPr>
                <w:sz w:val="20"/>
                <w:szCs w:val="20"/>
              </w:rPr>
              <w:t>11</w:t>
            </w:r>
          </w:p>
        </w:tc>
        <w:tc>
          <w:tcPr>
            <w:tcW w:w="993" w:type="dxa"/>
            <w:tcBorders>
              <w:top w:val="nil"/>
              <w:left w:val="nil"/>
              <w:bottom w:val="single" w:sz="4" w:space="0" w:color="auto"/>
              <w:right w:val="single" w:sz="4" w:space="0" w:color="auto"/>
            </w:tcBorders>
            <w:shd w:val="clear" w:color="auto" w:fill="auto"/>
            <w:noWrap/>
            <w:vAlign w:val="center"/>
            <w:hideMark/>
          </w:tcPr>
          <w:p w:rsidR="00D0009D" w:rsidRPr="00BA5548" w:rsidRDefault="00D0009D" w:rsidP="00237DA3">
            <w:pPr>
              <w:jc w:val="center"/>
              <w:rPr>
                <w:sz w:val="20"/>
                <w:szCs w:val="20"/>
              </w:rPr>
            </w:pPr>
            <w:r w:rsidRPr="00BA5548">
              <w:rPr>
                <w:sz w:val="20"/>
                <w:szCs w:val="20"/>
              </w:rPr>
              <w:t>12</w:t>
            </w:r>
          </w:p>
        </w:tc>
        <w:tc>
          <w:tcPr>
            <w:tcW w:w="992" w:type="dxa"/>
            <w:tcBorders>
              <w:top w:val="nil"/>
              <w:left w:val="nil"/>
              <w:bottom w:val="single" w:sz="4" w:space="0" w:color="auto"/>
              <w:right w:val="single" w:sz="4" w:space="0" w:color="auto"/>
            </w:tcBorders>
            <w:shd w:val="clear" w:color="auto" w:fill="auto"/>
            <w:noWrap/>
            <w:vAlign w:val="center"/>
            <w:hideMark/>
          </w:tcPr>
          <w:p w:rsidR="00D0009D" w:rsidRPr="00BA5548" w:rsidRDefault="00D0009D" w:rsidP="00237DA3">
            <w:pPr>
              <w:jc w:val="center"/>
              <w:rPr>
                <w:sz w:val="20"/>
                <w:szCs w:val="20"/>
              </w:rPr>
            </w:pPr>
            <w:r w:rsidRPr="00BA5548">
              <w:rPr>
                <w:sz w:val="20"/>
                <w:szCs w:val="20"/>
              </w:rPr>
              <w:t>13</w:t>
            </w:r>
          </w:p>
        </w:tc>
        <w:tc>
          <w:tcPr>
            <w:tcW w:w="943" w:type="dxa"/>
            <w:tcBorders>
              <w:top w:val="nil"/>
              <w:left w:val="nil"/>
              <w:bottom w:val="single" w:sz="4" w:space="0" w:color="auto"/>
              <w:right w:val="single" w:sz="4" w:space="0" w:color="auto"/>
            </w:tcBorders>
            <w:shd w:val="clear" w:color="auto" w:fill="auto"/>
            <w:noWrap/>
            <w:vAlign w:val="center"/>
            <w:hideMark/>
          </w:tcPr>
          <w:p w:rsidR="00D0009D" w:rsidRPr="00BA5548" w:rsidRDefault="00D0009D" w:rsidP="00237DA3">
            <w:pPr>
              <w:jc w:val="center"/>
              <w:rPr>
                <w:sz w:val="20"/>
                <w:szCs w:val="20"/>
              </w:rPr>
            </w:pPr>
            <w:r w:rsidRPr="00BA5548">
              <w:rPr>
                <w:sz w:val="20"/>
                <w:szCs w:val="20"/>
              </w:rPr>
              <w:t>14</w:t>
            </w:r>
          </w:p>
        </w:tc>
      </w:tr>
      <w:tr w:rsidR="00644F5B" w:rsidRPr="00BA5548" w:rsidTr="00D0009D">
        <w:trPr>
          <w:trHeight w:val="1795"/>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595A5F" w:rsidRPr="00BA5548" w:rsidRDefault="00595A5F" w:rsidP="009E5089">
            <w:pPr>
              <w:jc w:val="center"/>
            </w:pPr>
            <w:r w:rsidRPr="00BA5548">
              <w:lastRenderedPageBreak/>
              <w:t>1</w:t>
            </w:r>
          </w:p>
        </w:tc>
        <w:tc>
          <w:tcPr>
            <w:tcW w:w="1520" w:type="dxa"/>
            <w:tcBorders>
              <w:top w:val="nil"/>
              <w:left w:val="nil"/>
              <w:bottom w:val="nil"/>
              <w:right w:val="nil"/>
            </w:tcBorders>
            <w:shd w:val="clear" w:color="auto" w:fill="auto"/>
            <w:vAlign w:val="center"/>
            <w:hideMark/>
          </w:tcPr>
          <w:p w:rsidR="00595A5F" w:rsidRPr="00BA5548" w:rsidRDefault="00595A5F" w:rsidP="00595A5F">
            <w:r w:rsidRPr="00BA5548">
              <w:t>Реконструкция автомобильной дороги</w:t>
            </w:r>
          </w:p>
        </w:tc>
        <w:tc>
          <w:tcPr>
            <w:tcW w:w="1657" w:type="dxa"/>
            <w:tcBorders>
              <w:top w:val="nil"/>
              <w:left w:val="single" w:sz="4" w:space="0" w:color="auto"/>
              <w:bottom w:val="single" w:sz="4" w:space="0" w:color="auto"/>
              <w:right w:val="single" w:sz="4" w:space="0" w:color="auto"/>
            </w:tcBorders>
            <w:shd w:val="clear" w:color="auto" w:fill="auto"/>
            <w:vAlign w:val="center"/>
            <w:hideMark/>
          </w:tcPr>
          <w:p w:rsidR="00595A5F" w:rsidRPr="00BA5548" w:rsidRDefault="00595A5F" w:rsidP="00595A5F">
            <w:pPr>
              <w:jc w:val="center"/>
            </w:pPr>
            <w:r w:rsidRPr="00BA5548">
              <w:t xml:space="preserve">Свердловская область, </w:t>
            </w:r>
            <w:proofErr w:type="gramStart"/>
            <w:r w:rsidRPr="00BA5548">
              <w:t>г</w:t>
            </w:r>
            <w:proofErr w:type="gramEnd"/>
            <w:r w:rsidRPr="00BA5548">
              <w:t>. Кушва, ул. Первомайская</w:t>
            </w:r>
          </w:p>
        </w:tc>
        <w:tc>
          <w:tcPr>
            <w:tcW w:w="1134" w:type="dxa"/>
            <w:tcBorders>
              <w:top w:val="nil"/>
              <w:left w:val="nil"/>
              <w:bottom w:val="single" w:sz="4" w:space="0" w:color="auto"/>
              <w:right w:val="single" w:sz="4" w:space="0" w:color="auto"/>
            </w:tcBorders>
            <w:shd w:val="clear" w:color="auto" w:fill="auto"/>
            <w:vAlign w:val="center"/>
            <w:hideMark/>
          </w:tcPr>
          <w:p w:rsidR="00595A5F" w:rsidRPr="00BA5548" w:rsidRDefault="00595A5F" w:rsidP="00595A5F">
            <w:pPr>
              <w:jc w:val="center"/>
            </w:pPr>
            <w:r w:rsidRPr="00BA5548">
              <w:t>муниципальная</w:t>
            </w:r>
          </w:p>
        </w:tc>
        <w:tc>
          <w:tcPr>
            <w:tcW w:w="1134"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pPr>
              <w:rPr>
                <w:sz w:val="20"/>
                <w:szCs w:val="20"/>
              </w:rPr>
            </w:pPr>
            <w:r w:rsidRPr="00BA5548">
              <w:rPr>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pPr>
              <w:rPr>
                <w:sz w:val="20"/>
                <w:szCs w:val="20"/>
              </w:rPr>
            </w:pPr>
            <w:r w:rsidRPr="00BA5548">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pPr>
              <w:rPr>
                <w:sz w:val="20"/>
                <w:szCs w:val="20"/>
              </w:rPr>
            </w:pPr>
            <w:r w:rsidRPr="00BA5548">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pPr>
              <w:rPr>
                <w:sz w:val="20"/>
                <w:szCs w:val="20"/>
              </w:rPr>
            </w:pPr>
            <w:r w:rsidRPr="00BA5548">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pPr>
              <w:rPr>
                <w:sz w:val="20"/>
                <w:szCs w:val="20"/>
              </w:rPr>
            </w:pPr>
            <w:r w:rsidRPr="00BA5548">
              <w:rPr>
                <w:sz w:val="20"/>
                <w:szCs w:val="20"/>
              </w:rPr>
              <w:t> </w:t>
            </w:r>
          </w:p>
        </w:tc>
      </w:tr>
      <w:tr w:rsidR="00644F5B" w:rsidRPr="00BA5548" w:rsidTr="00D0009D">
        <w:trPr>
          <w:trHeight w:val="449"/>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595A5F" w:rsidRPr="00BA5548" w:rsidRDefault="00595A5F" w:rsidP="009E5089">
            <w:pPr>
              <w:jc w:val="center"/>
            </w:pPr>
            <w:r w:rsidRPr="00BA5548">
              <w:t>2</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595A5F" w:rsidRPr="00BA5548" w:rsidRDefault="00595A5F" w:rsidP="00595A5F">
            <w:r w:rsidRPr="00BA5548">
              <w:t>всего, в т.ч.</w:t>
            </w:r>
          </w:p>
        </w:tc>
        <w:tc>
          <w:tcPr>
            <w:tcW w:w="1657"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r w:rsidRPr="00BA5548">
              <w:t> </w:t>
            </w:r>
          </w:p>
        </w:tc>
        <w:tc>
          <w:tcPr>
            <w:tcW w:w="1134"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r w:rsidRPr="00BA5548">
              <w:t> </w:t>
            </w:r>
          </w:p>
        </w:tc>
        <w:tc>
          <w:tcPr>
            <w:tcW w:w="1134"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pPr>
              <w:jc w:val="right"/>
              <w:rPr>
                <w:sz w:val="20"/>
                <w:szCs w:val="20"/>
              </w:rPr>
            </w:pPr>
            <w:r w:rsidRPr="00BA5548">
              <w:rPr>
                <w:sz w:val="20"/>
                <w:szCs w:val="20"/>
              </w:rPr>
              <w:t>86 588 994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pPr>
              <w:jc w:val="right"/>
              <w:rPr>
                <w:sz w:val="20"/>
                <w:szCs w:val="20"/>
              </w:rPr>
            </w:pPr>
            <w:r w:rsidRPr="00BA5548">
              <w:rPr>
                <w:sz w:val="20"/>
                <w:szCs w:val="20"/>
              </w:rPr>
              <w:t>2016</w:t>
            </w:r>
          </w:p>
        </w:tc>
        <w:tc>
          <w:tcPr>
            <w:tcW w:w="1275"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pPr>
              <w:jc w:val="right"/>
              <w:rPr>
                <w:sz w:val="20"/>
                <w:szCs w:val="20"/>
              </w:rPr>
            </w:pPr>
            <w:r w:rsidRPr="00BA5548">
              <w:rPr>
                <w:sz w:val="20"/>
                <w:szCs w:val="20"/>
              </w:rPr>
              <w:t>2017</w:t>
            </w:r>
          </w:p>
        </w:tc>
        <w:tc>
          <w:tcPr>
            <w:tcW w:w="993"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9A3ED8">
            <w:pPr>
              <w:ind w:left="-57" w:right="-57"/>
              <w:jc w:val="center"/>
              <w:rPr>
                <w:sz w:val="20"/>
                <w:szCs w:val="20"/>
              </w:rPr>
            </w:pPr>
            <w:r w:rsidRPr="00BA5548">
              <w:rPr>
                <w:sz w:val="20"/>
                <w:szCs w:val="20"/>
              </w:rPr>
              <w:t>86588 994</w:t>
            </w:r>
          </w:p>
        </w:tc>
        <w:tc>
          <w:tcPr>
            <w:tcW w:w="1134" w:type="dxa"/>
            <w:tcBorders>
              <w:top w:val="nil"/>
              <w:left w:val="nil"/>
              <w:bottom w:val="single" w:sz="4" w:space="0" w:color="auto"/>
              <w:right w:val="single" w:sz="4" w:space="0" w:color="auto"/>
            </w:tcBorders>
            <w:shd w:val="clear" w:color="auto" w:fill="auto"/>
            <w:noWrap/>
            <w:vAlign w:val="bottom"/>
            <w:hideMark/>
          </w:tcPr>
          <w:p w:rsidR="00595A5F" w:rsidRPr="00BA5548" w:rsidRDefault="00BF721B" w:rsidP="00BF721B">
            <w:pPr>
              <w:ind w:left="-57" w:right="-57"/>
              <w:jc w:val="right"/>
              <w:rPr>
                <w:sz w:val="20"/>
                <w:szCs w:val="20"/>
              </w:rPr>
            </w:pPr>
            <w:r w:rsidRPr="00BA5548">
              <w:rPr>
                <w:sz w:val="20"/>
                <w:szCs w:val="20"/>
              </w:rPr>
              <w:t>43</w:t>
            </w:r>
            <w:r w:rsidR="00595A5F" w:rsidRPr="00BA5548">
              <w:rPr>
                <w:sz w:val="20"/>
                <w:szCs w:val="20"/>
              </w:rPr>
              <w:t>294 497</w:t>
            </w:r>
          </w:p>
        </w:tc>
        <w:tc>
          <w:tcPr>
            <w:tcW w:w="1275"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pPr>
              <w:jc w:val="right"/>
              <w:rPr>
                <w:sz w:val="20"/>
                <w:szCs w:val="20"/>
              </w:rPr>
            </w:pPr>
            <w:r w:rsidRPr="00BA5548">
              <w:rPr>
                <w:sz w:val="20"/>
                <w:szCs w:val="20"/>
              </w:rPr>
              <w:t>43 294 497</w:t>
            </w:r>
          </w:p>
        </w:tc>
        <w:tc>
          <w:tcPr>
            <w:tcW w:w="993"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pPr>
              <w:rPr>
                <w:sz w:val="20"/>
                <w:szCs w:val="20"/>
              </w:rPr>
            </w:pPr>
            <w:r w:rsidRPr="00BA5548">
              <w:rPr>
                <w:sz w:val="20"/>
                <w:szCs w:val="20"/>
              </w:rPr>
              <w:t> </w:t>
            </w:r>
          </w:p>
        </w:tc>
      </w:tr>
      <w:tr w:rsidR="00644F5B" w:rsidRPr="00BA5548" w:rsidTr="00D0009D">
        <w:trPr>
          <w:trHeight w:val="449"/>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595A5F" w:rsidRPr="00BA5548" w:rsidRDefault="00595A5F" w:rsidP="009E5089">
            <w:pPr>
              <w:jc w:val="center"/>
            </w:pPr>
            <w:r w:rsidRPr="00BA5548">
              <w:t>3</w:t>
            </w:r>
          </w:p>
        </w:tc>
        <w:tc>
          <w:tcPr>
            <w:tcW w:w="1520"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r w:rsidRPr="00BA5548">
              <w:t>областной бюджет</w:t>
            </w:r>
          </w:p>
        </w:tc>
        <w:tc>
          <w:tcPr>
            <w:tcW w:w="1657"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r w:rsidRPr="00BA5548">
              <w:t> </w:t>
            </w:r>
          </w:p>
        </w:tc>
        <w:tc>
          <w:tcPr>
            <w:tcW w:w="1134"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r w:rsidRPr="00BA5548">
              <w:t> </w:t>
            </w:r>
          </w:p>
        </w:tc>
        <w:tc>
          <w:tcPr>
            <w:tcW w:w="1134"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pPr>
              <w:rPr>
                <w:sz w:val="20"/>
                <w:szCs w:val="20"/>
              </w:rPr>
            </w:pPr>
            <w:r w:rsidRPr="00BA5548">
              <w:rPr>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pPr>
              <w:rPr>
                <w:sz w:val="20"/>
                <w:szCs w:val="20"/>
              </w:rPr>
            </w:pPr>
            <w:r w:rsidRPr="00BA5548">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pPr>
              <w:rPr>
                <w:sz w:val="20"/>
                <w:szCs w:val="20"/>
              </w:rPr>
            </w:pPr>
            <w:r w:rsidRPr="00BA5548">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pPr>
              <w:rPr>
                <w:sz w:val="20"/>
                <w:szCs w:val="20"/>
              </w:rPr>
            </w:pPr>
            <w:r w:rsidRPr="00BA5548">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pPr>
              <w:rPr>
                <w:sz w:val="20"/>
                <w:szCs w:val="20"/>
              </w:rPr>
            </w:pPr>
            <w:r w:rsidRPr="00BA5548">
              <w:rPr>
                <w:sz w:val="20"/>
                <w:szCs w:val="20"/>
              </w:rPr>
              <w:t> </w:t>
            </w:r>
          </w:p>
        </w:tc>
      </w:tr>
      <w:tr w:rsidR="00644F5B" w:rsidRPr="00BA5548" w:rsidTr="00D0009D">
        <w:trPr>
          <w:trHeight w:val="449"/>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595A5F" w:rsidRPr="00BA5548" w:rsidRDefault="00595A5F" w:rsidP="009E5089">
            <w:pPr>
              <w:jc w:val="center"/>
            </w:pPr>
            <w:r w:rsidRPr="00BA5548">
              <w:t>4</w:t>
            </w:r>
          </w:p>
        </w:tc>
        <w:tc>
          <w:tcPr>
            <w:tcW w:w="1520"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r w:rsidRPr="00BA5548">
              <w:t>местный бюджет</w:t>
            </w:r>
          </w:p>
        </w:tc>
        <w:tc>
          <w:tcPr>
            <w:tcW w:w="1657"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r w:rsidRPr="00BA5548">
              <w:t> </w:t>
            </w:r>
          </w:p>
        </w:tc>
        <w:tc>
          <w:tcPr>
            <w:tcW w:w="1134"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r w:rsidRPr="00BA5548">
              <w:t> </w:t>
            </w:r>
          </w:p>
        </w:tc>
        <w:tc>
          <w:tcPr>
            <w:tcW w:w="1134"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pPr>
              <w:jc w:val="right"/>
              <w:rPr>
                <w:sz w:val="20"/>
                <w:szCs w:val="20"/>
              </w:rPr>
            </w:pPr>
            <w:r w:rsidRPr="00BA5548">
              <w:rPr>
                <w:sz w:val="20"/>
                <w:szCs w:val="20"/>
              </w:rPr>
              <w:t>4 329 450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pPr>
              <w:jc w:val="right"/>
              <w:rPr>
                <w:sz w:val="20"/>
                <w:szCs w:val="20"/>
              </w:rPr>
            </w:pPr>
            <w:r w:rsidRPr="00BA5548">
              <w:rPr>
                <w:sz w:val="20"/>
                <w:szCs w:val="20"/>
              </w:rPr>
              <w:t>2016</w:t>
            </w:r>
          </w:p>
        </w:tc>
        <w:tc>
          <w:tcPr>
            <w:tcW w:w="1275"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pPr>
              <w:jc w:val="right"/>
              <w:rPr>
                <w:sz w:val="20"/>
                <w:szCs w:val="20"/>
              </w:rPr>
            </w:pPr>
            <w:r w:rsidRPr="00BA5548">
              <w:rPr>
                <w:sz w:val="20"/>
                <w:szCs w:val="20"/>
              </w:rPr>
              <w:t>2017</w:t>
            </w:r>
          </w:p>
        </w:tc>
        <w:tc>
          <w:tcPr>
            <w:tcW w:w="993"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9A3ED8">
            <w:pPr>
              <w:ind w:left="-57" w:right="-57"/>
              <w:jc w:val="right"/>
              <w:rPr>
                <w:sz w:val="20"/>
                <w:szCs w:val="20"/>
              </w:rPr>
            </w:pPr>
            <w:r w:rsidRPr="00BA5548">
              <w:rPr>
                <w:sz w:val="20"/>
                <w:szCs w:val="20"/>
              </w:rPr>
              <w:t>4 329 450</w:t>
            </w:r>
          </w:p>
        </w:tc>
        <w:tc>
          <w:tcPr>
            <w:tcW w:w="1134" w:type="dxa"/>
            <w:tcBorders>
              <w:top w:val="nil"/>
              <w:left w:val="nil"/>
              <w:bottom w:val="single" w:sz="4" w:space="0" w:color="auto"/>
              <w:right w:val="single" w:sz="4" w:space="0" w:color="auto"/>
            </w:tcBorders>
            <w:shd w:val="clear" w:color="auto" w:fill="auto"/>
            <w:noWrap/>
            <w:vAlign w:val="bottom"/>
            <w:hideMark/>
          </w:tcPr>
          <w:p w:rsidR="00595A5F" w:rsidRPr="00BA5548" w:rsidRDefault="00BF721B" w:rsidP="00595A5F">
            <w:pPr>
              <w:jc w:val="right"/>
              <w:rPr>
                <w:sz w:val="20"/>
                <w:szCs w:val="20"/>
              </w:rPr>
            </w:pPr>
            <w:r w:rsidRPr="00BA5548">
              <w:rPr>
                <w:sz w:val="20"/>
                <w:szCs w:val="20"/>
              </w:rPr>
              <w:t>2</w:t>
            </w:r>
            <w:r w:rsidR="00595A5F" w:rsidRPr="00BA5548">
              <w:rPr>
                <w:sz w:val="20"/>
                <w:szCs w:val="20"/>
              </w:rPr>
              <w:t>164 725</w:t>
            </w:r>
          </w:p>
        </w:tc>
        <w:tc>
          <w:tcPr>
            <w:tcW w:w="1275"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pPr>
              <w:jc w:val="right"/>
              <w:rPr>
                <w:sz w:val="20"/>
                <w:szCs w:val="20"/>
              </w:rPr>
            </w:pPr>
            <w:r w:rsidRPr="00BA5548">
              <w:rPr>
                <w:sz w:val="20"/>
                <w:szCs w:val="20"/>
              </w:rPr>
              <w:t>2 164 725</w:t>
            </w:r>
          </w:p>
        </w:tc>
        <w:tc>
          <w:tcPr>
            <w:tcW w:w="993"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595A5F" w:rsidRPr="00BA5548" w:rsidRDefault="00595A5F" w:rsidP="00595A5F">
            <w:pPr>
              <w:rPr>
                <w:sz w:val="20"/>
                <w:szCs w:val="20"/>
              </w:rPr>
            </w:pPr>
            <w:r w:rsidRPr="00BA5548">
              <w:rPr>
                <w:sz w:val="20"/>
                <w:szCs w:val="20"/>
              </w:rPr>
              <w:t> </w:t>
            </w:r>
          </w:p>
        </w:tc>
      </w:tr>
      <w:tr w:rsidR="00015D9F" w:rsidRPr="00BA5548" w:rsidTr="00D0009D">
        <w:trPr>
          <w:trHeight w:val="2693"/>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p>
        </w:tc>
        <w:tc>
          <w:tcPr>
            <w:tcW w:w="1520" w:type="dxa"/>
            <w:tcBorders>
              <w:top w:val="nil"/>
              <w:left w:val="nil"/>
              <w:bottom w:val="nil"/>
              <w:right w:val="nil"/>
            </w:tcBorders>
            <w:shd w:val="clear" w:color="auto" w:fill="auto"/>
            <w:vAlign w:val="center"/>
            <w:hideMark/>
          </w:tcPr>
          <w:p w:rsidR="00015D9F" w:rsidRPr="00BA5548" w:rsidRDefault="00015D9F" w:rsidP="00015D9F">
            <w:r w:rsidRPr="00BA5548">
              <w:t>Разработка проектно-сметной документации на реконструкцию автомобильной дороги</w:t>
            </w:r>
          </w:p>
        </w:tc>
        <w:tc>
          <w:tcPr>
            <w:tcW w:w="1657" w:type="dxa"/>
            <w:tcBorders>
              <w:top w:val="nil"/>
              <w:left w:val="single" w:sz="4" w:space="0" w:color="auto"/>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 xml:space="preserve">Свердловская область, </w:t>
            </w:r>
            <w:proofErr w:type="gramStart"/>
            <w:r w:rsidRPr="00BA5548">
              <w:t>г</w:t>
            </w:r>
            <w:proofErr w:type="gramEnd"/>
            <w:r w:rsidRPr="00BA5548">
              <w:t xml:space="preserve">. Кушва, ул. </w:t>
            </w:r>
            <w:proofErr w:type="spellStart"/>
            <w:r w:rsidRPr="00BA5548">
              <w:t>Шляхтина</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муниципальная</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015D9F">
            <w:pPr>
              <w:jc w:val="right"/>
              <w:rPr>
                <w:sz w:val="20"/>
                <w:szCs w:val="20"/>
              </w:rPr>
            </w:pP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015D9F">
            <w:pPr>
              <w:jc w:val="right"/>
              <w:rPr>
                <w:sz w:val="20"/>
                <w:szCs w:val="20"/>
              </w:rPr>
            </w:pP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449"/>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t>5</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всего, в т.ч.</w:t>
            </w:r>
          </w:p>
        </w:tc>
        <w:tc>
          <w:tcPr>
            <w:tcW w:w="1657"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413 044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2016</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015D9F">
            <w:pPr>
              <w:jc w:val="right"/>
              <w:rPr>
                <w:sz w:val="20"/>
                <w:szCs w:val="20"/>
              </w:rPr>
            </w:pPr>
            <w:r w:rsidRPr="00BA5548">
              <w:rPr>
                <w:sz w:val="20"/>
                <w:szCs w:val="20"/>
              </w:rPr>
              <w:t>2016</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413 044</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413 044</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449"/>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t>6</w:t>
            </w:r>
          </w:p>
        </w:tc>
        <w:tc>
          <w:tcPr>
            <w:tcW w:w="1520"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местный бюджет</w:t>
            </w:r>
          </w:p>
        </w:tc>
        <w:tc>
          <w:tcPr>
            <w:tcW w:w="1657"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413 044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2016</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015D9F">
            <w:pPr>
              <w:jc w:val="right"/>
              <w:rPr>
                <w:sz w:val="20"/>
                <w:szCs w:val="20"/>
              </w:rPr>
            </w:pPr>
            <w:r w:rsidRPr="00BA5548">
              <w:rPr>
                <w:sz w:val="20"/>
                <w:szCs w:val="20"/>
              </w:rPr>
              <w:t> 2016</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413 044</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413 044</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1795"/>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lastRenderedPageBreak/>
              <w:t>7</w:t>
            </w:r>
          </w:p>
        </w:tc>
        <w:tc>
          <w:tcPr>
            <w:tcW w:w="1520"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r w:rsidRPr="00BA5548">
              <w:t>Реконструкция автомобильной дороги</w:t>
            </w:r>
          </w:p>
        </w:tc>
        <w:tc>
          <w:tcPr>
            <w:tcW w:w="1657"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 xml:space="preserve">Свердловская область, </w:t>
            </w:r>
            <w:proofErr w:type="gramStart"/>
            <w:r w:rsidRPr="00BA5548">
              <w:t>г</w:t>
            </w:r>
            <w:proofErr w:type="gramEnd"/>
            <w:r w:rsidRPr="00BA5548">
              <w:t xml:space="preserve">. Кушва, ул. </w:t>
            </w:r>
            <w:proofErr w:type="spellStart"/>
            <w:r w:rsidRPr="00BA5548">
              <w:t>Шляхтина</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муниципальная</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449"/>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t>8</w:t>
            </w:r>
          </w:p>
        </w:tc>
        <w:tc>
          <w:tcPr>
            <w:tcW w:w="1520"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всего, в т.ч.</w:t>
            </w:r>
          </w:p>
        </w:tc>
        <w:tc>
          <w:tcPr>
            <w:tcW w:w="1657"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32 915 396</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2017</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2018</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9A3ED8">
            <w:pPr>
              <w:ind w:left="-57" w:right="-57"/>
              <w:jc w:val="center"/>
              <w:rPr>
                <w:sz w:val="20"/>
                <w:szCs w:val="20"/>
              </w:rPr>
            </w:pPr>
            <w:r w:rsidRPr="00BA5548">
              <w:rPr>
                <w:sz w:val="20"/>
                <w:szCs w:val="20"/>
              </w:rPr>
              <w:t>32915 396</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BF721B">
            <w:pPr>
              <w:jc w:val="right"/>
              <w:rPr>
                <w:sz w:val="20"/>
                <w:szCs w:val="20"/>
              </w:rPr>
            </w:pPr>
            <w:r w:rsidRPr="00BA5548">
              <w:rPr>
                <w:sz w:val="20"/>
                <w:szCs w:val="20"/>
              </w:rPr>
              <w:t>16457698</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16 457 698</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449"/>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t>9</w:t>
            </w:r>
          </w:p>
        </w:tc>
        <w:tc>
          <w:tcPr>
            <w:tcW w:w="1520"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областной бюджет</w:t>
            </w:r>
          </w:p>
        </w:tc>
        <w:tc>
          <w:tcPr>
            <w:tcW w:w="1657"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449"/>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t>10</w:t>
            </w:r>
          </w:p>
        </w:tc>
        <w:tc>
          <w:tcPr>
            <w:tcW w:w="1520"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местный бюджет</w:t>
            </w:r>
          </w:p>
        </w:tc>
        <w:tc>
          <w:tcPr>
            <w:tcW w:w="1657"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1 645 770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2017</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2018</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9A3ED8">
            <w:pPr>
              <w:ind w:left="-57" w:right="-57"/>
              <w:jc w:val="right"/>
              <w:rPr>
                <w:sz w:val="20"/>
                <w:szCs w:val="20"/>
              </w:rPr>
            </w:pPr>
            <w:r w:rsidRPr="00BA5548">
              <w:rPr>
                <w:sz w:val="20"/>
                <w:szCs w:val="20"/>
              </w:rPr>
              <w:t>1 645 770</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822 885</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822 885</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2244"/>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lastRenderedPageBreak/>
              <w:t>11</w:t>
            </w:r>
          </w:p>
        </w:tc>
        <w:tc>
          <w:tcPr>
            <w:tcW w:w="1520"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r w:rsidRPr="00BA5548">
              <w:t>Разработка проектно-сметной документации на строительство сетей наружного освещения</w:t>
            </w:r>
          </w:p>
        </w:tc>
        <w:tc>
          <w:tcPr>
            <w:tcW w:w="1657"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ул. Союзов (</w:t>
            </w:r>
            <w:proofErr w:type="spellStart"/>
            <w:r w:rsidRPr="00BA5548">
              <w:t>ул</w:t>
            </w:r>
            <w:proofErr w:type="gramStart"/>
            <w:r w:rsidRPr="00BA5548">
              <w:t>.С</w:t>
            </w:r>
            <w:proofErr w:type="gramEnd"/>
            <w:r w:rsidRPr="00BA5548">
              <w:t>вободы-ул.Трактовая</w:t>
            </w:r>
            <w:proofErr w:type="spellEnd"/>
            <w:r w:rsidRPr="00BA5548">
              <w:t>)</w:t>
            </w:r>
          </w:p>
        </w:tc>
        <w:tc>
          <w:tcPr>
            <w:tcW w:w="1134"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муниципальная</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449"/>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t>12</w:t>
            </w:r>
          </w:p>
        </w:tc>
        <w:tc>
          <w:tcPr>
            <w:tcW w:w="1520"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всего, в т.ч.</w:t>
            </w:r>
          </w:p>
        </w:tc>
        <w:tc>
          <w:tcPr>
            <w:tcW w:w="1657"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17 500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2016</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2016</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17 500</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17 500</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449"/>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t>13</w:t>
            </w:r>
          </w:p>
        </w:tc>
        <w:tc>
          <w:tcPr>
            <w:tcW w:w="1520"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местный бюджет</w:t>
            </w:r>
          </w:p>
        </w:tc>
        <w:tc>
          <w:tcPr>
            <w:tcW w:w="1657"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17 500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17 500</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17 500</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1346"/>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t>14</w:t>
            </w:r>
          </w:p>
        </w:tc>
        <w:tc>
          <w:tcPr>
            <w:tcW w:w="1520" w:type="dxa"/>
            <w:tcBorders>
              <w:top w:val="nil"/>
              <w:left w:val="nil"/>
              <w:bottom w:val="nil"/>
              <w:right w:val="nil"/>
            </w:tcBorders>
            <w:shd w:val="clear" w:color="auto" w:fill="auto"/>
            <w:vAlign w:val="center"/>
            <w:hideMark/>
          </w:tcPr>
          <w:p w:rsidR="00015D9F" w:rsidRPr="00BA5548" w:rsidRDefault="00015D9F" w:rsidP="00595A5F">
            <w:r w:rsidRPr="00BA5548">
              <w:t>Строительство сетей наружного освещения</w:t>
            </w:r>
          </w:p>
        </w:tc>
        <w:tc>
          <w:tcPr>
            <w:tcW w:w="1657" w:type="dxa"/>
            <w:tcBorders>
              <w:top w:val="nil"/>
              <w:left w:val="single" w:sz="4" w:space="0" w:color="auto"/>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ул. Союзов (</w:t>
            </w:r>
            <w:proofErr w:type="spellStart"/>
            <w:r w:rsidRPr="00BA5548">
              <w:t>ул</w:t>
            </w:r>
            <w:proofErr w:type="gramStart"/>
            <w:r w:rsidRPr="00BA5548">
              <w:t>.С</w:t>
            </w:r>
            <w:proofErr w:type="gramEnd"/>
            <w:r w:rsidRPr="00BA5548">
              <w:t>вободы-ул.Трактовая</w:t>
            </w:r>
            <w:proofErr w:type="spellEnd"/>
            <w:r w:rsidRPr="00BA5548">
              <w:t>)</w:t>
            </w:r>
          </w:p>
        </w:tc>
        <w:tc>
          <w:tcPr>
            <w:tcW w:w="1134"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муниципальная</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449"/>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lastRenderedPageBreak/>
              <w:t>15</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всего, в т.ч.</w:t>
            </w:r>
          </w:p>
        </w:tc>
        <w:tc>
          <w:tcPr>
            <w:tcW w:w="1657"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 </w:t>
            </w:r>
          </w:p>
        </w:tc>
        <w:tc>
          <w:tcPr>
            <w:tcW w:w="1134"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700 758</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2016</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2016</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700 758</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700 758</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449"/>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t>16</w:t>
            </w:r>
          </w:p>
        </w:tc>
        <w:tc>
          <w:tcPr>
            <w:tcW w:w="1520"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местный бюджет</w:t>
            </w:r>
          </w:p>
        </w:tc>
        <w:tc>
          <w:tcPr>
            <w:tcW w:w="1657"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 </w:t>
            </w:r>
          </w:p>
        </w:tc>
        <w:tc>
          <w:tcPr>
            <w:tcW w:w="1134"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700 758</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2016</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2016</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700 758</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700 758</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2244"/>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t>17</w:t>
            </w:r>
          </w:p>
        </w:tc>
        <w:tc>
          <w:tcPr>
            <w:tcW w:w="1520"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r w:rsidRPr="00BA5548">
              <w:t>Разработка проектно-сметной документации на строительство сетей наружного освещения</w:t>
            </w:r>
          </w:p>
        </w:tc>
        <w:tc>
          <w:tcPr>
            <w:tcW w:w="1657"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9A3ED8">
            <w:pPr>
              <w:jc w:val="center"/>
            </w:pPr>
            <w:r w:rsidRPr="00BA5548">
              <w:t>ул</w:t>
            </w:r>
            <w:proofErr w:type="gramStart"/>
            <w:r w:rsidRPr="00BA5548">
              <w:t>.П</w:t>
            </w:r>
            <w:proofErr w:type="gramEnd"/>
            <w:r w:rsidRPr="00BA5548">
              <w:t>ервомайская (ул.Фадеевых -пер.Молодежный)</w:t>
            </w:r>
          </w:p>
        </w:tc>
        <w:tc>
          <w:tcPr>
            <w:tcW w:w="1134"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муниципальная</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449"/>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t>18</w:t>
            </w:r>
          </w:p>
        </w:tc>
        <w:tc>
          <w:tcPr>
            <w:tcW w:w="1520"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всего, в т.ч.</w:t>
            </w:r>
          </w:p>
        </w:tc>
        <w:tc>
          <w:tcPr>
            <w:tcW w:w="1657"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 </w:t>
            </w:r>
          </w:p>
        </w:tc>
        <w:tc>
          <w:tcPr>
            <w:tcW w:w="1134"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18 375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2017</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2017</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18 375</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18 375</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449"/>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t>19</w:t>
            </w:r>
          </w:p>
        </w:tc>
        <w:tc>
          <w:tcPr>
            <w:tcW w:w="1520"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местный бюджет</w:t>
            </w:r>
          </w:p>
        </w:tc>
        <w:tc>
          <w:tcPr>
            <w:tcW w:w="1657"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 </w:t>
            </w:r>
          </w:p>
        </w:tc>
        <w:tc>
          <w:tcPr>
            <w:tcW w:w="1134"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18 375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2017</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2017</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18 375</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18 375</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1585"/>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lastRenderedPageBreak/>
              <w:t>20</w:t>
            </w:r>
          </w:p>
        </w:tc>
        <w:tc>
          <w:tcPr>
            <w:tcW w:w="1520" w:type="dxa"/>
            <w:tcBorders>
              <w:top w:val="nil"/>
              <w:left w:val="nil"/>
              <w:bottom w:val="nil"/>
              <w:right w:val="nil"/>
            </w:tcBorders>
            <w:shd w:val="clear" w:color="auto" w:fill="auto"/>
            <w:vAlign w:val="center"/>
            <w:hideMark/>
          </w:tcPr>
          <w:p w:rsidR="00015D9F" w:rsidRPr="00BA5548" w:rsidRDefault="00015D9F" w:rsidP="009A3ED8">
            <w:r w:rsidRPr="00BA5548">
              <w:t>Строительство сетей наружного освещения</w:t>
            </w:r>
          </w:p>
        </w:tc>
        <w:tc>
          <w:tcPr>
            <w:tcW w:w="1657" w:type="dxa"/>
            <w:tcBorders>
              <w:top w:val="nil"/>
              <w:left w:val="single" w:sz="4" w:space="0" w:color="auto"/>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ул</w:t>
            </w:r>
            <w:proofErr w:type="gramStart"/>
            <w:r w:rsidRPr="00BA5548">
              <w:t>.П</w:t>
            </w:r>
            <w:proofErr w:type="gramEnd"/>
            <w:r w:rsidRPr="00BA5548">
              <w:t>ервомайская (ул.Фадеевых - пер.Молодежный)</w:t>
            </w:r>
          </w:p>
        </w:tc>
        <w:tc>
          <w:tcPr>
            <w:tcW w:w="1134"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муниципальная</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449"/>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t>21</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всего, в т.ч.</w:t>
            </w:r>
          </w:p>
        </w:tc>
        <w:tc>
          <w:tcPr>
            <w:tcW w:w="1657"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 </w:t>
            </w:r>
          </w:p>
        </w:tc>
        <w:tc>
          <w:tcPr>
            <w:tcW w:w="1134"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1 949 936</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2017</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2017</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9A3ED8">
            <w:pPr>
              <w:ind w:left="-57"/>
              <w:jc w:val="right"/>
              <w:rPr>
                <w:sz w:val="20"/>
                <w:szCs w:val="20"/>
              </w:rPr>
            </w:pPr>
            <w:r w:rsidRPr="00BA5548">
              <w:rPr>
                <w:sz w:val="20"/>
                <w:szCs w:val="20"/>
              </w:rPr>
              <w:t>1 949 936</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1 949 936</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449"/>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t>22</w:t>
            </w:r>
          </w:p>
        </w:tc>
        <w:tc>
          <w:tcPr>
            <w:tcW w:w="1520"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местный бюджет</w:t>
            </w:r>
          </w:p>
        </w:tc>
        <w:tc>
          <w:tcPr>
            <w:tcW w:w="1657"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 </w:t>
            </w:r>
          </w:p>
        </w:tc>
        <w:tc>
          <w:tcPr>
            <w:tcW w:w="1134"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1 949 936</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2017</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2017</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9A3ED8">
            <w:pPr>
              <w:ind w:left="-57"/>
              <w:jc w:val="right"/>
              <w:rPr>
                <w:sz w:val="20"/>
                <w:szCs w:val="20"/>
              </w:rPr>
            </w:pPr>
            <w:r w:rsidRPr="00BA5548">
              <w:rPr>
                <w:sz w:val="20"/>
                <w:szCs w:val="20"/>
              </w:rPr>
              <w:t>1 949 936</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1 949 936</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416"/>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t>23</w:t>
            </w:r>
          </w:p>
        </w:tc>
        <w:tc>
          <w:tcPr>
            <w:tcW w:w="1520"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r w:rsidRPr="00BA5548">
              <w:t xml:space="preserve">Разработка проектно-сметной документации на строительство сетей наружного </w:t>
            </w:r>
            <w:r w:rsidRPr="00BA5548">
              <w:lastRenderedPageBreak/>
              <w:t>освещения</w:t>
            </w:r>
          </w:p>
        </w:tc>
        <w:tc>
          <w:tcPr>
            <w:tcW w:w="1657"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lastRenderedPageBreak/>
              <w:t>ул</w:t>
            </w:r>
            <w:proofErr w:type="gramStart"/>
            <w:r w:rsidRPr="00BA5548">
              <w:t>.К</w:t>
            </w:r>
            <w:proofErr w:type="gramEnd"/>
            <w:r w:rsidRPr="00BA5548">
              <w:t>оммуны (</w:t>
            </w:r>
            <w:proofErr w:type="spellStart"/>
            <w:r w:rsidRPr="00BA5548">
              <w:t>ул.Луначарского-ул.Фадеевых</w:t>
            </w:r>
            <w:proofErr w:type="spellEnd"/>
            <w:r w:rsidRPr="00BA5548">
              <w:t>)</w:t>
            </w:r>
          </w:p>
        </w:tc>
        <w:tc>
          <w:tcPr>
            <w:tcW w:w="1134"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муниципальная</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449"/>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lastRenderedPageBreak/>
              <w:t>24</w:t>
            </w:r>
          </w:p>
        </w:tc>
        <w:tc>
          <w:tcPr>
            <w:tcW w:w="1520"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всего, в т.ч.</w:t>
            </w:r>
          </w:p>
        </w:tc>
        <w:tc>
          <w:tcPr>
            <w:tcW w:w="1657"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 </w:t>
            </w:r>
          </w:p>
        </w:tc>
        <w:tc>
          <w:tcPr>
            <w:tcW w:w="1134"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19 293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2018</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2018</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19 293</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19 293</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449"/>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t>25</w:t>
            </w:r>
          </w:p>
        </w:tc>
        <w:tc>
          <w:tcPr>
            <w:tcW w:w="1520"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местный бюджет</w:t>
            </w:r>
          </w:p>
        </w:tc>
        <w:tc>
          <w:tcPr>
            <w:tcW w:w="1657"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 </w:t>
            </w:r>
          </w:p>
        </w:tc>
        <w:tc>
          <w:tcPr>
            <w:tcW w:w="1134"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19 293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2018</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2018</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19 293</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19 293</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1795"/>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t>26</w:t>
            </w:r>
          </w:p>
        </w:tc>
        <w:tc>
          <w:tcPr>
            <w:tcW w:w="1520" w:type="dxa"/>
            <w:tcBorders>
              <w:top w:val="nil"/>
              <w:left w:val="nil"/>
              <w:bottom w:val="nil"/>
              <w:right w:val="nil"/>
            </w:tcBorders>
            <w:shd w:val="clear" w:color="auto" w:fill="auto"/>
            <w:vAlign w:val="center"/>
            <w:hideMark/>
          </w:tcPr>
          <w:p w:rsidR="00015D9F" w:rsidRPr="00BA5548" w:rsidRDefault="00015D9F" w:rsidP="009A3ED8">
            <w:r w:rsidRPr="00BA5548">
              <w:t>Строительство сетей наружного освещения</w:t>
            </w:r>
          </w:p>
        </w:tc>
        <w:tc>
          <w:tcPr>
            <w:tcW w:w="1657" w:type="dxa"/>
            <w:tcBorders>
              <w:top w:val="nil"/>
              <w:left w:val="single" w:sz="4" w:space="0" w:color="auto"/>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ул</w:t>
            </w:r>
            <w:proofErr w:type="gramStart"/>
            <w:r w:rsidRPr="00BA5548">
              <w:t>.К</w:t>
            </w:r>
            <w:proofErr w:type="gramEnd"/>
            <w:r w:rsidRPr="00BA5548">
              <w:t>оммуны (ул. Луначарского -ул.Фадеевых)</w:t>
            </w:r>
          </w:p>
        </w:tc>
        <w:tc>
          <w:tcPr>
            <w:tcW w:w="1134"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муниципальная</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449"/>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t>27</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всего, в т.ч.</w:t>
            </w:r>
          </w:p>
        </w:tc>
        <w:tc>
          <w:tcPr>
            <w:tcW w:w="1657"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 </w:t>
            </w:r>
          </w:p>
        </w:tc>
        <w:tc>
          <w:tcPr>
            <w:tcW w:w="1134"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542 326</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2018</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2018</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542 326</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542 326</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449"/>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t>28</w:t>
            </w:r>
          </w:p>
        </w:tc>
        <w:tc>
          <w:tcPr>
            <w:tcW w:w="1520"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местный бюджет</w:t>
            </w:r>
          </w:p>
        </w:tc>
        <w:tc>
          <w:tcPr>
            <w:tcW w:w="1657"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 </w:t>
            </w:r>
          </w:p>
        </w:tc>
        <w:tc>
          <w:tcPr>
            <w:tcW w:w="1134"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542 326</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2018</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2018</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542 326</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542 326</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2244"/>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lastRenderedPageBreak/>
              <w:t>29</w:t>
            </w:r>
          </w:p>
        </w:tc>
        <w:tc>
          <w:tcPr>
            <w:tcW w:w="1520"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r w:rsidRPr="00BA5548">
              <w:t>Разработка проектно-сметной документации на строительство сетей наружного освещения</w:t>
            </w:r>
          </w:p>
        </w:tc>
        <w:tc>
          <w:tcPr>
            <w:tcW w:w="1657"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ул</w:t>
            </w:r>
            <w:proofErr w:type="gramStart"/>
            <w:r w:rsidRPr="00BA5548">
              <w:t>.К</w:t>
            </w:r>
            <w:proofErr w:type="gramEnd"/>
            <w:r w:rsidRPr="00BA5548">
              <w:t xml:space="preserve">оммуны (ул. Фадеевых -ул. </w:t>
            </w:r>
            <w:proofErr w:type="spellStart"/>
            <w:r w:rsidRPr="00BA5548">
              <w:t>Шляхтина</w:t>
            </w:r>
            <w:proofErr w:type="spellEnd"/>
            <w:r w:rsidRPr="00BA5548">
              <w:t>)</w:t>
            </w:r>
          </w:p>
        </w:tc>
        <w:tc>
          <w:tcPr>
            <w:tcW w:w="1134"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муниципальная</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449"/>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t>30</w:t>
            </w:r>
          </w:p>
        </w:tc>
        <w:tc>
          <w:tcPr>
            <w:tcW w:w="1520"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всего, в т.ч.</w:t>
            </w:r>
          </w:p>
        </w:tc>
        <w:tc>
          <w:tcPr>
            <w:tcW w:w="1657"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 </w:t>
            </w:r>
          </w:p>
        </w:tc>
        <w:tc>
          <w:tcPr>
            <w:tcW w:w="1134"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20 265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2019</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2019</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20 265</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20 265</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449"/>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t>31</w:t>
            </w:r>
          </w:p>
        </w:tc>
        <w:tc>
          <w:tcPr>
            <w:tcW w:w="1520"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местный бюджет</w:t>
            </w:r>
          </w:p>
        </w:tc>
        <w:tc>
          <w:tcPr>
            <w:tcW w:w="1657"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 </w:t>
            </w:r>
          </w:p>
        </w:tc>
        <w:tc>
          <w:tcPr>
            <w:tcW w:w="1134"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20 265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2019</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2019</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20 265</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20 265</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1346"/>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t>32</w:t>
            </w:r>
          </w:p>
        </w:tc>
        <w:tc>
          <w:tcPr>
            <w:tcW w:w="1520" w:type="dxa"/>
            <w:tcBorders>
              <w:top w:val="single" w:sz="4" w:space="0" w:color="auto"/>
              <w:left w:val="nil"/>
              <w:bottom w:val="single" w:sz="4" w:space="0" w:color="auto"/>
              <w:right w:val="nil"/>
            </w:tcBorders>
            <w:shd w:val="clear" w:color="auto" w:fill="auto"/>
            <w:vAlign w:val="center"/>
            <w:hideMark/>
          </w:tcPr>
          <w:p w:rsidR="00015D9F" w:rsidRPr="00BA5548" w:rsidRDefault="00015D9F" w:rsidP="00015D9F">
            <w:r w:rsidRPr="00BA5548">
              <w:t>Строительство сетей наружного освещения</w:t>
            </w:r>
          </w:p>
        </w:tc>
        <w:tc>
          <w:tcPr>
            <w:tcW w:w="1657" w:type="dxa"/>
            <w:tcBorders>
              <w:top w:val="nil"/>
              <w:left w:val="single" w:sz="4" w:space="0" w:color="auto"/>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ул</w:t>
            </w:r>
            <w:proofErr w:type="gramStart"/>
            <w:r w:rsidRPr="00BA5548">
              <w:t>.К</w:t>
            </w:r>
            <w:proofErr w:type="gramEnd"/>
            <w:r w:rsidRPr="00BA5548">
              <w:t xml:space="preserve">оммуны (ул. Фадеевых -ул. </w:t>
            </w:r>
            <w:proofErr w:type="spellStart"/>
            <w:r w:rsidRPr="00BA5548">
              <w:t>Шляхтина</w:t>
            </w:r>
            <w:proofErr w:type="spellEnd"/>
            <w:r w:rsidRPr="00BA5548">
              <w:t>)</w:t>
            </w:r>
          </w:p>
        </w:tc>
        <w:tc>
          <w:tcPr>
            <w:tcW w:w="1134"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муниципальная</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449"/>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lastRenderedPageBreak/>
              <w:t>33</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всего, в т.ч.</w:t>
            </w:r>
          </w:p>
        </w:tc>
        <w:tc>
          <w:tcPr>
            <w:tcW w:w="1657"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 </w:t>
            </w:r>
          </w:p>
        </w:tc>
        <w:tc>
          <w:tcPr>
            <w:tcW w:w="1134"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1 249 178</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2019</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2019</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9A3ED8">
            <w:pPr>
              <w:ind w:left="-57" w:right="-57"/>
              <w:jc w:val="right"/>
              <w:rPr>
                <w:sz w:val="20"/>
                <w:szCs w:val="20"/>
              </w:rPr>
            </w:pPr>
            <w:r w:rsidRPr="00BA5548">
              <w:rPr>
                <w:sz w:val="20"/>
                <w:szCs w:val="20"/>
              </w:rPr>
              <w:t>1 249 178</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BF721B">
            <w:pPr>
              <w:ind w:right="-57"/>
              <w:jc w:val="right"/>
              <w:rPr>
                <w:sz w:val="20"/>
                <w:szCs w:val="20"/>
              </w:rPr>
            </w:pPr>
            <w:r w:rsidRPr="00BA5548">
              <w:rPr>
                <w:sz w:val="20"/>
                <w:szCs w:val="20"/>
              </w:rPr>
              <w:t>1 249 178</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449"/>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t>34</w:t>
            </w:r>
          </w:p>
        </w:tc>
        <w:tc>
          <w:tcPr>
            <w:tcW w:w="1520"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местный бюджет</w:t>
            </w:r>
          </w:p>
        </w:tc>
        <w:tc>
          <w:tcPr>
            <w:tcW w:w="1657"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 </w:t>
            </w:r>
          </w:p>
        </w:tc>
        <w:tc>
          <w:tcPr>
            <w:tcW w:w="1134"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1 249 178</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2019</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2019</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9A3ED8">
            <w:pPr>
              <w:ind w:left="-57" w:right="-57"/>
              <w:jc w:val="right"/>
              <w:rPr>
                <w:sz w:val="20"/>
                <w:szCs w:val="20"/>
              </w:rPr>
            </w:pPr>
            <w:r w:rsidRPr="00BA5548">
              <w:rPr>
                <w:sz w:val="20"/>
                <w:szCs w:val="20"/>
              </w:rPr>
              <w:t>1 249 178</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BF721B">
            <w:pPr>
              <w:ind w:right="-57"/>
              <w:jc w:val="right"/>
              <w:rPr>
                <w:sz w:val="20"/>
                <w:szCs w:val="20"/>
              </w:rPr>
            </w:pPr>
            <w:r w:rsidRPr="00BA5548">
              <w:rPr>
                <w:sz w:val="20"/>
                <w:szCs w:val="20"/>
              </w:rPr>
              <w:t>1 249 178</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2244"/>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t>35</w:t>
            </w:r>
          </w:p>
        </w:tc>
        <w:tc>
          <w:tcPr>
            <w:tcW w:w="1520"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r w:rsidRPr="00BA5548">
              <w:t>Разработка проектно-сметной документации на строительство сетей наружного освещения</w:t>
            </w:r>
          </w:p>
        </w:tc>
        <w:tc>
          <w:tcPr>
            <w:tcW w:w="1657"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ул</w:t>
            </w:r>
            <w:proofErr w:type="gramStart"/>
            <w:r w:rsidRPr="00BA5548">
              <w:t>.Ф</w:t>
            </w:r>
            <w:proofErr w:type="gramEnd"/>
            <w:r w:rsidRPr="00BA5548">
              <w:t>адеевых (ул. Красноармейская -ул.Союзов)</w:t>
            </w:r>
          </w:p>
        </w:tc>
        <w:tc>
          <w:tcPr>
            <w:tcW w:w="1134"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муниципальная</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449"/>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t>36</w:t>
            </w:r>
          </w:p>
        </w:tc>
        <w:tc>
          <w:tcPr>
            <w:tcW w:w="1520"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всего, в т.ч.</w:t>
            </w:r>
          </w:p>
        </w:tc>
        <w:tc>
          <w:tcPr>
            <w:tcW w:w="1657"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 </w:t>
            </w:r>
          </w:p>
        </w:tc>
        <w:tc>
          <w:tcPr>
            <w:tcW w:w="1134"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21 275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2020</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2020</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21 275</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21 275</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449"/>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t>37</w:t>
            </w:r>
          </w:p>
        </w:tc>
        <w:tc>
          <w:tcPr>
            <w:tcW w:w="1520"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местный бюджет</w:t>
            </w:r>
          </w:p>
        </w:tc>
        <w:tc>
          <w:tcPr>
            <w:tcW w:w="1657"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 </w:t>
            </w:r>
          </w:p>
        </w:tc>
        <w:tc>
          <w:tcPr>
            <w:tcW w:w="1134"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21 275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2020</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2020</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21 275</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21 275</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1795"/>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lastRenderedPageBreak/>
              <w:t>38</w:t>
            </w:r>
          </w:p>
        </w:tc>
        <w:tc>
          <w:tcPr>
            <w:tcW w:w="1520" w:type="dxa"/>
            <w:tcBorders>
              <w:top w:val="nil"/>
              <w:left w:val="nil"/>
              <w:bottom w:val="nil"/>
              <w:right w:val="nil"/>
            </w:tcBorders>
            <w:shd w:val="clear" w:color="auto" w:fill="auto"/>
            <w:vAlign w:val="center"/>
            <w:hideMark/>
          </w:tcPr>
          <w:p w:rsidR="00015D9F" w:rsidRPr="00BA5548" w:rsidRDefault="00015D9F" w:rsidP="00595A5F">
            <w:pPr>
              <w:jc w:val="center"/>
            </w:pPr>
            <w:r w:rsidRPr="00BA5548">
              <w:t>Строительство сетей наружного освещения</w:t>
            </w:r>
          </w:p>
        </w:tc>
        <w:tc>
          <w:tcPr>
            <w:tcW w:w="1657" w:type="dxa"/>
            <w:tcBorders>
              <w:top w:val="nil"/>
              <w:left w:val="single" w:sz="4" w:space="0" w:color="auto"/>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ул</w:t>
            </w:r>
            <w:proofErr w:type="gramStart"/>
            <w:r w:rsidRPr="00BA5548">
              <w:t>.Ф</w:t>
            </w:r>
            <w:proofErr w:type="gramEnd"/>
            <w:r w:rsidRPr="00BA5548">
              <w:t>адеевых (ул. Красноармейская -ул.Союзов)</w:t>
            </w:r>
          </w:p>
        </w:tc>
        <w:tc>
          <w:tcPr>
            <w:tcW w:w="1134"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муниципальная</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449"/>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t>39</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всего, в т.ч.</w:t>
            </w:r>
          </w:p>
        </w:tc>
        <w:tc>
          <w:tcPr>
            <w:tcW w:w="1657"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 </w:t>
            </w:r>
          </w:p>
        </w:tc>
        <w:tc>
          <w:tcPr>
            <w:tcW w:w="1134"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365 613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2020</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2020</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365 613</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365 613</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449"/>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t>40</w:t>
            </w:r>
          </w:p>
        </w:tc>
        <w:tc>
          <w:tcPr>
            <w:tcW w:w="1520"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местный бюджет</w:t>
            </w:r>
          </w:p>
        </w:tc>
        <w:tc>
          <w:tcPr>
            <w:tcW w:w="1657"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365 613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2020</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2020</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365 613</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365 613</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3141"/>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lastRenderedPageBreak/>
              <w:t>41</w:t>
            </w:r>
          </w:p>
        </w:tc>
        <w:tc>
          <w:tcPr>
            <w:tcW w:w="1520"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015D9F">
            <w:r w:rsidRPr="00BA5548">
              <w:t>Строительство 5-ти этажного жилого дома (в том числе проектирование, проведение экспертиз, получение заключений)</w:t>
            </w:r>
          </w:p>
        </w:tc>
        <w:tc>
          <w:tcPr>
            <w:tcW w:w="1657"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 xml:space="preserve"> Свердловская область, </w:t>
            </w:r>
            <w:proofErr w:type="gramStart"/>
            <w:r w:rsidRPr="00BA5548">
              <w:t>г</w:t>
            </w:r>
            <w:proofErr w:type="gramEnd"/>
            <w:r w:rsidRPr="00BA5548">
              <w:t xml:space="preserve">. Кушва, улица Луначарского, 2-ая блок-секция </w:t>
            </w:r>
          </w:p>
        </w:tc>
        <w:tc>
          <w:tcPr>
            <w:tcW w:w="1134"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муниципальная</w:t>
            </w:r>
          </w:p>
        </w:tc>
        <w:tc>
          <w:tcPr>
            <w:tcW w:w="1134" w:type="dxa"/>
            <w:tcBorders>
              <w:top w:val="nil"/>
              <w:left w:val="nil"/>
              <w:bottom w:val="nil"/>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709" w:type="dxa"/>
            <w:gridSpan w:val="2"/>
            <w:tcBorders>
              <w:top w:val="nil"/>
              <w:left w:val="nil"/>
              <w:bottom w:val="nil"/>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nil"/>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275" w:type="dxa"/>
            <w:tcBorders>
              <w:top w:val="nil"/>
              <w:left w:val="nil"/>
              <w:bottom w:val="nil"/>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nil"/>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134" w:type="dxa"/>
            <w:tcBorders>
              <w:top w:val="nil"/>
              <w:left w:val="nil"/>
              <w:bottom w:val="nil"/>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275" w:type="dxa"/>
            <w:tcBorders>
              <w:top w:val="nil"/>
              <w:left w:val="nil"/>
              <w:bottom w:val="nil"/>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449"/>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t>42</w:t>
            </w:r>
          </w:p>
        </w:tc>
        <w:tc>
          <w:tcPr>
            <w:tcW w:w="1520"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всего, в т.ч.</w:t>
            </w:r>
          </w:p>
        </w:tc>
        <w:tc>
          <w:tcPr>
            <w:tcW w:w="1657"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 </w:t>
            </w:r>
          </w:p>
        </w:tc>
        <w:tc>
          <w:tcPr>
            <w:tcW w:w="1134" w:type="dxa"/>
            <w:tcBorders>
              <w:top w:val="nil"/>
              <w:left w:val="nil"/>
              <w:bottom w:val="single" w:sz="4" w:space="0" w:color="auto"/>
              <w:right w:val="nil"/>
            </w:tcBorders>
            <w:shd w:val="clear" w:color="auto" w:fill="auto"/>
            <w:noWrap/>
            <w:vAlign w:val="bottom"/>
            <w:hideMark/>
          </w:tcPr>
          <w:p w:rsidR="00015D9F" w:rsidRPr="00BA5548" w:rsidRDefault="00015D9F" w:rsidP="00595A5F">
            <w:r w:rsidRPr="00BA5548">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BF721B">
            <w:pPr>
              <w:jc w:val="right"/>
              <w:rPr>
                <w:sz w:val="20"/>
                <w:szCs w:val="20"/>
              </w:rPr>
            </w:pPr>
            <w:r w:rsidRPr="00BA5548">
              <w:rPr>
                <w:sz w:val="20"/>
                <w:szCs w:val="20"/>
              </w:rPr>
              <w:t>63 718 900</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015D9F" w:rsidRPr="00BA5548" w:rsidRDefault="00015D9F" w:rsidP="00BF721B">
            <w:pPr>
              <w:jc w:val="right"/>
              <w:rPr>
                <w:sz w:val="20"/>
                <w:szCs w:val="20"/>
              </w:rPr>
            </w:pPr>
            <w:r w:rsidRPr="00BA5548">
              <w:rPr>
                <w:sz w:val="20"/>
                <w:szCs w:val="20"/>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015D9F" w:rsidRPr="00BA5548" w:rsidRDefault="00015D9F" w:rsidP="00BF721B">
            <w:pPr>
              <w:jc w:val="right"/>
              <w:rPr>
                <w:sz w:val="20"/>
                <w:szCs w:val="20"/>
              </w:rPr>
            </w:pPr>
            <w:r w:rsidRPr="00BA5548">
              <w:rPr>
                <w:sz w:val="20"/>
                <w:szCs w:val="20"/>
              </w:rPr>
              <w:t>2016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015D9F" w:rsidRPr="00BA5548" w:rsidRDefault="00015D9F" w:rsidP="00BF721B">
            <w:pPr>
              <w:jc w:val="right"/>
              <w:rPr>
                <w:sz w:val="20"/>
                <w:szCs w:val="20"/>
              </w:rPr>
            </w:pPr>
            <w:r w:rsidRPr="00BA5548">
              <w:rPr>
                <w:sz w:val="20"/>
                <w:szCs w:val="20"/>
              </w:rPr>
              <w:t>2017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015D9F" w:rsidRPr="00BA5548" w:rsidRDefault="00015D9F" w:rsidP="009A3ED8">
            <w:pPr>
              <w:ind w:left="-57" w:right="-57"/>
              <w:jc w:val="right"/>
              <w:rPr>
                <w:sz w:val="20"/>
                <w:szCs w:val="20"/>
              </w:rPr>
            </w:pPr>
            <w:r w:rsidRPr="00BA5548">
              <w:rPr>
                <w:sz w:val="20"/>
                <w:szCs w:val="20"/>
              </w:rPr>
              <w:t>63718900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015D9F" w:rsidRPr="00BA5548" w:rsidRDefault="00015D9F" w:rsidP="00BF721B">
            <w:pPr>
              <w:ind w:left="-57" w:right="-57"/>
              <w:jc w:val="right"/>
              <w:rPr>
                <w:sz w:val="20"/>
                <w:szCs w:val="20"/>
              </w:rPr>
            </w:pPr>
            <w:r w:rsidRPr="00BA5548">
              <w:rPr>
                <w:sz w:val="20"/>
                <w:szCs w:val="20"/>
              </w:rPr>
              <w:t>31859 451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015D9F" w:rsidRPr="00BA5548" w:rsidRDefault="00015D9F" w:rsidP="00BF721B">
            <w:pPr>
              <w:jc w:val="right"/>
              <w:rPr>
                <w:sz w:val="20"/>
                <w:szCs w:val="20"/>
              </w:rPr>
            </w:pPr>
            <w:r w:rsidRPr="00BA5548">
              <w:rPr>
                <w:sz w:val="20"/>
                <w:szCs w:val="20"/>
              </w:rPr>
              <w:t>31 859 449</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BF721B">
            <w:pPr>
              <w:jc w:val="right"/>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449"/>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t>43</w:t>
            </w:r>
          </w:p>
        </w:tc>
        <w:tc>
          <w:tcPr>
            <w:tcW w:w="1520"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областной бюджет</w:t>
            </w:r>
          </w:p>
        </w:tc>
        <w:tc>
          <w:tcPr>
            <w:tcW w:w="1657"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 </w:t>
            </w:r>
          </w:p>
        </w:tc>
        <w:tc>
          <w:tcPr>
            <w:tcW w:w="1134" w:type="dxa"/>
            <w:tcBorders>
              <w:top w:val="nil"/>
              <w:left w:val="nil"/>
              <w:bottom w:val="single" w:sz="4" w:space="0" w:color="auto"/>
              <w:right w:val="nil"/>
            </w:tcBorders>
            <w:shd w:val="clear" w:color="auto" w:fill="auto"/>
            <w:noWrap/>
            <w:vAlign w:val="bottom"/>
            <w:hideMark/>
          </w:tcPr>
          <w:p w:rsidR="00015D9F" w:rsidRPr="00BA5548" w:rsidRDefault="00015D9F" w:rsidP="00595A5F">
            <w:r w:rsidRPr="00BA5548">
              <w:t> </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015D9F" w:rsidRPr="00BA5548" w:rsidRDefault="00015D9F" w:rsidP="00BF721B">
            <w:pPr>
              <w:ind w:left="-57" w:right="-57"/>
              <w:jc w:val="right"/>
              <w:rPr>
                <w:sz w:val="20"/>
                <w:szCs w:val="20"/>
              </w:rPr>
            </w:pPr>
            <w:r w:rsidRPr="00BA5548">
              <w:rPr>
                <w:sz w:val="20"/>
                <w:szCs w:val="20"/>
              </w:rPr>
              <w:t>60532955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BF721B">
            <w:pPr>
              <w:jc w:val="right"/>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BF721B">
            <w:pPr>
              <w:jc w:val="right"/>
              <w:rPr>
                <w:sz w:val="20"/>
                <w:szCs w:val="20"/>
              </w:rPr>
            </w:pPr>
            <w:r w:rsidRPr="00BA5548">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BF721B">
            <w:pPr>
              <w:jc w:val="right"/>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vAlign w:val="bottom"/>
            <w:hideMark/>
          </w:tcPr>
          <w:p w:rsidR="00015D9F" w:rsidRPr="00BA5548" w:rsidRDefault="00015D9F" w:rsidP="009A3ED8">
            <w:pPr>
              <w:ind w:left="-57" w:right="-57"/>
              <w:jc w:val="right"/>
              <w:rPr>
                <w:sz w:val="20"/>
                <w:szCs w:val="20"/>
              </w:rPr>
            </w:pPr>
            <w:r w:rsidRPr="00BA5548">
              <w:rPr>
                <w:sz w:val="20"/>
                <w:szCs w:val="20"/>
              </w:rPr>
              <w:t>60532955</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BF721B">
            <w:pPr>
              <w:ind w:left="-57" w:right="-57"/>
              <w:jc w:val="right"/>
              <w:rPr>
                <w:sz w:val="20"/>
                <w:szCs w:val="20"/>
              </w:rPr>
            </w:pPr>
            <w:r w:rsidRPr="00BA5548">
              <w:rPr>
                <w:sz w:val="20"/>
                <w:szCs w:val="20"/>
              </w:rPr>
              <w:t>30266 478</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BF721B">
            <w:pPr>
              <w:jc w:val="right"/>
              <w:rPr>
                <w:sz w:val="20"/>
                <w:szCs w:val="20"/>
              </w:rPr>
            </w:pPr>
            <w:r w:rsidRPr="00BA5548">
              <w:rPr>
                <w:sz w:val="20"/>
                <w:szCs w:val="20"/>
              </w:rPr>
              <w:t>30 266 477</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BF721B">
            <w:pPr>
              <w:jc w:val="right"/>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449"/>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t>44</w:t>
            </w:r>
          </w:p>
        </w:tc>
        <w:tc>
          <w:tcPr>
            <w:tcW w:w="1520"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 xml:space="preserve">местный </w:t>
            </w:r>
            <w:r w:rsidRPr="00BA5548">
              <w:lastRenderedPageBreak/>
              <w:t>бюджет</w:t>
            </w:r>
          </w:p>
        </w:tc>
        <w:tc>
          <w:tcPr>
            <w:tcW w:w="1657"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lastRenderedPageBreak/>
              <w:t> </w:t>
            </w:r>
          </w:p>
        </w:tc>
        <w:tc>
          <w:tcPr>
            <w:tcW w:w="1134" w:type="dxa"/>
            <w:tcBorders>
              <w:top w:val="nil"/>
              <w:left w:val="nil"/>
              <w:bottom w:val="single" w:sz="4" w:space="0" w:color="auto"/>
              <w:right w:val="nil"/>
            </w:tcBorders>
            <w:shd w:val="clear" w:color="auto" w:fill="auto"/>
            <w:noWrap/>
            <w:vAlign w:val="bottom"/>
            <w:hideMark/>
          </w:tcPr>
          <w:p w:rsidR="00015D9F" w:rsidRPr="00BA5548" w:rsidRDefault="00015D9F" w:rsidP="00595A5F">
            <w:r w:rsidRPr="00BA5548">
              <w:t> </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015D9F" w:rsidRPr="00BA5548" w:rsidRDefault="00015D9F" w:rsidP="00BF721B">
            <w:pPr>
              <w:ind w:left="-57" w:right="-57"/>
              <w:jc w:val="right"/>
              <w:rPr>
                <w:sz w:val="20"/>
                <w:szCs w:val="20"/>
              </w:rPr>
            </w:pPr>
            <w:r w:rsidRPr="00BA5548">
              <w:rPr>
                <w:sz w:val="20"/>
                <w:szCs w:val="20"/>
              </w:rPr>
              <w:t>3185 945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BF721B">
            <w:pPr>
              <w:jc w:val="right"/>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BF721B">
            <w:pPr>
              <w:jc w:val="right"/>
              <w:rPr>
                <w:sz w:val="20"/>
                <w:szCs w:val="20"/>
              </w:rPr>
            </w:pPr>
            <w:r w:rsidRPr="00BA5548">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BF721B">
            <w:pPr>
              <w:jc w:val="right"/>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vAlign w:val="bottom"/>
            <w:hideMark/>
          </w:tcPr>
          <w:p w:rsidR="00015D9F" w:rsidRPr="00BA5548" w:rsidRDefault="00015D9F" w:rsidP="009A3ED8">
            <w:pPr>
              <w:ind w:left="-57" w:right="-57"/>
              <w:jc w:val="right"/>
              <w:rPr>
                <w:sz w:val="20"/>
                <w:szCs w:val="20"/>
              </w:rPr>
            </w:pPr>
            <w:r w:rsidRPr="00BA5548">
              <w:rPr>
                <w:sz w:val="20"/>
                <w:szCs w:val="20"/>
              </w:rPr>
              <w:t>3 185 945</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BF721B">
            <w:pPr>
              <w:ind w:left="-57" w:right="-57"/>
              <w:jc w:val="right"/>
              <w:rPr>
                <w:sz w:val="20"/>
                <w:szCs w:val="20"/>
              </w:rPr>
            </w:pPr>
            <w:r w:rsidRPr="00BA5548">
              <w:rPr>
                <w:sz w:val="20"/>
                <w:szCs w:val="20"/>
              </w:rPr>
              <w:t>1 592 973</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BF721B">
            <w:pPr>
              <w:jc w:val="right"/>
              <w:rPr>
                <w:sz w:val="20"/>
                <w:szCs w:val="20"/>
              </w:rPr>
            </w:pPr>
            <w:r w:rsidRPr="00BA5548">
              <w:rPr>
                <w:sz w:val="20"/>
                <w:szCs w:val="20"/>
              </w:rPr>
              <w:t>1 592 972</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BF721B">
            <w:pPr>
              <w:jc w:val="right"/>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449"/>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lastRenderedPageBreak/>
              <w:t>45</w:t>
            </w:r>
          </w:p>
        </w:tc>
        <w:tc>
          <w:tcPr>
            <w:tcW w:w="1520"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 </w:t>
            </w:r>
          </w:p>
        </w:tc>
        <w:tc>
          <w:tcPr>
            <w:tcW w:w="1657"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 </w:t>
            </w:r>
          </w:p>
        </w:tc>
        <w:tc>
          <w:tcPr>
            <w:tcW w:w="1134" w:type="dxa"/>
            <w:tcBorders>
              <w:top w:val="nil"/>
              <w:left w:val="nil"/>
              <w:bottom w:val="single" w:sz="4" w:space="0" w:color="auto"/>
              <w:right w:val="nil"/>
            </w:tcBorders>
            <w:shd w:val="clear" w:color="auto" w:fill="auto"/>
            <w:noWrap/>
            <w:vAlign w:val="bottom"/>
            <w:hideMark/>
          </w:tcPr>
          <w:p w:rsidR="00015D9F" w:rsidRPr="00BA5548" w:rsidRDefault="00015D9F" w:rsidP="00595A5F">
            <w:r w:rsidRPr="00BA5548">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BF721B">
            <w:pPr>
              <w:ind w:left="-57" w:right="-57"/>
              <w:rPr>
                <w:sz w:val="20"/>
                <w:szCs w:val="20"/>
              </w:rPr>
            </w:pPr>
            <w:r w:rsidRPr="00BA5548">
              <w:rPr>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2244"/>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t>46</w:t>
            </w:r>
          </w:p>
        </w:tc>
        <w:tc>
          <w:tcPr>
            <w:tcW w:w="1520"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015D9F">
            <w:r w:rsidRPr="00BA5548">
              <w:t xml:space="preserve">Строительство муниципального общеобразовательного учреждения на 350 мест </w:t>
            </w:r>
          </w:p>
        </w:tc>
        <w:tc>
          <w:tcPr>
            <w:tcW w:w="1657"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Свердловская область, п. Баранчинский</w:t>
            </w:r>
          </w:p>
        </w:tc>
        <w:tc>
          <w:tcPr>
            <w:tcW w:w="1134" w:type="dxa"/>
            <w:tcBorders>
              <w:top w:val="nil"/>
              <w:left w:val="nil"/>
              <w:bottom w:val="single" w:sz="4" w:space="0" w:color="auto"/>
              <w:right w:val="nil"/>
            </w:tcBorders>
            <w:shd w:val="clear" w:color="auto" w:fill="auto"/>
            <w:vAlign w:val="center"/>
            <w:hideMark/>
          </w:tcPr>
          <w:p w:rsidR="00015D9F" w:rsidRPr="00BA5548" w:rsidRDefault="00015D9F" w:rsidP="00595A5F">
            <w:pPr>
              <w:jc w:val="center"/>
            </w:pPr>
            <w:r w:rsidRPr="00BA5548">
              <w:t>муниципальная</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449"/>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t>47</w:t>
            </w:r>
          </w:p>
        </w:tc>
        <w:tc>
          <w:tcPr>
            <w:tcW w:w="1520"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всего, в т.ч.</w:t>
            </w:r>
          </w:p>
        </w:tc>
        <w:tc>
          <w:tcPr>
            <w:tcW w:w="1657"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134" w:type="dxa"/>
            <w:tcBorders>
              <w:top w:val="nil"/>
              <w:left w:val="nil"/>
              <w:bottom w:val="single" w:sz="4" w:space="0" w:color="auto"/>
              <w:right w:val="nil"/>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015D9F" w:rsidRPr="00BA5548" w:rsidRDefault="00015D9F" w:rsidP="009A3ED8">
            <w:pPr>
              <w:jc w:val="right"/>
              <w:rPr>
                <w:sz w:val="20"/>
                <w:szCs w:val="20"/>
              </w:rPr>
            </w:pPr>
            <w:r w:rsidRPr="00BA5548">
              <w:rPr>
                <w:sz w:val="20"/>
                <w:szCs w:val="20"/>
              </w:rPr>
              <w:t>26 987 505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2015</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r w:rsidRPr="00BA5548">
              <w:rPr>
                <w:sz w:val="20"/>
                <w:szCs w:val="20"/>
              </w:rPr>
              <w:t>2016</w:t>
            </w:r>
          </w:p>
        </w:tc>
        <w:tc>
          <w:tcPr>
            <w:tcW w:w="993" w:type="dxa"/>
            <w:tcBorders>
              <w:top w:val="nil"/>
              <w:left w:val="nil"/>
              <w:bottom w:val="single" w:sz="4" w:space="0" w:color="auto"/>
              <w:right w:val="single" w:sz="4" w:space="0" w:color="auto"/>
            </w:tcBorders>
            <w:shd w:val="clear" w:color="auto" w:fill="auto"/>
            <w:vAlign w:val="bottom"/>
            <w:hideMark/>
          </w:tcPr>
          <w:p w:rsidR="00015D9F" w:rsidRPr="00BA5548" w:rsidRDefault="00015D9F" w:rsidP="00015D9F">
            <w:pPr>
              <w:ind w:left="-57" w:right="-57"/>
              <w:jc w:val="right"/>
              <w:rPr>
                <w:sz w:val="20"/>
                <w:szCs w:val="20"/>
              </w:rPr>
            </w:pPr>
            <w:r w:rsidRPr="00BA5548">
              <w:rPr>
                <w:sz w:val="20"/>
                <w:szCs w:val="20"/>
              </w:rPr>
              <w:t>26 987505</w:t>
            </w:r>
          </w:p>
        </w:tc>
        <w:tc>
          <w:tcPr>
            <w:tcW w:w="1134" w:type="dxa"/>
            <w:tcBorders>
              <w:top w:val="nil"/>
              <w:left w:val="nil"/>
              <w:bottom w:val="single" w:sz="4" w:space="0" w:color="auto"/>
              <w:right w:val="single" w:sz="4" w:space="0" w:color="auto"/>
            </w:tcBorders>
            <w:shd w:val="clear" w:color="auto" w:fill="auto"/>
            <w:vAlign w:val="bottom"/>
            <w:hideMark/>
          </w:tcPr>
          <w:p w:rsidR="00015D9F" w:rsidRPr="00BA5548" w:rsidRDefault="00015D9F" w:rsidP="00BF721B">
            <w:pPr>
              <w:jc w:val="right"/>
              <w:rPr>
                <w:sz w:val="20"/>
                <w:szCs w:val="20"/>
              </w:rPr>
            </w:pPr>
            <w:r w:rsidRPr="00BA5548">
              <w:rPr>
                <w:sz w:val="20"/>
                <w:szCs w:val="20"/>
              </w:rPr>
              <w:t>22 641 508</w:t>
            </w:r>
          </w:p>
        </w:tc>
        <w:tc>
          <w:tcPr>
            <w:tcW w:w="1275" w:type="dxa"/>
            <w:tcBorders>
              <w:top w:val="nil"/>
              <w:left w:val="nil"/>
              <w:bottom w:val="single" w:sz="4" w:space="0" w:color="auto"/>
              <w:right w:val="single" w:sz="4" w:space="0" w:color="auto"/>
            </w:tcBorders>
            <w:shd w:val="clear" w:color="auto" w:fill="auto"/>
            <w:vAlign w:val="bottom"/>
            <w:hideMark/>
          </w:tcPr>
          <w:p w:rsidR="00015D9F" w:rsidRPr="00BA5548" w:rsidRDefault="00015D9F" w:rsidP="00BF721B">
            <w:pPr>
              <w:jc w:val="right"/>
              <w:rPr>
                <w:sz w:val="20"/>
                <w:szCs w:val="20"/>
              </w:rPr>
            </w:pPr>
            <w:r w:rsidRPr="00BA5548">
              <w:rPr>
                <w:sz w:val="20"/>
                <w:szCs w:val="20"/>
              </w:rPr>
              <w:t>4 345 997</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449"/>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t>48</w:t>
            </w:r>
          </w:p>
        </w:tc>
        <w:tc>
          <w:tcPr>
            <w:tcW w:w="1520"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областной бюджет</w:t>
            </w:r>
          </w:p>
        </w:tc>
        <w:tc>
          <w:tcPr>
            <w:tcW w:w="1657"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134" w:type="dxa"/>
            <w:tcBorders>
              <w:top w:val="nil"/>
              <w:left w:val="nil"/>
              <w:bottom w:val="single" w:sz="4" w:space="0" w:color="auto"/>
              <w:right w:val="nil"/>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A3ED8">
            <w:pPr>
              <w:jc w:val="right"/>
              <w:rPr>
                <w:sz w:val="20"/>
                <w:szCs w:val="20"/>
              </w:rPr>
            </w:pPr>
            <w:r w:rsidRPr="00BA5548">
              <w:rPr>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BF721B">
            <w:pPr>
              <w:jc w:val="right"/>
              <w:rPr>
                <w:sz w:val="20"/>
                <w:szCs w:val="20"/>
              </w:rPr>
            </w:pPr>
            <w:r w:rsidRPr="00BA5548">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BF721B">
            <w:pPr>
              <w:jc w:val="right"/>
              <w:rPr>
                <w:sz w:val="20"/>
                <w:szCs w:val="20"/>
              </w:rPr>
            </w:pPr>
            <w:r w:rsidRPr="00BA5548">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BF721B">
            <w:pPr>
              <w:jc w:val="right"/>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449"/>
        </w:trPr>
        <w:tc>
          <w:tcPr>
            <w:tcW w:w="807" w:type="dxa"/>
            <w:tcBorders>
              <w:top w:val="nil"/>
              <w:left w:val="single" w:sz="4" w:space="0" w:color="auto"/>
              <w:bottom w:val="nil"/>
              <w:right w:val="single" w:sz="4" w:space="0" w:color="auto"/>
            </w:tcBorders>
            <w:shd w:val="clear" w:color="auto" w:fill="auto"/>
            <w:noWrap/>
            <w:vAlign w:val="bottom"/>
            <w:hideMark/>
          </w:tcPr>
          <w:p w:rsidR="00015D9F" w:rsidRPr="00BA5548" w:rsidRDefault="00015D9F" w:rsidP="009E5089">
            <w:pPr>
              <w:jc w:val="center"/>
            </w:pPr>
            <w:r w:rsidRPr="00BA5548">
              <w:t>49</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015D9F" w:rsidRPr="00BA5548" w:rsidRDefault="00015D9F" w:rsidP="00595A5F">
            <w:r w:rsidRPr="00BA5548">
              <w:t>местный бюджет</w:t>
            </w:r>
          </w:p>
        </w:tc>
        <w:tc>
          <w:tcPr>
            <w:tcW w:w="1657" w:type="dxa"/>
            <w:tcBorders>
              <w:top w:val="nil"/>
              <w:left w:val="nil"/>
              <w:bottom w:val="nil"/>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134" w:type="dxa"/>
            <w:tcBorders>
              <w:top w:val="nil"/>
              <w:left w:val="nil"/>
              <w:bottom w:val="nil"/>
              <w:right w:val="nil"/>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015D9F" w:rsidRPr="00BA5548" w:rsidRDefault="00015D9F" w:rsidP="009A3ED8">
            <w:pPr>
              <w:jc w:val="right"/>
              <w:rPr>
                <w:sz w:val="20"/>
                <w:szCs w:val="20"/>
              </w:rPr>
            </w:pPr>
            <w:r w:rsidRPr="00BA5548">
              <w:rPr>
                <w:sz w:val="20"/>
                <w:szCs w:val="20"/>
              </w:rPr>
              <w:t>26 987 505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015D9F">
            <w:pPr>
              <w:jc w:val="right"/>
              <w:rPr>
                <w:sz w:val="20"/>
                <w:szCs w:val="20"/>
              </w:rPr>
            </w:pPr>
            <w:r w:rsidRPr="00BA5548">
              <w:rPr>
                <w:sz w:val="20"/>
                <w:szCs w:val="20"/>
              </w:rPr>
              <w:t>2015</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015D9F">
            <w:pPr>
              <w:jc w:val="right"/>
              <w:rPr>
                <w:sz w:val="20"/>
                <w:szCs w:val="20"/>
              </w:rPr>
            </w:pPr>
            <w:r w:rsidRPr="00BA5548">
              <w:rPr>
                <w:sz w:val="20"/>
                <w:szCs w:val="20"/>
              </w:rPr>
              <w:t>2016 </w:t>
            </w:r>
          </w:p>
        </w:tc>
        <w:tc>
          <w:tcPr>
            <w:tcW w:w="993" w:type="dxa"/>
            <w:tcBorders>
              <w:top w:val="nil"/>
              <w:left w:val="nil"/>
              <w:bottom w:val="single" w:sz="4" w:space="0" w:color="auto"/>
              <w:right w:val="single" w:sz="4" w:space="0" w:color="auto"/>
            </w:tcBorders>
            <w:shd w:val="clear" w:color="auto" w:fill="auto"/>
            <w:vAlign w:val="bottom"/>
            <w:hideMark/>
          </w:tcPr>
          <w:p w:rsidR="00015D9F" w:rsidRPr="00BA5548" w:rsidRDefault="00015D9F" w:rsidP="00BF721B">
            <w:pPr>
              <w:jc w:val="right"/>
              <w:rPr>
                <w:sz w:val="20"/>
                <w:szCs w:val="20"/>
              </w:rPr>
            </w:pPr>
            <w:r w:rsidRPr="00BA5548">
              <w:rPr>
                <w:sz w:val="20"/>
                <w:szCs w:val="20"/>
              </w:rPr>
              <w:t>26 987 505</w:t>
            </w:r>
          </w:p>
        </w:tc>
        <w:tc>
          <w:tcPr>
            <w:tcW w:w="1134" w:type="dxa"/>
            <w:tcBorders>
              <w:top w:val="nil"/>
              <w:left w:val="nil"/>
              <w:bottom w:val="single" w:sz="4" w:space="0" w:color="auto"/>
              <w:right w:val="single" w:sz="4" w:space="0" w:color="auto"/>
            </w:tcBorders>
            <w:shd w:val="clear" w:color="auto" w:fill="auto"/>
            <w:vAlign w:val="bottom"/>
            <w:hideMark/>
          </w:tcPr>
          <w:p w:rsidR="00015D9F" w:rsidRPr="00BA5548" w:rsidRDefault="00015D9F" w:rsidP="00BF721B">
            <w:pPr>
              <w:jc w:val="right"/>
              <w:rPr>
                <w:sz w:val="20"/>
                <w:szCs w:val="20"/>
              </w:rPr>
            </w:pPr>
            <w:r w:rsidRPr="00BA5548">
              <w:rPr>
                <w:sz w:val="20"/>
                <w:szCs w:val="20"/>
              </w:rPr>
              <w:t>22 641 508</w:t>
            </w:r>
          </w:p>
        </w:tc>
        <w:tc>
          <w:tcPr>
            <w:tcW w:w="1275" w:type="dxa"/>
            <w:tcBorders>
              <w:top w:val="nil"/>
              <w:left w:val="nil"/>
              <w:bottom w:val="single" w:sz="4" w:space="0" w:color="auto"/>
              <w:right w:val="single" w:sz="4" w:space="0" w:color="auto"/>
            </w:tcBorders>
            <w:shd w:val="clear" w:color="auto" w:fill="auto"/>
            <w:vAlign w:val="bottom"/>
            <w:hideMark/>
          </w:tcPr>
          <w:p w:rsidR="00015D9F" w:rsidRPr="00BA5548" w:rsidRDefault="00015D9F" w:rsidP="00BF721B">
            <w:pPr>
              <w:jc w:val="right"/>
              <w:rPr>
                <w:sz w:val="20"/>
                <w:szCs w:val="20"/>
              </w:rPr>
            </w:pPr>
            <w:r w:rsidRPr="00BA5548">
              <w:rPr>
                <w:sz w:val="20"/>
                <w:szCs w:val="20"/>
              </w:rPr>
              <w:t>4 345 997</w:t>
            </w:r>
          </w:p>
        </w:tc>
        <w:tc>
          <w:tcPr>
            <w:tcW w:w="993" w:type="dxa"/>
            <w:tcBorders>
              <w:top w:val="nil"/>
              <w:left w:val="nil"/>
              <w:bottom w:val="nil"/>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nil"/>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nil"/>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4488"/>
        </w:trPr>
        <w:tc>
          <w:tcPr>
            <w:tcW w:w="8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lastRenderedPageBreak/>
              <w:t>50</w:t>
            </w:r>
          </w:p>
        </w:tc>
        <w:tc>
          <w:tcPr>
            <w:tcW w:w="1520" w:type="dxa"/>
            <w:tcBorders>
              <w:top w:val="single" w:sz="4" w:space="0" w:color="auto"/>
              <w:left w:val="nil"/>
              <w:bottom w:val="nil"/>
              <w:right w:val="nil"/>
            </w:tcBorders>
            <w:shd w:val="clear" w:color="auto" w:fill="auto"/>
            <w:vAlign w:val="center"/>
            <w:hideMark/>
          </w:tcPr>
          <w:p w:rsidR="00015D9F" w:rsidRPr="00BA5548" w:rsidRDefault="00015D9F" w:rsidP="00015D9F">
            <w:r w:rsidRPr="00BA5548">
              <w:t>Разработка проектно-сметной документации на строительство завода по переработке твердых бытовых отходов, в том числе проведение экспертиз, получение заключений</w:t>
            </w:r>
          </w:p>
        </w:tc>
        <w:tc>
          <w:tcPr>
            <w:tcW w:w="1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 xml:space="preserve">Свердловская область, </w:t>
            </w:r>
            <w:proofErr w:type="gramStart"/>
            <w:r w:rsidRPr="00BA5548">
              <w:t>г</w:t>
            </w:r>
            <w:proofErr w:type="gramEnd"/>
            <w:r w:rsidRPr="00BA5548">
              <w:t>. Кушва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муниципальная</w:t>
            </w:r>
          </w:p>
        </w:tc>
        <w:tc>
          <w:tcPr>
            <w:tcW w:w="1134" w:type="dxa"/>
            <w:tcBorders>
              <w:top w:val="nil"/>
              <w:left w:val="nil"/>
              <w:bottom w:val="nil"/>
              <w:right w:val="nil"/>
            </w:tcBorders>
            <w:shd w:val="clear" w:color="auto" w:fill="auto"/>
            <w:noWrap/>
            <w:vAlign w:val="bottom"/>
            <w:hideMark/>
          </w:tcPr>
          <w:p w:rsidR="00015D9F" w:rsidRPr="00BA5548" w:rsidRDefault="00015D9F" w:rsidP="00595A5F">
            <w:pPr>
              <w:jc w:val="right"/>
              <w:rPr>
                <w:sz w:val="20"/>
                <w:szCs w:val="20"/>
              </w:rPr>
            </w:pP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nil"/>
              <w:right w:val="nil"/>
            </w:tcBorders>
            <w:shd w:val="clear" w:color="auto" w:fill="auto"/>
            <w:noWrap/>
            <w:vAlign w:val="bottom"/>
            <w:hideMark/>
          </w:tcPr>
          <w:p w:rsidR="00015D9F" w:rsidRPr="00BA5548" w:rsidRDefault="00015D9F" w:rsidP="00595A5F">
            <w:pPr>
              <w:jc w:val="center"/>
              <w:rPr>
                <w:sz w:val="20"/>
                <w:szCs w:val="20"/>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015D9F">
            <w:pPr>
              <w:ind w:right="-57"/>
              <w:jc w:val="right"/>
              <w:rPr>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jc w:val="right"/>
              <w:rPr>
                <w:sz w:val="20"/>
                <w:szCs w:val="20"/>
              </w:rPr>
            </w:pPr>
          </w:p>
        </w:tc>
        <w:tc>
          <w:tcPr>
            <w:tcW w:w="1275" w:type="dxa"/>
            <w:tcBorders>
              <w:top w:val="nil"/>
              <w:left w:val="nil"/>
              <w:bottom w:val="single" w:sz="4" w:space="0" w:color="auto"/>
              <w:right w:val="single" w:sz="4" w:space="0" w:color="auto"/>
            </w:tcBorders>
            <w:shd w:val="clear" w:color="auto" w:fill="auto"/>
            <w:hideMark/>
          </w:tcPr>
          <w:p w:rsidR="00015D9F" w:rsidRPr="00BA5548" w:rsidRDefault="00015D9F" w:rsidP="00595A5F">
            <w:pPr>
              <w:jc w:val="right"/>
              <w:rPr>
                <w:sz w:val="20"/>
                <w:szCs w:val="20"/>
              </w:rPr>
            </w:pPr>
            <w:r w:rsidRPr="00BA5548">
              <w:rPr>
                <w:sz w:val="20"/>
                <w:szCs w:val="20"/>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single" w:sz="4" w:space="0" w:color="auto"/>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449"/>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t>51</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015D9F" w:rsidRPr="00BA5548" w:rsidRDefault="00015D9F" w:rsidP="00015D9F">
            <w:r w:rsidRPr="00BA5548">
              <w:t>всего, в т.ч.</w:t>
            </w:r>
          </w:p>
        </w:tc>
        <w:tc>
          <w:tcPr>
            <w:tcW w:w="1657"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134" w:type="dxa"/>
            <w:tcBorders>
              <w:top w:val="single" w:sz="4" w:space="0" w:color="auto"/>
              <w:left w:val="nil"/>
              <w:bottom w:val="single" w:sz="4" w:space="0" w:color="auto"/>
              <w:right w:val="single" w:sz="4" w:space="0" w:color="auto"/>
            </w:tcBorders>
            <w:shd w:val="clear" w:color="auto" w:fill="auto"/>
            <w:hideMark/>
          </w:tcPr>
          <w:p w:rsidR="00015D9F" w:rsidRPr="00BA5548" w:rsidRDefault="00015D9F" w:rsidP="00595A5F">
            <w:pPr>
              <w:jc w:val="right"/>
              <w:rPr>
                <w:sz w:val="20"/>
                <w:szCs w:val="20"/>
              </w:rPr>
            </w:pPr>
            <w:r w:rsidRPr="00BA5548">
              <w:rPr>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hideMark/>
          </w:tcPr>
          <w:p w:rsidR="00015D9F" w:rsidRPr="00BA5548" w:rsidRDefault="00015D9F" w:rsidP="00015D9F">
            <w:pPr>
              <w:ind w:right="-57"/>
              <w:jc w:val="right"/>
              <w:rPr>
                <w:sz w:val="20"/>
                <w:szCs w:val="20"/>
              </w:rPr>
            </w:pPr>
            <w:r w:rsidRPr="00BA5548">
              <w:rPr>
                <w:sz w:val="20"/>
                <w:szCs w:val="20"/>
              </w:rPr>
              <w:t> </w:t>
            </w:r>
          </w:p>
        </w:tc>
        <w:tc>
          <w:tcPr>
            <w:tcW w:w="1134" w:type="dxa"/>
            <w:tcBorders>
              <w:top w:val="nil"/>
              <w:left w:val="nil"/>
              <w:bottom w:val="single" w:sz="4" w:space="0" w:color="auto"/>
              <w:right w:val="single" w:sz="4" w:space="0" w:color="auto"/>
            </w:tcBorders>
            <w:shd w:val="clear" w:color="auto" w:fill="auto"/>
            <w:hideMark/>
          </w:tcPr>
          <w:p w:rsidR="00015D9F" w:rsidRPr="00BA5548" w:rsidRDefault="00015D9F" w:rsidP="00595A5F">
            <w:pPr>
              <w:jc w:val="right"/>
              <w:rPr>
                <w:sz w:val="20"/>
                <w:szCs w:val="20"/>
              </w:rPr>
            </w:pPr>
            <w:r w:rsidRPr="00BA5548">
              <w:rPr>
                <w:sz w:val="20"/>
                <w:szCs w:val="20"/>
              </w:rPr>
              <w:t> </w:t>
            </w:r>
          </w:p>
        </w:tc>
        <w:tc>
          <w:tcPr>
            <w:tcW w:w="1275" w:type="dxa"/>
            <w:tcBorders>
              <w:top w:val="nil"/>
              <w:left w:val="nil"/>
              <w:bottom w:val="single" w:sz="4" w:space="0" w:color="auto"/>
              <w:right w:val="single" w:sz="4" w:space="0" w:color="auto"/>
            </w:tcBorders>
            <w:shd w:val="clear" w:color="auto" w:fill="auto"/>
            <w:hideMark/>
          </w:tcPr>
          <w:p w:rsidR="00015D9F" w:rsidRPr="00BA5548" w:rsidRDefault="00015D9F" w:rsidP="00595A5F">
            <w:pPr>
              <w:jc w:val="right"/>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449"/>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lastRenderedPageBreak/>
              <w:t>52</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015D9F" w:rsidRPr="00BA5548" w:rsidRDefault="00015D9F" w:rsidP="00015D9F">
            <w:r w:rsidRPr="00BA5548">
              <w:t>местный бюджет</w:t>
            </w:r>
          </w:p>
        </w:tc>
        <w:tc>
          <w:tcPr>
            <w:tcW w:w="1657"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015D9F" w:rsidRPr="00BA5548" w:rsidRDefault="00015D9F" w:rsidP="00015D9F">
            <w:pPr>
              <w:jc w:val="right"/>
              <w:rPr>
                <w:sz w:val="20"/>
                <w:szCs w:val="20"/>
              </w:rPr>
            </w:pPr>
            <w:r w:rsidRPr="00BA5548">
              <w:rPr>
                <w:sz w:val="20"/>
                <w:szCs w:val="20"/>
              </w:rPr>
              <w:t>5 508 000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015D9F">
            <w:pPr>
              <w:jc w:val="right"/>
              <w:rPr>
                <w:sz w:val="20"/>
                <w:szCs w:val="20"/>
              </w:rPr>
            </w:pP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015D9F">
            <w:pPr>
              <w:jc w:val="right"/>
              <w:rPr>
                <w:sz w:val="20"/>
                <w:szCs w:val="20"/>
              </w:rPr>
            </w:pPr>
            <w:r w:rsidRPr="00BA5548">
              <w:rPr>
                <w:sz w:val="20"/>
                <w:szCs w:val="20"/>
              </w:rPr>
              <w:t>2015 </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BE2E6D">
            <w:pPr>
              <w:jc w:val="right"/>
              <w:rPr>
                <w:sz w:val="20"/>
                <w:szCs w:val="20"/>
              </w:rPr>
            </w:pPr>
            <w:r w:rsidRPr="00BA5548">
              <w:rPr>
                <w:sz w:val="20"/>
                <w:szCs w:val="20"/>
              </w:rPr>
              <w:t> </w:t>
            </w:r>
            <w:r w:rsidR="00BE2E6D" w:rsidRPr="00BA5548">
              <w:rPr>
                <w:sz w:val="20"/>
                <w:szCs w:val="20"/>
              </w:rPr>
              <w:t>2015</w:t>
            </w:r>
          </w:p>
        </w:tc>
        <w:tc>
          <w:tcPr>
            <w:tcW w:w="993" w:type="dxa"/>
            <w:tcBorders>
              <w:top w:val="nil"/>
              <w:left w:val="nil"/>
              <w:bottom w:val="single" w:sz="4" w:space="0" w:color="auto"/>
              <w:right w:val="single" w:sz="4" w:space="0" w:color="auto"/>
            </w:tcBorders>
            <w:shd w:val="clear" w:color="auto" w:fill="auto"/>
            <w:vAlign w:val="bottom"/>
            <w:hideMark/>
          </w:tcPr>
          <w:p w:rsidR="00015D9F" w:rsidRPr="00BA5548" w:rsidRDefault="00015D9F" w:rsidP="00015D9F">
            <w:pPr>
              <w:ind w:right="-57"/>
              <w:jc w:val="right"/>
              <w:rPr>
                <w:sz w:val="20"/>
                <w:szCs w:val="20"/>
              </w:rPr>
            </w:pPr>
            <w:r w:rsidRPr="00BA5548">
              <w:rPr>
                <w:sz w:val="20"/>
                <w:szCs w:val="20"/>
              </w:rPr>
              <w:t>5 508 000</w:t>
            </w:r>
          </w:p>
        </w:tc>
        <w:tc>
          <w:tcPr>
            <w:tcW w:w="1134" w:type="dxa"/>
            <w:tcBorders>
              <w:top w:val="nil"/>
              <w:left w:val="nil"/>
              <w:bottom w:val="single" w:sz="4" w:space="0" w:color="auto"/>
              <w:right w:val="single" w:sz="4" w:space="0" w:color="auto"/>
            </w:tcBorders>
            <w:shd w:val="clear" w:color="auto" w:fill="auto"/>
            <w:vAlign w:val="bottom"/>
            <w:hideMark/>
          </w:tcPr>
          <w:p w:rsidR="00015D9F" w:rsidRPr="00BA5548" w:rsidRDefault="00015D9F" w:rsidP="00015D9F">
            <w:pPr>
              <w:jc w:val="right"/>
              <w:rPr>
                <w:sz w:val="20"/>
                <w:szCs w:val="20"/>
              </w:rPr>
            </w:pPr>
            <w:r w:rsidRPr="00BA5548">
              <w:rPr>
                <w:sz w:val="20"/>
                <w:szCs w:val="20"/>
              </w:rPr>
              <w:t>5 508 000</w:t>
            </w:r>
          </w:p>
        </w:tc>
        <w:tc>
          <w:tcPr>
            <w:tcW w:w="1275" w:type="dxa"/>
            <w:tcBorders>
              <w:top w:val="nil"/>
              <w:left w:val="nil"/>
              <w:bottom w:val="single" w:sz="4" w:space="0" w:color="auto"/>
              <w:right w:val="single" w:sz="4" w:space="0" w:color="auto"/>
            </w:tcBorders>
            <w:shd w:val="clear" w:color="auto" w:fill="auto"/>
            <w:hideMark/>
          </w:tcPr>
          <w:p w:rsidR="00015D9F" w:rsidRPr="00BA5548" w:rsidRDefault="00015D9F" w:rsidP="00595A5F">
            <w:pPr>
              <w:jc w:val="right"/>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015D9F" w:rsidRPr="00BA5548" w:rsidTr="00D0009D">
        <w:trPr>
          <w:trHeight w:val="1795"/>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015D9F" w:rsidRPr="00BA5548" w:rsidRDefault="00015D9F" w:rsidP="009E5089">
            <w:pPr>
              <w:jc w:val="center"/>
            </w:pPr>
            <w:r w:rsidRPr="00BA5548">
              <w:t>53</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015D9F" w:rsidRPr="00BA5548" w:rsidRDefault="00015D9F" w:rsidP="00015D9F">
            <w:r w:rsidRPr="00BA5548">
              <w:t>Строительство завода по переработке твердых бытовых отходов</w:t>
            </w:r>
          </w:p>
        </w:tc>
        <w:tc>
          <w:tcPr>
            <w:tcW w:w="1657"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 xml:space="preserve">Свердловская область, </w:t>
            </w:r>
            <w:proofErr w:type="gramStart"/>
            <w:r w:rsidRPr="00BA5548">
              <w:t>г</w:t>
            </w:r>
            <w:proofErr w:type="gramEnd"/>
            <w:r w:rsidRPr="00BA5548">
              <w:t>. Кушва</w:t>
            </w:r>
          </w:p>
        </w:tc>
        <w:tc>
          <w:tcPr>
            <w:tcW w:w="1134" w:type="dxa"/>
            <w:tcBorders>
              <w:top w:val="nil"/>
              <w:left w:val="nil"/>
              <w:bottom w:val="single" w:sz="4" w:space="0" w:color="auto"/>
              <w:right w:val="single" w:sz="4" w:space="0" w:color="auto"/>
            </w:tcBorders>
            <w:shd w:val="clear" w:color="auto" w:fill="auto"/>
            <w:vAlign w:val="center"/>
            <w:hideMark/>
          </w:tcPr>
          <w:p w:rsidR="00015D9F" w:rsidRPr="00BA5548" w:rsidRDefault="00015D9F" w:rsidP="00595A5F">
            <w:pPr>
              <w:jc w:val="center"/>
            </w:pPr>
            <w:r w:rsidRPr="00BA5548">
              <w:t>муниципальная</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015D9F">
            <w:pPr>
              <w:ind w:right="-57"/>
              <w:rPr>
                <w:sz w:val="20"/>
                <w:szCs w:val="20"/>
              </w:rPr>
            </w:pPr>
            <w:r w:rsidRPr="00BA5548">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015D9F" w:rsidRPr="00BA5548" w:rsidRDefault="00015D9F" w:rsidP="00595A5F">
            <w:pPr>
              <w:rPr>
                <w:sz w:val="20"/>
                <w:szCs w:val="20"/>
              </w:rPr>
            </w:pPr>
            <w:r w:rsidRPr="00BA5548">
              <w:rPr>
                <w:sz w:val="20"/>
                <w:szCs w:val="20"/>
              </w:rPr>
              <w:t> </w:t>
            </w:r>
          </w:p>
        </w:tc>
      </w:tr>
      <w:tr w:rsidR="00B52402" w:rsidRPr="00BA5548" w:rsidTr="00D0009D">
        <w:trPr>
          <w:trHeight w:val="449"/>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B52402" w:rsidRPr="00BA5548" w:rsidRDefault="00B52402" w:rsidP="009E5089">
            <w:pPr>
              <w:jc w:val="center"/>
            </w:pPr>
            <w:r w:rsidRPr="00BA5548">
              <w:t>54</w:t>
            </w:r>
          </w:p>
        </w:tc>
        <w:tc>
          <w:tcPr>
            <w:tcW w:w="1520" w:type="dxa"/>
            <w:tcBorders>
              <w:top w:val="nil"/>
              <w:left w:val="nil"/>
              <w:bottom w:val="single" w:sz="4" w:space="0" w:color="auto"/>
              <w:right w:val="single" w:sz="4" w:space="0" w:color="auto"/>
            </w:tcBorders>
            <w:shd w:val="clear" w:color="auto" w:fill="auto"/>
            <w:noWrap/>
            <w:vAlign w:val="bottom"/>
            <w:hideMark/>
          </w:tcPr>
          <w:p w:rsidR="00B52402" w:rsidRPr="00BA5548" w:rsidRDefault="00B52402" w:rsidP="00015D9F">
            <w:r w:rsidRPr="00BA5548">
              <w:t>всего, в т.ч.</w:t>
            </w:r>
          </w:p>
        </w:tc>
        <w:tc>
          <w:tcPr>
            <w:tcW w:w="1657" w:type="dxa"/>
            <w:tcBorders>
              <w:top w:val="nil"/>
              <w:left w:val="nil"/>
              <w:bottom w:val="single" w:sz="4" w:space="0" w:color="auto"/>
              <w:right w:val="single" w:sz="4" w:space="0" w:color="auto"/>
            </w:tcBorders>
            <w:shd w:val="clear" w:color="auto" w:fill="auto"/>
            <w:noWrap/>
            <w:vAlign w:val="bottom"/>
            <w:hideMark/>
          </w:tcPr>
          <w:p w:rsidR="00B52402" w:rsidRPr="00BA5548" w:rsidRDefault="00B52402" w:rsidP="00595A5F">
            <w:pPr>
              <w:rPr>
                <w:sz w:val="20"/>
                <w:szCs w:val="20"/>
              </w:rPr>
            </w:pPr>
            <w:r w:rsidRPr="00BA5548">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B52402" w:rsidRPr="00BA5548" w:rsidRDefault="00B52402" w:rsidP="00595A5F">
            <w:pPr>
              <w:rPr>
                <w:sz w:val="20"/>
                <w:szCs w:val="20"/>
              </w:rPr>
            </w:pPr>
            <w:r w:rsidRPr="00BA5548">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B52402" w:rsidRPr="00BA5548" w:rsidRDefault="00B52402" w:rsidP="00595A5F">
            <w:pPr>
              <w:jc w:val="right"/>
              <w:rPr>
                <w:sz w:val="20"/>
                <w:szCs w:val="20"/>
              </w:rPr>
            </w:pPr>
            <w:r w:rsidRPr="00BA5548">
              <w:rPr>
                <w:sz w:val="20"/>
                <w:szCs w:val="20"/>
              </w:rPr>
              <w:t xml:space="preserve">90 000 </w:t>
            </w:r>
            <w:proofErr w:type="spellStart"/>
            <w:r w:rsidRPr="00BA5548">
              <w:rPr>
                <w:sz w:val="20"/>
                <w:szCs w:val="20"/>
              </w:rPr>
              <w:t>000</w:t>
            </w:r>
            <w:proofErr w:type="spellEnd"/>
          </w:p>
        </w:tc>
        <w:tc>
          <w:tcPr>
            <w:tcW w:w="709" w:type="dxa"/>
            <w:gridSpan w:val="2"/>
            <w:tcBorders>
              <w:top w:val="nil"/>
              <w:left w:val="nil"/>
              <w:bottom w:val="single" w:sz="4" w:space="0" w:color="auto"/>
              <w:right w:val="single" w:sz="4" w:space="0" w:color="auto"/>
            </w:tcBorders>
            <w:shd w:val="clear" w:color="auto" w:fill="auto"/>
            <w:noWrap/>
            <w:vAlign w:val="bottom"/>
            <w:hideMark/>
          </w:tcPr>
          <w:p w:rsidR="00B52402" w:rsidRPr="00BA5548" w:rsidRDefault="00B52402"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B52402" w:rsidRPr="00BA5548" w:rsidRDefault="00B52402" w:rsidP="00D0009D">
            <w:pPr>
              <w:jc w:val="right"/>
              <w:rPr>
                <w:sz w:val="20"/>
                <w:szCs w:val="20"/>
              </w:rPr>
            </w:pPr>
            <w:r w:rsidRPr="00BA5548">
              <w:rPr>
                <w:sz w:val="20"/>
                <w:szCs w:val="20"/>
              </w:rPr>
              <w:t>2015</w:t>
            </w:r>
          </w:p>
        </w:tc>
        <w:tc>
          <w:tcPr>
            <w:tcW w:w="1275" w:type="dxa"/>
            <w:tcBorders>
              <w:top w:val="nil"/>
              <w:left w:val="nil"/>
              <w:bottom w:val="single" w:sz="4" w:space="0" w:color="auto"/>
              <w:right w:val="single" w:sz="4" w:space="0" w:color="auto"/>
            </w:tcBorders>
            <w:shd w:val="clear" w:color="auto" w:fill="auto"/>
            <w:noWrap/>
            <w:vAlign w:val="bottom"/>
            <w:hideMark/>
          </w:tcPr>
          <w:p w:rsidR="00B52402" w:rsidRPr="00BA5548" w:rsidRDefault="00B52402" w:rsidP="00D0009D">
            <w:pPr>
              <w:jc w:val="right"/>
              <w:rPr>
                <w:sz w:val="20"/>
                <w:szCs w:val="20"/>
              </w:rPr>
            </w:pPr>
            <w:r w:rsidRPr="00BA5548">
              <w:rPr>
                <w:sz w:val="20"/>
                <w:szCs w:val="20"/>
              </w:rPr>
              <w:t>2017</w:t>
            </w:r>
          </w:p>
        </w:tc>
        <w:tc>
          <w:tcPr>
            <w:tcW w:w="993" w:type="dxa"/>
            <w:tcBorders>
              <w:top w:val="nil"/>
              <w:left w:val="nil"/>
              <w:bottom w:val="single" w:sz="4" w:space="0" w:color="auto"/>
              <w:right w:val="single" w:sz="4" w:space="0" w:color="auto"/>
            </w:tcBorders>
            <w:shd w:val="clear" w:color="auto" w:fill="auto"/>
            <w:noWrap/>
            <w:vAlign w:val="bottom"/>
            <w:hideMark/>
          </w:tcPr>
          <w:p w:rsidR="00B52402" w:rsidRPr="00BA5548" w:rsidRDefault="00B52402" w:rsidP="00015D9F">
            <w:pPr>
              <w:ind w:right="-57"/>
              <w:jc w:val="right"/>
              <w:rPr>
                <w:sz w:val="20"/>
                <w:szCs w:val="20"/>
              </w:rPr>
            </w:pPr>
            <w:r w:rsidRPr="00BA5548">
              <w:rPr>
                <w:sz w:val="20"/>
                <w:szCs w:val="20"/>
              </w:rPr>
              <w:t xml:space="preserve">9 000 </w:t>
            </w:r>
            <w:proofErr w:type="spellStart"/>
            <w:r w:rsidRPr="00BA5548">
              <w:rPr>
                <w:sz w:val="20"/>
                <w:szCs w:val="20"/>
              </w:rPr>
              <w:t>000</w:t>
            </w:r>
            <w:proofErr w:type="spellEnd"/>
          </w:p>
        </w:tc>
        <w:tc>
          <w:tcPr>
            <w:tcW w:w="1134" w:type="dxa"/>
            <w:tcBorders>
              <w:top w:val="nil"/>
              <w:left w:val="nil"/>
              <w:bottom w:val="single" w:sz="4" w:space="0" w:color="auto"/>
              <w:right w:val="single" w:sz="4" w:space="0" w:color="auto"/>
            </w:tcBorders>
            <w:shd w:val="clear" w:color="auto" w:fill="auto"/>
            <w:vAlign w:val="bottom"/>
            <w:hideMark/>
          </w:tcPr>
          <w:p w:rsidR="00B52402" w:rsidRPr="00BA5548" w:rsidRDefault="00B52402" w:rsidP="00BF721B">
            <w:pPr>
              <w:jc w:val="right"/>
              <w:rPr>
                <w:sz w:val="20"/>
                <w:szCs w:val="20"/>
              </w:rPr>
            </w:pPr>
            <w:r w:rsidRPr="00BA5548">
              <w:rPr>
                <w:sz w:val="20"/>
                <w:szCs w:val="20"/>
              </w:rPr>
              <w:t>1 800 000</w:t>
            </w:r>
          </w:p>
        </w:tc>
        <w:tc>
          <w:tcPr>
            <w:tcW w:w="1275" w:type="dxa"/>
            <w:tcBorders>
              <w:top w:val="nil"/>
              <w:left w:val="nil"/>
              <w:bottom w:val="single" w:sz="4" w:space="0" w:color="auto"/>
              <w:right w:val="single" w:sz="4" w:space="0" w:color="auto"/>
            </w:tcBorders>
            <w:shd w:val="clear" w:color="auto" w:fill="auto"/>
            <w:vAlign w:val="bottom"/>
            <w:hideMark/>
          </w:tcPr>
          <w:p w:rsidR="00B52402" w:rsidRPr="00BA5548" w:rsidRDefault="00B52402" w:rsidP="00BF721B">
            <w:pPr>
              <w:jc w:val="right"/>
              <w:rPr>
                <w:sz w:val="20"/>
                <w:szCs w:val="20"/>
              </w:rPr>
            </w:pPr>
            <w:r w:rsidRPr="00BA5548">
              <w:rPr>
                <w:sz w:val="20"/>
                <w:szCs w:val="20"/>
              </w:rPr>
              <w:t>7 200 000</w:t>
            </w:r>
          </w:p>
        </w:tc>
        <w:tc>
          <w:tcPr>
            <w:tcW w:w="993" w:type="dxa"/>
            <w:tcBorders>
              <w:top w:val="nil"/>
              <w:left w:val="nil"/>
              <w:bottom w:val="single" w:sz="4" w:space="0" w:color="auto"/>
              <w:right w:val="single" w:sz="4" w:space="0" w:color="auto"/>
            </w:tcBorders>
            <w:shd w:val="clear" w:color="auto" w:fill="auto"/>
            <w:noWrap/>
            <w:vAlign w:val="bottom"/>
            <w:hideMark/>
          </w:tcPr>
          <w:p w:rsidR="00B52402" w:rsidRPr="00BA5548" w:rsidRDefault="00B52402"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B52402" w:rsidRPr="00BA5548" w:rsidRDefault="00B52402"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B52402" w:rsidRPr="00BA5548" w:rsidRDefault="00B52402" w:rsidP="00595A5F">
            <w:pPr>
              <w:rPr>
                <w:sz w:val="20"/>
                <w:szCs w:val="20"/>
              </w:rPr>
            </w:pPr>
            <w:r w:rsidRPr="00BA5548">
              <w:rPr>
                <w:sz w:val="20"/>
                <w:szCs w:val="20"/>
              </w:rPr>
              <w:t> </w:t>
            </w:r>
          </w:p>
        </w:tc>
      </w:tr>
      <w:tr w:rsidR="00B52402" w:rsidRPr="00BA5548" w:rsidTr="00D0009D">
        <w:trPr>
          <w:trHeight w:val="449"/>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B52402" w:rsidRPr="00BA5548" w:rsidRDefault="00B52402" w:rsidP="009E5089">
            <w:pPr>
              <w:jc w:val="center"/>
            </w:pPr>
            <w:r w:rsidRPr="00BA5548">
              <w:t>55</w:t>
            </w:r>
          </w:p>
        </w:tc>
        <w:tc>
          <w:tcPr>
            <w:tcW w:w="1520" w:type="dxa"/>
            <w:tcBorders>
              <w:top w:val="nil"/>
              <w:left w:val="nil"/>
              <w:bottom w:val="single" w:sz="4" w:space="0" w:color="auto"/>
              <w:right w:val="single" w:sz="4" w:space="0" w:color="auto"/>
            </w:tcBorders>
            <w:shd w:val="clear" w:color="auto" w:fill="auto"/>
            <w:noWrap/>
            <w:vAlign w:val="bottom"/>
            <w:hideMark/>
          </w:tcPr>
          <w:p w:rsidR="00B52402" w:rsidRPr="00BA5548" w:rsidRDefault="00B52402" w:rsidP="00015D9F">
            <w:r w:rsidRPr="00BA5548">
              <w:t>областной бюджет</w:t>
            </w:r>
          </w:p>
        </w:tc>
        <w:tc>
          <w:tcPr>
            <w:tcW w:w="1657" w:type="dxa"/>
            <w:tcBorders>
              <w:top w:val="nil"/>
              <w:left w:val="nil"/>
              <w:bottom w:val="single" w:sz="4" w:space="0" w:color="auto"/>
              <w:right w:val="single" w:sz="4" w:space="0" w:color="auto"/>
            </w:tcBorders>
            <w:shd w:val="clear" w:color="auto" w:fill="auto"/>
            <w:noWrap/>
            <w:vAlign w:val="bottom"/>
            <w:hideMark/>
          </w:tcPr>
          <w:p w:rsidR="00B52402" w:rsidRPr="00BA5548" w:rsidRDefault="00B52402" w:rsidP="00595A5F">
            <w:pPr>
              <w:rPr>
                <w:sz w:val="20"/>
                <w:szCs w:val="20"/>
              </w:rPr>
            </w:pPr>
            <w:r w:rsidRPr="00BA5548">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B52402" w:rsidRPr="00BA5548" w:rsidRDefault="00B52402" w:rsidP="00595A5F">
            <w:pPr>
              <w:rPr>
                <w:sz w:val="20"/>
                <w:szCs w:val="20"/>
              </w:rPr>
            </w:pPr>
            <w:r w:rsidRPr="00BA5548">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B52402" w:rsidRPr="00BA5548" w:rsidRDefault="00B52402" w:rsidP="00595A5F">
            <w:pPr>
              <w:rPr>
                <w:sz w:val="20"/>
                <w:szCs w:val="20"/>
              </w:rPr>
            </w:pPr>
            <w:r w:rsidRPr="00BA5548">
              <w:rPr>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B52402" w:rsidRPr="00BA5548" w:rsidRDefault="00B52402" w:rsidP="00595A5F">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B52402" w:rsidRPr="00BA5548" w:rsidRDefault="00B52402" w:rsidP="00595A5F">
            <w:pPr>
              <w:rPr>
                <w:sz w:val="20"/>
                <w:szCs w:val="20"/>
              </w:rPr>
            </w:pPr>
            <w:r w:rsidRPr="00BA5548">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B52402" w:rsidRPr="00BA5548" w:rsidRDefault="00B52402" w:rsidP="00595A5F">
            <w:pPr>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B52402" w:rsidRPr="00BA5548" w:rsidRDefault="00B52402" w:rsidP="00595A5F">
            <w:pPr>
              <w:rPr>
                <w:sz w:val="20"/>
                <w:szCs w:val="20"/>
              </w:rPr>
            </w:pPr>
            <w:r w:rsidRPr="00BA5548">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B52402" w:rsidRPr="00BA5548" w:rsidRDefault="00B52402" w:rsidP="00BF721B">
            <w:pPr>
              <w:jc w:val="right"/>
              <w:rPr>
                <w:sz w:val="20"/>
                <w:szCs w:val="20"/>
              </w:rPr>
            </w:pPr>
            <w:r w:rsidRPr="00BA5548">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B52402" w:rsidRPr="00BA5548" w:rsidRDefault="00B52402" w:rsidP="00BF721B">
            <w:pPr>
              <w:jc w:val="right"/>
              <w:rPr>
                <w:sz w:val="20"/>
                <w:szCs w:val="20"/>
              </w:rPr>
            </w:pPr>
            <w:r w:rsidRPr="00BA5548">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B52402" w:rsidRPr="00BA5548" w:rsidRDefault="00B52402" w:rsidP="00595A5F">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B52402" w:rsidRPr="00BA5548" w:rsidRDefault="00B52402" w:rsidP="00595A5F">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B52402" w:rsidRPr="00BA5548" w:rsidRDefault="00B52402" w:rsidP="00595A5F">
            <w:pPr>
              <w:rPr>
                <w:sz w:val="20"/>
                <w:szCs w:val="20"/>
              </w:rPr>
            </w:pPr>
            <w:r w:rsidRPr="00BA5548">
              <w:rPr>
                <w:sz w:val="20"/>
                <w:szCs w:val="20"/>
              </w:rPr>
              <w:t> </w:t>
            </w:r>
          </w:p>
        </w:tc>
      </w:tr>
      <w:tr w:rsidR="009E697C" w:rsidRPr="00BA5548" w:rsidTr="00D0009D">
        <w:trPr>
          <w:trHeight w:val="449"/>
        </w:trPr>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9E697C" w:rsidRPr="00BA5548" w:rsidRDefault="009E697C" w:rsidP="001A0440">
            <w:pPr>
              <w:jc w:val="center"/>
            </w:pPr>
            <w:r w:rsidRPr="00BA5548">
              <w:t>56</w:t>
            </w:r>
          </w:p>
        </w:tc>
        <w:tc>
          <w:tcPr>
            <w:tcW w:w="1520" w:type="dxa"/>
            <w:tcBorders>
              <w:top w:val="nil"/>
              <w:left w:val="nil"/>
              <w:bottom w:val="single" w:sz="4" w:space="0" w:color="auto"/>
              <w:right w:val="single" w:sz="4" w:space="0" w:color="auto"/>
            </w:tcBorders>
            <w:shd w:val="clear" w:color="auto" w:fill="auto"/>
            <w:noWrap/>
            <w:vAlign w:val="bottom"/>
            <w:hideMark/>
          </w:tcPr>
          <w:p w:rsidR="009E697C" w:rsidRPr="00BA5548" w:rsidRDefault="009E697C" w:rsidP="001A0440">
            <w:r w:rsidRPr="00BA5548">
              <w:t>местный бюджет</w:t>
            </w:r>
          </w:p>
        </w:tc>
        <w:tc>
          <w:tcPr>
            <w:tcW w:w="1657" w:type="dxa"/>
            <w:tcBorders>
              <w:top w:val="nil"/>
              <w:left w:val="nil"/>
              <w:bottom w:val="single" w:sz="4" w:space="0" w:color="auto"/>
              <w:right w:val="single" w:sz="4" w:space="0" w:color="auto"/>
            </w:tcBorders>
            <w:shd w:val="clear" w:color="auto" w:fill="auto"/>
            <w:noWrap/>
            <w:vAlign w:val="bottom"/>
            <w:hideMark/>
          </w:tcPr>
          <w:p w:rsidR="009E697C" w:rsidRPr="00BA5548" w:rsidRDefault="009E697C" w:rsidP="001A0440">
            <w:pPr>
              <w:rPr>
                <w:sz w:val="20"/>
                <w:szCs w:val="20"/>
              </w:rPr>
            </w:pPr>
            <w:r w:rsidRPr="00BA5548">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9E697C" w:rsidRPr="00BA5548" w:rsidRDefault="009E697C" w:rsidP="001A0440">
            <w:pPr>
              <w:rPr>
                <w:sz w:val="20"/>
                <w:szCs w:val="20"/>
              </w:rPr>
            </w:pPr>
            <w:r w:rsidRPr="00BA5548">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9E697C" w:rsidRPr="00BA5548" w:rsidRDefault="009E697C" w:rsidP="001A0440">
            <w:pPr>
              <w:jc w:val="right"/>
              <w:rPr>
                <w:sz w:val="20"/>
                <w:szCs w:val="20"/>
              </w:rPr>
            </w:pPr>
            <w:r w:rsidRPr="00BA5548">
              <w:rPr>
                <w:sz w:val="20"/>
                <w:szCs w:val="20"/>
              </w:rPr>
              <w:t xml:space="preserve">9 000 </w:t>
            </w:r>
            <w:proofErr w:type="spellStart"/>
            <w:r w:rsidRPr="00BA5548">
              <w:rPr>
                <w:sz w:val="20"/>
                <w:szCs w:val="20"/>
              </w:rPr>
              <w:t>000</w:t>
            </w:r>
            <w:proofErr w:type="spellEnd"/>
          </w:p>
        </w:tc>
        <w:tc>
          <w:tcPr>
            <w:tcW w:w="709" w:type="dxa"/>
            <w:gridSpan w:val="2"/>
            <w:tcBorders>
              <w:top w:val="nil"/>
              <w:left w:val="nil"/>
              <w:bottom w:val="single" w:sz="4" w:space="0" w:color="auto"/>
              <w:right w:val="single" w:sz="4" w:space="0" w:color="auto"/>
            </w:tcBorders>
            <w:shd w:val="clear" w:color="auto" w:fill="auto"/>
            <w:noWrap/>
            <w:vAlign w:val="bottom"/>
            <w:hideMark/>
          </w:tcPr>
          <w:p w:rsidR="009E697C" w:rsidRPr="00BA5548" w:rsidRDefault="009E697C" w:rsidP="001A0440">
            <w:pPr>
              <w:rPr>
                <w:sz w:val="20"/>
                <w:szCs w:val="20"/>
              </w:rPr>
            </w:pPr>
            <w:r w:rsidRPr="00BA5548">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9E697C" w:rsidRPr="00BA5548" w:rsidRDefault="009E697C" w:rsidP="001A0440">
            <w:pPr>
              <w:jc w:val="right"/>
              <w:rPr>
                <w:sz w:val="20"/>
                <w:szCs w:val="20"/>
              </w:rPr>
            </w:pPr>
          </w:p>
        </w:tc>
        <w:tc>
          <w:tcPr>
            <w:tcW w:w="1275" w:type="dxa"/>
            <w:tcBorders>
              <w:top w:val="nil"/>
              <w:left w:val="nil"/>
              <w:bottom w:val="single" w:sz="4" w:space="0" w:color="auto"/>
              <w:right w:val="single" w:sz="4" w:space="0" w:color="auto"/>
            </w:tcBorders>
            <w:shd w:val="clear" w:color="auto" w:fill="auto"/>
            <w:noWrap/>
            <w:vAlign w:val="bottom"/>
            <w:hideMark/>
          </w:tcPr>
          <w:p w:rsidR="009E697C" w:rsidRPr="00BA5548" w:rsidRDefault="009E697C" w:rsidP="001A0440">
            <w:pPr>
              <w:jc w:val="right"/>
              <w:rPr>
                <w:sz w:val="20"/>
                <w:szCs w:val="20"/>
              </w:rPr>
            </w:pPr>
          </w:p>
        </w:tc>
        <w:tc>
          <w:tcPr>
            <w:tcW w:w="993" w:type="dxa"/>
            <w:tcBorders>
              <w:top w:val="nil"/>
              <w:left w:val="nil"/>
              <w:bottom w:val="single" w:sz="4" w:space="0" w:color="auto"/>
              <w:right w:val="single" w:sz="4" w:space="0" w:color="auto"/>
            </w:tcBorders>
            <w:shd w:val="clear" w:color="auto" w:fill="auto"/>
            <w:noWrap/>
            <w:vAlign w:val="bottom"/>
            <w:hideMark/>
          </w:tcPr>
          <w:p w:rsidR="009E697C" w:rsidRPr="00BA5548" w:rsidRDefault="009E697C" w:rsidP="001A0440">
            <w:pPr>
              <w:ind w:right="-57"/>
              <w:jc w:val="right"/>
              <w:rPr>
                <w:sz w:val="20"/>
                <w:szCs w:val="20"/>
              </w:rPr>
            </w:pPr>
            <w:r w:rsidRPr="00BA5548">
              <w:rPr>
                <w:sz w:val="20"/>
                <w:szCs w:val="20"/>
              </w:rPr>
              <w:t xml:space="preserve">9 000 </w:t>
            </w:r>
            <w:proofErr w:type="spellStart"/>
            <w:r w:rsidRPr="00BA5548">
              <w:rPr>
                <w:sz w:val="20"/>
                <w:szCs w:val="20"/>
              </w:rPr>
              <w:t>000</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9E697C" w:rsidRPr="00BA5548" w:rsidRDefault="009E697C" w:rsidP="001A0440">
            <w:pPr>
              <w:jc w:val="right"/>
              <w:rPr>
                <w:sz w:val="20"/>
                <w:szCs w:val="20"/>
              </w:rPr>
            </w:pPr>
            <w:r w:rsidRPr="00BA5548">
              <w:rPr>
                <w:sz w:val="20"/>
                <w:szCs w:val="20"/>
              </w:rPr>
              <w:t>1 800 000</w:t>
            </w:r>
          </w:p>
        </w:tc>
        <w:tc>
          <w:tcPr>
            <w:tcW w:w="1275" w:type="dxa"/>
            <w:tcBorders>
              <w:top w:val="nil"/>
              <w:left w:val="nil"/>
              <w:bottom w:val="single" w:sz="4" w:space="0" w:color="auto"/>
              <w:right w:val="single" w:sz="4" w:space="0" w:color="auto"/>
            </w:tcBorders>
            <w:shd w:val="clear" w:color="auto" w:fill="auto"/>
            <w:noWrap/>
            <w:vAlign w:val="bottom"/>
            <w:hideMark/>
          </w:tcPr>
          <w:p w:rsidR="009E697C" w:rsidRPr="00BA5548" w:rsidRDefault="009E697C" w:rsidP="001A0440">
            <w:pPr>
              <w:jc w:val="right"/>
              <w:rPr>
                <w:sz w:val="20"/>
                <w:szCs w:val="20"/>
              </w:rPr>
            </w:pPr>
            <w:r w:rsidRPr="00BA5548">
              <w:rPr>
                <w:sz w:val="20"/>
                <w:szCs w:val="20"/>
              </w:rPr>
              <w:t>7 200 000</w:t>
            </w:r>
          </w:p>
        </w:tc>
        <w:tc>
          <w:tcPr>
            <w:tcW w:w="993" w:type="dxa"/>
            <w:tcBorders>
              <w:top w:val="nil"/>
              <w:left w:val="nil"/>
              <w:bottom w:val="single" w:sz="4" w:space="0" w:color="auto"/>
              <w:right w:val="single" w:sz="4" w:space="0" w:color="auto"/>
            </w:tcBorders>
            <w:shd w:val="clear" w:color="auto" w:fill="auto"/>
            <w:noWrap/>
            <w:vAlign w:val="bottom"/>
            <w:hideMark/>
          </w:tcPr>
          <w:p w:rsidR="009E697C" w:rsidRPr="00BA5548" w:rsidRDefault="009E697C" w:rsidP="001A0440">
            <w:pPr>
              <w:rPr>
                <w:sz w:val="20"/>
                <w:szCs w:val="20"/>
              </w:rPr>
            </w:pPr>
            <w:r w:rsidRPr="00BA5548">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9E697C" w:rsidRPr="00BA5548" w:rsidRDefault="009E697C" w:rsidP="001A0440">
            <w:pPr>
              <w:rPr>
                <w:sz w:val="20"/>
                <w:szCs w:val="20"/>
              </w:rPr>
            </w:pPr>
            <w:r w:rsidRPr="00BA5548">
              <w:rPr>
                <w:sz w:val="20"/>
                <w:szCs w:val="20"/>
              </w:rPr>
              <w:t> </w:t>
            </w:r>
          </w:p>
        </w:tc>
        <w:tc>
          <w:tcPr>
            <w:tcW w:w="943" w:type="dxa"/>
            <w:tcBorders>
              <w:top w:val="nil"/>
              <w:left w:val="nil"/>
              <w:bottom w:val="single" w:sz="4" w:space="0" w:color="auto"/>
              <w:right w:val="single" w:sz="4" w:space="0" w:color="auto"/>
            </w:tcBorders>
            <w:shd w:val="clear" w:color="auto" w:fill="auto"/>
            <w:noWrap/>
            <w:vAlign w:val="bottom"/>
            <w:hideMark/>
          </w:tcPr>
          <w:p w:rsidR="009E697C" w:rsidRPr="00BA5548" w:rsidRDefault="009E697C" w:rsidP="001A0440">
            <w:pPr>
              <w:rPr>
                <w:sz w:val="20"/>
                <w:szCs w:val="20"/>
              </w:rPr>
            </w:pPr>
            <w:r w:rsidRPr="00BA5548">
              <w:rPr>
                <w:sz w:val="20"/>
                <w:szCs w:val="20"/>
              </w:rPr>
              <w:t> </w:t>
            </w:r>
          </w:p>
        </w:tc>
      </w:tr>
    </w:tbl>
    <w:p w:rsidR="006C52E1" w:rsidRPr="00BA5548" w:rsidRDefault="006C52E1" w:rsidP="00595A5F">
      <w:pPr>
        <w:tabs>
          <w:tab w:val="left" w:pos="1605"/>
        </w:tabs>
        <w:jc w:val="center"/>
        <w:rPr>
          <w:sz w:val="20"/>
          <w:szCs w:val="20"/>
        </w:rPr>
      </w:pPr>
    </w:p>
    <w:p w:rsidR="006C52E1" w:rsidRPr="00BA5548" w:rsidRDefault="006C52E1">
      <w:pPr>
        <w:rPr>
          <w:sz w:val="20"/>
          <w:szCs w:val="20"/>
        </w:rPr>
      </w:pPr>
      <w:r w:rsidRPr="00BA5548">
        <w:rPr>
          <w:sz w:val="20"/>
          <w:szCs w:val="20"/>
        </w:rPr>
        <w:br w:type="page"/>
      </w:r>
    </w:p>
    <w:tbl>
      <w:tblPr>
        <w:tblW w:w="5274" w:type="pct"/>
        <w:tblCellSpacing w:w="5" w:type="nil"/>
        <w:tblLayout w:type="fixed"/>
        <w:tblCellMar>
          <w:left w:w="75" w:type="dxa"/>
          <w:right w:w="75" w:type="dxa"/>
        </w:tblCellMar>
        <w:tblLook w:val="0000"/>
      </w:tblPr>
      <w:tblGrid>
        <w:gridCol w:w="925"/>
        <w:gridCol w:w="1419"/>
        <w:gridCol w:w="1699"/>
        <w:gridCol w:w="1137"/>
        <w:gridCol w:w="1133"/>
        <w:gridCol w:w="711"/>
        <w:gridCol w:w="851"/>
        <w:gridCol w:w="1276"/>
        <w:gridCol w:w="994"/>
        <w:gridCol w:w="1133"/>
        <w:gridCol w:w="1273"/>
        <w:gridCol w:w="994"/>
        <w:gridCol w:w="991"/>
        <w:gridCol w:w="991"/>
      </w:tblGrid>
      <w:tr w:rsidR="006C52E1" w:rsidRPr="00BA5548" w:rsidTr="005D0D88">
        <w:trPr>
          <w:trHeight w:val="1440"/>
          <w:tblHeader/>
          <w:tblCellSpacing w:w="5" w:type="nil"/>
        </w:trPr>
        <w:tc>
          <w:tcPr>
            <w:tcW w:w="298" w:type="pct"/>
            <w:vMerge w:val="restart"/>
            <w:tcBorders>
              <w:top w:val="single" w:sz="4" w:space="0" w:color="auto"/>
              <w:left w:val="single" w:sz="4" w:space="0" w:color="auto"/>
              <w:bottom w:val="single" w:sz="4" w:space="0" w:color="auto"/>
              <w:right w:val="single" w:sz="4" w:space="0" w:color="auto"/>
            </w:tcBorders>
          </w:tcPr>
          <w:p w:rsidR="006C52E1" w:rsidRPr="00BA5548" w:rsidRDefault="005D0D88" w:rsidP="005D0D88">
            <w:pPr>
              <w:pStyle w:val="af"/>
              <w:jc w:val="center"/>
              <w:rPr>
                <w:rFonts w:ascii="Times New Roman" w:hAnsi="Times New Roman"/>
              </w:rPr>
            </w:pPr>
            <w:r w:rsidRPr="00BA5548">
              <w:rPr>
                <w:rFonts w:ascii="Times New Roman" w:hAnsi="Times New Roman"/>
              </w:rPr>
              <w:lastRenderedPageBreak/>
              <w:t>№ строки</w:t>
            </w:r>
          </w:p>
        </w:tc>
        <w:tc>
          <w:tcPr>
            <w:tcW w:w="457" w:type="pct"/>
            <w:vMerge w:val="restart"/>
            <w:tcBorders>
              <w:top w:val="single" w:sz="4" w:space="0" w:color="auto"/>
              <w:left w:val="single" w:sz="4" w:space="0" w:color="auto"/>
              <w:bottom w:val="single" w:sz="4" w:space="0" w:color="auto"/>
              <w:right w:val="single" w:sz="4" w:space="0" w:color="auto"/>
            </w:tcBorders>
          </w:tcPr>
          <w:p w:rsidR="006C52E1" w:rsidRPr="00BA5548" w:rsidRDefault="006C52E1" w:rsidP="006C52E1">
            <w:pPr>
              <w:pStyle w:val="af"/>
              <w:jc w:val="center"/>
              <w:rPr>
                <w:rFonts w:ascii="Times New Roman" w:hAnsi="Times New Roman"/>
              </w:rPr>
            </w:pPr>
            <w:r w:rsidRPr="00BA5548">
              <w:rPr>
                <w:rFonts w:ascii="Times New Roman" w:hAnsi="Times New Roman"/>
              </w:rPr>
              <w:t>Наименование объекта капитального строительства/ Источники расходов на финансирование объекта капитального строительства</w:t>
            </w:r>
          </w:p>
        </w:tc>
        <w:tc>
          <w:tcPr>
            <w:tcW w:w="547" w:type="pct"/>
            <w:vMerge w:val="restart"/>
            <w:tcBorders>
              <w:top w:val="single" w:sz="4" w:space="0" w:color="auto"/>
              <w:left w:val="single" w:sz="4" w:space="0" w:color="auto"/>
              <w:bottom w:val="single" w:sz="4" w:space="0" w:color="auto"/>
              <w:right w:val="single" w:sz="4" w:space="0" w:color="auto"/>
            </w:tcBorders>
          </w:tcPr>
          <w:p w:rsidR="006C52E1" w:rsidRPr="00BA5548" w:rsidRDefault="006C52E1" w:rsidP="006C52E1">
            <w:pPr>
              <w:pStyle w:val="af"/>
              <w:jc w:val="center"/>
              <w:rPr>
                <w:rFonts w:ascii="Times New Roman" w:hAnsi="Times New Roman"/>
              </w:rPr>
            </w:pPr>
            <w:r w:rsidRPr="00BA5548">
              <w:rPr>
                <w:rFonts w:ascii="Times New Roman" w:hAnsi="Times New Roman"/>
              </w:rPr>
              <w:t>Адрес объекта капитального строительства</w:t>
            </w:r>
          </w:p>
        </w:tc>
        <w:tc>
          <w:tcPr>
            <w:tcW w:w="366" w:type="pct"/>
            <w:vMerge w:val="restart"/>
            <w:tcBorders>
              <w:top w:val="single" w:sz="4" w:space="0" w:color="auto"/>
              <w:left w:val="single" w:sz="4" w:space="0" w:color="auto"/>
              <w:bottom w:val="single" w:sz="4" w:space="0" w:color="auto"/>
              <w:right w:val="single" w:sz="4" w:space="0" w:color="auto"/>
            </w:tcBorders>
          </w:tcPr>
          <w:p w:rsidR="006C52E1" w:rsidRPr="00BA5548" w:rsidRDefault="006C52E1" w:rsidP="006C52E1">
            <w:pPr>
              <w:pStyle w:val="af"/>
              <w:jc w:val="center"/>
              <w:rPr>
                <w:rFonts w:ascii="Times New Roman" w:hAnsi="Times New Roman"/>
              </w:rPr>
            </w:pPr>
            <w:r w:rsidRPr="00BA5548">
              <w:rPr>
                <w:rFonts w:ascii="Times New Roman" w:hAnsi="Times New Roman"/>
              </w:rPr>
              <w:t>Форма</w:t>
            </w:r>
            <w:r w:rsidRPr="00BA5548">
              <w:rPr>
                <w:rFonts w:ascii="Times New Roman" w:hAnsi="Times New Roman"/>
              </w:rPr>
              <w:br/>
              <w:t>собственности</w:t>
            </w:r>
          </w:p>
        </w:tc>
        <w:tc>
          <w:tcPr>
            <w:tcW w:w="594" w:type="pct"/>
            <w:gridSpan w:val="2"/>
            <w:tcBorders>
              <w:top w:val="single" w:sz="4" w:space="0" w:color="auto"/>
              <w:left w:val="single" w:sz="4" w:space="0" w:color="auto"/>
              <w:bottom w:val="single" w:sz="4" w:space="0" w:color="auto"/>
              <w:right w:val="single" w:sz="4" w:space="0" w:color="auto"/>
            </w:tcBorders>
          </w:tcPr>
          <w:p w:rsidR="006C52E1" w:rsidRPr="00BA5548" w:rsidRDefault="006C52E1" w:rsidP="006C52E1">
            <w:pPr>
              <w:pStyle w:val="af"/>
              <w:jc w:val="center"/>
              <w:rPr>
                <w:rFonts w:ascii="Times New Roman" w:hAnsi="Times New Roman"/>
              </w:rPr>
            </w:pPr>
            <w:r w:rsidRPr="00BA5548">
              <w:rPr>
                <w:rFonts w:ascii="Times New Roman" w:hAnsi="Times New Roman"/>
              </w:rPr>
              <w:t>Сметная стоимость объекта, рублей:</w:t>
            </w:r>
          </w:p>
        </w:tc>
        <w:tc>
          <w:tcPr>
            <w:tcW w:w="685" w:type="pct"/>
            <w:gridSpan w:val="2"/>
            <w:tcBorders>
              <w:top w:val="single" w:sz="4" w:space="0" w:color="auto"/>
              <w:left w:val="single" w:sz="4" w:space="0" w:color="auto"/>
              <w:bottom w:val="single" w:sz="4" w:space="0" w:color="auto"/>
              <w:right w:val="single" w:sz="4" w:space="0" w:color="auto"/>
            </w:tcBorders>
          </w:tcPr>
          <w:p w:rsidR="006C52E1" w:rsidRPr="00BA5548" w:rsidRDefault="006C52E1" w:rsidP="006C52E1">
            <w:pPr>
              <w:pStyle w:val="af"/>
              <w:jc w:val="center"/>
              <w:rPr>
                <w:rFonts w:ascii="Times New Roman" w:hAnsi="Times New Roman"/>
              </w:rPr>
            </w:pPr>
            <w:r w:rsidRPr="00BA5548">
              <w:rPr>
                <w:rFonts w:ascii="Times New Roman" w:hAnsi="Times New Roman"/>
              </w:rPr>
              <w:t xml:space="preserve">Сроки строительства </w:t>
            </w:r>
            <w:r w:rsidRPr="00BA5548">
              <w:rPr>
                <w:rFonts w:ascii="Times New Roman" w:hAnsi="Times New Roman"/>
              </w:rPr>
              <w:br/>
              <w:t>(проектно- сметных работ,</w:t>
            </w:r>
            <w:r w:rsidRPr="00BA5548">
              <w:rPr>
                <w:rFonts w:ascii="Times New Roman" w:hAnsi="Times New Roman"/>
              </w:rPr>
              <w:br/>
              <w:t>экспертизы проектно- сметной документации)</w:t>
            </w:r>
          </w:p>
        </w:tc>
        <w:tc>
          <w:tcPr>
            <w:tcW w:w="2053" w:type="pct"/>
            <w:gridSpan w:val="6"/>
            <w:tcBorders>
              <w:top w:val="single" w:sz="4" w:space="0" w:color="auto"/>
              <w:left w:val="single" w:sz="4" w:space="0" w:color="auto"/>
              <w:bottom w:val="single" w:sz="4" w:space="0" w:color="auto"/>
              <w:right w:val="single" w:sz="4" w:space="0" w:color="auto"/>
            </w:tcBorders>
          </w:tcPr>
          <w:p w:rsidR="006C52E1" w:rsidRPr="00BA5548" w:rsidRDefault="006C52E1" w:rsidP="006C52E1">
            <w:pPr>
              <w:pStyle w:val="af"/>
              <w:jc w:val="center"/>
              <w:rPr>
                <w:rFonts w:ascii="Times New Roman" w:hAnsi="Times New Roman"/>
              </w:rPr>
            </w:pPr>
            <w:r w:rsidRPr="00BA5548">
              <w:rPr>
                <w:rFonts w:ascii="Times New Roman" w:hAnsi="Times New Roman"/>
              </w:rPr>
              <w:t>Объемы финансирования, рублей</w:t>
            </w:r>
          </w:p>
        </w:tc>
      </w:tr>
      <w:tr w:rsidR="004334F9" w:rsidRPr="00BA5548" w:rsidTr="005D0D88">
        <w:trPr>
          <w:trHeight w:val="1280"/>
          <w:tblHeader/>
          <w:tblCellSpacing w:w="5" w:type="nil"/>
        </w:trPr>
        <w:tc>
          <w:tcPr>
            <w:tcW w:w="298" w:type="pct"/>
            <w:vMerge/>
            <w:tcBorders>
              <w:left w:val="single" w:sz="4" w:space="0" w:color="auto"/>
              <w:bottom w:val="single" w:sz="4" w:space="0" w:color="auto"/>
              <w:right w:val="single" w:sz="4" w:space="0" w:color="auto"/>
            </w:tcBorders>
          </w:tcPr>
          <w:p w:rsidR="006C52E1" w:rsidRPr="00BA5548" w:rsidRDefault="006C52E1" w:rsidP="005D0D88">
            <w:pPr>
              <w:pStyle w:val="af"/>
              <w:jc w:val="center"/>
              <w:rPr>
                <w:rFonts w:ascii="Times New Roman" w:hAnsi="Times New Roman"/>
              </w:rPr>
            </w:pPr>
          </w:p>
        </w:tc>
        <w:tc>
          <w:tcPr>
            <w:tcW w:w="457" w:type="pct"/>
            <w:vMerge/>
            <w:tcBorders>
              <w:left w:val="single" w:sz="4" w:space="0" w:color="auto"/>
              <w:bottom w:val="single" w:sz="4" w:space="0" w:color="auto"/>
              <w:right w:val="single" w:sz="4" w:space="0" w:color="auto"/>
            </w:tcBorders>
          </w:tcPr>
          <w:p w:rsidR="006C52E1" w:rsidRPr="00BA5548" w:rsidRDefault="006C52E1" w:rsidP="006C52E1">
            <w:pPr>
              <w:pStyle w:val="af"/>
              <w:jc w:val="center"/>
              <w:rPr>
                <w:rFonts w:ascii="Times New Roman" w:hAnsi="Times New Roman"/>
              </w:rPr>
            </w:pPr>
          </w:p>
        </w:tc>
        <w:tc>
          <w:tcPr>
            <w:tcW w:w="547" w:type="pct"/>
            <w:vMerge/>
            <w:tcBorders>
              <w:left w:val="single" w:sz="4" w:space="0" w:color="auto"/>
              <w:bottom w:val="single" w:sz="4" w:space="0" w:color="auto"/>
              <w:right w:val="single" w:sz="4" w:space="0" w:color="auto"/>
            </w:tcBorders>
          </w:tcPr>
          <w:p w:rsidR="006C52E1" w:rsidRPr="00BA5548" w:rsidRDefault="006C52E1" w:rsidP="006C52E1">
            <w:pPr>
              <w:pStyle w:val="af"/>
              <w:jc w:val="center"/>
              <w:rPr>
                <w:rFonts w:ascii="Times New Roman" w:hAnsi="Times New Roman"/>
              </w:rPr>
            </w:pPr>
          </w:p>
        </w:tc>
        <w:tc>
          <w:tcPr>
            <w:tcW w:w="366" w:type="pct"/>
            <w:vMerge/>
            <w:tcBorders>
              <w:left w:val="single" w:sz="4" w:space="0" w:color="auto"/>
              <w:bottom w:val="single" w:sz="4" w:space="0" w:color="auto"/>
              <w:right w:val="single" w:sz="4" w:space="0" w:color="auto"/>
            </w:tcBorders>
          </w:tcPr>
          <w:p w:rsidR="006C52E1" w:rsidRPr="00BA5548" w:rsidRDefault="006C52E1" w:rsidP="006C52E1">
            <w:pPr>
              <w:pStyle w:val="af"/>
              <w:jc w:val="center"/>
              <w:rPr>
                <w:rFonts w:ascii="Times New Roman" w:hAnsi="Times New Roman"/>
              </w:rPr>
            </w:pPr>
          </w:p>
        </w:tc>
        <w:tc>
          <w:tcPr>
            <w:tcW w:w="365" w:type="pct"/>
            <w:tcBorders>
              <w:left w:val="single" w:sz="4" w:space="0" w:color="auto"/>
              <w:bottom w:val="single" w:sz="4" w:space="0" w:color="auto"/>
              <w:right w:val="single" w:sz="4" w:space="0" w:color="auto"/>
            </w:tcBorders>
          </w:tcPr>
          <w:p w:rsidR="006C52E1" w:rsidRPr="00BA5548" w:rsidRDefault="006C52E1" w:rsidP="006C52E1">
            <w:pPr>
              <w:pStyle w:val="af"/>
              <w:jc w:val="center"/>
              <w:rPr>
                <w:rFonts w:ascii="Times New Roman" w:hAnsi="Times New Roman"/>
              </w:rPr>
            </w:pPr>
            <w:r w:rsidRPr="00BA5548">
              <w:rPr>
                <w:rFonts w:ascii="Times New Roman" w:hAnsi="Times New Roman"/>
              </w:rPr>
              <w:t xml:space="preserve">в текущих </w:t>
            </w:r>
            <w:r w:rsidRPr="00BA5548">
              <w:rPr>
                <w:rFonts w:ascii="Times New Roman" w:hAnsi="Times New Roman"/>
              </w:rPr>
              <w:br/>
              <w:t>ценах (на момент составления ПСД)</w:t>
            </w:r>
          </w:p>
        </w:tc>
        <w:tc>
          <w:tcPr>
            <w:tcW w:w="229" w:type="pct"/>
            <w:tcBorders>
              <w:left w:val="single" w:sz="4" w:space="0" w:color="auto"/>
              <w:bottom w:val="single" w:sz="4" w:space="0" w:color="auto"/>
              <w:right w:val="single" w:sz="4" w:space="0" w:color="auto"/>
            </w:tcBorders>
          </w:tcPr>
          <w:p w:rsidR="006C52E1" w:rsidRPr="00BA5548" w:rsidRDefault="006C52E1" w:rsidP="006C52E1">
            <w:pPr>
              <w:pStyle w:val="af"/>
              <w:jc w:val="center"/>
              <w:rPr>
                <w:rFonts w:ascii="Times New Roman" w:hAnsi="Times New Roman"/>
              </w:rPr>
            </w:pPr>
            <w:r w:rsidRPr="00BA5548">
              <w:rPr>
                <w:rFonts w:ascii="Times New Roman" w:hAnsi="Times New Roman"/>
              </w:rPr>
              <w:t>в ценах соответствующих лет реализации проекта</w:t>
            </w:r>
          </w:p>
        </w:tc>
        <w:tc>
          <w:tcPr>
            <w:tcW w:w="274" w:type="pct"/>
            <w:tcBorders>
              <w:left w:val="single" w:sz="4" w:space="0" w:color="auto"/>
              <w:bottom w:val="single" w:sz="4" w:space="0" w:color="auto"/>
              <w:right w:val="single" w:sz="4" w:space="0" w:color="auto"/>
            </w:tcBorders>
          </w:tcPr>
          <w:p w:rsidR="006C52E1" w:rsidRPr="00BA5548" w:rsidRDefault="006C52E1" w:rsidP="006C52E1">
            <w:pPr>
              <w:pStyle w:val="af"/>
              <w:jc w:val="center"/>
              <w:rPr>
                <w:rFonts w:ascii="Times New Roman" w:hAnsi="Times New Roman"/>
              </w:rPr>
            </w:pPr>
            <w:r w:rsidRPr="00BA5548">
              <w:rPr>
                <w:rFonts w:ascii="Times New Roman" w:hAnsi="Times New Roman"/>
              </w:rPr>
              <w:t>начало</w:t>
            </w:r>
          </w:p>
        </w:tc>
        <w:tc>
          <w:tcPr>
            <w:tcW w:w="411" w:type="pct"/>
            <w:tcBorders>
              <w:left w:val="single" w:sz="4" w:space="0" w:color="auto"/>
              <w:bottom w:val="single" w:sz="4" w:space="0" w:color="auto"/>
              <w:right w:val="single" w:sz="4" w:space="0" w:color="auto"/>
            </w:tcBorders>
          </w:tcPr>
          <w:p w:rsidR="006C52E1" w:rsidRPr="00BA5548" w:rsidRDefault="006C52E1" w:rsidP="006C52E1">
            <w:pPr>
              <w:pStyle w:val="af"/>
              <w:jc w:val="center"/>
              <w:rPr>
                <w:rFonts w:ascii="Times New Roman" w:hAnsi="Times New Roman"/>
              </w:rPr>
            </w:pPr>
            <w:r w:rsidRPr="00BA5548">
              <w:rPr>
                <w:rFonts w:ascii="Times New Roman" w:hAnsi="Times New Roman"/>
              </w:rPr>
              <w:t>ввод (завершение)</w:t>
            </w:r>
          </w:p>
        </w:tc>
        <w:tc>
          <w:tcPr>
            <w:tcW w:w="320" w:type="pct"/>
            <w:tcBorders>
              <w:left w:val="single" w:sz="4" w:space="0" w:color="auto"/>
              <w:bottom w:val="single" w:sz="4" w:space="0" w:color="auto"/>
              <w:right w:val="single" w:sz="4" w:space="0" w:color="auto"/>
            </w:tcBorders>
            <w:vAlign w:val="center"/>
          </w:tcPr>
          <w:p w:rsidR="006C52E1" w:rsidRPr="00BA5548" w:rsidRDefault="006C52E1" w:rsidP="006C52E1">
            <w:pPr>
              <w:jc w:val="center"/>
              <w:rPr>
                <w:sz w:val="20"/>
                <w:szCs w:val="20"/>
              </w:rPr>
            </w:pPr>
            <w:r w:rsidRPr="00BA5548">
              <w:rPr>
                <w:sz w:val="20"/>
                <w:szCs w:val="20"/>
              </w:rPr>
              <w:t>всего</w:t>
            </w:r>
          </w:p>
        </w:tc>
        <w:tc>
          <w:tcPr>
            <w:tcW w:w="365" w:type="pct"/>
            <w:tcBorders>
              <w:left w:val="single" w:sz="4" w:space="0" w:color="auto"/>
              <w:bottom w:val="single" w:sz="4" w:space="0" w:color="auto"/>
              <w:right w:val="single" w:sz="4" w:space="0" w:color="auto"/>
            </w:tcBorders>
            <w:vAlign w:val="center"/>
          </w:tcPr>
          <w:p w:rsidR="006C52E1" w:rsidRPr="00BA5548" w:rsidRDefault="006C52E1" w:rsidP="006C52E1">
            <w:pPr>
              <w:jc w:val="center"/>
              <w:rPr>
                <w:sz w:val="20"/>
                <w:szCs w:val="20"/>
              </w:rPr>
            </w:pPr>
            <w:r w:rsidRPr="00BA5548">
              <w:rPr>
                <w:sz w:val="20"/>
                <w:szCs w:val="20"/>
              </w:rPr>
              <w:t>1 год</w:t>
            </w:r>
          </w:p>
        </w:tc>
        <w:tc>
          <w:tcPr>
            <w:tcW w:w="410" w:type="pct"/>
            <w:tcBorders>
              <w:left w:val="single" w:sz="4" w:space="0" w:color="auto"/>
              <w:bottom w:val="single" w:sz="4" w:space="0" w:color="auto"/>
              <w:right w:val="single" w:sz="4" w:space="0" w:color="auto"/>
            </w:tcBorders>
            <w:vAlign w:val="center"/>
          </w:tcPr>
          <w:p w:rsidR="006C52E1" w:rsidRPr="00BA5548" w:rsidRDefault="006C52E1" w:rsidP="006C52E1">
            <w:pPr>
              <w:jc w:val="center"/>
              <w:rPr>
                <w:sz w:val="20"/>
                <w:szCs w:val="20"/>
              </w:rPr>
            </w:pPr>
            <w:r w:rsidRPr="00BA5548">
              <w:rPr>
                <w:sz w:val="20"/>
                <w:szCs w:val="20"/>
              </w:rPr>
              <w:t>2 год</w:t>
            </w:r>
          </w:p>
        </w:tc>
        <w:tc>
          <w:tcPr>
            <w:tcW w:w="320" w:type="pct"/>
            <w:tcBorders>
              <w:left w:val="single" w:sz="4" w:space="0" w:color="auto"/>
              <w:bottom w:val="single" w:sz="4" w:space="0" w:color="auto"/>
              <w:right w:val="single" w:sz="4" w:space="0" w:color="auto"/>
            </w:tcBorders>
            <w:vAlign w:val="center"/>
          </w:tcPr>
          <w:p w:rsidR="006C52E1" w:rsidRPr="00BA5548" w:rsidRDefault="006C52E1" w:rsidP="006C52E1">
            <w:pPr>
              <w:jc w:val="center"/>
              <w:rPr>
                <w:sz w:val="20"/>
                <w:szCs w:val="20"/>
              </w:rPr>
            </w:pPr>
            <w:r w:rsidRPr="00BA5548">
              <w:rPr>
                <w:sz w:val="20"/>
                <w:szCs w:val="20"/>
              </w:rPr>
              <w:t>3 год</w:t>
            </w:r>
          </w:p>
        </w:tc>
        <w:tc>
          <w:tcPr>
            <w:tcW w:w="319" w:type="pct"/>
            <w:tcBorders>
              <w:left w:val="single" w:sz="4" w:space="0" w:color="auto"/>
              <w:bottom w:val="single" w:sz="4" w:space="0" w:color="auto"/>
              <w:right w:val="single" w:sz="4" w:space="0" w:color="auto"/>
            </w:tcBorders>
            <w:vAlign w:val="center"/>
          </w:tcPr>
          <w:p w:rsidR="006C52E1" w:rsidRPr="00BA5548" w:rsidRDefault="006C52E1" w:rsidP="006C52E1">
            <w:pPr>
              <w:jc w:val="center"/>
              <w:rPr>
                <w:sz w:val="20"/>
                <w:szCs w:val="20"/>
              </w:rPr>
            </w:pPr>
            <w:r w:rsidRPr="00BA5548">
              <w:rPr>
                <w:sz w:val="20"/>
                <w:szCs w:val="20"/>
              </w:rPr>
              <w:t>4 год</w:t>
            </w:r>
          </w:p>
        </w:tc>
        <w:tc>
          <w:tcPr>
            <w:tcW w:w="319" w:type="pct"/>
            <w:tcBorders>
              <w:left w:val="single" w:sz="4" w:space="0" w:color="auto"/>
              <w:bottom w:val="single" w:sz="4" w:space="0" w:color="auto"/>
              <w:right w:val="single" w:sz="4" w:space="0" w:color="auto"/>
            </w:tcBorders>
            <w:vAlign w:val="center"/>
          </w:tcPr>
          <w:p w:rsidR="006C52E1" w:rsidRPr="00BA5548" w:rsidRDefault="006C52E1" w:rsidP="006C52E1">
            <w:pPr>
              <w:pStyle w:val="af"/>
              <w:jc w:val="center"/>
              <w:rPr>
                <w:rFonts w:ascii="Times New Roman" w:hAnsi="Times New Roman"/>
              </w:rPr>
            </w:pPr>
            <w:r w:rsidRPr="00BA5548">
              <w:rPr>
                <w:sz w:val="20"/>
                <w:szCs w:val="20"/>
              </w:rPr>
              <w:t>5 год</w:t>
            </w:r>
          </w:p>
        </w:tc>
      </w:tr>
      <w:tr w:rsidR="004334F9" w:rsidRPr="00BA5548" w:rsidTr="005D0D88">
        <w:trPr>
          <w:tblHeader/>
          <w:tblCellSpacing w:w="5" w:type="nil"/>
        </w:trPr>
        <w:tc>
          <w:tcPr>
            <w:tcW w:w="298" w:type="pct"/>
            <w:tcBorders>
              <w:left w:val="single" w:sz="4" w:space="0" w:color="auto"/>
              <w:bottom w:val="single" w:sz="4" w:space="0" w:color="auto"/>
              <w:right w:val="single" w:sz="4" w:space="0" w:color="auto"/>
            </w:tcBorders>
          </w:tcPr>
          <w:p w:rsidR="006C52E1" w:rsidRPr="00BA5548" w:rsidRDefault="006C52E1" w:rsidP="005D0D88">
            <w:pPr>
              <w:pStyle w:val="af"/>
              <w:jc w:val="center"/>
              <w:rPr>
                <w:rFonts w:ascii="Times New Roman" w:hAnsi="Times New Roman"/>
              </w:rPr>
            </w:pPr>
          </w:p>
        </w:tc>
        <w:tc>
          <w:tcPr>
            <w:tcW w:w="457" w:type="pct"/>
            <w:tcBorders>
              <w:left w:val="single" w:sz="4" w:space="0" w:color="auto"/>
              <w:bottom w:val="single" w:sz="4" w:space="0" w:color="auto"/>
              <w:right w:val="single" w:sz="4" w:space="0" w:color="auto"/>
            </w:tcBorders>
          </w:tcPr>
          <w:p w:rsidR="006C52E1" w:rsidRPr="00BA5548" w:rsidRDefault="006C52E1" w:rsidP="006C52E1">
            <w:pPr>
              <w:pStyle w:val="af"/>
              <w:rPr>
                <w:rFonts w:ascii="Times New Roman" w:hAnsi="Times New Roman"/>
              </w:rPr>
            </w:pPr>
            <w:r w:rsidRPr="00BA5548">
              <w:rPr>
                <w:rFonts w:ascii="Times New Roman" w:hAnsi="Times New Roman"/>
              </w:rPr>
              <w:t>2</w:t>
            </w:r>
          </w:p>
        </w:tc>
        <w:tc>
          <w:tcPr>
            <w:tcW w:w="547" w:type="pct"/>
            <w:tcBorders>
              <w:left w:val="single" w:sz="4" w:space="0" w:color="auto"/>
              <w:bottom w:val="single" w:sz="4" w:space="0" w:color="auto"/>
              <w:right w:val="single" w:sz="4" w:space="0" w:color="auto"/>
            </w:tcBorders>
          </w:tcPr>
          <w:p w:rsidR="006C52E1" w:rsidRPr="00BA5548" w:rsidRDefault="006C52E1" w:rsidP="006C52E1">
            <w:pPr>
              <w:pStyle w:val="af"/>
              <w:rPr>
                <w:rFonts w:ascii="Times New Roman" w:hAnsi="Times New Roman"/>
              </w:rPr>
            </w:pPr>
            <w:r w:rsidRPr="00BA5548">
              <w:rPr>
                <w:rFonts w:ascii="Times New Roman" w:hAnsi="Times New Roman"/>
              </w:rPr>
              <w:t>3</w:t>
            </w:r>
          </w:p>
        </w:tc>
        <w:tc>
          <w:tcPr>
            <w:tcW w:w="366" w:type="pct"/>
            <w:tcBorders>
              <w:left w:val="single" w:sz="4" w:space="0" w:color="auto"/>
              <w:bottom w:val="single" w:sz="4" w:space="0" w:color="auto"/>
              <w:right w:val="single" w:sz="4" w:space="0" w:color="auto"/>
            </w:tcBorders>
          </w:tcPr>
          <w:p w:rsidR="006C52E1" w:rsidRPr="00BA5548" w:rsidRDefault="006C52E1" w:rsidP="006C52E1">
            <w:pPr>
              <w:pStyle w:val="af"/>
              <w:rPr>
                <w:rFonts w:ascii="Times New Roman" w:hAnsi="Times New Roman"/>
              </w:rPr>
            </w:pPr>
            <w:r w:rsidRPr="00BA5548">
              <w:rPr>
                <w:rFonts w:ascii="Times New Roman" w:hAnsi="Times New Roman"/>
              </w:rPr>
              <w:t>4</w:t>
            </w:r>
          </w:p>
        </w:tc>
        <w:tc>
          <w:tcPr>
            <w:tcW w:w="365" w:type="pct"/>
            <w:tcBorders>
              <w:left w:val="single" w:sz="4" w:space="0" w:color="auto"/>
              <w:bottom w:val="single" w:sz="4" w:space="0" w:color="auto"/>
              <w:right w:val="single" w:sz="4" w:space="0" w:color="auto"/>
            </w:tcBorders>
          </w:tcPr>
          <w:p w:rsidR="006C52E1" w:rsidRPr="00BA5548" w:rsidRDefault="006C52E1" w:rsidP="006C52E1">
            <w:pPr>
              <w:pStyle w:val="af"/>
              <w:rPr>
                <w:rFonts w:ascii="Times New Roman" w:hAnsi="Times New Roman"/>
              </w:rPr>
            </w:pPr>
            <w:r w:rsidRPr="00BA5548">
              <w:rPr>
                <w:rFonts w:ascii="Times New Roman" w:hAnsi="Times New Roman"/>
              </w:rPr>
              <w:t>5</w:t>
            </w:r>
          </w:p>
        </w:tc>
        <w:tc>
          <w:tcPr>
            <w:tcW w:w="229" w:type="pct"/>
            <w:tcBorders>
              <w:left w:val="single" w:sz="4" w:space="0" w:color="auto"/>
              <w:bottom w:val="single" w:sz="4" w:space="0" w:color="auto"/>
              <w:right w:val="single" w:sz="4" w:space="0" w:color="auto"/>
            </w:tcBorders>
          </w:tcPr>
          <w:p w:rsidR="006C52E1" w:rsidRPr="00BA5548" w:rsidRDefault="006C52E1" w:rsidP="006C52E1">
            <w:pPr>
              <w:pStyle w:val="af"/>
              <w:rPr>
                <w:rFonts w:ascii="Times New Roman" w:hAnsi="Times New Roman"/>
              </w:rPr>
            </w:pPr>
            <w:r w:rsidRPr="00BA5548">
              <w:rPr>
                <w:rFonts w:ascii="Times New Roman" w:hAnsi="Times New Roman"/>
              </w:rPr>
              <w:t>6</w:t>
            </w:r>
          </w:p>
        </w:tc>
        <w:tc>
          <w:tcPr>
            <w:tcW w:w="274" w:type="pct"/>
            <w:tcBorders>
              <w:left w:val="single" w:sz="4" w:space="0" w:color="auto"/>
              <w:bottom w:val="single" w:sz="4" w:space="0" w:color="auto"/>
              <w:right w:val="single" w:sz="4" w:space="0" w:color="auto"/>
            </w:tcBorders>
          </w:tcPr>
          <w:p w:rsidR="006C52E1" w:rsidRPr="00BA5548" w:rsidRDefault="006C52E1" w:rsidP="006C52E1">
            <w:pPr>
              <w:pStyle w:val="af"/>
              <w:rPr>
                <w:rFonts w:ascii="Times New Roman" w:hAnsi="Times New Roman"/>
              </w:rPr>
            </w:pPr>
            <w:r w:rsidRPr="00BA5548">
              <w:rPr>
                <w:rFonts w:ascii="Times New Roman" w:hAnsi="Times New Roman"/>
              </w:rPr>
              <w:t>7</w:t>
            </w:r>
          </w:p>
        </w:tc>
        <w:tc>
          <w:tcPr>
            <w:tcW w:w="411" w:type="pct"/>
            <w:tcBorders>
              <w:left w:val="single" w:sz="4" w:space="0" w:color="auto"/>
              <w:bottom w:val="single" w:sz="4" w:space="0" w:color="auto"/>
              <w:right w:val="single" w:sz="4" w:space="0" w:color="auto"/>
            </w:tcBorders>
          </w:tcPr>
          <w:p w:rsidR="006C52E1" w:rsidRPr="00BA5548" w:rsidRDefault="006C52E1" w:rsidP="006C52E1">
            <w:pPr>
              <w:pStyle w:val="af"/>
              <w:rPr>
                <w:rFonts w:ascii="Times New Roman" w:hAnsi="Times New Roman"/>
              </w:rPr>
            </w:pPr>
            <w:r w:rsidRPr="00BA5548">
              <w:rPr>
                <w:rFonts w:ascii="Times New Roman" w:hAnsi="Times New Roman"/>
              </w:rPr>
              <w:t>8</w:t>
            </w:r>
          </w:p>
        </w:tc>
        <w:tc>
          <w:tcPr>
            <w:tcW w:w="320" w:type="pct"/>
            <w:tcBorders>
              <w:left w:val="single" w:sz="4" w:space="0" w:color="auto"/>
              <w:bottom w:val="single" w:sz="4" w:space="0" w:color="auto"/>
              <w:right w:val="single" w:sz="4" w:space="0" w:color="auto"/>
            </w:tcBorders>
          </w:tcPr>
          <w:p w:rsidR="006C52E1" w:rsidRPr="00BA5548" w:rsidRDefault="006C52E1" w:rsidP="006C52E1">
            <w:pPr>
              <w:pStyle w:val="af"/>
              <w:rPr>
                <w:rFonts w:ascii="Times New Roman" w:hAnsi="Times New Roman"/>
              </w:rPr>
            </w:pPr>
            <w:r w:rsidRPr="00BA5548">
              <w:rPr>
                <w:rFonts w:ascii="Times New Roman" w:hAnsi="Times New Roman"/>
              </w:rPr>
              <w:t>9</w:t>
            </w:r>
          </w:p>
        </w:tc>
        <w:tc>
          <w:tcPr>
            <w:tcW w:w="365" w:type="pct"/>
            <w:tcBorders>
              <w:left w:val="single" w:sz="4" w:space="0" w:color="auto"/>
              <w:bottom w:val="single" w:sz="4" w:space="0" w:color="auto"/>
              <w:right w:val="single" w:sz="4" w:space="0" w:color="auto"/>
            </w:tcBorders>
          </w:tcPr>
          <w:p w:rsidR="006C52E1" w:rsidRPr="00BA5548" w:rsidRDefault="006C52E1" w:rsidP="006C52E1">
            <w:pPr>
              <w:pStyle w:val="af"/>
              <w:rPr>
                <w:rFonts w:ascii="Times New Roman" w:hAnsi="Times New Roman"/>
              </w:rPr>
            </w:pPr>
            <w:r w:rsidRPr="00BA5548">
              <w:rPr>
                <w:rFonts w:ascii="Times New Roman" w:hAnsi="Times New Roman"/>
              </w:rPr>
              <w:t>10</w:t>
            </w:r>
          </w:p>
        </w:tc>
        <w:tc>
          <w:tcPr>
            <w:tcW w:w="410" w:type="pct"/>
            <w:tcBorders>
              <w:left w:val="single" w:sz="4" w:space="0" w:color="auto"/>
              <w:bottom w:val="single" w:sz="4" w:space="0" w:color="auto"/>
              <w:right w:val="single" w:sz="4" w:space="0" w:color="auto"/>
            </w:tcBorders>
          </w:tcPr>
          <w:p w:rsidR="006C52E1" w:rsidRPr="00BA5548" w:rsidRDefault="006C52E1" w:rsidP="006C52E1">
            <w:pPr>
              <w:pStyle w:val="af"/>
              <w:rPr>
                <w:rFonts w:ascii="Times New Roman" w:hAnsi="Times New Roman"/>
              </w:rPr>
            </w:pPr>
            <w:r w:rsidRPr="00BA5548">
              <w:rPr>
                <w:rFonts w:ascii="Times New Roman" w:hAnsi="Times New Roman"/>
              </w:rPr>
              <w:t>11</w:t>
            </w:r>
          </w:p>
        </w:tc>
        <w:tc>
          <w:tcPr>
            <w:tcW w:w="320" w:type="pct"/>
            <w:tcBorders>
              <w:left w:val="single" w:sz="4" w:space="0" w:color="auto"/>
              <w:bottom w:val="single" w:sz="4" w:space="0" w:color="auto"/>
              <w:right w:val="single" w:sz="4" w:space="0" w:color="auto"/>
            </w:tcBorders>
          </w:tcPr>
          <w:p w:rsidR="006C52E1" w:rsidRPr="00BA5548" w:rsidRDefault="006C52E1" w:rsidP="006C52E1">
            <w:pPr>
              <w:pStyle w:val="af"/>
              <w:rPr>
                <w:rFonts w:ascii="Times New Roman" w:hAnsi="Times New Roman"/>
              </w:rPr>
            </w:pPr>
            <w:r w:rsidRPr="00BA5548">
              <w:rPr>
                <w:rFonts w:ascii="Times New Roman" w:hAnsi="Times New Roman"/>
              </w:rPr>
              <w:t>12</w:t>
            </w:r>
          </w:p>
        </w:tc>
        <w:tc>
          <w:tcPr>
            <w:tcW w:w="319" w:type="pct"/>
            <w:tcBorders>
              <w:left w:val="single" w:sz="4" w:space="0" w:color="auto"/>
              <w:bottom w:val="single" w:sz="4" w:space="0" w:color="auto"/>
              <w:right w:val="single" w:sz="4" w:space="0" w:color="auto"/>
            </w:tcBorders>
          </w:tcPr>
          <w:p w:rsidR="006C52E1" w:rsidRPr="00BA5548" w:rsidRDefault="006C52E1" w:rsidP="006C52E1">
            <w:pPr>
              <w:pStyle w:val="af"/>
              <w:rPr>
                <w:rFonts w:ascii="Times New Roman" w:hAnsi="Times New Roman"/>
              </w:rPr>
            </w:pPr>
            <w:r w:rsidRPr="00BA5548">
              <w:rPr>
                <w:rFonts w:ascii="Times New Roman" w:hAnsi="Times New Roman"/>
              </w:rPr>
              <w:t>13</w:t>
            </w:r>
          </w:p>
        </w:tc>
        <w:tc>
          <w:tcPr>
            <w:tcW w:w="319" w:type="pct"/>
            <w:tcBorders>
              <w:left w:val="single" w:sz="4" w:space="0" w:color="auto"/>
              <w:bottom w:val="single" w:sz="4" w:space="0" w:color="auto"/>
              <w:right w:val="single" w:sz="4" w:space="0" w:color="auto"/>
            </w:tcBorders>
          </w:tcPr>
          <w:p w:rsidR="006C52E1" w:rsidRPr="00BA5548" w:rsidRDefault="006C52E1" w:rsidP="006C52E1">
            <w:pPr>
              <w:pStyle w:val="af"/>
              <w:rPr>
                <w:rFonts w:ascii="Times New Roman" w:hAnsi="Times New Roman"/>
              </w:rPr>
            </w:pPr>
            <w:r w:rsidRPr="00BA5548">
              <w:rPr>
                <w:rFonts w:ascii="Times New Roman" w:hAnsi="Times New Roman"/>
              </w:rPr>
              <w:t>14</w:t>
            </w:r>
          </w:p>
        </w:tc>
      </w:tr>
      <w:tr w:rsidR="002C30B7" w:rsidRPr="00BA5548" w:rsidTr="005D0D88">
        <w:trPr>
          <w:tblCellSpacing w:w="5" w:type="nil"/>
        </w:trPr>
        <w:tc>
          <w:tcPr>
            <w:tcW w:w="298" w:type="pct"/>
            <w:tcBorders>
              <w:left w:val="single" w:sz="4" w:space="0" w:color="auto"/>
              <w:bottom w:val="single" w:sz="4" w:space="0" w:color="auto"/>
              <w:right w:val="single" w:sz="4" w:space="0" w:color="auto"/>
            </w:tcBorders>
          </w:tcPr>
          <w:p w:rsidR="002C30B7" w:rsidRPr="00BA5548" w:rsidRDefault="002C30B7" w:rsidP="005D0D88">
            <w:pPr>
              <w:jc w:val="center"/>
              <w:rPr>
                <w:color w:val="000000"/>
                <w:sz w:val="22"/>
                <w:szCs w:val="22"/>
              </w:rPr>
            </w:pPr>
            <w:r w:rsidRPr="00BA5548">
              <w:rPr>
                <w:color w:val="000000"/>
                <w:sz w:val="22"/>
                <w:szCs w:val="22"/>
              </w:rPr>
              <w:t>57</w:t>
            </w:r>
          </w:p>
        </w:tc>
        <w:tc>
          <w:tcPr>
            <w:tcW w:w="45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 xml:space="preserve">Строительство газопровода высокого давления для газификации котельных </w:t>
            </w:r>
            <w:proofErr w:type="spellStart"/>
            <w:r w:rsidRPr="00BA5548">
              <w:rPr>
                <w:rFonts w:ascii="Times New Roman" w:hAnsi="Times New Roman"/>
              </w:rPr>
              <w:t>Баранчинской</w:t>
            </w:r>
            <w:proofErr w:type="spellEnd"/>
            <w:r w:rsidRPr="00BA5548">
              <w:rPr>
                <w:rFonts w:ascii="Times New Roman" w:hAnsi="Times New Roman"/>
              </w:rPr>
              <w:t xml:space="preserve"> больницы и очистных сооружений с дальнейшей газификацией 200 жилых домов по ул. К.Либкнехта, Советской, Калинина, </w:t>
            </w:r>
            <w:r w:rsidRPr="00BA5548">
              <w:rPr>
                <w:rFonts w:ascii="Times New Roman" w:hAnsi="Times New Roman"/>
              </w:rPr>
              <w:lastRenderedPageBreak/>
              <w:t>пер. В.Нагорный в пос. Баранчинский Свердловской области</w:t>
            </w:r>
          </w:p>
        </w:tc>
        <w:tc>
          <w:tcPr>
            <w:tcW w:w="54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lastRenderedPageBreak/>
              <w:t>п. Баранчинский</w:t>
            </w:r>
          </w:p>
        </w:tc>
        <w:tc>
          <w:tcPr>
            <w:tcW w:w="366"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муниципальная</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2550000</w:t>
            </w:r>
          </w:p>
        </w:tc>
        <w:tc>
          <w:tcPr>
            <w:tcW w:w="22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2550000</w:t>
            </w:r>
          </w:p>
        </w:tc>
        <w:tc>
          <w:tcPr>
            <w:tcW w:w="274"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2015</w:t>
            </w:r>
          </w:p>
        </w:tc>
        <w:tc>
          <w:tcPr>
            <w:tcW w:w="411"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2015</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2550000</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2550000</w:t>
            </w:r>
          </w:p>
        </w:tc>
        <w:tc>
          <w:tcPr>
            <w:tcW w:w="41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r>
      <w:tr w:rsidR="002C30B7" w:rsidRPr="00BA5548" w:rsidTr="005D0D88">
        <w:trPr>
          <w:trHeight w:val="480"/>
          <w:tblCellSpacing w:w="5" w:type="nil"/>
        </w:trPr>
        <w:tc>
          <w:tcPr>
            <w:tcW w:w="298" w:type="pct"/>
            <w:tcBorders>
              <w:left w:val="single" w:sz="4" w:space="0" w:color="auto"/>
              <w:bottom w:val="single" w:sz="4" w:space="0" w:color="auto"/>
              <w:right w:val="single" w:sz="4" w:space="0" w:color="auto"/>
            </w:tcBorders>
          </w:tcPr>
          <w:p w:rsidR="002C30B7" w:rsidRPr="00BA5548" w:rsidRDefault="002C30B7" w:rsidP="005D0D88">
            <w:pPr>
              <w:jc w:val="center"/>
              <w:rPr>
                <w:color w:val="000000"/>
                <w:sz w:val="22"/>
                <w:szCs w:val="22"/>
              </w:rPr>
            </w:pPr>
            <w:r w:rsidRPr="00BA5548">
              <w:rPr>
                <w:color w:val="000000"/>
                <w:sz w:val="22"/>
                <w:szCs w:val="22"/>
              </w:rPr>
              <w:lastRenderedPageBreak/>
              <w:t>58</w:t>
            </w:r>
          </w:p>
        </w:tc>
        <w:tc>
          <w:tcPr>
            <w:tcW w:w="45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всего, в т.ч.</w:t>
            </w:r>
          </w:p>
        </w:tc>
        <w:tc>
          <w:tcPr>
            <w:tcW w:w="54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6"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2550000</w:t>
            </w:r>
          </w:p>
        </w:tc>
        <w:tc>
          <w:tcPr>
            <w:tcW w:w="22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2550000</w:t>
            </w:r>
          </w:p>
        </w:tc>
        <w:tc>
          <w:tcPr>
            <w:tcW w:w="274"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2015</w:t>
            </w:r>
          </w:p>
        </w:tc>
        <w:tc>
          <w:tcPr>
            <w:tcW w:w="411"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2015</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2550000</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2550000</w:t>
            </w:r>
          </w:p>
        </w:tc>
        <w:tc>
          <w:tcPr>
            <w:tcW w:w="41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r>
      <w:tr w:rsidR="002C30B7" w:rsidRPr="00BA5548" w:rsidTr="005D0D88">
        <w:trPr>
          <w:tblCellSpacing w:w="5" w:type="nil"/>
        </w:trPr>
        <w:tc>
          <w:tcPr>
            <w:tcW w:w="298" w:type="pct"/>
            <w:tcBorders>
              <w:left w:val="single" w:sz="4" w:space="0" w:color="auto"/>
              <w:bottom w:val="single" w:sz="4" w:space="0" w:color="auto"/>
              <w:right w:val="single" w:sz="4" w:space="0" w:color="auto"/>
            </w:tcBorders>
          </w:tcPr>
          <w:p w:rsidR="002C30B7" w:rsidRPr="00BA5548" w:rsidRDefault="002C30B7" w:rsidP="005D0D88">
            <w:pPr>
              <w:jc w:val="center"/>
              <w:rPr>
                <w:color w:val="000000"/>
                <w:sz w:val="22"/>
                <w:szCs w:val="22"/>
              </w:rPr>
            </w:pPr>
            <w:r w:rsidRPr="00BA5548">
              <w:rPr>
                <w:color w:val="000000"/>
                <w:sz w:val="22"/>
                <w:szCs w:val="22"/>
              </w:rPr>
              <w:t>59</w:t>
            </w:r>
          </w:p>
        </w:tc>
        <w:tc>
          <w:tcPr>
            <w:tcW w:w="45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областной бюджет</w:t>
            </w:r>
          </w:p>
        </w:tc>
        <w:tc>
          <w:tcPr>
            <w:tcW w:w="54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6"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22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274"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w:t>
            </w:r>
          </w:p>
        </w:tc>
        <w:tc>
          <w:tcPr>
            <w:tcW w:w="411"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41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r>
      <w:tr w:rsidR="002C30B7" w:rsidRPr="00BA5548" w:rsidTr="005D0D88">
        <w:trPr>
          <w:tblCellSpacing w:w="5" w:type="nil"/>
        </w:trPr>
        <w:tc>
          <w:tcPr>
            <w:tcW w:w="298" w:type="pct"/>
            <w:tcBorders>
              <w:left w:val="single" w:sz="4" w:space="0" w:color="auto"/>
              <w:bottom w:val="single" w:sz="4" w:space="0" w:color="auto"/>
              <w:right w:val="single" w:sz="4" w:space="0" w:color="auto"/>
            </w:tcBorders>
          </w:tcPr>
          <w:p w:rsidR="002C30B7" w:rsidRPr="00BA5548" w:rsidRDefault="002C30B7" w:rsidP="005D0D88">
            <w:pPr>
              <w:jc w:val="center"/>
              <w:rPr>
                <w:color w:val="000000"/>
                <w:sz w:val="22"/>
                <w:szCs w:val="22"/>
              </w:rPr>
            </w:pPr>
            <w:r w:rsidRPr="00BA5548">
              <w:rPr>
                <w:color w:val="000000"/>
                <w:sz w:val="22"/>
                <w:szCs w:val="22"/>
              </w:rPr>
              <w:t>60</w:t>
            </w:r>
          </w:p>
        </w:tc>
        <w:tc>
          <w:tcPr>
            <w:tcW w:w="45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местный бюджет</w:t>
            </w:r>
          </w:p>
        </w:tc>
        <w:tc>
          <w:tcPr>
            <w:tcW w:w="54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6"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2550000</w:t>
            </w:r>
          </w:p>
        </w:tc>
        <w:tc>
          <w:tcPr>
            <w:tcW w:w="22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2550000</w:t>
            </w:r>
          </w:p>
        </w:tc>
        <w:tc>
          <w:tcPr>
            <w:tcW w:w="274"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2015</w:t>
            </w:r>
          </w:p>
        </w:tc>
        <w:tc>
          <w:tcPr>
            <w:tcW w:w="411"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2015</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2550000</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2550000</w:t>
            </w:r>
          </w:p>
        </w:tc>
        <w:tc>
          <w:tcPr>
            <w:tcW w:w="41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r>
      <w:tr w:rsidR="002C30B7" w:rsidRPr="00BA5548" w:rsidTr="005D0D88">
        <w:trPr>
          <w:tblCellSpacing w:w="5" w:type="nil"/>
        </w:trPr>
        <w:tc>
          <w:tcPr>
            <w:tcW w:w="298" w:type="pct"/>
            <w:tcBorders>
              <w:left w:val="single" w:sz="4" w:space="0" w:color="auto"/>
              <w:bottom w:val="single" w:sz="4" w:space="0" w:color="auto"/>
              <w:right w:val="single" w:sz="4" w:space="0" w:color="auto"/>
            </w:tcBorders>
          </w:tcPr>
          <w:p w:rsidR="002C30B7" w:rsidRPr="00BA5548" w:rsidRDefault="002C30B7" w:rsidP="005D0D88">
            <w:pPr>
              <w:jc w:val="center"/>
              <w:rPr>
                <w:color w:val="000000"/>
                <w:sz w:val="22"/>
                <w:szCs w:val="22"/>
              </w:rPr>
            </w:pPr>
            <w:r w:rsidRPr="00BA5548">
              <w:rPr>
                <w:color w:val="000000"/>
                <w:sz w:val="22"/>
                <w:szCs w:val="22"/>
              </w:rPr>
              <w:t>61</w:t>
            </w:r>
          </w:p>
        </w:tc>
        <w:tc>
          <w:tcPr>
            <w:tcW w:w="45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 xml:space="preserve">Проектирование  подводящего газопровода низкого давления к </w:t>
            </w:r>
            <w:r w:rsidRPr="00BA5548">
              <w:rPr>
                <w:rFonts w:ascii="Times New Roman" w:hAnsi="Times New Roman"/>
              </w:rPr>
              <w:lastRenderedPageBreak/>
              <w:t xml:space="preserve">жилым домам по ул. К.Либкнехта, Советской, </w:t>
            </w:r>
            <w:proofErr w:type="gramStart"/>
            <w:r w:rsidRPr="00BA5548">
              <w:rPr>
                <w:rFonts w:ascii="Times New Roman" w:hAnsi="Times New Roman"/>
              </w:rPr>
              <w:t>Крестьянская</w:t>
            </w:r>
            <w:proofErr w:type="gramEnd"/>
            <w:r w:rsidRPr="00BA5548">
              <w:rPr>
                <w:rFonts w:ascii="Times New Roman" w:hAnsi="Times New Roman"/>
              </w:rPr>
              <w:t>, Калинина, пер. В.Нагорный в пос. Баранчинский Свердловской области</w:t>
            </w:r>
          </w:p>
        </w:tc>
        <w:tc>
          <w:tcPr>
            <w:tcW w:w="54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lastRenderedPageBreak/>
              <w:t>п. Баранчинский</w:t>
            </w:r>
          </w:p>
        </w:tc>
        <w:tc>
          <w:tcPr>
            <w:tcW w:w="366"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2550000</w:t>
            </w:r>
          </w:p>
        </w:tc>
        <w:tc>
          <w:tcPr>
            <w:tcW w:w="22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2550000</w:t>
            </w:r>
          </w:p>
        </w:tc>
        <w:tc>
          <w:tcPr>
            <w:tcW w:w="274"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2015</w:t>
            </w:r>
          </w:p>
        </w:tc>
        <w:tc>
          <w:tcPr>
            <w:tcW w:w="411"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2015</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2550000</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2550000</w:t>
            </w:r>
          </w:p>
        </w:tc>
        <w:tc>
          <w:tcPr>
            <w:tcW w:w="41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r>
      <w:tr w:rsidR="002C30B7" w:rsidRPr="00BA5548" w:rsidTr="005D0D88">
        <w:trPr>
          <w:trHeight w:val="480"/>
          <w:tblCellSpacing w:w="5" w:type="nil"/>
        </w:trPr>
        <w:tc>
          <w:tcPr>
            <w:tcW w:w="298" w:type="pct"/>
            <w:tcBorders>
              <w:left w:val="single" w:sz="4" w:space="0" w:color="auto"/>
              <w:bottom w:val="single" w:sz="4" w:space="0" w:color="auto"/>
              <w:right w:val="single" w:sz="4" w:space="0" w:color="auto"/>
            </w:tcBorders>
          </w:tcPr>
          <w:p w:rsidR="002C30B7" w:rsidRPr="00BA5548" w:rsidRDefault="002C30B7" w:rsidP="005D0D88">
            <w:pPr>
              <w:jc w:val="center"/>
              <w:rPr>
                <w:color w:val="000000"/>
                <w:sz w:val="22"/>
                <w:szCs w:val="22"/>
              </w:rPr>
            </w:pPr>
            <w:r w:rsidRPr="00BA5548">
              <w:rPr>
                <w:color w:val="000000"/>
                <w:sz w:val="22"/>
                <w:szCs w:val="22"/>
              </w:rPr>
              <w:lastRenderedPageBreak/>
              <w:t>62</w:t>
            </w:r>
          </w:p>
        </w:tc>
        <w:tc>
          <w:tcPr>
            <w:tcW w:w="45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всего, в т.ч.</w:t>
            </w:r>
          </w:p>
        </w:tc>
        <w:tc>
          <w:tcPr>
            <w:tcW w:w="54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6"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2550000</w:t>
            </w:r>
          </w:p>
        </w:tc>
        <w:tc>
          <w:tcPr>
            <w:tcW w:w="22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2550000</w:t>
            </w:r>
          </w:p>
        </w:tc>
        <w:tc>
          <w:tcPr>
            <w:tcW w:w="274"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2015</w:t>
            </w:r>
          </w:p>
        </w:tc>
        <w:tc>
          <w:tcPr>
            <w:tcW w:w="411"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2015</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2550000</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2550000</w:t>
            </w:r>
          </w:p>
        </w:tc>
        <w:tc>
          <w:tcPr>
            <w:tcW w:w="41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r>
      <w:tr w:rsidR="002C30B7" w:rsidRPr="00BA5548" w:rsidTr="005D0D88">
        <w:trPr>
          <w:tblCellSpacing w:w="5" w:type="nil"/>
        </w:trPr>
        <w:tc>
          <w:tcPr>
            <w:tcW w:w="298" w:type="pct"/>
            <w:tcBorders>
              <w:left w:val="single" w:sz="4" w:space="0" w:color="auto"/>
              <w:bottom w:val="single" w:sz="4" w:space="0" w:color="auto"/>
              <w:right w:val="single" w:sz="4" w:space="0" w:color="auto"/>
            </w:tcBorders>
          </w:tcPr>
          <w:p w:rsidR="002C30B7" w:rsidRPr="00BA5548" w:rsidRDefault="002C30B7" w:rsidP="005D0D88">
            <w:pPr>
              <w:jc w:val="center"/>
              <w:rPr>
                <w:color w:val="000000"/>
                <w:sz w:val="22"/>
                <w:szCs w:val="22"/>
              </w:rPr>
            </w:pPr>
            <w:r w:rsidRPr="00BA5548">
              <w:rPr>
                <w:color w:val="000000"/>
                <w:sz w:val="22"/>
                <w:szCs w:val="22"/>
              </w:rPr>
              <w:t>63</w:t>
            </w:r>
          </w:p>
        </w:tc>
        <w:tc>
          <w:tcPr>
            <w:tcW w:w="45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областной бюджет</w:t>
            </w:r>
          </w:p>
        </w:tc>
        <w:tc>
          <w:tcPr>
            <w:tcW w:w="54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6"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22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274"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w:t>
            </w:r>
          </w:p>
        </w:tc>
        <w:tc>
          <w:tcPr>
            <w:tcW w:w="411"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41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r>
      <w:tr w:rsidR="002C30B7" w:rsidRPr="00BA5548" w:rsidTr="005D0D88">
        <w:trPr>
          <w:tblCellSpacing w:w="5" w:type="nil"/>
        </w:trPr>
        <w:tc>
          <w:tcPr>
            <w:tcW w:w="298" w:type="pct"/>
            <w:tcBorders>
              <w:left w:val="single" w:sz="4" w:space="0" w:color="auto"/>
              <w:bottom w:val="single" w:sz="4" w:space="0" w:color="auto"/>
              <w:right w:val="single" w:sz="4" w:space="0" w:color="auto"/>
            </w:tcBorders>
          </w:tcPr>
          <w:p w:rsidR="002C30B7" w:rsidRPr="00BA5548" w:rsidRDefault="002C30B7" w:rsidP="005D0D88">
            <w:pPr>
              <w:jc w:val="center"/>
              <w:rPr>
                <w:color w:val="000000"/>
                <w:sz w:val="22"/>
                <w:szCs w:val="22"/>
              </w:rPr>
            </w:pPr>
            <w:r w:rsidRPr="00BA5548">
              <w:rPr>
                <w:color w:val="000000"/>
                <w:sz w:val="22"/>
                <w:szCs w:val="22"/>
              </w:rPr>
              <w:t>64</w:t>
            </w:r>
          </w:p>
        </w:tc>
        <w:tc>
          <w:tcPr>
            <w:tcW w:w="45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местный бюджет</w:t>
            </w:r>
          </w:p>
        </w:tc>
        <w:tc>
          <w:tcPr>
            <w:tcW w:w="54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6"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2550000</w:t>
            </w:r>
          </w:p>
        </w:tc>
        <w:tc>
          <w:tcPr>
            <w:tcW w:w="22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2550000</w:t>
            </w:r>
          </w:p>
        </w:tc>
        <w:tc>
          <w:tcPr>
            <w:tcW w:w="274"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2015</w:t>
            </w:r>
          </w:p>
        </w:tc>
        <w:tc>
          <w:tcPr>
            <w:tcW w:w="411"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2015</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2550000</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2550000</w:t>
            </w:r>
          </w:p>
        </w:tc>
        <w:tc>
          <w:tcPr>
            <w:tcW w:w="41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r>
      <w:tr w:rsidR="002C30B7" w:rsidRPr="00BA5548" w:rsidTr="005D0D88">
        <w:trPr>
          <w:trHeight w:val="320"/>
          <w:tblCellSpacing w:w="5" w:type="nil"/>
        </w:trPr>
        <w:tc>
          <w:tcPr>
            <w:tcW w:w="298" w:type="pct"/>
            <w:tcBorders>
              <w:left w:val="single" w:sz="4" w:space="0" w:color="auto"/>
              <w:bottom w:val="single" w:sz="4" w:space="0" w:color="auto"/>
              <w:right w:val="single" w:sz="4" w:space="0" w:color="auto"/>
            </w:tcBorders>
          </w:tcPr>
          <w:p w:rsidR="002C30B7" w:rsidRPr="00BA5548" w:rsidRDefault="002C30B7" w:rsidP="005D0D88">
            <w:pPr>
              <w:jc w:val="center"/>
              <w:rPr>
                <w:color w:val="000000"/>
                <w:sz w:val="22"/>
                <w:szCs w:val="22"/>
              </w:rPr>
            </w:pPr>
            <w:r w:rsidRPr="00BA5548">
              <w:rPr>
                <w:color w:val="000000"/>
                <w:sz w:val="22"/>
                <w:szCs w:val="22"/>
              </w:rPr>
              <w:lastRenderedPageBreak/>
              <w:t>65</w:t>
            </w:r>
          </w:p>
        </w:tc>
        <w:tc>
          <w:tcPr>
            <w:tcW w:w="45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 xml:space="preserve">Проектирование  газопровода низкого давления к жилым домам пос. Строителей, </w:t>
            </w:r>
            <w:proofErr w:type="gramStart"/>
            <w:r w:rsidRPr="00BA5548">
              <w:rPr>
                <w:rFonts w:ascii="Times New Roman" w:hAnsi="Times New Roman"/>
              </w:rPr>
              <w:t>г</w:t>
            </w:r>
            <w:proofErr w:type="gramEnd"/>
            <w:r w:rsidRPr="00BA5548">
              <w:rPr>
                <w:rFonts w:ascii="Times New Roman" w:hAnsi="Times New Roman"/>
              </w:rPr>
              <w:t>. Кушва, Свердловской области</w:t>
            </w:r>
          </w:p>
        </w:tc>
        <w:tc>
          <w:tcPr>
            <w:tcW w:w="54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п. Строителей, г</w:t>
            </w:r>
            <w:proofErr w:type="gramStart"/>
            <w:r w:rsidRPr="00BA5548">
              <w:rPr>
                <w:rFonts w:ascii="Times New Roman" w:hAnsi="Times New Roman"/>
              </w:rPr>
              <w:t>.К</w:t>
            </w:r>
            <w:proofErr w:type="gramEnd"/>
            <w:r w:rsidRPr="00BA5548">
              <w:rPr>
                <w:rFonts w:ascii="Times New Roman" w:hAnsi="Times New Roman"/>
              </w:rPr>
              <w:t>ушва</w:t>
            </w:r>
          </w:p>
        </w:tc>
        <w:tc>
          <w:tcPr>
            <w:tcW w:w="366"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3700000</w:t>
            </w:r>
          </w:p>
        </w:tc>
        <w:tc>
          <w:tcPr>
            <w:tcW w:w="22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3700000</w:t>
            </w:r>
          </w:p>
        </w:tc>
        <w:tc>
          <w:tcPr>
            <w:tcW w:w="274"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2016</w:t>
            </w:r>
          </w:p>
        </w:tc>
        <w:tc>
          <w:tcPr>
            <w:tcW w:w="411"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2016</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3700000</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41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3700000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r>
      <w:tr w:rsidR="002C30B7" w:rsidRPr="00BA5548" w:rsidTr="005D0D88">
        <w:trPr>
          <w:trHeight w:val="320"/>
          <w:tblCellSpacing w:w="5" w:type="nil"/>
        </w:trPr>
        <w:tc>
          <w:tcPr>
            <w:tcW w:w="298" w:type="pct"/>
            <w:tcBorders>
              <w:left w:val="single" w:sz="4" w:space="0" w:color="auto"/>
              <w:bottom w:val="single" w:sz="4" w:space="0" w:color="auto"/>
              <w:right w:val="single" w:sz="4" w:space="0" w:color="auto"/>
            </w:tcBorders>
          </w:tcPr>
          <w:p w:rsidR="002C30B7" w:rsidRPr="00BA5548" w:rsidRDefault="002C30B7" w:rsidP="005D0D88">
            <w:pPr>
              <w:jc w:val="center"/>
              <w:rPr>
                <w:color w:val="000000"/>
                <w:sz w:val="22"/>
                <w:szCs w:val="22"/>
              </w:rPr>
            </w:pPr>
            <w:r w:rsidRPr="00BA5548">
              <w:rPr>
                <w:color w:val="000000"/>
                <w:sz w:val="22"/>
                <w:szCs w:val="22"/>
              </w:rPr>
              <w:t>66</w:t>
            </w:r>
          </w:p>
        </w:tc>
        <w:tc>
          <w:tcPr>
            <w:tcW w:w="45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всего, в т.ч.</w:t>
            </w:r>
          </w:p>
        </w:tc>
        <w:tc>
          <w:tcPr>
            <w:tcW w:w="54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6"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3700000</w:t>
            </w:r>
          </w:p>
        </w:tc>
        <w:tc>
          <w:tcPr>
            <w:tcW w:w="22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3700000</w:t>
            </w:r>
          </w:p>
        </w:tc>
        <w:tc>
          <w:tcPr>
            <w:tcW w:w="274"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2016</w:t>
            </w:r>
          </w:p>
        </w:tc>
        <w:tc>
          <w:tcPr>
            <w:tcW w:w="411"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2016</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3700000</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41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3700000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r>
      <w:tr w:rsidR="002C30B7" w:rsidRPr="00BA5548" w:rsidTr="005D0D88">
        <w:trPr>
          <w:trHeight w:val="641"/>
          <w:tblCellSpacing w:w="5" w:type="nil"/>
        </w:trPr>
        <w:tc>
          <w:tcPr>
            <w:tcW w:w="298" w:type="pct"/>
            <w:tcBorders>
              <w:left w:val="single" w:sz="4" w:space="0" w:color="auto"/>
              <w:bottom w:val="single" w:sz="4" w:space="0" w:color="auto"/>
              <w:right w:val="single" w:sz="4" w:space="0" w:color="auto"/>
            </w:tcBorders>
          </w:tcPr>
          <w:p w:rsidR="002C30B7" w:rsidRPr="00BA5548" w:rsidRDefault="002C30B7" w:rsidP="005D0D88">
            <w:pPr>
              <w:jc w:val="center"/>
              <w:rPr>
                <w:color w:val="000000"/>
                <w:sz w:val="22"/>
                <w:szCs w:val="22"/>
              </w:rPr>
            </w:pPr>
            <w:r w:rsidRPr="00BA5548">
              <w:rPr>
                <w:color w:val="000000"/>
                <w:sz w:val="22"/>
                <w:szCs w:val="22"/>
              </w:rPr>
              <w:t>67</w:t>
            </w:r>
          </w:p>
        </w:tc>
        <w:tc>
          <w:tcPr>
            <w:tcW w:w="45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областной бюджет</w:t>
            </w:r>
          </w:p>
        </w:tc>
        <w:tc>
          <w:tcPr>
            <w:tcW w:w="54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6"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22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274"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w:t>
            </w:r>
          </w:p>
        </w:tc>
        <w:tc>
          <w:tcPr>
            <w:tcW w:w="411"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41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r>
      <w:tr w:rsidR="002C30B7" w:rsidRPr="00BA5548" w:rsidTr="005D0D88">
        <w:trPr>
          <w:trHeight w:val="565"/>
          <w:tblCellSpacing w:w="5" w:type="nil"/>
        </w:trPr>
        <w:tc>
          <w:tcPr>
            <w:tcW w:w="298" w:type="pct"/>
            <w:tcBorders>
              <w:left w:val="single" w:sz="4" w:space="0" w:color="auto"/>
              <w:bottom w:val="single" w:sz="4" w:space="0" w:color="auto"/>
              <w:right w:val="single" w:sz="4" w:space="0" w:color="auto"/>
            </w:tcBorders>
          </w:tcPr>
          <w:p w:rsidR="002C30B7" w:rsidRPr="00BA5548" w:rsidRDefault="002C30B7" w:rsidP="005D0D88">
            <w:pPr>
              <w:jc w:val="center"/>
              <w:rPr>
                <w:color w:val="000000"/>
                <w:sz w:val="22"/>
                <w:szCs w:val="22"/>
              </w:rPr>
            </w:pPr>
            <w:r w:rsidRPr="00BA5548">
              <w:rPr>
                <w:color w:val="000000"/>
                <w:sz w:val="22"/>
                <w:szCs w:val="22"/>
              </w:rPr>
              <w:t>68</w:t>
            </w:r>
          </w:p>
        </w:tc>
        <w:tc>
          <w:tcPr>
            <w:tcW w:w="45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местный бюджет</w:t>
            </w:r>
          </w:p>
        </w:tc>
        <w:tc>
          <w:tcPr>
            <w:tcW w:w="54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6"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3700000</w:t>
            </w:r>
          </w:p>
        </w:tc>
        <w:tc>
          <w:tcPr>
            <w:tcW w:w="22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3700000</w:t>
            </w:r>
          </w:p>
        </w:tc>
        <w:tc>
          <w:tcPr>
            <w:tcW w:w="274"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2016</w:t>
            </w:r>
          </w:p>
        </w:tc>
        <w:tc>
          <w:tcPr>
            <w:tcW w:w="411"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2016</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3700000</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41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3700000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r>
      <w:tr w:rsidR="002C30B7" w:rsidRPr="00BA5548" w:rsidTr="005D0D88">
        <w:trPr>
          <w:trHeight w:val="320"/>
          <w:tblCellSpacing w:w="5" w:type="nil"/>
        </w:trPr>
        <w:tc>
          <w:tcPr>
            <w:tcW w:w="298" w:type="pct"/>
            <w:tcBorders>
              <w:left w:val="single" w:sz="4" w:space="0" w:color="auto"/>
              <w:bottom w:val="single" w:sz="4" w:space="0" w:color="auto"/>
              <w:right w:val="single" w:sz="4" w:space="0" w:color="auto"/>
            </w:tcBorders>
          </w:tcPr>
          <w:p w:rsidR="002C30B7" w:rsidRPr="00BA5548" w:rsidRDefault="002C30B7" w:rsidP="005D0D88">
            <w:pPr>
              <w:jc w:val="center"/>
              <w:rPr>
                <w:color w:val="000000"/>
                <w:sz w:val="22"/>
                <w:szCs w:val="22"/>
              </w:rPr>
            </w:pPr>
            <w:r w:rsidRPr="00BA5548">
              <w:rPr>
                <w:color w:val="000000"/>
                <w:sz w:val="22"/>
                <w:szCs w:val="22"/>
              </w:rPr>
              <w:t>69</w:t>
            </w:r>
          </w:p>
        </w:tc>
        <w:tc>
          <w:tcPr>
            <w:tcW w:w="45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Строительст</w:t>
            </w:r>
            <w:r w:rsidRPr="00BA5548">
              <w:rPr>
                <w:rFonts w:ascii="Times New Roman" w:hAnsi="Times New Roman"/>
              </w:rPr>
              <w:lastRenderedPageBreak/>
              <w:t xml:space="preserve">во подводящего газопровода низкого давления к жилым домам по ул. К.Либкнехта, Советской, </w:t>
            </w:r>
            <w:proofErr w:type="gramStart"/>
            <w:r w:rsidRPr="00BA5548">
              <w:rPr>
                <w:rFonts w:ascii="Times New Roman" w:hAnsi="Times New Roman"/>
              </w:rPr>
              <w:t>Крестьянская</w:t>
            </w:r>
            <w:proofErr w:type="gramEnd"/>
            <w:r w:rsidRPr="00BA5548">
              <w:rPr>
                <w:rFonts w:ascii="Times New Roman" w:hAnsi="Times New Roman"/>
              </w:rPr>
              <w:t>, Калинина, пер. В.Нагорный в пос. Баранчинский Свердловской области</w:t>
            </w:r>
          </w:p>
        </w:tc>
        <w:tc>
          <w:tcPr>
            <w:tcW w:w="54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lastRenderedPageBreak/>
              <w:t xml:space="preserve">п. </w:t>
            </w:r>
            <w:r w:rsidRPr="00BA5548">
              <w:rPr>
                <w:rFonts w:ascii="Times New Roman" w:hAnsi="Times New Roman"/>
              </w:rPr>
              <w:lastRenderedPageBreak/>
              <w:t>Баранчинский</w:t>
            </w:r>
          </w:p>
        </w:tc>
        <w:tc>
          <w:tcPr>
            <w:tcW w:w="366"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lastRenderedPageBreak/>
              <w:t>муниципа</w:t>
            </w:r>
            <w:r w:rsidRPr="00BA5548">
              <w:rPr>
                <w:rFonts w:ascii="Times New Roman" w:hAnsi="Times New Roman"/>
              </w:rPr>
              <w:lastRenderedPageBreak/>
              <w:t>льная</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lastRenderedPageBreak/>
              <w:t>11300000</w:t>
            </w:r>
          </w:p>
        </w:tc>
        <w:tc>
          <w:tcPr>
            <w:tcW w:w="22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11300</w:t>
            </w:r>
            <w:r w:rsidRPr="00BA5548">
              <w:rPr>
                <w:rFonts w:ascii="Times New Roman" w:hAnsi="Times New Roman"/>
              </w:rPr>
              <w:lastRenderedPageBreak/>
              <w:t>000</w:t>
            </w:r>
          </w:p>
        </w:tc>
        <w:tc>
          <w:tcPr>
            <w:tcW w:w="274"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lastRenderedPageBreak/>
              <w:t>2016</w:t>
            </w:r>
          </w:p>
        </w:tc>
        <w:tc>
          <w:tcPr>
            <w:tcW w:w="411"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2016</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1130000</w:t>
            </w:r>
            <w:r w:rsidRPr="00BA5548">
              <w:rPr>
                <w:rFonts w:ascii="Times New Roman" w:hAnsi="Times New Roman"/>
              </w:rPr>
              <w:lastRenderedPageBreak/>
              <w:t>0</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lastRenderedPageBreak/>
              <w:t>0</w:t>
            </w:r>
          </w:p>
        </w:tc>
        <w:tc>
          <w:tcPr>
            <w:tcW w:w="41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11300000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r>
      <w:tr w:rsidR="002C30B7" w:rsidRPr="00BA5548" w:rsidTr="005D0D88">
        <w:trPr>
          <w:trHeight w:val="320"/>
          <w:tblCellSpacing w:w="5" w:type="nil"/>
        </w:trPr>
        <w:tc>
          <w:tcPr>
            <w:tcW w:w="298" w:type="pct"/>
            <w:tcBorders>
              <w:left w:val="single" w:sz="4" w:space="0" w:color="auto"/>
              <w:bottom w:val="single" w:sz="4" w:space="0" w:color="auto"/>
              <w:right w:val="single" w:sz="4" w:space="0" w:color="auto"/>
            </w:tcBorders>
          </w:tcPr>
          <w:p w:rsidR="002C30B7" w:rsidRPr="00BA5548" w:rsidRDefault="002C30B7" w:rsidP="005D0D88">
            <w:pPr>
              <w:jc w:val="center"/>
              <w:rPr>
                <w:color w:val="000000"/>
                <w:sz w:val="22"/>
                <w:szCs w:val="22"/>
              </w:rPr>
            </w:pPr>
            <w:r w:rsidRPr="00BA5548">
              <w:rPr>
                <w:color w:val="000000"/>
                <w:sz w:val="22"/>
                <w:szCs w:val="22"/>
              </w:rPr>
              <w:lastRenderedPageBreak/>
              <w:t>70</w:t>
            </w:r>
          </w:p>
        </w:tc>
        <w:tc>
          <w:tcPr>
            <w:tcW w:w="45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всего, в т.ч.</w:t>
            </w:r>
          </w:p>
        </w:tc>
        <w:tc>
          <w:tcPr>
            <w:tcW w:w="54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6"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11300000</w:t>
            </w:r>
          </w:p>
        </w:tc>
        <w:tc>
          <w:tcPr>
            <w:tcW w:w="22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11300</w:t>
            </w:r>
            <w:r w:rsidRPr="00BA5548">
              <w:rPr>
                <w:rFonts w:ascii="Times New Roman" w:hAnsi="Times New Roman"/>
              </w:rPr>
              <w:lastRenderedPageBreak/>
              <w:t>000</w:t>
            </w:r>
          </w:p>
        </w:tc>
        <w:tc>
          <w:tcPr>
            <w:tcW w:w="274"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lastRenderedPageBreak/>
              <w:t>2016</w:t>
            </w:r>
          </w:p>
        </w:tc>
        <w:tc>
          <w:tcPr>
            <w:tcW w:w="411"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2016</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1130000</w:t>
            </w:r>
            <w:r w:rsidRPr="00BA5548">
              <w:rPr>
                <w:rFonts w:ascii="Times New Roman" w:hAnsi="Times New Roman"/>
              </w:rPr>
              <w:lastRenderedPageBreak/>
              <w:t>0</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lastRenderedPageBreak/>
              <w:t>0</w:t>
            </w:r>
          </w:p>
        </w:tc>
        <w:tc>
          <w:tcPr>
            <w:tcW w:w="41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11300000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r>
      <w:tr w:rsidR="002C30B7" w:rsidRPr="00BA5548" w:rsidTr="005D0D88">
        <w:trPr>
          <w:trHeight w:val="320"/>
          <w:tblCellSpacing w:w="5" w:type="nil"/>
        </w:trPr>
        <w:tc>
          <w:tcPr>
            <w:tcW w:w="298" w:type="pct"/>
            <w:tcBorders>
              <w:left w:val="single" w:sz="4" w:space="0" w:color="auto"/>
              <w:bottom w:val="single" w:sz="4" w:space="0" w:color="auto"/>
              <w:right w:val="single" w:sz="4" w:space="0" w:color="auto"/>
            </w:tcBorders>
          </w:tcPr>
          <w:p w:rsidR="002C30B7" w:rsidRPr="00BA5548" w:rsidRDefault="002C30B7" w:rsidP="005D0D88">
            <w:pPr>
              <w:jc w:val="center"/>
              <w:rPr>
                <w:color w:val="000000"/>
                <w:sz w:val="22"/>
                <w:szCs w:val="22"/>
              </w:rPr>
            </w:pPr>
            <w:r w:rsidRPr="00BA5548">
              <w:rPr>
                <w:color w:val="000000"/>
                <w:sz w:val="22"/>
                <w:szCs w:val="22"/>
              </w:rPr>
              <w:lastRenderedPageBreak/>
              <w:t>71</w:t>
            </w:r>
          </w:p>
        </w:tc>
        <w:tc>
          <w:tcPr>
            <w:tcW w:w="45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областной бюджет</w:t>
            </w:r>
          </w:p>
        </w:tc>
        <w:tc>
          <w:tcPr>
            <w:tcW w:w="54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6"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22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274"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w:t>
            </w:r>
          </w:p>
        </w:tc>
        <w:tc>
          <w:tcPr>
            <w:tcW w:w="411"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41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r>
      <w:tr w:rsidR="002C30B7" w:rsidRPr="00BA5548" w:rsidTr="005D0D88">
        <w:trPr>
          <w:trHeight w:val="320"/>
          <w:tblCellSpacing w:w="5" w:type="nil"/>
        </w:trPr>
        <w:tc>
          <w:tcPr>
            <w:tcW w:w="298" w:type="pct"/>
            <w:tcBorders>
              <w:left w:val="single" w:sz="4" w:space="0" w:color="auto"/>
              <w:bottom w:val="single" w:sz="4" w:space="0" w:color="auto"/>
              <w:right w:val="single" w:sz="4" w:space="0" w:color="auto"/>
            </w:tcBorders>
          </w:tcPr>
          <w:p w:rsidR="002C30B7" w:rsidRPr="00BA5548" w:rsidRDefault="002C30B7" w:rsidP="005D0D88">
            <w:pPr>
              <w:jc w:val="center"/>
              <w:rPr>
                <w:color w:val="000000"/>
                <w:sz w:val="22"/>
                <w:szCs w:val="22"/>
              </w:rPr>
            </w:pPr>
            <w:r w:rsidRPr="00BA5548">
              <w:rPr>
                <w:color w:val="000000"/>
                <w:sz w:val="22"/>
                <w:szCs w:val="22"/>
              </w:rPr>
              <w:t>72</w:t>
            </w:r>
          </w:p>
        </w:tc>
        <w:tc>
          <w:tcPr>
            <w:tcW w:w="45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местный бюджет</w:t>
            </w:r>
          </w:p>
        </w:tc>
        <w:tc>
          <w:tcPr>
            <w:tcW w:w="54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6"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11300000</w:t>
            </w:r>
          </w:p>
        </w:tc>
        <w:tc>
          <w:tcPr>
            <w:tcW w:w="22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11300000</w:t>
            </w:r>
          </w:p>
        </w:tc>
        <w:tc>
          <w:tcPr>
            <w:tcW w:w="274"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2016</w:t>
            </w:r>
          </w:p>
        </w:tc>
        <w:tc>
          <w:tcPr>
            <w:tcW w:w="411"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2016</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11300000</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41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11300000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r>
      <w:tr w:rsidR="002C30B7" w:rsidRPr="00BA5548" w:rsidTr="005D0D88">
        <w:trPr>
          <w:trHeight w:val="320"/>
          <w:tblCellSpacing w:w="5" w:type="nil"/>
        </w:trPr>
        <w:tc>
          <w:tcPr>
            <w:tcW w:w="298" w:type="pct"/>
            <w:tcBorders>
              <w:left w:val="single" w:sz="4" w:space="0" w:color="auto"/>
              <w:bottom w:val="single" w:sz="4" w:space="0" w:color="auto"/>
              <w:right w:val="single" w:sz="4" w:space="0" w:color="auto"/>
            </w:tcBorders>
          </w:tcPr>
          <w:p w:rsidR="002C30B7" w:rsidRPr="00BA5548" w:rsidRDefault="002C30B7" w:rsidP="005D0D88">
            <w:pPr>
              <w:jc w:val="center"/>
              <w:rPr>
                <w:color w:val="000000"/>
                <w:sz w:val="22"/>
                <w:szCs w:val="22"/>
              </w:rPr>
            </w:pPr>
            <w:r w:rsidRPr="00BA5548">
              <w:rPr>
                <w:color w:val="000000"/>
                <w:sz w:val="22"/>
                <w:szCs w:val="22"/>
              </w:rPr>
              <w:t>73</w:t>
            </w:r>
          </w:p>
        </w:tc>
        <w:tc>
          <w:tcPr>
            <w:tcW w:w="45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 xml:space="preserve">Строительство газопровода низкого давления к жилым домам пос. Строителей, </w:t>
            </w:r>
            <w:proofErr w:type="gramStart"/>
            <w:r w:rsidRPr="00BA5548">
              <w:rPr>
                <w:rFonts w:ascii="Times New Roman" w:hAnsi="Times New Roman"/>
              </w:rPr>
              <w:t>г</w:t>
            </w:r>
            <w:proofErr w:type="gramEnd"/>
            <w:r w:rsidRPr="00BA5548">
              <w:rPr>
                <w:rFonts w:ascii="Times New Roman" w:hAnsi="Times New Roman"/>
              </w:rPr>
              <w:t>. Кушва, Свердловской области</w:t>
            </w:r>
          </w:p>
        </w:tc>
        <w:tc>
          <w:tcPr>
            <w:tcW w:w="54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п. Строителей, г</w:t>
            </w:r>
            <w:proofErr w:type="gramStart"/>
            <w:r w:rsidRPr="00BA5548">
              <w:rPr>
                <w:rFonts w:ascii="Times New Roman" w:hAnsi="Times New Roman"/>
              </w:rPr>
              <w:t>.К</w:t>
            </w:r>
            <w:proofErr w:type="gramEnd"/>
            <w:r w:rsidRPr="00BA5548">
              <w:rPr>
                <w:rFonts w:ascii="Times New Roman" w:hAnsi="Times New Roman"/>
              </w:rPr>
              <w:t>ушва</w:t>
            </w:r>
          </w:p>
        </w:tc>
        <w:tc>
          <w:tcPr>
            <w:tcW w:w="366"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муниципальная</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16500000</w:t>
            </w:r>
          </w:p>
        </w:tc>
        <w:tc>
          <w:tcPr>
            <w:tcW w:w="22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16500000</w:t>
            </w:r>
          </w:p>
        </w:tc>
        <w:tc>
          <w:tcPr>
            <w:tcW w:w="274"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2017</w:t>
            </w:r>
          </w:p>
        </w:tc>
        <w:tc>
          <w:tcPr>
            <w:tcW w:w="411"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2017</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16500000</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41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16500000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r>
      <w:tr w:rsidR="002C30B7" w:rsidRPr="00BA5548" w:rsidTr="005D0D88">
        <w:trPr>
          <w:trHeight w:val="320"/>
          <w:tblCellSpacing w:w="5" w:type="nil"/>
        </w:trPr>
        <w:tc>
          <w:tcPr>
            <w:tcW w:w="298" w:type="pct"/>
            <w:tcBorders>
              <w:left w:val="single" w:sz="4" w:space="0" w:color="auto"/>
              <w:bottom w:val="single" w:sz="4" w:space="0" w:color="auto"/>
              <w:right w:val="single" w:sz="4" w:space="0" w:color="auto"/>
            </w:tcBorders>
          </w:tcPr>
          <w:p w:rsidR="002C30B7" w:rsidRPr="00BA5548" w:rsidRDefault="002C30B7" w:rsidP="005D0D88">
            <w:pPr>
              <w:jc w:val="center"/>
              <w:rPr>
                <w:color w:val="000000"/>
                <w:sz w:val="22"/>
                <w:szCs w:val="22"/>
              </w:rPr>
            </w:pPr>
            <w:r w:rsidRPr="00BA5548">
              <w:rPr>
                <w:color w:val="000000"/>
                <w:sz w:val="22"/>
                <w:szCs w:val="22"/>
              </w:rPr>
              <w:t>74</w:t>
            </w:r>
          </w:p>
        </w:tc>
        <w:tc>
          <w:tcPr>
            <w:tcW w:w="45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всего, в т.ч.</w:t>
            </w:r>
          </w:p>
        </w:tc>
        <w:tc>
          <w:tcPr>
            <w:tcW w:w="54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6"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16500000</w:t>
            </w:r>
          </w:p>
        </w:tc>
        <w:tc>
          <w:tcPr>
            <w:tcW w:w="22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16500000</w:t>
            </w:r>
          </w:p>
        </w:tc>
        <w:tc>
          <w:tcPr>
            <w:tcW w:w="274"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2017</w:t>
            </w:r>
          </w:p>
        </w:tc>
        <w:tc>
          <w:tcPr>
            <w:tcW w:w="411"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2017</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16500000</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41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16500000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r>
      <w:tr w:rsidR="002C30B7" w:rsidRPr="00BA5548" w:rsidTr="005D0D88">
        <w:trPr>
          <w:trHeight w:val="320"/>
          <w:tblCellSpacing w:w="5" w:type="nil"/>
        </w:trPr>
        <w:tc>
          <w:tcPr>
            <w:tcW w:w="298" w:type="pct"/>
            <w:tcBorders>
              <w:left w:val="single" w:sz="4" w:space="0" w:color="auto"/>
              <w:bottom w:val="single" w:sz="4" w:space="0" w:color="auto"/>
              <w:right w:val="single" w:sz="4" w:space="0" w:color="auto"/>
            </w:tcBorders>
          </w:tcPr>
          <w:p w:rsidR="002C30B7" w:rsidRPr="00BA5548" w:rsidRDefault="002C30B7" w:rsidP="005D0D88">
            <w:pPr>
              <w:jc w:val="center"/>
              <w:rPr>
                <w:color w:val="000000"/>
                <w:sz w:val="22"/>
                <w:szCs w:val="22"/>
              </w:rPr>
            </w:pPr>
            <w:r w:rsidRPr="00BA5548">
              <w:rPr>
                <w:color w:val="000000"/>
                <w:sz w:val="22"/>
                <w:szCs w:val="22"/>
              </w:rPr>
              <w:lastRenderedPageBreak/>
              <w:t>75</w:t>
            </w:r>
          </w:p>
        </w:tc>
        <w:tc>
          <w:tcPr>
            <w:tcW w:w="45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областной бюджет</w:t>
            </w:r>
          </w:p>
        </w:tc>
        <w:tc>
          <w:tcPr>
            <w:tcW w:w="54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6"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22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274"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w:t>
            </w:r>
          </w:p>
        </w:tc>
        <w:tc>
          <w:tcPr>
            <w:tcW w:w="411"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41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r>
      <w:tr w:rsidR="002C30B7" w:rsidRPr="00BA5548" w:rsidTr="005D0D88">
        <w:trPr>
          <w:trHeight w:val="320"/>
          <w:tblCellSpacing w:w="5" w:type="nil"/>
        </w:trPr>
        <w:tc>
          <w:tcPr>
            <w:tcW w:w="298" w:type="pct"/>
            <w:tcBorders>
              <w:left w:val="single" w:sz="4" w:space="0" w:color="auto"/>
              <w:bottom w:val="single" w:sz="4" w:space="0" w:color="auto"/>
              <w:right w:val="single" w:sz="4" w:space="0" w:color="auto"/>
            </w:tcBorders>
          </w:tcPr>
          <w:p w:rsidR="002C30B7" w:rsidRPr="00BA5548" w:rsidRDefault="002C30B7" w:rsidP="005D0D88">
            <w:pPr>
              <w:jc w:val="center"/>
              <w:rPr>
                <w:color w:val="000000"/>
                <w:sz w:val="22"/>
                <w:szCs w:val="22"/>
              </w:rPr>
            </w:pPr>
            <w:r w:rsidRPr="00BA5548">
              <w:rPr>
                <w:color w:val="000000"/>
                <w:sz w:val="22"/>
                <w:szCs w:val="22"/>
              </w:rPr>
              <w:t>76</w:t>
            </w:r>
          </w:p>
        </w:tc>
        <w:tc>
          <w:tcPr>
            <w:tcW w:w="45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местный бюджет</w:t>
            </w:r>
          </w:p>
        </w:tc>
        <w:tc>
          <w:tcPr>
            <w:tcW w:w="54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6"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16500000</w:t>
            </w:r>
          </w:p>
        </w:tc>
        <w:tc>
          <w:tcPr>
            <w:tcW w:w="22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16500000</w:t>
            </w:r>
          </w:p>
        </w:tc>
        <w:tc>
          <w:tcPr>
            <w:tcW w:w="274"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2017</w:t>
            </w:r>
          </w:p>
        </w:tc>
        <w:tc>
          <w:tcPr>
            <w:tcW w:w="411"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2017</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16500000</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41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16500000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r>
      <w:tr w:rsidR="002C30B7" w:rsidRPr="00BA5548" w:rsidTr="005D0D88">
        <w:trPr>
          <w:trHeight w:val="320"/>
          <w:tblCellSpacing w:w="5" w:type="nil"/>
        </w:trPr>
        <w:tc>
          <w:tcPr>
            <w:tcW w:w="298" w:type="pct"/>
            <w:tcBorders>
              <w:left w:val="single" w:sz="4" w:space="0" w:color="auto"/>
              <w:bottom w:val="single" w:sz="4" w:space="0" w:color="auto"/>
              <w:right w:val="single" w:sz="4" w:space="0" w:color="auto"/>
            </w:tcBorders>
          </w:tcPr>
          <w:p w:rsidR="002C30B7" w:rsidRPr="00BA5548" w:rsidRDefault="002C30B7" w:rsidP="005D0D88">
            <w:pPr>
              <w:jc w:val="center"/>
              <w:rPr>
                <w:color w:val="000000"/>
                <w:sz w:val="22"/>
                <w:szCs w:val="22"/>
              </w:rPr>
            </w:pPr>
            <w:r w:rsidRPr="00BA5548">
              <w:rPr>
                <w:color w:val="000000"/>
                <w:sz w:val="22"/>
                <w:szCs w:val="22"/>
              </w:rPr>
              <w:t>77</w:t>
            </w:r>
          </w:p>
        </w:tc>
        <w:tc>
          <w:tcPr>
            <w:tcW w:w="45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Выполнение работ по проведению оценки технического состояния газопроводов незавершенного строительства (ул. Весенняя, Физкультурников, Кооперативн</w:t>
            </w:r>
            <w:r w:rsidRPr="00BA5548">
              <w:rPr>
                <w:rFonts w:ascii="Times New Roman" w:hAnsi="Times New Roman"/>
              </w:rPr>
              <w:lastRenderedPageBreak/>
              <w:t xml:space="preserve">ая) с получением заключения экспертизы промышленной безопасности утвержденного в Уральском управлении </w:t>
            </w:r>
            <w:proofErr w:type="spellStart"/>
            <w:r w:rsidRPr="00BA5548">
              <w:rPr>
                <w:rFonts w:ascii="Times New Roman" w:hAnsi="Times New Roman"/>
              </w:rPr>
              <w:t>Ростехнадзора</w:t>
            </w:r>
            <w:proofErr w:type="spellEnd"/>
            <w:r w:rsidRPr="00BA5548">
              <w:rPr>
                <w:rFonts w:ascii="Times New Roman" w:hAnsi="Times New Roman"/>
              </w:rPr>
              <w:t xml:space="preserve"> </w:t>
            </w:r>
          </w:p>
        </w:tc>
        <w:tc>
          <w:tcPr>
            <w:tcW w:w="54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lastRenderedPageBreak/>
              <w:t>п. Строителей, г</w:t>
            </w:r>
            <w:proofErr w:type="gramStart"/>
            <w:r w:rsidRPr="00BA5548">
              <w:rPr>
                <w:rFonts w:ascii="Times New Roman" w:hAnsi="Times New Roman"/>
              </w:rPr>
              <w:t>.К</w:t>
            </w:r>
            <w:proofErr w:type="gramEnd"/>
            <w:r w:rsidRPr="00BA5548">
              <w:rPr>
                <w:rFonts w:ascii="Times New Roman" w:hAnsi="Times New Roman"/>
              </w:rPr>
              <w:t>ушва</w:t>
            </w:r>
          </w:p>
        </w:tc>
        <w:tc>
          <w:tcPr>
            <w:tcW w:w="366"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725000</w:t>
            </w:r>
          </w:p>
        </w:tc>
        <w:tc>
          <w:tcPr>
            <w:tcW w:w="22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725000</w:t>
            </w:r>
          </w:p>
        </w:tc>
        <w:tc>
          <w:tcPr>
            <w:tcW w:w="274"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2017</w:t>
            </w:r>
          </w:p>
        </w:tc>
        <w:tc>
          <w:tcPr>
            <w:tcW w:w="411"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2017</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725000</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41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725000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r>
      <w:tr w:rsidR="002C30B7" w:rsidRPr="00BA5548" w:rsidTr="005D0D88">
        <w:trPr>
          <w:trHeight w:val="320"/>
          <w:tblCellSpacing w:w="5" w:type="nil"/>
        </w:trPr>
        <w:tc>
          <w:tcPr>
            <w:tcW w:w="298" w:type="pct"/>
            <w:tcBorders>
              <w:left w:val="single" w:sz="4" w:space="0" w:color="auto"/>
              <w:bottom w:val="single" w:sz="4" w:space="0" w:color="auto"/>
              <w:right w:val="single" w:sz="4" w:space="0" w:color="auto"/>
            </w:tcBorders>
          </w:tcPr>
          <w:p w:rsidR="002C30B7" w:rsidRPr="00BA5548" w:rsidRDefault="002C30B7" w:rsidP="005D0D88">
            <w:pPr>
              <w:jc w:val="center"/>
              <w:rPr>
                <w:color w:val="000000"/>
                <w:sz w:val="22"/>
                <w:szCs w:val="22"/>
              </w:rPr>
            </w:pPr>
            <w:r w:rsidRPr="00BA5548">
              <w:rPr>
                <w:color w:val="000000"/>
                <w:sz w:val="22"/>
                <w:szCs w:val="22"/>
              </w:rPr>
              <w:lastRenderedPageBreak/>
              <w:t>78</w:t>
            </w:r>
          </w:p>
        </w:tc>
        <w:tc>
          <w:tcPr>
            <w:tcW w:w="45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всего, в т.ч.</w:t>
            </w:r>
          </w:p>
        </w:tc>
        <w:tc>
          <w:tcPr>
            <w:tcW w:w="54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6"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725000</w:t>
            </w:r>
          </w:p>
        </w:tc>
        <w:tc>
          <w:tcPr>
            <w:tcW w:w="22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725000</w:t>
            </w:r>
          </w:p>
        </w:tc>
        <w:tc>
          <w:tcPr>
            <w:tcW w:w="274"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2017</w:t>
            </w:r>
          </w:p>
        </w:tc>
        <w:tc>
          <w:tcPr>
            <w:tcW w:w="411"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2017</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725000</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41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725000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r>
      <w:tr w:rsidR="002C30B7" w:rsidRPr="00BA5548" w:rsidTr="005D0D88">
        <w:trPr>
          <w:trHeight w:val="320"/>
          <w:tblCellSpacing w:w="5" w:type="nil"/>
        </w:trPr>
        <w:tc>
          <w:tcPr>
            <w:tcW w:w="298" w:type="pct"/>
            <w:tcBorders>
              <w:left w:val="single" w:sz="4" w:space="0" w:color="auto"/>
              <w:bottom w:val="single" w:sz="4" w:space="0" w:color="auto"/>
              <w:right w:val="single" w:sz="4" w:space="0" w:color="auto"/>
            </w:tcBorders>
          </w:tcPr>
          <w:p w:rsidR="002C30B7" w:rsidRPr="00BA5548" w:rsidRDefault="002C30B7" w:rsidP="005D0D88">
            <w:pPr>
              <w:jc w:val="center"/>
              <w:rPr>
                <w:color w:val="000000"/>
                <w:sz w:val="22"/>
                <w:szCs w:val="22"/>
              </w:rPr>
            </w:pPr>
            <w:r w:rsidRPr="00BA5548">
              <w:rPr>
                <w:color w:val="000000"/>
                <w:sz w:val="22"/>
                <w:szCs w:val="22"/>
              </w:rPr>
              <w:t>79</w:t>
            </w:r>
          </w:p>
        </w:tc>
        <w:tc>
          <w:tcPr>
            <w:tcW w:w="45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областной бюджет</w:t>
            </w:r>
          </w:p>
        </w:tc>
        <w:tc>
          <w:tcPr>
            <w:tcW w:w="54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6"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22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274"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w:t>
            </w:r>
          </w:p>
        </w:tc>
        <w:tc>
          <w:tcPr>
            <w:tcW w:w="411"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41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r>
      <w:tr w:rsidR="002C30B7" w:rsidRPr="00BA5548" w:rsidTr="005D0D88">
        <w:trPr>
          <w:trHeight w:val="320"/>
          <w:tblCellSpacing w:w="5" w:type="nil"/>
        </w:trPr>
        <w:tc>
          <w:tcPr>
            <w:tcW w:w="298" w:type="pct"/>
            <w:tcBorders>
              <w:left w:val="single" w:sz="4" w:space="0" w:color="auto"/>
              <w:bottom w:val="single" w:sz="4" w:space="0" w:color="auto"/>
              <w:right w:val="single" w:sz="4" w:space="0" w:color="auto"/>
            </w:tcBorders>
          </w:tcPr>
          <w:p w:rsidR="002C30B7" w:rsidRPr="00BA5548" w:rsidRDefault="002C30B7" w:rsidP="005D0D88">
            <w:pPr>
              <w:jc w:val="center"/>
              <w:rPr>
                <w:color w:val="000000"/>
                <w:sz w:val="22"/>
                <w:szCs w:val="22"/>
              </w:rPr>
            </w:pPr>
            <w:r w:rsidRPr="00BA5548">
              <w:rPr>
                <w:color w:val="000000"/>
                <w:sz w:val="22"/>
                <w:szCs w:val="22"/>
              </w:rPr>
              <w:t>80</w:t>
            </w:r>
          </w:p>
        </w:tc>
        <w:tc>
          <w:tcPr>
            <w:tcW w:w="45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местный бюджет</w:t>
            </w:r>
          </w:p>
        </w:tc>
        <w:tc>
          <w:tcPr>
            <w:tcW w:w="54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6"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725000</w:t>
            </w:r>
          </w:p>
        </w:tc>
        <w:tc>
          <w:tcPr>
            <w:tcW w:w="22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725000</w:t>
            </w:r>
          </w:p>
        </w:tc>
        <w:tc>
          <w:tcPr>
            <w:tcW w:w="274"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2017</w:t>
            </w:r>
          </w:p>
        </w:tc>
        <w:tc>
          <w:tcPr>
            <w:tcW w:w="411"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2017</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725000</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41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725000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r>
      <w:tr w:rsidR="002C30B7" w:rsidRPr="00BA5548" w:rsidTr="005D0D88">
        <w:trPr>
          <w:trHeight w:val="320"/>
          <w:tblCellSpacing w:w="5" w:type="nil"/>
        </w:trPr>
        <w:tc>
          <w:tcPr>
            <w:tcW w:w="298" w:type="pct"/>
            <w:tcBorders>
              <w:left w:val="single" w:sz="4" w:space="0" w:color="auto"/>
              <w:bottom w:val="single" w:sz="4" w:space="0" w:color="auto"/>
              <w:right w:val="single" w:sz="4" w:space="0" w:color="auto"/>
            </w:tcBorders>
          </w:tcPr>
          <w:p w:rsidR="002C30B7" w:rsidRPr="00BA5548" w:rsidRDefault="002C30B7" w:rsidP="005D0D88">
            <w:pPr>
              <w:jc w:val="center"/>
              <w:rPr>
                <w:color w:val="000000"/>
                <w:sz w:val="22"/>
                <w:szCs w:val="22"/>
              </w:rPr>
            </w:pPr>
            <w:r w:rsidRPr="00BA5548">
              <w:rPr>
                <w:color w:val="000000"/>
                <w:sz w:val="22"/>
                <w:szCs w:val="22"/>
              </w:rPr>
              <w:lastRenderedPageBreak/>
              <w:t>81</w:t>
            </w:r>
          </w:p>
        </w:tc>
        <w:tc>
          <w:tcPr>
            <w:tcW w:w="45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roofErr w:type="gramStart"/>
            <w:r w:rsidRPr="00BA5548">
              <w:rPr>
                <w:rFonts w:ascii="Times New Roman" w:hAnsi="Times New Roman"/>
              </w:rPr>
              <w:t>Проектирование газопровода к жилым домам (ул. Весенняя, Физкультурников, Кооперативная) Строителей, г. Кушва, Свердловской области</w:t>
            </w:r>
            <w:proofErr w:type="gramEnd"/>
          </w:p>
        </w:tc>
        <w:tc>
          <w:tcPr>
            <w:tcW w:w="54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г</w:t>
            </w:r>
            <w:proofErr w:type="gramStart"/>
            <w:r w:rsidRPr="00BA5548">
              <w:rPr>
                <w:rFonts w:ascii="Times New Roman" w:hAnsi="Times New Roman"/>
              </w:rPr>
              <w:t>.К</w:t>
            </w:r>
            <w:proofErr w:type="gramEnd"/>
            <w:r w:rsidRPr="00BA5548">
              <w:rPr>
                <w:rFonts w:ascii="Times New Roman" w:hAnsi="Times New Roman"/>
              </w:rPr>
              <w:t>ушва, ул. Весенняя, Физкультурников, Кооперативная</w:t>
            </w:r>
          </w:p>
        </w:tc>
        <w:tc>
          <w:tcPr>
            <w:tcW w:w="366"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1500000</w:t>
            </w:r>
          </w:p>
        </w:tc>
        <w:tc>
          <w:tcPr>
            <w:tcW w:w="22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1500000</w:t>
            </w:r>
          </w:p>
        </w:tc>
        <w:tc>
          <w:tcPr>
            <w:tcW w:w="274"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2017</w:t>
            </w:r>
          </w:p>
        </w:tc>
        <w:tc>
          <w:tcPr>
            <w:tcW w:w="411"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2017</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1500000</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41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1500000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p w:rsidR="002C30B7" w:rsidRPr="00BA5548" w:rsidRDefault="002C30B7" w:rsidP="006C52E1">
            <w:pPr>
              <w:pStyle w:val="af"/>
              <w:jc w:val="center"/>
              <w:rPr>
                <w:rFonts w:ascii="Times New Roman" w:hAnsi="Times New Roman"/>
              </w:rPr>
            </w:pPr>
          </w:p>
        </w:tc>
      </w:tr>
      <w:tr w:rsidR="002C30B7" w:rsidRPr="00BA5548" w:rsidTr="005D0D88">
        <w:trPr>
          <w:trHeight w:val="320"/>
          <w:tblCellSpacing w:w="5" w:type="nil"/>
        </w:trPr>
        <w:tc>
          <w:tcPr>
            <w:tcW w:w="298" w:type="pct"/>
            <w:tcBorders>
              <w:left w:val="single" w:sz="4" w:space="0" w:color="auto"/>
              <w:bottom w:val="single" w:sz="4" w:space="0" w:color="auto"/>
              <w:right w:val="single" w:sz="4" w:space="0" w:color="auto"/>
            </w:tcBorders>
          </w:tcPr>
          <w:p w:rsidR="002C30B7" w:rsidRPr="00BA5548" w:rsidRDefault="002C30B7" w:rsidP="005D0D88">
            <w:pPr>
              <w:jc w:val="center"/>
              <w:rPr>
                <w:color w:val="000000"/>
                <w:sz w:val="22"/>
                <w:szCs w:val="22"/>
              </w:rPr>
            </w:pPr>
            <w:r w:rsidRPr="00BA5548">
              <w:rPr>
                <w:color w:val="000000"/>
                <w:sz w:val="22"/>
                <w:szCs w:val="22"/>
              </w:rPr>
              <w:t>82</w:t>
            </w:r>
          </w:p>
        </w:tc>
        <w:tc>
          <w:tcPr>
            <w:tcW w:w="45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всего, в т.ч.</w:t>
            </w:r>
          </w:p>
        </w:tc>
        <w:tc>
          <w:tcPr>
            <w:tcW w:w="54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6"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1500000</w:t>
            </w:r>
          </w:p>
        </w:tc>
        <w:tc>
          <w:tcPr>
            <w:tcW w:w="22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1500000</w:t>
            </w:r>
          </w:p>
        </w:tc>
        <w:tc>
          <w:tcPr>
            <w:tcW w:w="274"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2017</w:t>
            </w:r>
          </w:p>
        </w:tc>
        <w:tc>
          <w:tcPr>
            <w:tcW w:w="411"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2017</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1500000</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41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1500000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p w:rsidR="002C30B7" w:rsidRPr="00BA5548" w:rsidRDefault="002C30B7" w:rsidP="006C52E1">
            <w:pPr>
              <w:pStyle w:val="af"/>
              <w:jc w:val="center"/>
              <w:rPr>
                <w:rFonts w:ascii="Times New Roman" w:hAnsi="Times New Roman"/>
              </w:rPr>
            </w:pPr>
          </w:p>
        </w:tc>
      </w:tr>
      <w:tr w:rsidR="002C30B7" w:rsidRPr="00BA5548" w:rsidTr="005D0D88">
        <w:trPr>
          <w:trHeight w:val="320"/>
          <w:tblCellSpacing w:w="5" w:type="nil"/>
        </w:trPr>
        <w:tc>
          <w:tcPr>
            <w:tcW w:w="298" w:type="pct"/>
            <w:tcBorders>
              <w:left w:val="single" w:sz="4" w:space="0" w:color="auto"/>
              <w:bottom w:val="single" w:sz="4" w:space="0" w:color="auto"/>
              <w:right w:val="single" w:sz="4" w:space="0" w:color="auto"/>
            </w:tcBorders>
          </w:tcPr>
          <w:p w:rsidR="002C30B7" w:rsidRPr="00BA5548" w:rsidRDefault="002C30B7" w:rsidP="005D0D88">
            <w:pPr>
              <w:jc w:val="center"/>
              <w:rPr>
                <w:color w:val="000000"/>
                <w:sz w:val="22"/>
                <w:szCs w:val="22"/>
              </w:rPr>
            </w:pPr>
            <w:r w:rsidRPr="00BA5548">
              <w:rPr>
                <w:color w:val="000000"/>
                <w:sz w:val="22"/>
                <w:szCs w:val="22"/>
              </w:rPr>
              <w:t>83</w:t>
            </w:r>
          </w:p>
        </w:tc>
        <w:tc>
          <w:tcPr>
            <w:tcW w:w="45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областной бюджет</w:t>
            </w:r>
          </w:p>
        </w:tc>
        <w:tc>
          <w:tcPr>
            <w:tcW w:w="54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6"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22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274"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411"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41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r>
      <w:tr w:rsidR="002C30B7" w:rsidRPr="00BA5548" w:rsidTr="005D0D88">
        <w:trPr>
          <w:trHeight w:val="320"/>
          <w:tblCellSpacing w:w="5" w:type="nil"/>
        </w:trPr>
        <w:tc>
          <w:tcPr>
            <w:tcW w:w="298" w:type="pct"/>
            <w:tcBorders>
              <w:left w:val="single" w:sz="4" w:space="0" w:color="auto"/>
              <w:bottom w:val="single" w:sz="4" w:space="0" w:color="auto"/>
              <w:right w:val="single" w:sz="4" w:space="0" w:color="auto"/>
            </w:tcBorders>
          </w:tcPr>
          <w:p w:rsidR="002C30B7" w:rsidRPr="00BA5548" w:rsidRDefault="002C30B7" w:rsidP="005D0D88">
            <w:pPr>
              <w:jc w:val="center"/>
              <w:rPr>
                <w:color w:val="000000"/>
                <w:sz w:val="22"/>
                <w:szCs w:val="22"/>
              </w:rPr>
            </w:pPr>
            <w:r w:rsidRPr="00BA5548">
              <w:rPr>
                <w:color w:val="000000"/>
                <w:sz w:val="22"/>
                <w:szCs w:val="22"/>
              </w:rPr>
              <w:t>84</w:t>
            </w:r>
          </w:p>
        </w:tc>
        <w:tc>
          <w:tcPr>
            <w:tcW w:w="45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 xml:space="preserve">местный </w:t>
            </w:r>
            <w:r w:rsidRPr="00BA5548">
              <w:rPr>
                <w:rFonts w:ascii="Times New Roman" w:hAnsi="Times New Roman"/>
              </w:rPr>
              <w:lastRenderedPageBreak/>
              <w:t>бюджет</w:t>
            </w:r>
          </w:p>
        </w:tc>
        <w:tc>
          <w:tcPr>
            <w:tcW w:w="54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6"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1500000</w:t>
            </w:r>
          </w:p>
        </w:tc>
        <w:tc>
          <w:tcPr>
            <w:tcW w:w="22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15000</w:t>
            </w:r>
            <w:r w:rsidRPr="00BA5548">
              <w:rPr>
                <w:rFonts w:ascii="Times New Roman" w:hAnsi="Times New Roman"/>
              </w:rPr>
              <w:lastRenderedPageBreak/>
              <w:t>00</w:t>
            </w:r>
          </w:p>
        </w:tc>
        <w:tc>
          <w:tcPr>
            <w:tcW w:w="274"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lastRenderedPageBreak/>
              <w:t>2017</w:t>
            </w:r>
          </w:p>
        </w:tc>
        <w:tc>
          <w:tcPr>
            <w:tcW w:w="411"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2017</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1500000</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41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1500000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p w:rsidR="002C30B7" w:rsidRPr="00BA5548" w:rsidRDefault="002C30B7" w:rsidP="006C52E1">
            <w:pPr>
              <w:pStyle w:val="af"/>
              <w:jc w:val="center"/>
              <w:rPr>
                <w:rFonts w:ascii="Times New Roman" w:hAnsi="Times New Roman"/>
              </w:rPr>
            </w:pPr>
          </w:p>
        </w:tc>
      </w:tr>
      <w:tr w:rsidR="002C30B7" w:rsidRPr="00BA5548" w:rsidTr="005D0D88">
        <w:trPr>
          <w:trHeight w:val="320"/>
          <w:tblCellSpacing w:w="5" w:type="nil"/>
        </w:trPr>
        <w:tc>
          <w:tcPr>
            <w:tcW w:w="298" w:type="pct"/>
            <w:tcBorders>
              <w:left w:val="single" w:sz="4" w:space="0" w:color="auto"/>
              <w:bottom w:val="single" w:sz="4" w:space="0" w:color="auto"/>
              <w:right w:val="single" w:sz="4" w:space="0" w:color="auto"/>
            </w:tcBorders>
          </w:tcPr>
          <w:p w:rsidR="002C30B7" w:rsidRPr="00BA5548" w:rsidRDefault="002C30B7" w:rsidP="005D0D88">
            <w:pPr>
              <w:jc w:val="center"/>
              <w:rPr>
                <w:color w:val="000000"/>
                <w:sz w:val="22"/>
                <w:szCs w:val="22"/>
              </w:rPr>
            </w:pPr>
            <w:r w:rsidRPr="00BA5548">
              <w:rPr>
                <w:color w:val="000000"/>
                <w:sz w:val="22"/>
                <w:szCs w:val="22"/>
              </w:rPr>
              <w:lastRenderedPageBreak/>
              <w:t>85</w:t>
            </w:r>
          </w:p>
        </w:tc>
        <w:tc>
          <w:tcPr>
            <w:tcW w:w="45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roofErr w:type="gramStart"/>
            <w:r w:rsidRPr="00BA5548">
              <w:rPr>
                <w:rFonts w:ascii="Times New Roman" w:hAnsi="Times New Roman"/>
              </w:rPr>
              <w:t>Строительство газопровода к жилым домам (ул. Весенняя, Физкультурников, Кооперативная) Строителей, г. Кушва, Свердловской области</w:t>
            </w:r>
            <w:proofErr w:type="gramEnd"/>
          </w:p>
        </w:tc>
        <w:tc>
          <w:tcPr>
            <w:tcW w:w="54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 xml:space="preserve"> г</w:t>
            </w:r>
            <w:proofErr w:type="gramStart"/>
            <w:r w:rsidRPr="00BA5548">
              <w:rPr>
                <w:rFonts w:ascii="Times New Roman" w:hAnsi="Times New Roman"/>
              </w:rPr>
              <w:t>.К</w:t>
            </w:r>
            <w:proofErr w:type="gramEnd"/>
            <w:r w:rsidRPr="00BA5548">
              <w:rPr>
                <w:rFonts w:ascii="Times New Roman" w:hAnsi="Times New Roman"/>
              </w:rPr>
              <w:t>ушва, ул. Весенняя, Физкультурников, Кооперативная</w:t>
            </w:r>
          </w:p>
        </w:tc>
        <w:tc>
          <w:tcPr>
            <w:tcW w:w="366"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муниципальная</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8500000</w:t>
            </w:r>
          </w:p>
        </w:tc>
        <w:tc>
          <w:tcPr>
            <w:tcW w:w="22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8500000</w:t>
            </w:r>
          </w:p>
        </w:tc>
        <w:tc>
          <w:tcPr>
            <w:tcW w:w="274"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2019</w:t>
            </w:r>
          </w:p>
        </w:tc>
        <w:tc>
          <w:tcPr>
            <w:tcW w:w="411"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2019</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8500000</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41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8500000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r>
      <w:tr w:rsidR="002C30B7" w:rsidRPr="00BA5548" w:rsidTr="005D0D88">
        <w:trPr>
          <w:trHeight w:val="320"/>
          <w:tblCellSpacing w:w="5" w:type="nil"/>
        </w:trPr>
        <w:tc>
          <w:tcPr>
            <w:tcW w:w="298" w:type="pct"/>
            <w:tcBorders>
              <w:left w:val="single" w:sz="4" w:space="0" w:color="auto"/>
              <w:bottom w:val="single" w:sz="4" w:space="0" w:color="auto"/>
              <w:right w:val="single" w:sz="4" w:space="0" w:color="auto"/>
            </w:tcBorders>
          </w:tcPr>
          <w:p w:rsidR="002C30B7" w:rsidRPr="00BA5548" w:rsidRDefault="002C30B7" w:rsidP="005D0D88">
            <w:pPr>
              <w:jc w:val="center"/>
              <w:rPr>
                <w:color w:val="000000"/>
                <w:sz w:val="22"/>
                <w:szCs w:val="22"/>
              </w:rPr>
            </w:pPr>
            <w:r w:rsidRPr="00BA5548">
              <w:rPr>
                <w:color w:val="000000"/>
                <w:sz w:val="22"/>
                <w:szCs w:val="22"/>
              </w:rPr>
              <w:t>86</w:t>
            </w:r>
          </w:p>
        </w:tc>
        <w:tc>
          <w:tcPr>
            <w:tcW w:w="45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всего, в т.ч.</w:t>
            </w:r>
          </w:p>
        </w:tc>
        <w:tc>
          <w:tcPr>
            <w:tcW w:w="54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6"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8500000</w:t>
            </w:r>
          </w:p>
        </w:tc>
        <w:tc>
          <w:tcPr>
            <w:tcW w:w="22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8500000</w:t>
            </w:r>
          </w:p>
        </w:tc>
        <w:tc>
          <w:tcPr>
            <w:tcW w:w="274"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2019</w:t>
            </w:r>
          </w:p>
        </w:tc>
        <w:tc>
          <w:tcPr>
            <w:tcW w:w="411"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2019</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8500000</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41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8500000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r>
      <w:tr w:rsidR="002C30B7" w:rsidRPr="00BA5548" w:rsidTr="005D0D88">
        <w:trPr>
          <w:trHeight w:val="320"/>
          <w:tblCellSpacing w:w="5" w:type="nil"/>
        </w:trPr>
        <w:tc>
          <w:tcPr>
            <w:tcW w:w="298" w:type="pct"/>
            <w:tcBorders>
              <w:left w:val="single" w:sz="4" w:space="0" w:color="auto"/>
              <w:bottom w:val="single" w:sz="4" w:space="0" w:color="auto"/>
              <w:right w:val="single" w:sz="4" w:space="0" w:color="auto"/>
            </w:tcBorders>
          </w:tcPr>
          <w:p w:rsidR="002C30B7" w:rsidRPr="00BA5548" w:rsidRDefault="002C30B7" w:rsidP="005D0D88">
            <w:pPr>
              <w:jc w:val="center"/>
              <w:rPr>
                <w:color w:val="000000"/>
                <w:sz w:val="22"/>
                <w:szCs w:val="22"/>
              </w:rPr>
            </w:pPr>
            <w:r w:rsidRPr="00BA5548">
              <w:rPr>
                <w:color w:val="000000"/>
                <w:sz w:val="22"/>
                <w:szCs w:val="22"/>
              </w:rPr>
              <w:t>87</w:t>
            </w:r>
          </w:p>
        </w:tc>
        <w:tc>
          <w:tcPr>
            <w:tcW w:w="45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областной бюджет</w:t>
            </w:r>
          </w:p>
        </w:tc>
        <w:tc>
          <w:tcPr>
            <w:tcW w:w="54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6"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22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274"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411"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41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r>
      <w:tr w:rsidR="002C30B7" w:rsidRPr="00BA5548" w:rsidTr="005D0D88">
        <w:trPr>
          <w:trHeight w:val="320"/>
          <w:tblCellSpacing w:w="5" w:type="nil"/>
        </w:trPr>
        <w:tc>
          <w:tcPr>
            <w:tcW w:w="298" w:type="pct"/>
            <w:tcBorders>
              <w:left w:val="single" w:sz="4" w:space="0" w:color="auto"/>
              <w:bottom w:val="single" w:sz="4" w:space="0" w:color="auto"/>
              <w:right w:val="single" w:sz="4" w:space="0" w:color="auto"/>
            </w:tcBorders>
          </w:tcPr>
          <w:p w:rsidR="002C30B7" w:rsidRPr="00BA5548" w:rsidRDefault="002C30B7" w:rsidP="005D0D88">
            <w:pPr>
              <w:jc w:val="center"/>
              <w:rPr>
                <w:color w:val="000000"/>
                <w:sz w:val="22"/>
                <w:szCs w:val="22"/>
              </w:rPr>
            </w:pPr>
            <w:r w:rsidRPr="00BA5548">
              <w:rPr>
                <w:color w:val="000000"/>
                <w:sz w:val="22"/>
                <w:szCs w:val="22"/>
              </w:rPr>
              <w:lastRenderedPageBreak/>
              <w:t>88</w:t>
            </w:r>
          </w:p>
        </w:tc>
        <w:tc>
          <w:tcPr>
            <w:tcW w:w="45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местный бюджет</w:t>
            </w:r>
          </w:p>
        </w:tc>
        <w:tc>
          <w:tcPr>
            <w:tcW w:w="54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6"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8500000</w:t>
            </w:r>
          </w:p>
        </w:tc>
        <w:tc>
          <w:tcPr>
            <w:tcW w:w="22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8500000</w:t>
            </w:r>
          </w:p>
        </w:tc>
        <w:tc>
          <w:tcPr>
            <w:tcW w:w="274"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2019</w:t>
            </w:r>
          </w:p>
        </w:tc>
        <w:tc>
          <w:tcPr>
            <w:tcW w:w="411"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2019</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8500000</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41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8500000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r>
      <w:tr w:rsidR="002C30B7" w:rsidRPr="00BA5548" w:rsidTr="005D0D88">
        <w:trPr>
          <w:trHeight w:val="320"/>
          <w:tblCellSpacing w:w="5" w:type="nil"/>
        </w:trPr>
        <w:tc>
          <w:tcPr>
            <w:tcW w:w="298" w:type="pct"/>
            <w:tcBorders>
              <w:left w:val="single" w:sz="4" w:space="0" w:color="auto"/>
              <w:bottom w:val="single" w:sz="4" w:space="0" w:color="auto"/>
              <w:right w:val="single" w:sz="4" w:space="0" w:color="auto"/>
            </w:tcBorders>
          </w:tcPr>
          <w:p w:rsidR="002C30B7" w:rsidRPr="00BA5548" w:rsidRDefault="002C30B7" w:rsidP="005D0D88">
            <w:pPr>
              <w:jc w:val="center"/>
              <w:rPr>
                <w:color w:val="000000"/>
                <w:sz w:val="22"/>
                <w:szCs w:val="22"/>
              </w:rPr>
            </w:pPr>
            <w:r w:rsidRPr="00BA5548">
              <w:rPr>
                <w:color w:val="000000"/>
                <w:sz w:val="22"/>
                <w:szCs w:val="22"/>
              </w:rPr>
              <w:t>89</w:t>
            </w:r>
          </w:p>
        </w:tc>
        <w:tc>
          <w:tcPr>
            <w:tcW w:w="45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Проектирование подводящих газопроводов пос. Дачный, участок № 1</w:t>
            </w:r>
          </w:p>
        </w:tc>
        <w:tc>
          <w:tcPr>
            <w:tcW w:w="54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г</w:t>
            </w:r>
            <w:proofErr w:type="gramStart"/>
            <w:r w:rsidRPr="00BA5548">
              <w:rPr>
                <w:rFonts w:ascii="Times New Roman" w:hAnsi="Times New Roman"/>
              </w:rPr>
              <w:t>.К</w:t>
            </w:r>
            <w:proofErr w:type="gramEnd"/>
            <w:r w:rsidRPr="00BA5548">
              <w:rPr>
                <w:rFonts w:ascii="Times New Roman" w:hAnsi="Times New Roman"/>
              </w:rPr>
              <w:t>ушва, п. Дачный, участок №1</w:t>
            </w:r>
          </w:p>
        </w:tc>
        <w:tc>
          <w:tcPr>
            <w:tcW w:w="366"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3800000</w:t>
            </w:r>
          </w:p>
        </w:tc>
        <w:tc>
          <w:tcPr>
            <w:tcW w:w="22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3800000</w:t>
            </w:r>
          </w:p>
        </w:tc>
        <w:tc>
          <w:tcPr>
            <w:tcW w:w="274"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2018</w:t>
            </w:r>
          </w:p>
        </w:tc>
        <w:tc>
          <w:tcPr>
            <w:tcW w:w="411"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2018</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3800000</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41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3800000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r>
      <w:tr w:rsidR="002C30B7" w:rsidRPr="00BA5548" w:rsidTr="005D0D88">
        <w:trPr>
          <w:trHeight w:val="320"/>
          <w:tblCellSpacing w:w="5" w:type="nil"/>
        </w:trPr>
        <w:tc>
          <w:tcPr>
            <w:tcW w:w="298" w:type="pct"/>
            <w:tcBorders>
              <w:left w:val="single" w:sz="4" w:space="0" w:color="auto"/>
              <w:bottom w:val="single" w:sz="4" w:space="0" w:color="auto"/>
              <w:right w:val="single" w:sz="4" w:space="0" w:color="auto"/>
            </w:tcBorders>
          </w:tcPr>
          <w:p w:rsidR="002C30B7" w:rsidRPr="00BA5548" w:rsidRDefault="002C30B7" w:rsidP="005D0D88">
            <w:pPr>
              <w:jc w:val="center"/>
              <w:rPr>
                <w:color w:val="000000"/>
                <w:sz w:val="22"/>
                <w:szCs w:val="22"/>
              </w:rPr>
            </w:pPr>
            <w:r w:rsidRPr="00BA5548">
              <w:rPr>
                <w:color w:val="000000"/>
                <w:sz w:val="22"/>
                <w:szCs w:val="22"/>
              </w:rPr>
              <w:t>90</w:t>
            </w:r>
          </w:p>
        </w:tc>
        <w:tc>
          <w:tcPr>
            <w:tcW w:w="45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всего, в т.ч.</w:t>
            </w:r>
          </w:p>
        </w:tc>
        <w:tc>
          <w:tcPr>
            <w:tcW w:w="54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6"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3800000</w:t>
            </w:r>
          </w:p>
        </w:tc>
        <w:tc>
          <w:tcPr>
            <w:tcW w:w="22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3800000</w:t>
            </w:r>
          </w:p>
        </w:tc>
        <w:tc>
          <w:tcPr>
            <w:tcW w:w="274"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2018</w:t>
            </w:r>
          </w:p>
        </w:tc>
        <w:tc>
          <w:tcPr>
            <w:tcW w:w="411"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2018</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3800000</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41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3800000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r>
      <w:tr w:rsidR="002C30B7" w:rsidRPr="00BA5548" w:rsidTr="005D0D88">
        <w:trPr>
          <w:trHeight w:val="320"/>
          <w:tblCellSpacing w:w="5" w:type="nil"/>
        </w:trPr>
        <w:tc>
          <w:tcPr>
            <w:tcW w:w="298" w:type="pct"/>
            <w:tcBorders>
              <w:left w:val="single" w:sz="4" w:space="0" w:color="auto"/>
              <w:bottom w:val="single" w:sz="4" w:space="0" w:color="auto"/>
              <w:right w:val="single" w:sz="4" w:space="0" w:color="auto"/>
            </w:tcBorders>
          </w:tcPr>
          <w:p w:rsidR="002C30B7" w:rsidRPr="00BA5548" w:rsidRDefault="002C30B7" w:rsidP="005D0D88">
            <w:pPr>
              <w:jc w:val="center"/>
              <w:rPr>
                <w:color w:val="000000"/>
                <w:sz w:val="22"/>
                <w:szCs w:val="22"/>
              </w:rPr>
            </w:pPr>
            <w:r w:rsidRPr="00BA5548">
              <w:rPr>
                <w:color w:val="000000"/>
                <w:sz w:val="22"/>
                <w:szCs w:val="22"/>
              </w:rPr>
              <w:t>91</w:t>
            </w:r>
          </w:p>
        </w:tc>
        <w:tc>
          <w:tcPr>
            <w:tcW w:w="45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областной бюджет</w:t>
            </w:r>
          </w:p>
        </w:tc>
        <w:tc>
          <w:tcPr>
            <w:tcW w:w="54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6"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22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274"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411"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41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r>
      <w:tr w:rsidR="002C30B7" w:rsidRPr="00BA5548" w:rsidTr="005D0D88">
        <w:trPr>
          <w:trHeight w:val="320"/>
          <w:tblCellSpacing w:w="5" w:type="nil"/>
        </w:trPr>
        <w:tc>
          <w:tcPr>
            <w:tcW w:w="298" w:type="pct"/>
            <w:tcBorders>
              <w:left w:val="single" w:sz="4" w:space="0" w:color="auto"/>
              <w:bottom w:val="single" w:sz="4" w:space="0" w:color="auto"/>
              <w:right w:val="single" w:sz="4" w:space="0" w:color="auto"/>
            </w:tcBorders>
          </w:tcPr>
          <w:p w:rsidR="002C30B7" w:rsidRPr="00BA5548" w:rsidRDefault="002C30B7" w:rsidP="005D0D88">
            <w:pPr>
              <w:jc w:val="center"/>
              <w:rPr>
                <w:color w:val="000000"/>
                <w:sz w:val="22"/>
                <w:szCs w:val="22"/>
              </w:rPr>
            </w:pPr>
            <w:r w:rsidRPr="00BA5548">
              <w:rPr>
                <w:color w:val="000000"/>
                <w:sz w:val="22"/>
                <w:szCs w:val="22"/>
              </w:rPr>
              <w:t>92</w:t>
            </w:r>
          </w:p>
        </w:tc>
        <w:tc>
          <w:tcPr>
            <w:tcW w:w="45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местный бюджет</w:t>
            </w:r>
          </w:p>
        </w:tc>
        <w:tc>
          <w:tcPr>
            <w:tcW w:w="54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6"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3800000</w:t>
            </w:r>
          </w:p>
        </w:tc>
        <w:tc>
          <w:tcPr>
            <w:tcW w:w="22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3800000</w:t>
            </w:r>
          </w:p>
        </w:tc>
        <w:tc>
          <w:tcPr>
            <w:tcW w:w="274"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2018</w:t>
            </w:r>
          </w:p>
        </w:tc>
        <w:tc>
          <w:tcPr>
            <w:tcW w:w="411"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2018</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3800000</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41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3800000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r>
      <w:tr w:rsidR="002C30B7" w:rsidRPr="00BA5548" w:rsidTr="005D0D88">
        <w:trPr>
          <w:trHeight w:val="320"/>
          <w:tblCellSpacing w:w="5" w:type="nil"/>
        </w:trPr>
        <w:tc>
          <w:tcPr>
            <w:tcW w:w="298" w:type="pct"/>
            <w:tcBorders>
              <w:left w:val="single" w:sz="4" w:space="0" w:color="auto"/>
              <w:bottom w:val="single" w:sz="4" w:space="0" w:color="auto"/>
              <w:right w:val="single" w:sz="4" w:space="0" w:color="auto"/>
            </w:tcBorders>
          </w:tcPr>
          <w:p w:rsidR="002C30B7" w:rsidRPr="00BA5548" w:rsidRDefault="002C30B7" w:rsidP="005D0D88">
            <w:pPr>
              <w:jc w:val="center"/>
              <w:rPr>
                <w:color w:val="000000"/>
                <w:sz w:val="22"/>
                <w:szCs w:val="22"/>
              </w:rPr>
            </w:pPr>
            <w:r w:rsidRPr="00BA5548">
              <w:rPr>
                <w:color w:val="000000"/>
                <w:sz w:val="22"/>
                <w:szCs w:val="22"/>
              </w:rPr>
              <w:t>93</w:t>
            </w:r>
          </w:p>
        </w:tc>
        <w:tc>
          <w:tcPr>
            <w:tcW w:w="45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 xml:space="preserve">Проектирование подводящих газопроводов пос. Дачный, </w:t>
            </w:r>
            <w:r w:rsidRPr="00BA5548">
              <w:rPr>
                <w:rFonts w:ascii="Times New Roman" w:hAnsi="Times New Roman"/>
              </w:rPr>
              <w:lastRenderedPageBreak/>
              <w:t>участок № 2</w:t>
            </w:r>
          </w:p>
        </w:tc>
        <w:tc>
          <w:tcPr>
            <w:tcW w:w="54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lastRenderedPageBreak/>
              <w:t>г. Кушва, п. Дачный, участок № 2</w:t>
            </w:r>
          </w:p>
        </w:tc>
        <w:tc>
          <w:tcPr>
            <w:tcW w:w="366"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450000</w:t>
            </w:r>
          </w:p>
        </w:tc>
        <w:tc>
          <w:tcPr>
            <w:tcW w:w="22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450000</w:t>
            </w:r>
          </w:p>
        </w:tc>
        <w:tc>
          <w:tcPr>
            <w:tcW w:w="274"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2019</w:t>
            </w:r>
          </w:p>
        </w:tc>
        <w:tc>
          <w:tcPr>
            <w:tcW w:w="411"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2019</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450000</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41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450000</w:t>
            </w:r>
          </w:p>
        </w:tc>
      </w:tr>
      <w:tr w:rsidR="002C30B7" w:rsidRPr="00BA5548" w:rsidTr="005D0D88">
        <w:trPr>
          <w:trHeight w:val="320"/>
          <w:tblCellSpacing w:w="5" w:type="nil"/>
        </w:trPr>
        <w:tc>
          <w:tcPr>
            <w:tcW w:w="298" w:type="pct"/>
            <w:tcBorders>
              <w:left w:val="single" w:sz="4" w:space="0" w:color="auto"/>
              <w:bottom w:val="single" w:sz="4" w:space="0" w:color="auto"/>
              <w:right w:val="single" w:sz="4" w:space="0" w:color="auto"/>
            </w:tcBorders>
          </w:tcPr>
          <w:p w:rsidR="002C30B7" w:rsidRPr="00BA5548" w:rsidRDefault="002C30B7" w:rsidP="005D0D88">
            <w:pPr>
              <w:jc w:val="center"/>
              <w:rPr>
                <w:color w:val="000000"/>
                <w:sz w:val="22"/>
                <w:szCs w:val="22"/>
              </w:rPr>
            </w:pPr>
            <w:r w:rsidRPr="00BA5548">
              <w:rPr>
                <w:color w:val="000000"/>
                <w:sz w:val="22"/>
                <w:szCs w:val="22"/>
              </w:rPr>
              <w:lastRenderedPageBreak/>
              <w:t>94</w:t>
            </w:r>
          </w:p>
        </w:tc>
        <w:tc>
          <w:tcPr>
            <w:tcW w:w="45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всего, в т.ч.</w:t>
            </w:r>
          </w:p>
        </w:tc>
        <w:tc>
          <w:tcPr>
            <w:tcW w:w="54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6"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450000</w:t>
            </w:r>
          </w:p>
        </w:tc>
        <w:tc>
          <w:tcPr>
            <w:tcW w:w="22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450000</w:t>
            </w:r>
          </w:p>
        </w:tc>
        <w:tc>
          <w:tcPr>
            <w:tcW w:w="274"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2019</w:t>
            </w:r>
          </w:p>
        </w:tc>
        <w:tc>
          <w:tcPr>
            <w:tcW w:w="411"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2019</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450000</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41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450000</w:t>
            </w:r>
          </w:p>
        </w:tc>
      </w:tr>
      <w:tr w:rsidR="002C30B7" w:rsidRPr="00BA5548" w:rsidTr="005D0D88">
        <w:trPr>
          <w:trHeight w:val="320"/>
          <w:tblCellSpacing w:w="5" w:type="nil"/>
        </w:trPr>
        <w:tc>
          <w:tcPr>
            <w:tcW w:w="298" w:type="pct"/>
            <w:tcBorders>
              <w:left w:val="single" w:sz="4" w:space="0" w:color="auto"/>
              <w:bottom w:val="single" w:sz="4" w:space="0" w:color="auto"/>
              <w:right w:val="single" w:sz="4" w:space="0" w:color="auto"/>
            </w:tcBorders>
          </w:tcPr>
          <w:p w:rsidR="002C30B7" w:rsidRPr="00BA5548" w:rsidRDefault="002C30B7" w:rsidP="005D0D88">
            <w:pPr>
              <w:jc w:val="center"/>
              <w:rPr>
                <w:color w:val="000000"/>
                <w:sz w:val="22"/>
                <w:szCs w:val="22"/>
              </w:rPr>
            </w:pPr>
            <w:r w:rsidRPr="00BA5548">
              <w:rPr>
                <w:color w:val="000000"/>
                <w:sz w:val="22"/>
                <w:szCs w:val="22"/>
              </w:rPr>
              <w:t>95</w:t>
            </w:r>
          </w:p>
        </w:tc>
        <w:tc>
          <w:tcPr>
            <w:tcW w:w="45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областной бюджет</w:t>
            </w:r>
          </w:p>
        </w:tc>
        <w:tc>
          <w:tcPr>
            <w:tcW w:w="54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6"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22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274"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411"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41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r>
      <w:tr w:rsidR="002C30B7" w:rsidRPr="00BA5548" w:rsidTr="005D0D88">
        <w:trPr>
          <w:trHeight w:val="320"/>
          <w:tblCellSpacing w:w="5" w:type="nil"/>
        </w:trPr>
        <w:tc>
          <w:tcPr>
            <w:tcW w:w="298" w:type="pct"/>
            <w:tcBorders>
              <w:left w:val="single" w:sz="4" w:space="0" w:color="auto"/>
              <w:bottom w:val="single" w:sz="4" w:space="0" w:color="auto"/>
              <w:right w:val="single" w:sz="4" w:space="0" w:color="auto"/>
            </w:tcBorders>
          </w:tcPr>
          <w:p w:rsidR="002C30B7" w:rsidRPr="00BA5548" w:rsidRDefault="002C30B7" w:rsidP="005D0D88">
            <w:pPr>
              <w:jc w:val="center"/>
              <w:rPr>
                <w:color w:val="000000"/>
                <w:sz w:val="22"/>
                <w:szCs w:val="22"/>
              </w:rPr>
            </w:pPr>
            <w:r w:rsidRPr="00BA5548">
              <w:rPr>
                <w:color w:val="000000"/>
                <w:sz w:val="22"/>
                <w:szCs w:val="22"/>
              </w:rPr>
              <w:t>96</w:t>
            </w:r>
          </w:p>
        </w:tc>
        <w:tc>
          <w:tcPr>
            <w:tcW w:w="45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местный бюджет</w:t>
            </w:r>
          </w:p>
        </w:tc>
        <w:tc>
          <w:tcPr>
            <w:tcW w:w="54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6"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450000</w:t>
            </w:r>
          </w:p>
        </w:tc>
        <w:tc>
          <w:tcPr>
            <w:tcW w:w="22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450000</w:t>
            </w:r>
          </w:p>
        </w:tc>
        <w:tc>
          <w:tcPr>
            <w:tcW w:w="274"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2019</w:t>
            </w:r>
          </w:p>
        </w:tc>
        <w:tc>
          <w:tcPr>
            <w:tcW w:w="411"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2019</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450000</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41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450000</w:t>
            </w:r>
          </w:p>
        </w:tc>
      </w:tr>
      <w:tr w:rsidR="002C30B7" w:rsidRPr="00BA5548" w:rsidTr="005D0D88">
        <w:trPr>
          <w:trHeight w:val="320"/>
          <w:tblCellSpacing w:w="5" w:type="nil"/>
        </w:trPr>
        <w:tc>
          <w:tcPr>
            <w:tcW w:w="298" w:type="pct"/>
            <w:tcBorders>
              <w:left w:val="single" w:sz="4" w:space="0" w:color="auto"/>
              <w:bottom w:val="single" w:sz="4" w:space="0" w:color="auto"/>
              <w:right w:val="single" w:sz="4" w:space="0" w:color="auto"/>
            </w:tcBorders>
          </w:tcPr>
          <w:p w:rsidR="002C30B7" w:rsidRPr="00BA5548" w:rsidRDefault="002C30B7" w:rsidP="005D0D88">
            <w:pPr>
              <w:jc w:val="center"/>
              <w:rPr>
                <w:color w:val="000000"/>
                <w:sz w:val="22"/>
                <w:szCs w:val="22"/>
              </w:rPr>
            </w:pPr>
            <w:r w:rsidRPr="00BA5548">
              <w:rPr>
                <w:color w:val="000000"/>
                <w:sz w:val="22"/>
                <w:szCs w:val="22"/>
              </w:rPr>
              <w:t>97</w:t>
            </w:r>
          </w:p>
        </w:tc>
        <w:tc>
          <w:tcPr>
            <w:tcW w:w="45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Строительство подводящих газопроводов пос. Дачный, участок № 1</w:t>
            </w:r>
          </w:p>
        </w:tc>
        <w:tc>
          <w:tcPr>
            <w:tcW w:w="54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г</w:t>
            </w:r>
            <w:proofErr w:type="gramStart"/>
            <w:r w:rsidRPr="00BA5548">
              <w:rPr>
                <w:rFonts w:ascii="Times New Roman" w:hAnsi="Times New Roman"/>
              </w:rPr>
              <w:t>.К</w:t>
            </w:r>
            <w:proofErr w:type="gramEnd"/>
            <w:r w:rsidRPr="00BA5548">
              <w:rPr>
                <w:rFonts w:ascii="Times New Roman" w:hAnsi="Times New Roman"/>
              </w:rPr>
              <w:t>ушва, п. Дачный, участок №1</w:t>
            </w:r>
          </w:p>
        </w:tc>
        <w:tc>
          <w:tcPr>
            <w:tcW w:w="366"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муниципальная</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10000000</w:t>
            </w:r>
          </w:p>
        </w:tc>
        <w:tc>
          <w:tcPr>
            <w:tcW w:w="22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10000000</w:t>
            </w:r>
          </w:p>
        </w:tc>
        <w:tc>
          <w:tcPr>
            <w:tcW w:w="274"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2019</w:t>
            </w:r>
          </w:p>
        </w:tc>
        <w:tc>
          <w:tcPr>
            <w:tcW w:w="411"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2020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10000000</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41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10000000</w:t>
            </w:r>
          </w:p>
        </w:tc>
      </w:tr>
      <w:tr w:rsidR="002C30B7" w:rsidRPr="00BA5548" w:rsidTr="005D0D88">
        <w:trPr>
          <w:trHeight w:val="320"/>
          <w:tblCellSpacing w:w="5" w:type="nil"/>
        </w:trPr>
        <w:tc>
          <w:tcPr>
            <w:tcW w:w="298" w:type="pct"/>
            <w:tcBorders>
              <w:left w:val="single" w:sz="4" w:space="0" w:color="auto"/>
              <w:bottom w:val="single" w:sz="4" w:space="0" w:color="auto"/>
              <w:right w:val="single" w:sz="4" w:space="0" w:color="auto"/>
            </w:tcBorders>
          </w:tcPr>
          <w:p w:rsidR="002C30B7" w:rsidRPr="00BA5548" w:rsidRDefault="002C30B7" w:rsidP="005D0D88">
            <w:pPr>
              <w:jc w:val="center"/>
              <w:rPr>
                <w:color w:val="000000"/>
                <w:sz w:val="22"/>
                <w:szCs w:val="22"/>
              </w:rPr>
            </w:pPr>
            <w:r w:rsidRPr="00BA5548">
              <w:rPr>
                <w:color w:val="000000"/>
                <w:sz w:val="22"/>
                <w:szCs w:val="22"/>
              </w:rPr>
              <w:t>98</w:t>
            </w:r>
          </w:p>
        </w:tc>
        <w:tc>
          <w:tcPr>
            <w:tcW w:w="45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всего, в т.ч.</w:t>
            </w:r>
          </w:p>
        </w:tc>
        <w:tc>
          <w:tcPr>
            <w:tcW w:w="54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6"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10000000</w:t>
            </w:r>
          </w:p>
        </w:tc>
        <w:tc>
          <w:tcPr>
            <w:tcW w:w="22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10000000</w:t>
            </w:r>
          </w:p>
        </w:tc>
        <w:tc>
          <w:tcPr>
            <w:tcW w:w="274"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2019</w:t>
            </w:r>
          </w:p>
        </w:tc>
        <w:tc>
          <w:tcPr>
            <w:tcW w:w="411"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2020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10000000</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41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10000000</w:t>
            </w:r>
          </w:p>
        </w:tc>
      </w:tr>
      <w:tr w:rsidR="002C30B7" w:rsidRPr="00BA5548" w:rsidTr="005D0D88">
        <w:trPr>
          <w:trHeight w:val="320"/>
          <w:tblCellSpacing w:w="5" w:type="nil"/>
        </w:trPr>
        <w:tc>
          <w:tcPr>
            <w:tcW w:w="298" w:type="pct"/>
            <w:tcBorders>
              <w:left w:val="single" w:sz="4" w:space="0" w:color="auto"/>
              <w:bottom w:val="single" w:sz="4" w:space="0" w:color="auto"/>
              <w:right w:val="single" w:sz="4" w:space="0" w:color="auto"/>
            </w:tcBorders>
          </w:tcPr>
          <w:p w:rsidR="002C30B7" w:rsidRPr="00BA5548" w:rsidRDefault="002C30B7" w:rsidP="005D0D88">
            <w:pPr>
              <w:jc w:val="center"/>
              <w:rPr>
                <w:color w:val="000000"/>
                <w:sz w:val="22"/>
                <w:szCs w:val="22"/>
              </w:rPr>
            </w:pPr>
            <w:r w:rsidRPr="00BA5548">
              <w:rPr>
                <w:color w:val="000000"/>
                <w:sz w:val="22"/>
                <w:szCs w:val="22"/>
              </w:rPr>
              <w:t>99</w:t>
            </w:r>
          </w:p>
        </w:tc>
        <w:tc>
          <w:tcPr>
            <w:tcW w:w="45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областной бюджет</w:t>
            </w:r>
          </w:p>
        </w:tc>
        <w:tc>
          <w:tcPr>
            <w:tcW w:w="54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6"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22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274"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411"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41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r>
      <w:tr w:rsidR="002C30B7" w:rsidRPr="00F80078" w:rsidTr="005D0D88">
        <w:trPr>
          <w:trHeight w:val="320"/>
          <w:tblCellSpacing w:w="5" w:type="nil"/>
        </w:trPr>
        <w:tc>
          <w:tcPr>
            <w:tcW w:w="298" w:type="pct"/>
            <w:tcBorders>
              <w:left w:val="single" w:sz="4" w:space="0" w:color="auto"/>
              <w:bottom w:val="single" w:sz="4" w:space="0" w:color="auto"/>
              <w:right w:val="single" w:sz="4" w:space="0" w:color="auto"/>
            </w:tcBorders>
          </w:tcPr>
          <w:p w:rsidR="002C30B7" w:rsidRPr="00BA5548" w:rsidRDefault="002C30B7" w:rsidP="005D0D88">
            <w:pPr>
              <w:jc w:val="center"/>
              <w:rPr>
                <w:color w:val="000000"/>
                <w:sz w:val="22"/>
                <w:szCs w:val="22"/>
              </w:rPr>
            </w:pPr>
            <w:r w:rsidRPr="00BA5548">
              <w:rPr>
                <w:color w:val="000000"/>
                <w:sz w:val="22"/>
                <w:szCs w:val="22"/>
              </w:rPr>
              <w:t>100</w:t>
            </w:r>
          </w:p>
        </w:tc>
        <w:tc>
          <w:tcPr>
            <w:tcW w:w="45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r w:rsidRPr="00BA5548">
              <w:rPr>
                <w:rFonts w:ascii="Times New Roman" w:hAnsi="Times New Roman"/>
              </w:rPr>
              <w:t xml:space="preserve">местный </w:t>
            </w:r>
            <w:r w:rsidRPr="00BA5548">
              <w:rPr>
                <w:rFonts w:ascii="Times New Roman" w:hAnsi="Times New Roman"/>
              </w:rPr>
              <w:lastRenderedPageBreak/>
              <w:t>бюджет</w:t>
            </w:r>
          </w:p>
        </w:tc>
        <w:tc>
          <w:tcPr>
            <w:tcW w:w="547"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6" w:type="pct"/>
            <w:tcBorders>
              <w:left w:val="single" w:sz="4" w:space="0" w:color="auto"/>
              <w:bottom w:val="single" w:sz="4" w:space="0" w:color="auto"/>
              <w:right w:val="single" w:sz="4" w:space="0" w:color="auto"/>
            </w:tcBorders>
          </w:tcPr>
          <w:p w:rsidR="002C30B7" w:rsidRPr="00BA5548" w:rsidRDefault="002C30B7" w:rsidP="006C52E1">
            <w:pPr>
              <w:pStyle w:val="af"/>
              <w:rPr>
                <w:rFonts w:ascii="Times New Roman" w:hAnsi="Times New Roman"/>
              </w:rPr>
            </w:pP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10000000</w:t>
            </w:r>
          </w:p>
        </w:tc>
        <w:tc>
          <w:tcPr>
            <w:tcW w:w="22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10000</w:t>
            </w:r>
            <w:r w:rsidRPr="00BA5548">
              <w:rPr>
                <w:rFonts w:ascii="Times New Roman" w:hAnsi="Times New Roman"/>
              </w:rPr>
              <w:lastRenderedPageBreak/>
              <w:t>000</w:t>
            </w:r>
          </w:p>
        </w:tc>
        <w:tc>
          <w:tcPr>
            <w:tcW w:w="274"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lastRenderedPageBreak/>
              <w:t>2019</w:t>
            </w:r>
          </w:p>
        </w:tc>
        <w:tc>
          <w:tcPr>
            <w:tcW w:w="411"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2020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1000000</w:t>
            </w:r>
            <w:r w:rsidRPr="00BA5548">
              <w:rPr>
                <w:rFonts w:ascii="Times New Roman" w:hAnsi="Times New Roman"/>
              </w:rPr>
              <w:lastRenderedPageBreak/>
              <w:t>0</w:t>
            </w:r>
          </w:p>
        </w:tc>
        <w:tc>
          <w:tcPr>
            <w:tcW w:w="365"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lastRenderedPageBreak/>
              <w:t>0</w:t>
            </w:r>
          </w:p>
        </w:tc>
        <w:tc>
          <w:tcPr>
            <w:tcW w:w="41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20"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BA5548" w:rsidRDefault="002C30B7" w:rsidP="006C52E1">
            <w:pPr>
              <w:pStyle w:val="af"/>
              <w:jc w:val="center"/>
              <w:rPr>
                <w:rFonts w:ascii="Times New Roman" w:hAnsi="Times New Roman"/>
              </w:rPr>
            </w:pPr>
            <w:r w:rsidRPr="00BA5548">
              <w:rPr>
                <w:rFonts w:ascii="Times New Roman" w:hAnsi="Times New Roman"/>
              </w:rPr>
              <w:t>0</w:t>
            </w:r>
          </w:p>
        </w:tc>
        <w:tc>
          <w:tcPr>
            <w:tcW w:w="319" w:type="pct"/>
            <w:tcBorders>
              <w:left w:val="single" w:sz="4" w:space="0" w:color="auto"/>
              <w:bottom w:val="single" w:sz="4" w:space="0" w:color="auto"/>
              <w:right w:val="single" w:sz="4" w:space="0" w:color="auto"/>
            </w:tcBorders>
          </w:tcPr>
          <w:p w:rsidR="002C30B7" w:rsidRPr="00F80078" w:rsidRDefault="002C30B7" w:rsidP="006C52E1">
            <w:pPr>
              <w:pStyle w:val="af"/>
              <w:jc w:val="center"/>
              <w:rPr>
                <w:rFonts w:ascii="Times New Roman" w:hAnsi="Times New Roman"/>
              </w:rPr>
            </w:pPr>
            <w:r w:rsidRPr="00BA5548">
              <w:rPr>
                <w:rFonts w:ascii="Times New Roman" w:hAnsi="Times New Roman"/>
              </w:rPr>
              <w:t>1000000</w:t>
            </w:r>
            <w:r w:rsidRPr="00BA5548">
              <w:rPr>
                <w:rFonts w:ascii="Times New Roman" w:hAnsi="Times New Roman"/>
              </w:rPr>
              <w:lastRenderedPageBreak/>
              <w:t>0</w:t>
            </w:r>
          </w:p>
        </w:tc>
      </w:tr>
    </w:tbl>
    <w:p w:rsidR="006C52E1" w:rsidRPr="00FD0A1B" w:rsidRDefault="006C52E1" w:rsidP="006C52E1">
      <w:pPr>
        <w:tabs>
          <w:tab w:val="left" w:pos="7938"/>
        </w:tabs>
      </w:pPr>
    </w:p>
    <w:p w:rsidR="006C52E1" w:rsidRDefault="006C52E1" w:rsidP="006C52E1">
      <w:pPr>
        <w:tabs>
          <w:tab w:val="left" w:pos="1605"/>
        </w:tabs>
        <w:jc w:val="center"/>
        <w:rPr>
          <w:sz w:val="20"/>
          <w:szCs w:val="20"/>
        </w:rPr>
      </w:pPr>
    </w:p>
    <w:p w:rsidR="006C52E1" w:rsidRDefault="006C52E1" w:rsidP="006C52E1">
      <w:pPr>
        <w:tabs>
          <w:tab w:val="left" w:pos="1605"/>
        </w:tabs>
        <w:jc w:val="center"/>
        <w:rPr>
          <w:sz w:val="20"/>
          <w:szCs w:val="20"/>
        </w:rPr>
      </w:pPr>
    </w:p>
    <w:p w:rsidR="006C52E1" w:rsidRDefault="006C52E1" w:rsidP="006C52E1">
      <w:pPr>
        <w:tabs>
          <w:tab w:val="left" w:pos="1605"/>
        </w:tabs>
        <w:jc w:val="center"/>
        <w:rPr>
          <w:sz w:val="20"/>
          <w:szCs w:val="20"/>
        </w:rPr>
      </w:pPr>
    </w:p>
    <w:p w:rsidR="006C52E1" w:rsidRDefault="006C52E1" w:rsidP="006C52E1">
      <w:pPr>
        <w:tabs>
          <w:tab w:val="left" w:pos="1605"/>
        </w:tabs>
        <w:jc w:val="center"/>
        <w:rPr>
          <w:sz w:val="20"/>
          <w:szCs w:val="20"/>
        </w:rPr>
      </w:pPr>
    </w:p>
    <w:p w:rsidR="006C52E1" w:rsidRDefault="006C52E1" w:rsidP="006C52E1">
      <w:pPr>
        <w:tabs>
          <w:tab w:val="left" w:pos="1605"/>
        </w:tabs>
        <w:jc w:val="center"/>
        <w:rPr>
          <w:sz w:val="20"/>
          <w:szCs w:val="20"/>
        </w:rPr>
      </w:pPr>
    </w:p>
    <w:p w:rsidR="006C52E1" w:rsidRDefault="006C52E1" w:rsidP="006C52E1">
      <w:pPr>
        <w:tabs>
          <w:tab w:val="left" w:pos="1605"/>
        </w:tabs>
        <w:jc w:val="center"/>
        <w:rPr>
          <w:sz w:val="20"/>
          <w:szCs w:val="20"/>
        </w:rPr>
      </w:pPr>
    </w:p>
    <w:p w:rsidR="006C52E1" w:rsidRDefault="006C52E1" w:rsidP="006C52E1">
      <w:pPr>
        <w:tabs>
          <w:tab w:val="left" w:pos="1605"/>
        </w:tabs>
        <w:jc w:val="center"/>
        <w:rPr>
          <w:sz w:val="20"/>
          <w:szCs w:val="20"/>
        </w:rPr>
      </w:pPr>
    </w:p>
    <w:p w:rsidR="00595A5F" w:rsidRPr="002347A7" w:rsidRDefault="00595A5F" w:rsidP="00595A5F">
      <w:pPr>
        <w:tabs>
          <w:tab w:val="left" w:pos="1605"/>
        </w:tabs>
        <w:jc w:val="center"/>
        <w:rPr>
          <w:sz w:val="20"/>
          <w:szCs w:val="20"/>
        </w:rPr>
      </w:pPr>
    </w:p>
    <w:sectPr w:rsidR="00595A5F" w:rsidRPr="002347A7" w:rsidSect="009A3ED8">
      <w:pgSz w:w="16838" w:h="11906" w:orient="landscape"/>
      <w:pgMar w:top="1276"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D99" w:rsidRDefault="00247D99" w:rsidP="00380D49">
      <w:r>
        <w:separator/>
      </w:r>
    </w:p>
  </w:endnote>
  <w:endnote w:type="continuationSeparator" w:id="1">
    <w:p w:rsidR="00247D99" w:rsidRDefault="00247D99" w:rsidP="00380D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D99" w:rsidRDefault="00247D99" w:rsidP="00380D49">
      <w:r>
        <w:separator/>
      </w:r>
    </w:p>
  </w:footnote>
  <w:footnote w:type="continuationSeparator" w:id="1">
    <w:p w:rsidR="00247D99" w:rsidRDefault="00247D99" w:rsidP="00380D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452429"/>
    </w:sdtPr>
    <w:sdtContent>
      <w:p w:rsidR="00C071FF" w:rsidRDefault="00235885">
        <w:pPr>
          <w:pStyle w:val="a6"/>
          <w:jc w:val="center"/>
        </w:pPr>
        <w:fldSimple w:instr=" PAGE   \* MERGEFORMAT ">
          <w:r w:rsidR="005E0952">
            <w:rPr>
              <w:noProof/>
            </w:rPr>
            <w:t>8</w:t>
          </w:r>
        </w:fldSimple>
      </w:p>
    </w:sdtContent>
  </w:sdt>
  <w:p w:rsidR="00C071FF" w:rsidRDefault="00C071F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E31B3"/>
    <w:multiLevelType w:val="hybridMultilevel"/>
    <w:tmpl w:val="A4BAF0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80D15C5"/>
    <w:multiLevelType w:val="hybridMultilevel"/>
    <w:tmpl w:val="A4BAF0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0913848"/>
    <w:multiLevelType w:val="hybridMultilevel"/>
    <w:tmpl w:val="A4BAF0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79C7088"/>
    <w:multiLevelType w:val="hybridMultilevel"/>
    <w:tmpl w:val="2B84BB1C"/>
    <w:lvl w:ilvl="0" w:tplc="85E07392">
      <w:start w:val="2013"/>
      <w:numFmt w:val="decimal"/>
      <w:lvlText w:val="%1"/>
      <w:lvlJc w:val="left"/>
      <w:pPr>
        <w:ind w:left="960" w:hanging="6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E9F5FAA"/>
    <w:multiLevelType w:val="hybridMultilevel"/>
    <w:tmpl w:val="A4BAF0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2030051"/>
    <w:multiLevelType w:val="hybridMultilevel"/>
    <w:tmpl w:val="A4BAF0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34B763A"/>
    <w:multiLevelType w:val="hybridMultilevel"/>
    <w:tmpl w:val="A4BAF0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FD80A35"/>
    <w:multiLevelType w:val="hybridMultilevel"/>
    <w:tmpl w:val="F9AE337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1D256E8"/>
    <w:multiLevelType w:val="hybridMultilevel"/>
    <w:tmpl w:val="A4BAF0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003039"/>
    <w:multiLevelType w:val="multilevel"/>
    <w:tmpl w:val="A16C582A"/>
    <w:lvl w:ilvl="0">
      <w:start w:val="1"/>
      <w:numFmt w:val="decimal"/>
      <w:lvlText w:val="%1."/>
      <w:lvlJc w:val="left"/>
      <w:pPr>
        <w:ind w:left="1069" w:hanging="360"/>
      </w:pPr>
      <w:rPr>
        <w:rFonts w:cs="Times New Roman" w:hint="default"/>
      </w:rPr>
    </w:lvl>
    <w:lvl w:ilvl="1">
      <w:start w:val="1"/>
      <w:numFmt w:val="decimal"/>
      <w:isLgl/>
      <w:lvlText w:val="%1.%2."/>
      <w:lvlJc w:val="left"/>
      <w:pPr>
        <w:ind w:left="1004"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0">
    <w:nsid w:val="46980A7F"/>
    <w:multiLevelType w:val="hybridMultilevel"/>
    <w:tmpl w:val="57A6F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EB2930"/>
    <w:multiLevelType w:val="hybridMultilevel"/>
    <w:tmpl w:val="76F8A29A"/>
    <w:lvl w:ilvl="0" w:tplc="0FE4E862">
      <w:start w:val="1"/>
      <w:numFmt w:val="decimal"/>
      <w:lvlText w:val="%1."/>
      <w:lvlJc w:val="left"/>
      <w:pPr>
        <w:ind w:left="360" w:hanging="360"/>
      </w:pPr>
      <w:rPr>
        <w:rFonts w:cs="Times New Roman" w:hint="default"/>
        <w:sz w:val="22"/>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603637F9"/>
    <w:multiLevelType w:val="hybridMultilevel"/>
    <w:tmpl w:val="A4BAF0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4641D1A"/>
    <w:multiLevelType w:val="hybridMultilevel"/>
    <w:tmpl w:val="A4BAF0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78BD4CDC"/>
    <w:multiLevelType w:val="hybridMultilevel"/>
    <w:tmpl w:val="A4BAF0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ED5132B"/>
    <w:multiLevelType w:val="hybridMultilevel"/>
    <w:tmpl w:val="A4BAF0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3"/>
  </w:num>
  <w:num w:numId="3">
    <w:abstractNumId w:val="1"/>
  </w:num>
  <w:num w:numId="4">
    <w:abstractNumId w:val="12"/>
  </w:num>
  <w:num w:numId="5">
    <w:abstractNumId w:val="15"/>
  </w:num>
  <w:num w:numId="6">
    <w:abstractNumId w:val="4"/>
  </w:num>
  <w:num w:numId="7">
    <w:abstractNumId w:val="5"/>
  </w:num>
  <w:num w:numId="8">
    <w:abstractNumId w:val="13"/>
  </w:num>
  <w:num w:numId="9">
    <w:abstractNumId w:val="2"/>
  </w:num>
  <w:num w:numId="10">
    <w:abstractNumId w:val="8"/>
  </w:num>
  <w:num w:numId="11">
    <w:abstractNumId w:val="6"/>
  </w:num>
  <w:num w:numId="12">
    <w:abstractNumId w:val="14"/>
  </w:num>
  <w:num w:numId="13">
    <w:abstractNumId w:val="0"/>
  </w:num>
  <w:num w:numId="14">
    <w:abstractNumId w:val="11"/>
  </w:num>
  <w:num w:numId="15">
    <w:abstractNumId w:val="7"/>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E47EC"/>
    <w:rsid w:val="000002B2"/>
    <w:rsid w:val="0000049E"/>
    <w:rsid w:val="000005E6"/>
    <w:rsid w:val="00001056"/>
    <w:rsid w:val="00001517"/>
    <w:rsid w:val="00001708"/>
    <w:rsid w:val="0000224D"/>
    <w:rsid w:val="0000259B"/>
    <w:rsid w:val="00002A69"/>
    <w:rsid w:val="00002E44"/>
    <w:rsid w:val="0000350B"/>
    <w:rsid w:val="00003C8F"/>
    <w:rsid w:val="000045D1"/>
    <w:rsid w:val="0000584E"/>
    <w:rsid w:val="00005A8E"/>
    <w:rsid w:val="00005B16"/>
    <w:rsid w:val="000063FA"/>
    <w:rsid w:val="00006604"/>
    <w:rsid w:val="000066F3"/>
    <w:rsid w:val="0000689B"/>
    <w:rsid w:val="00006A31"/>
    <w:rsid w:val="00006E9B"/>
    <w:rsid w:val="0000734E"/>
    <w:rsid w:val="0000746E"/>
    <w:rsid w:val="00007563"/>
    <w:rsid w:val="00007AC8"/>
    <w:rsid w:val="00007C38"/>
    <w:rsid w:val="0001041A"/>
    <w:rsid w:val="0001042A"/>
    <w:rsid w:val="00010C31"/>
    <w:rsid w:val="00011195"/>
    <w:rsid w:val="000111A5"/>
    <w:rsid w:val="00011C63"/>
    <w:rsid w:val="00011F86"/>
    <w:rsid w:val="00011FE0"/>
    <w:rsid w:val="0001222C"/>
    <w:rsid w:val="000126C5"/>
    <w:rsid w:val="000133E2"/>
    <w:rsid w:val="00013B24"/>
    <w:rsid w:val="00013DF2"/>
    <w:rsid w:val="000140F7"/>
    <w:rsid w:val="0001439C"/>
    <w:rsid w:val="000146D6"/>
    <w:rsid w:val="00014AD4"/>
    <w:rsid w:val="00015671"/>
    <w:rsid w:val="000157DD"/>
    <w:rsid w:val="00015CE2"/>
    <w:rsid w:val="00015D9F"/>
    <w:rsid w:val="00015EC8"/>
    <w:rsid w:val="00016F75"/>
    <w:rsid w:val="00016F9C"/>
    <w:rsid w:val="00017241"/>
    <w:rsid w:val="000176C4"/>
    <w:rsid w:val="00017B31"/>
    <w:rsid w:val="00017C11"/>
    <w:rsid w:val="000202FA"/>
    <w:rsid w:val="00020788"/>
    <w:rsid w:val="00023271"/>
    <w:rsid w:val="000233F4"/>
    <w:rsid w:val="0002401B"/>
    <w:rsid w:val="000242CF"/>
    <w:rsid w:val="0002458E"/>
    <w:rsid w:val="00024688"/>
    <w:rsid w:val="00024930"/>
    <w:rsid w:val="00024A82"/>
    <w:rsid w:val="00024E46"/>
    <w:rsid w:val="0002516D"/>
    <w:rsid w:val="000254E0"/>
    <w:rsid w:val="00025634"/>
    <w:rsid w:val="00025C73"/>
    <w:rsid w:val="00025D63"/>
    <w:rsid w:val="000263BC"/>
    <w:rsid w:val="00026706"/>
    <w:rsid w:val="00026796"/>
    <w:rsid w:val="00026F86"/>
    <w:rsid w:val="00027313"/>
    <w:rsid w:val="00027F13"/>
    <w:rsid w:val="000300BD"/>
    <w:rsid w:val="0003039E"/>
    <w:rsid w:val="00030788"/>
    <w:rsid w:val="00030B1D"/>
    <w:rsid w:val="00030C0B"/>
    <w:rsid w:val="00031312"/>
    <w:rsid w:val="0003275C"/>
    <w:rsid w:val="00032FA4"/>
    <w:rsid w:val="00032FF4"/>
    <w:rsid w:val="000332DA"/>
    <w:rsid w:val="00033B0A"/>
    <w:rsid w:val="00034011"/>
    <w:rsid w:val="000341AF"/>
    <w:rsid w:val="00034580"/>
    <w:rsid w:val="000350FE"/>
    <w:rsid w:val="000358FF"/>
    <w:rsid w:val="00035A1C"/>
    <w:rsid w:val="00035DDA"/>
    <w:rsid w:val="00035FFE"/>
    <w:rsid w:val="0003605E"/>
    <w:rsid w:val="00036DCA"/>
    <w:rsid w:val="00037019"/>
    <w:rsid w:val="00037372"/>
    <w:rsid w:val="00040165"/>
    <w:rsid w:val="00040202"/>
    <w:rsid w:val="00040CBD"/>
    <w:rsid w:val="000412F3"/>
    <w:rsid w:val="000415F0"/>
    <w:rsid w:val="000420D4"/>
    <w:rsid w:val="000421B3"/>
    <w:rsid w:val="0004222C"/>
    <w:rsid w:val="000423CA"/>
    <w:rsid w:val="00043960"/>
    <w:rsid w:val="000439A0"/>
    <w:rsid w:val="00043B3E"/>
    <w:rsid w:val="0004489E"/>
    <w:rsid w:val="000448D7"/>
    <w:rsid w:val="00044BB9"/>
    <w:rsid w:val="00044EFB"/>
    <w:rsid w:val="00044FDD"/>
    <w:rsid w:val="0004545F"/>
    <w:rsid w:val="00045991"/>
    <w:rsid w:val="000463E4"/>
    <w:rsid w:val="00046A20"/>
    <w:rsid w:val="00046A35"/>
    <w:rsid w:val="00046B0A"/>
    <w:rsid w:val="0004743E"/>
    <w:rsid w:val="00050360"/>
    <w:rsid w:val="00051387"/>
    <w:rsid w:val="000539E1"/>
    <w:rsid w:val="00053F02"/>
    <w:rsid w:val="0005407E"/>
    <w:rsid w:val="00054A2B"/>
    <w:rsid w:val="000551EF"/>
    <w:rsid w:val="00055FB0"/>
    <w:rsid w:val="00056515"/>
    <w:rsid w:val="00056953"/>
    <w:rsid w:val="00056C93"/>
    <w:rsid w:val="00056C98"/>
    <w:rsid w:val="00056E5E"/>
    <w:rsid w:val="00057170"/>
    <w:rsid w:val="000571FB"/>
    <w:rsid w:val="00057CAA"/>
    <w:rsid w:val="00057CD0"/>
    <w:rsid w:val="00057E6B"/>
    <w:rsid w:val="00060279"/>
    <w:rsid w:val="00060733"/>
    <w:rsid w:val="00060CCD"/>
    <w:rsid w:val="00060DFA"/>
    <w:rsid w:val="000612D4"/>
    <w:rsid w:val="00061C59"/>
    <w:rsid w:val="00062750"/>
    <w:rsid w:val="00062805"/>
    <w:rsid w:val="0006288D"/>
    <w:rsid w:val="00062C69"/>
    <w:rsid w:val="00063390"/>
    <w:rsid w:val="00063640"/>
    <w:rsid w:val="0006430A"/>
    <w:rsid w:val="000649B9"/>
    <w:rsid w:val="00064A96"/>
    <w:rsid w:val="00064C7E"/>
    <w:rsid w:val="000653FE"/>
    <w:rsid w:val="0006581B"/>
    <w:rsid w:val="00065EB8"/>
    <w:rsid w:val="0006623F"/>
    <w:rsid w:val="000663F4"/>
    <w:rsid w:val="0006663B"/>
    <w:rsid w:val="0006761C"/>
    <w:rsid w:val="00067736"/>
    <w:rsid w:val="0006786C"/>
    <w:rsid w:val="00067904"/>
    <w:rsid w:val="0007019B"/>
    <w:rsid w:val="000709AB"/>
    <w:rsid w:val="00070D24"/>
    <w:rsid w:val="00071057"/>
    <w:rsid w:val="0007146B"/>
    <w:rsid w:val="00071529"/>
    <w:rsid w:val="00071DF6"/>
    <w:rsid w:val="00072517"/>
    <w:rsid w:val="00073025"/>
    <w:rsid w:val="000738AD"/>
    <w:rsid w:val="00073C6F"/>
    <w:rsid w:val="00076881"/>
    <w:rsid w:val="00076AB6"/>
    <w:rsid w:val="0007707C"/>
    <w:rsid w:val="00077390"/>
    <w:rsid w:val="00077450"/>
    <w:rsid w:val="00077886"/>
    <w:rsid w:val="000778A0"/>
    <w:rsid w:val="00077EFA"/>
    <w:rsid w:val="000808E6"/>
    <w:rsid w:val="00080E62"/>
    <w:rsid w:val="0008207B"/>
    <w:rsid w:val="000825AF"/>
    <w:rsid w:val="000833A0"/>
    <w:rsid w:val="00083490"/>
    <w:rsid w:val="00083552"/>
    <w:rsid w:val="000835E0"/>
    <w:rsid w:val="00083BEF"/>
    <w:rsid w:val="00083E50"/>
    <w:rsid w:val="00083FEF"/>
    <w:rsid w:val="000841A5"/>
    <w:rsid w:val="0008526F"/>
    <w:rsid w:val="000852C3"/>
    <w:rsid w:val="00085D1C"/>
    <w:rsid w:val="0008611A"/>
    <w:rsid w:val="0008696C"/>
    <w:rsid w:val="00086E35"/>
    <w:rsid w:val="00087BFA"/>
    <w:rsid w:val="000900EB"/>
    <w:rsid w:val="000902E9"/>
    <w:rsid w:val="00090861"/>
    <w:rsid w:val="00090C43"/>
    <w:rsid w:val="00090EB2"/>
    <w:rsid w:val="00090F71"/>
    <w:rsid w:val="00091B77"/>
    <w:rsid w:val="00091EFE"/>
    <w:rsid w:val="00092013"/>
    <w:rsid w:val="0009237E"/>
    <w:rsid w:val="00092530"/>
    <w:rsid w:val="00092A9D"/>
    <w:rsid w:val="00092E1A"/>
    <w:rsid w:val="00093C19"/>
    <w:rsid w:val="0009407B"/>
    <w:rsid w:val="00094FD3"/>
    <w:rsid w:val="00095095"/>
    <w:rsid w:val="000958D7"/>
    <w:rsid w:val="00095906"/>
    <w:rsid w:val="00096006"/>
    <w:rsid w:val="00096700"/>
    <w:rsid w:val="00097625"/>
    <w:rsid w:val="0009770A"/>
    <w:rsid w:val="00097783"/>
    <w:rsid w:val="000977CE"/>
    <w:rsid w:val="00097D87"/>
    <w:rsid w:val="000A0142"/>
    <w:rsid w:val="000A0C98"/>
    <w:rsid w:val="000A1F40"/>
    <w:rsid w:val="000A204C"/>
    <w:rsid w:val="000A24A4"/>
    <w:rsid w:val="000A28D8"/>
    <w:rsid w:val="000A2A3F"/>
    <w:rsid w:val="000A30BC"/>
    <w:rsid w:val="000A38BE"/>
    <w:rsid w:val="000A4614"/>
    <w:rsid w:val="000A4C3A"/>
    <w:rsid w:val="000A507C"/>
    <w:rsid w:val="000A546E"/>
    <w:rsid w:val="000A5B32"/>
    <w:rsid w:val="000A5DDB"/>
    <w:rsid w:val="000A60DB"/>
    <w:rsid w:val="000A6842"/>
    <w:rsid w:val="000A726D"/>
    <w:rsid w:val="000A7518"/>
    <w:rsid w:val="000A77A9"/>
    <w:rsid w:val="000A78F0"/>
    <w:rsid w:val="000A7B36"/>
    <w:rsid w:val="000B1240"/>
    <w:rsid w:val="000B1672"/>
    <w:rsid w:val="000B1B2C"/>
    <w:rsid w:val="000B38FD"/>
    <w:rsid w:val="000B3E96"/>
    <w:rsid w:val="000B4D21"/>
    <w:rsid w:val="000B4D78"/>
    <w:rsid w:val="000B4FC3"/>
    <w:rsid w:val="000B5EA8"/>
    <w:rsid w:val="000B6887"/>
    <w:rsid w:val="000B6AB8"/>
    <w:rsid w:val="000B6F3E"/>
    <w:rsid w:val="000B7740"/>
    <w:rsid w:val="000B7B58"/>
    <w:rsid w:val="000C0111"/>
    <w:rsid w:val="000C054B"/>
    <w:rsid w:val="000C0823"/>
    <w:rsid w:val="000C0A5B"/>
    <w:rsid w:val="000C0F74"/>
    <w:rsid w:val="000C104A"/>
    <w:rsid w:val="000C1135"/>
    <w:rsid w:val="000C1493"/>
    <w:rsid w:val="000C1A39"/>
    <w:rsid w:val="000C1C3E"/>
    <w:rsid w:val="000C205E"/>
    <w:rsid w:val="000C20F3"/>
    <w:rsid w:val="000C22CD"/>
    <w:rsid w:val="000C2896"/>
    <w:rsid w:val="000C4939"/>
    <w:rsid w:val="000C4CDC"/>
    <w:rsid w:val="000C505B"/>
    <w:rsid w:val="000C51E1"/>
    <w:rsid w:val="000C5BC1"/>
    <w:rsid w:val="000C5FF8"/>
    <w:rsid w:val="000C6094"/>
    <w:rsid w:val="000C60BE"/>
    <w:rsid w:val="000C6110"/>
    <w:rsid w:val="000C7362"/>
    <w:rsid w:val="000C75BA"/>
    <w:rsid w:val="000C7C14"/>
    <w:rsid w:val="000D05A4"/>
    <w:rsid w:val="000D09D6"/>
    <w:rsid w:val="000D0AA3"/>
    <w:rsid w:val="000D21A8"/>
    <w:rsid w:val="000D2CF5"/>
    <w:rsid w:val="000D307E"/>
    <w:rsid w:val="000D3247"/>
    <w:rsid w:val="000D4B58"/>
    <w:rsid w:val="000D4DC8"/>
    <w:rsid w:val="000D50DF"/>
    <w:rsid w:val="000D50FC"/>
    <w:rsid w:val="000D5DC8"/>
    <w:rsid w:val="000D647F"/>
    <w:rsid w:val="000D696E"/>
    <w:rsid w:val="000D71C3"/>
    <w:rsid w:val="000D751C"/>
    <w:rsid w:val="000D7D32"/>
    <w:rsid w:val="000E0038"/>
    <w:rsid w:val="000E06BD"/>
    <w:rsid w:val="000E1192"/>
    <w:rsid w:val="000E15FD"/>
    <w:rsid w:val="000E184D"/>
    <w:rsid w:val="000E1F58"/>
    <w:rsid w:val="000E2360"/>
    <w:rsid w:val="000E2DAE"/>
    <w:rsid w:val="000E3227"/>
    <w:rsid w:val="000E3BD8"/>
    <w:rsid w:val="000E3FD8"/>
    <w:rsid w:val="000E3FEB"/>
    <w:rsid w:val="000E40C4"/>
    <w:rsid w:val="000E464A"/>
    <w:rsid w:val="000E4AAC"/>
    <w:rsid w:val="000E51A9"/>
    <w:rsid w:val="000E52A9"/>
    <w:rsid w:val="000E593A"/>
    <w:rsid w:val="000E5FBB"/>
    <w:rsid w:val="000E65F5"/>
    <w:rsid w:val="000E6879"/>
    <w:rsid w:val="000E74CB"/>
    <w:rsid w:val="000E7720"/>
    <w:rsid w:val="000E7CF0"/>
    <w:rsid w:val="000F0902"/>
    <w:rsid w:val="000F0930"/>
    <w:rsid w:val="000F0AAE"/>
    <w:rsid w:val="000F0B13"/>
    <w:rsid w:val="000F0C90"/>
    <w:rsid w:val="000F22F6"/>
    <w:rsid w:val="000F25B4"/>
    <w:rsid w:val="000F32A7"/>
    <w:rsid w:val="000F3704"/>
    <w:rsid w:val="000F3A47"/>
    <w:rsid w:val="000F3EB2"/>
    <w:rsid w:val="000F426B"/>
    <w:rsid w:val="000F48D0"/>
    <w:rsid w:val="000F4EFE"/>
    <w:rsid w:val="000F5DBE"/>
    <w:rsid w:val="000F6516"/>
    <w:rsid w:val="000F718D"/>
    <w:rsid w:val="000F7A59"/>
    <w:rsid w:val="000F7DE3"/>
    <w:rsid w:val="00100195"/>
    <w:rsid w:val="00100BF1"/>
    <w:rsid w:val="00101041"/>
    <w:rsid w:val="00101459"/>
    <w:rsid w:val="00101470"/>
    <w:rsid w:val="001014AE"/>
    <w:rsid w:val="00101AD8"/>
    <w:rsid w:val="0010225B"/>
    <w:rsid w:val="00102BA0"/>
    <w:rsid w:val="00102F7D"/>
    <w:rsid w:val="001031EA"/>
    <w:rsid w:val="00104497"/>
    <w:rsid w:val="00104941"/>
    <w:rsid w:val="001051B1"/>
    <w:rsid w:val="00105216"/>
    <w:rsid w:val="001053C5"/>
    <w:rsid w:val="00105A1F"/>
    <w:rsid w:val="00105A26"/>
    <w:rsid w:val="00106834"/>
    <w:rsid w:val="00106948"/>
    <w:rsid w:val="00106C3D"/>
    <w:rsid w:val="00107BCC"/>
    <w:rsid w:val="00110164"/>
    <w:rsid w:val="001102D0"/>
    <w:rsid w:val="001105C1"/>
    <w:rsid w:val="00110E5B"/>
    <w:rsid w:val="0011174F"/>
    <w:rsid w:val="0011177E"/>
    <w:rsid w:val="00111F9F"/>
    <w:rsid w:val="00112060"/>
    <w:rsid w:val="0011296D"/>
    <w:rsid w:val="00112DEA"/>
    <w:rsid w:val="00112FAA"/>
    <w:rsid w:val="00113D60"/>
    <w:rsid w:val="00114DE3"/>
    <w:rsid w:val="001154CE"/>
    <w:rsid w:val="00115BA8"/>
    <w:rsid w:val="0011626F"/>
    <w:rsid w:val="001162DA"/>
    <w:rsid w:val="00116879"/>
    <w:rsid w:val="001168C2"/>
    <w:rsid w:val="00117095"/>
    <w:rsid w:val="00117256"/>
    <w:rsid w:val="001175EF"/>
    <w:rsid w:val="001179C2"/>
    <w:rsid w:val="00117DD4"/>
    <w:rsid w:val="0012028F"/>
    <w:rsid w:val="001202F8"/>
    <w:rsid w:val="001206BD"/>
    <w:rsid w:val="00120D50"/>
    <w:rsid w:val="0012107E"/>
    <w:rsid w:val="0012153D"/>
    <w:rsid w:val="001218F6"/>
    <w:rsid w:val="00122293"/>
    <w:rsid w:val="001223BB"/>
    <w:rsid w:val="00122EE4"/>
    <w:rsid w:val="001230FB"/>
    <w:rsid w:val="00123476"/>
    <w:rsid w:val="001236C2"/>
    <w:rsid w:val="00123902"/>
    <w:rsid w:val="00123B67"/>
    <w:rsid w:val="00123D61"/>
    <w:rsid w:val="00124632"/>
    <w:rsid w:val="00124908"/>
    <w:rsid w:val="00124AEF"/>
    <w:rsid w:val="00124D91"/>
    <w:rsid w:val="00124E39"/>
    <w:rsid w:val="00124F64"/>
    <w:rsid w:val="00125D63"/>
    <w:rsid w:val="00125E31"/>
    <w:rsid w:val="00127847"/>
    <w:rsid w:val="00127A31"/>
    <w:rsid w:val="00127B24"/>
    <w:rsid w:val="00127C95"/>
    <w:rsid w:val="00127DC7"/>
    <w:rsid w:val="00127F10"/>
    <w:rsid w:val="00127F48"/>
    <w:rsid w:val="001302F5"/>
    <w:rsid w:val="0013251B"/>
    <w:rsid w:val="00132654"/>
    <w:rsid w:val="00133555"/>
    <w:rsid w:val="00133D3C"/>
    <w:rsid w:val="00133DCF"/>
    <w:rsid w:val="00134682"/>
    <w:rsid w:val="001347DA"/>
    <w:rsid w:val="001348DC"/>
    <w:rsid w:val="00134BA3"/>
    <w:rsid w:val="00135ACA"/>
    <w:rsid w:val="001373AA"/>
    <w:rsid w:val="0013781D"/>
    <w:rsid w:val="00137FAF"/>
    <w:rsid w:val="001402E7"/>
    <w:rsid w:val="0014065E"/>
    <w:rsid w:val="00140A39"/>
    <w:rsid w:val="00140AC6"/>
    <w:rsid w:val="00140CEA"/>
    <w:rsid w:val="00140DA2"/>
    <w:rsid w:val="00141526"/>
    <w:rsid w:val="001416FA"/>
    <w:rsid w:val="00141FAA"/>
    <w:rsid w:val="001421DB"/>
    <w:rsid w:val="00143166"/>
    <w:rsid w:val="00143ADA"/>
    <w:rsid w:val="00143C15"/>
    <w:rsid w:val="00144302"/>
    <w:rsid w:val="00144529"/>
    <w:rsid w:val="00144F1D"/>
    <w:rsid w:val="00144F89"/>
    <w:rsid w:val="00145559"/>
    <w:rsid w:val="0014558E"/>
    <w:rsid w:val="0014573A"/>
    <w:rsid w:val="0014614B"/>
    <w:rsid w:val="00146900"/>
    <w:rsid w:val="00146A28"/>
    <w:rsid w:val="00146BE4"/>
    <w:rsid w:val="00147D44"/>
    <w:rsid w:val="00147DDB"/>
    <w:rsid w:val="0015071F"/>
    <w:rsid w:val="00150CB4"/>
    <w:rsid w:val="0015123E"/>
    <w:rsid w:val="00152110"/>
    <w:rsid w:val="0015213A"/>
    <w:rsid w:val="0015227E"/>
    <w:rsid w:val="00152601"/>
    <w:rsid w:val="00152ED4"/>
    <w:rsid w:val="00153431"/>
    <w:rsid w:val="0015371F"/>
    <w:rsid w:val="001538F4"/>
    <w:rsid w:val="00153E90"/>
    <w:rsid w:val="001542B8"/>
    <w:rsid w:val="0015431C"/>
    <w:rsid w:val="001547E3"/>
    <w:rsid w:val="00154A83"/>
    <w:rsid w:val="00154DA5"/>
    <w:rsid w:val="00155134"/>
    <w:rsid w:val="00155C04"/>
    <w:rsid w:val="00155CA1"/>
    <w:rsid w:val="00156059"/>
    <w:rsid w:val="001562D7"/>
    <w:rsid w:val="00156463"/>
    <w:rsid w:val="00156C7C"/>
    <w:rsid w:val="001574DE"/>
    <w:rsid w:val="00157542"/>
    <w:rsid w:val="001578E1"/>
    <w:rsid w:val="001579CA"/>
    <w:rsid w:val="001606D3"/>
    <w:rsid w:val="0016077A"/>
    <w:rsid w:val="001608B3"/>
    <w:rsid w:val="001608F9"/>
    <w:rsid w:val="00160B53"/>
    <w:rsid w:val="00160E94"/>
    <w:rsid w:val="001611F6"/>
    <w:rsid w:val="00161FAA"/>
    <w:rsid w:val="00162070"/>
    <w:rsid w:val="001630EA"/>
    <w:rsid w:val="00163899"/>
    <w:rsid w:val="00164FBD"/>
    <w:rsid w:val="001653EB"/>
    <w:rsid w:val="0016558D"/>
    <w:rsid w:val="001666FB"/>
    <w:rsid w:val="00166C5B"/>
    <w:rsid w:val="00166D88"/>
    <w:rsid w:val="00166F4E"/>
    <w:rsid w:val="00166FB3"/>
    <w:rsid w:val="001673DD"/>
    <w:rsid w:val="0017048A"/>
    <w:rsid w:val="0017051A"/>
    <w:rsid w:val="001705EF"/>
    <w:rsid w:val="0017109E"/>
    <w:rsid w:val="001711AE"/>
    <w:rsid w:val="001714AA"/>
    <w:rsid w:val="00171B4A"/>
    <w:rsid w:val="00171D02"/>
    <w:rsid w:val="001727E2"/>
    <w:rsid w:val="001728BF"/>
    <w:rsid w:val="00172ED6"/>
    <w:rsid w:val="00172FFF"/>
    <w:rsid w:val="001736E2"/>
    <w:rsid w:val="0017438D"/>
    <w:rsid w:val="0017467B"/>
    <w:rsid w:val="001750E4"/>
    <w:rsid w:val="00175AA2"/>
    <w:rsid w:val="00175E9A"/>
    <w:rsid w:val="00176709"/>
    <w:rsid w:val="001768EE"/>
    <w:rsid w:val="0017696B"/>
    <w:rsid w:val="00176AA5"/>
    <w:rsid w:val="0017733B"/>
    <w:rsid w:val="001775E1"/>
    <w:rsid w:val="00177D88"/>
    <w:rsid w:val="001800B8"/>
    <w:rsid w:val="0018065E"/>
    <w:rsid w:val="00180930"/>
    <w:rsid w:val="00181A59"/>
    <w:rsid w:val="00181AF0"/>
    <w:rsid w:val="00182786"/>
    <w:rsid w:val="00182B2B"/>
    <w:rsid w:val="00182D89"/>
    <w:rsid w:val="001832E4"/>
    <w:rsid w:val="0018333C"/>
    <w:rsid w:val="00183759"/>
    <w:rsid w:val="001838AC"/>
    <w:rsid w:val="001838C4"/>
    <w:rsid w:val="00183B1B"/>
    <w:rsid w:val="00184248"/>
    <w:rsid w:val="001843AF"/>
    <w:rsid w:val="00184704"/>
    <w:rsid w:val="001857EA"/>
    <w:rsid w:val="0018586E"/>
    <w:rsid w:val="00185B73"/>
    <w:rsid w:val="0018678E"/>
    <w:rsid w:val="0018686D"/>
    <w:rsid w:val="001868FB"/>
    <w:rsid w:val="00186CA9"/>
    <w:rsid w:val="00190353"/>
    <w:rsid w:val="00190469"/>
    <w:rsid w:val="001905D1"/>
    <w:rsid w:val="00190645"/>
    <w:rsid w:val="0019089F"/>
    <w:rsid w:val="00190C86"/>
    <w:rsid w:val="0019112B"/>
    <w:rsid w:val="00191200"/>
    <w:rsid w:val="00191618"/>
    <w:rsid w:val="001919AD"/>
    <w:rsid w:val="001921D6"/>
    <w:rsid w:val="00192515"/>
    <w:rsid w:val="001927F9"/>
    <w:rsid w:val="00193058"/>
    <w:rsid w:val="00193704"/>
    <w:rsid w:val="00194531"/>
    <w:rsid w:val="00195154"/>
    <w:rsid w:val="00196A1C"/>
    <w:rsid w:val="00197058"/>
    <w:rsid w:val="001977FC"/>
    <w:rsid w:val="00197FC5"/>
    <w:rsid w:val="001A0125"/>
    <w:rsid w:val="001A0440"/>
    <w:rsid w:val="001A04F7"/>
    <w:rsid w:val="001A0553"/>
    <w:rsid w:val="001A09E3"/>
    <w:rsid w:val="001A0B02"/>
    <w:rsid w:val="001A149F"/>
    <w:rsid w:val="001A164D"/>
    <w:rsid w:val="001A2536"/>
    <w:rsid w:val="001A26BA"/>
    <w:rsid w:val="001A3186"/>
    <w:rsid w:val="001A3764"/>
    <w:rsid w:val="001A38F0"/>
    <w:rsid w:val="001A3A4E"/>
    <w:rsid w:val="001A57D4"/>
    <w:rsid w:val="001A57E2"/>
    <w:rsid w:val="001A5B9B"/>
    <w:rsid w:val="001A70C6"/>
    <w:rsid w:val="001A7714"/>
    <w:rsid w:val="001A77E1"/>
    <w:rsid w:val="001A7A26"/>
    <w:rsid w:val="001B063E"/>
    <w:rsid w:val="001B08A1"/>
    <w:rsid w:val="001B0978"/>
    <w:rsid w:val="001B202E"/>
    <w:rsid w:val="001B20AB"/>
    <w:rsid w:val="001B307F"/>
    <w:rsid w:val="001B323C"/>
    <w:rsid w:val="001B36FC"/>
    <w:rsid w:val="001B3826"/>
    <w:rsid w:val="001B52C0"/>
    <w:rsid w:val="001B5363"/>
    <w:rsid w:val="001B587E"/>
    <w:rsid w:val="001B58FE"/>
    <w:rsid w:val="001B59EA"/>
    <w:rsid w:val="001B612F"/>
    <w:rsid w:val="001B6432"/>
    <w:rsid w:val="001B710B"/>
    <w:rsid w:val="001B787A"/>
    <w:rsid w:val="001B7FB7"/>
    <w:rsid w:val="001C02C1"/>
    <w:rsid w:val="001C1971"/>
    <w:rsid w:val="001C2AF6"/>
    <w:rsid w:val="001C2B12"/>
    <w:rsid w:val="001C31DF"/>
    <w:rsid w:val="001C35AA"/>
    <w:rsid w:val="001C3A83"/>
    <w:rsid w:val="001C4099"/>
    <w:rsid w:val="001C42E5"/>
    <w:rsid w:val="001C4345"/>
    <w:rsid w:val="001C4510"/>
    <w:rsid w:val="001C4725"/>
    <w:rsid w:val="001C4997"/>
    <w:rsid w:val="001C4BCA"/>
    <w:rsid w:val="001C4DC7"/>
    <w:rsid w:val="001C59D7"/>
    <w:rsid w:val="001C6931"/>
    <w:rsid w:val="001C6DBE"/>
    <w:rsid w:val="001C7637"/>
    <w:rsid w:val="001D0251"/>
    <w:rsid w:val="001D02AD"/>
    <w:rsid w:val="001D1BF6"/>
    <w:rsid w:val="001D233A"/>
    <w:rsid w:val="001D24F9"/>
    <w:rsid w:val="001D2718"/>
    <w:rsid w:val="001D2ACE"/>
    <w:rsid w:val="001D3223"/>
    <w:rsid w:val="001D33DA"/>
    <w:rsid w:val="001D4173"/>
    <w:rsid w:val="001D4BE0"/>
    <w:rsid w:val="001D5510"/>
    <w:rsid w:val="001D6223"/>
    <w:rsid w:val="001D7A4C"/>
    <w:rsid w:val="001D7C9E"/>
    <w:rsid w:val="001D7DD6"/>
    <w:rsid w:val="001D7EF1"/>
    <w:rsid w:val="001D7F4B"/>
    <w:rsid w:val="001E0301"/>
    <w:rsid w:val="001E057B"/>
    <w:rsid w:val="001E080A"/>
    <w:rsid w:val="001E0A4D"/>
    <w:rsid w:val="001E107A"/>
    <w:rsid w:val="001E1C20"/>
    <w:rsid w:val="001E2507"/>
    <w:rsid w:val="001E2611"/>
    <w:rsid w:val="001E2984"/>
    <w:rsid w:val="001E2A9F"/>
    <w:rsid w:val="001E2B05"/>
    <w:rsid w:val="001E2DF6"/>
    <w:rsid w:val="001E310F"/>
    <w:rsid w:val="001E35A7"/>
    <w:rsid w:val="001E37F8"/>
    <w:rsid w:val="001E4200"/>
    <w:rsid w:val="001E4215"/>
    <w:rsid w:val="001E494A"/>
    <w:rsid w:val="001E4B62"/>
    <w:rsid w:val="001E550B"/>
    <w:rsid w:val="001E616F"/>
    <w:rsid w:val="001E6260"/>
    <w:rsid w:val="001E6C21"/>
    <w:rsid w:val="001E6D5A"/>
    <w:rsid w:val="001E72A2"/>
    <w:rsid w:val="001E7783"/>
    <w:rsid w:val="001E7BD1"/>
    <w:rsid w:val="001E7E10"/>
    <w:rsid w:val="001F02AC"/>
    <w:rsid w:val="001F13DD"/>
    <w:rsid w:val="001F18CE"/>
    <w:rsid w:val="001F1FC4"/>
    <w:rsid w:val="001F21C5"/>
    <w:rsid w:val="001F28D7"/>
    <w:rsid w:val="001F2E0A"/>
    <w:rsid w:val="001F333C"/>
    <w:rsid w:val="001F3B8A"/>
    <w:rsid w:val="001F474D"/>
    <w:rsid w:val="001F4BE9"/>
    <w:rsid w:val="001F6496"/>
    <w:rsid w:val="001F6515"/>
    <w:rsid w:val="001F71D3"/>
    <w:rsid w:val="001F71DC"/>
    <w:rsid w:val="001F72EB"/>
    <w:rsid w:val="001F79A5"/>
    <w:rsid w:val="0020076A"/>
    <w:rsid w:val="00200C9B"/>
    <w:rsid w:val="00200F27"/>
    <w:rsid w:val="002012A0"/>
    <w:rsid w:val="0020157A"/>
    <w:rsid w:val="002017C1"/>
    <w:rsid w:val="00201873"/>
    <w:rsid w:val="00201BF7"/>
    <w:rsid w:val="00201C04"/>
    <w:rsid w:val="00202E76"/>
    <w:rsid w:val="00202F2F"/>
    <w:rsid w:val="00203291"/>
    <w:rsid w:val="00203D28"/>
    <w:rsid w:val="002042B7"/>
    <w:rsid w:val="00204703"/>
    <w:rsid w:val="002047F3"/>
    <w:rsid w:val="002047FD"/>
    <w:rsid w:val="0020480A"/>
    <w:rsid w:val="00204A79"/>
    <w:rsid w:val="00205851"/>
    <w:rsid w:val="00205A89"/>
    <w:rsid w:val="00205E8C"/>
    <w:rsid w:val="00206400"/>
    <w:rsid w:val="00206623"/>
    <w:rsid w:val="00206DA2"/>
    <w:rsid w:val="002076D2"/>
    <w:rsid w:val="00207A25"/>
    <w:rsid w:val="00207C78"/>
    <w:rsid w:val="00207C96"/>
    <w:rsid w:val="00210263"/>
    <w:rsid w:val="002102A6"/>
    <w:rsid w:val="00210737"/>
    <w:rsid w:val="00210815"/>
    <w:rsid w:val="00210FEC"/>
    <w:rsid w:val="002111ED"/>
    <w:rsid w:val="00211D2A"/>
    <w:rsid w:val="002123D9"/>
    <w:rsid w:val="002124B5"/>
    <w:rsid w:val="00212A69"/>
    <w:rsid w:val="00212BBE"/>
    <w:rsid w:val="0021333C"/>
    <w:rsid w:val="00213582"/>
    <w:rsid w:val="00213BC8"/>
    <w:rsid w:val="00213DB5"/>
    <w:rsid w:val="00213F19"/>
    <w:rsid w:val="00214A3B"/>
    <w:rsid w:val="00214D0C"/>
    <w:rsid w:val="00214D90"/>
    <w:rsid w:val="002158E0"/>
    <w:rsid w:val="00216193"/>
    <w:rsid w:val="00216BB5"/>
    <w:rsid w:val="00217141"/>
    <w:rsid w:val="0021774B"/>
    <w:rsid w:val="00217884"/>
    <w:rsid w:val="002178BA"/>
    <w:rsid w:val="002200FC"/>
    <w:rsid w:val="002201C9"/>
    <w:rsid w:val="00220468"/>
    <w:rsid w:val="00220796"/>
    <w:rsid w:val="00220883"/>
    <w:rsid w:val="002209B2"/>
    <w:rsid w:val="00220F08"/>
    <w:rsid w:val="0022155C"/>
    <w:rsid w:val="00221C48"/>
    <w:rsid w:val="00223543"/>
    <w:rsid w:val="00223556"/>
    <w:rsid w:val="00223B49"/>
    <w:rsid w:val="00223C77"/>
    <w:rsid w:val="00224950"/>
    <w:rsid w:val="00224EA4"/>
    <w:rsid w:val="002251CD"/>
    <w:rsid w:val="00225634"/>
    <w:rsid w:val="0022576E"/>
    <w:rsid w:val="002259F9"/>
    <w:rsid w:val="00225CF2"/>
    <w:rsid w:val="0022617F"/>
    <w:rsid w:val="00226236"/>
    <w:rsid w:val="0022634D"/>
    <w:rsid w:val="00226460"/>
    <w:rsid w:val="00226907"/>
    <w:rsid w:val="002273B7"/>
    <w:rsid w:val="0023056F"/>
    <w:rsid w:val="00230942"/>
    <w:rsid w:val="00230ECE"/>
    <w:rsid w:val="00230EF9"/>
    <w:rsid w:val="00230F46"/>
    <w:rsid w:val="002311C9"/>
    <w:rsid w:val="00231DED"/>
    <w:rsid w:val="00231E95"/>
    <w:rsid w:val="002321C5"/>
    <w:rsid w:val="0023279B"/>
    <w:rsid w:val="0023380E"/>
    <w:rsid w:val="0023381B"/>
    <w:rsid w:val="002338B1"/>
    <w:rsid w:val="00233FF6"/>
    <w:rsid w:val="0023460F"/>
    <w:rsid w:val="002347A7"/>
    <w:rsid w:val="00234A77"/>
    <w:rsid w:val="00234D65"/>
    <w:rsid w:val="00234F05"/>
    <w:rsid w:val="00235885"/>
    <w:rsid w:val="00235BD4"/>
    <w:rsid w:val="00237075"/>
    <w:rsid w:val="00237DA3"/>
    <w:rsid w:val="00237ECE"/>
    <w:rsid w:val="00240090"/>
    <w:rsid w:val="002401D9"/>
    <w:rsid w:val="00241175"/>
    <w:rsid w:val="002412A4"/>
    <w:rsid w:val="002412A7"/>
    <w:rsid w:val="00241FAF"/>
    <w:rsid w:val="00242953"/>
    <w:rsid w:val="002433D5"/>
    <w:rsid w:val="00243928"/>
    <w:rsid w:val="0024397C"/>
    <w:rsid w:val="00243C8F"/>
    <w:rsid w:val="0024531A"/>
    <w:rsid w:val="0024567E"/>
    <w:rsid w:val="002457B7"/>
    <w:rsid w:val="002464E9"/>
    <w:rsid w:val="0024653E"/>
    <w:rsid w:val="002467E8"/>
    <w:rsid w:val="00246863"/>
    <w:rsid w:val="0024708A"/>
    <w:rsid w:val="0024734C"/>
    <w:rsid w:val="002473E0"/>
    <w:rsid w:val="00247794"/>
    <w:rsid w:val="00247C1C"/>
    <w:rsid w:val="00247D02"/>
    <w:rsid w:val="00247D99"/>
    <w:rsid w:val="002507B6"/>
    <w:rsid w:val="00251740"/>
    <w:rsid w:val="002519EE"/>
    <w:rsid w:val="00251CE0"/>
    <w:rsid w:val="00251D33"/>
    <w:rsid w:val="002521E3"/>
    <w:rsid w:val="00252AC2"/>
    <w:rsid w:val="0025302C"/>
    <w:rsid w:val="00254BB2"/>
    <w:rsid w:val="00254C45"/>
    <w:rsid w:val="0025538B"/>
    <w:rsid w:val="00255672"/>
    <w:rsid w:val="00257F30"/>
    <w:rsid w:val="00260220"/>
    <w:rsid w:val="00260241"/>
    <w:rsid w:val="00260630"/>
    <w:rsid w:val="00260E0D"/>
    <w:rsid w:val="002610FB"/>
    <w:rsid w:val="00261365"/>
    <w:rsid w:val="002618B1"/>
    <w:rsid w:val="00262492"/>
    <w:rsid w:val="00262CE7"/>
    <w:rsid w:val="00263F6B"/>
    <w:rsid w:val="0026439C"/>
    <w:rsid w:val="00264591"/>
    <w:rsid w:val="00265237"/>
    <w:rsid w:val="002656BB"/>
    <w:rsid w:val="00265A1E"/>
    <w:rsid w:val="00265DA1"/>
    <w:rsid w:val="00265F9B"/>
    <w:rsid w:val="002666CF"/>
    <w:rsid w:val="00266947"/>
    <w:rsid w:val="00266C2E"/>
    <w:rsid w:val="002679B8"/>
    <w:rsid w:val="002706A1"/>
    <w:rsid w:val="00270925"/>
    <w:rsid w:val="00271DCA"/>
    <w:rsid w:val="002733AE"/>
    <w:rsid w:val="00273462"/>
    <w:rsid w:val="00273B86"/>
    <w:rsid w:val="00273CD1"/>
    <w:rsid w:val="00273E52"/>
    <w:rsid w:val="0027430D"/>
    <w:rsid w:val="002745F5"/>
    <w:rsid w:val="00274F0C"/>
    <w:rsid w:val="00275390"/>
    <w:rsid w:val="00275673"/>
    <w:rsid w:val="00275892"/>
    <w:rsid w:val="00275AAD"/>
    <w:rsid w:val="00275DFE"/>
    <w:rsid w:val="002762ED"/>
    <w:rsid w:val="00277439"/>
    <w:rsid w:val="0027751A"/>
    <w:rsid w:val="00277CCD"/>
    <w:rsid w:val="00277D2D"/>
    <w:rsid w:val="002806C3"/>
    <w:rsid w:val="00280AE8"/>
    <w:rsid w:val="00280B3D"/>
    <w:rsid w:val="002815B4"/>
    <w:rsid w:val="002817F6"/>
    <w:rsid w:val="002819FC"/>
    <w:rsid w:val="00281A19"/>
    <w:rsid w:val="00282550"/>
    <w:rsid w:val="00282744"/>
    <w:rsid w:val="00282DED"/>
    <w:rsid w:val="00282E76"/>
    <w:rsid w:val="00283176"/>
    <w:rsid w:val="00283863"/>
    <w:rsid w:val="00283BE7"/>
    <w:rsid w:val="00283E72"/>
    <w:rsid w:val="00284150"/>
    <w:rsid w:val="002844BA"/>
    <w:rsid w:val="00284525"/>
    <w:rsid w:val="002846F5"/>
    <w:rsid w:val="00284E83"/>
    <w:rsid w:val="0028522B"/>
    <w:rsid w:val="002856E2"/>
    <w:rsid w:val="00285BA0"/>
    <w:rsid w:val="0028620D"/>
    <w:rsid w:val="00286F73"/>
    <w:rsid w:val="00287657"/>
    <w:rsid w:val="002879BB"/>
    <w:rsid w:val="00287AB3"/>
    <w:rsid w:val="00287AE1"/>
    <w:rsid w:val="0029100E"/>
    <w:rsid w:val="002927C4"/>
    <w:rsid w:val="00292830"/>
    <w:rsid w:val="002928E9"/>
    <w:rsid w:val="00292EFD"/>
    <w:rsid w:val="002937A7"/>
    <w:rsid w:val="00293B89"/>
    <w:rsid w:val="00293BAE"/>
    <w:rsid w:val="00294894"/>
    <w:rsid w:val="0029555C"/>
    <w:rsid w:val="002960CD"/>
    <w:rsid w:val="00296832"/>
    <w:rsid w:val="00297173"/>
    <w:rsid w:val="00297821"/>
    <w:rsid w:val="002A00A6"/>
    <w:rsid w:val="002A057B"/>
    <w:rsid w:val="002A0CFE"/>
    <w:rsid w:val="002A0EDA"/>
    <w:rsid w:val="002A15FC"/>
    <w:rsid w:val="002A1CDD"/>
    <w:rsid w:val="002A2C7A"/>
    <w:rsid w:val="002A2EF3"/>
    <w:rsid w:val="002A3586"/>
    <w:rsid w:val="002A388C"/>
    <w:rsid w:val="002A43CC"/>
    <w:rsid w:val="002A445B"/>
    <w:rsid w:val="002A547E"/>
    <w:rsid w:val="002A5501"/>
    <w:rsid w:val="002A6184"/>
    <w:rsid w:val="002A65E9"/>
    <w:rsid w:val="002A716B"/>
    <w:rsid w:val="002A7338"/>
    <w:rsid w:val="002A74D5"/>
    <w:rsid w:val="002B045C"/>
    <w:rsid w:val="002B0864"/>
    <w:rsid w:val="002B1A61"/>
    <w:rsid w:val="002B1ADD"/>
    <w:rsid w:val="002B1CCC"/>
    <w:rsid w:val="002B2230"/>
    <w:rsid w:val="002B2249"/>
    <w:rsid w:val="002B2B27"/>
    <w:rsid w:val="002B2EF8"/>
    <w:rsid w:val="002B3149"/>
    <w:rsid w:val="002B359D"/>
    <w:rsid w:val="002B3F01"/>
    <w:rsid w:val="002B44AB"/>
    <w:rsid w:val="002B4672"/>
    <w:rsid w:val="002B52EF"/>
    <w:rsid w:val="002B56AC"/>
    <w:rsid w:val="002B5725"/>
    <w:rsid w:val="002B5A1F"/>
    <w:rsid w:val="002B5B5F"/>
    <w:rsid w:val="002B5F3B"/>
    <w:rsid w:val="002B6439"/>
    <w:rsid w:val="002B66F2"/>
    <w:rsid w:val="002C0103"/>
    <w:rsid w:val="002C09E2"/>
    <w:rsid w:val="002C0A3A"/>
    <w:rsid w:val="002C13D5"/>
    <w:rsid w:val="002C1676"/>
    <w:rsid w:val="002C19ED"/>
    <w:rsid w:val="002C1F08"/>
    <w:rsid w:val="002C2A83"/>
    <w:rsid w:val="002C2B6C"/>
    <w:rsid w:val="002C2DC8"/>
    <w:rsid w:val="002C30B7"/>
    <w:rsid w:val="002C3216"/>
    <w:rsid w:val="002C3F88"/>
    <w:rsid w:val="002C4436"/>
    <w:rsid w:val="002C4529"/>
    <w:rsid w:val="002C47DD"/>
    <w:rsid w:val="002C4DBD"/>
    <w:rsid w:val="002C5D49"/>
    <w:rsid w:val="002C5FF7"/>
    <w:rsid w:val="002C6C33"/>
    <w:rsid w:val="002C6C3B"/>
    <w:rsid w:val="002C6D84"/>
    <w:rsid w:val="002C79FE"/>
    <w:rsid w:val="002C7B8F"/>
    <w:rsid w:val="002D0C9C"/>
    <w:rsid w:val="002D0E83"/>
    <w:rsid w:val="002D0F59"/>
    <w:rsid w:val="002D138F"/>
    <w:rsid w:val="002D1677"/>
    <w:rsid w:val="002D176D"/>
    <w:rsid w:val="002D2202"/>
    <w:rsid w:val="002D26AA"/>
    <w:rsid w:val="002D26CA"/>
    <w:rsid w:val="002D2E10"/>
    <w:rsid w:val="002D3220"/>
    <w:rsid w:val="002D323D"/>
    <w:rsid w:val="002D38C6"/>
    <w:rsid w:val="002D39B0"/>
    <w:rsid w:val="002D3DAA"/>
    <w:rsid w:val="002D3DE6"/>
    <w:rsid w:val="002D3E31"/>
    <w:rsid w:val="002D3EB5"/>
    <w:rsid w:val="002D49C8"/>
    <w:rsid w:val="002D4A6D"/>
    <w:rsid w:val="002D57C4"/>
    <w:rsid w:val="002D5B26"/>
    <w:rsid w:val="002D6715"/>
    <w:rsid w:val="002D7789"/>
    <w:rsid w:val="002D7B6A"/>
    <w:rsid w:val="002D7E58"/>
    <w:rsid w:val="002D7FA6"/>
    <w:rsid w:val="002E0307"/>
    <w:rsid w:val="002E042F"/>
    <w:rsid w:val="002E07A4"/>
    <w:rsid w:val="002E09B7"/>
    <w:rsid w:val="002E0E26"/>
    <w:rsid w:val="002E1253"/>
    <w:rsid w:val="002E18BE"/>
    <w:rsid w:val="002E1A11"/>
    <w:rsid w:val="002E1B85"/>
    <w:rsid w:val="002E218B"/>
    <w:rsid w:val="002E2481"/>
    <w:rsid w:val="002E2A40"/>
    <w:rsid w:val="002E33A0"/>
    <w:rsid w:val="002E3AB8"/>
    <w:rsid w:val="002E3C0F"/>
    <w:rsid w:val="002E3F8A"/>
    <w:rsid w:val="002E42E9"/>
    <w:rsid w:val="002E4B86"/>
    <w:rsid w:val="002E550A"/>
    <w:rsid w:val="002E67E1"/>
    <w:rsid w:val="002E6943"/>
    <w:rsid w:val="002E75F4"/>
    <w:rsid w:val="002E795D"/>
    <w:rsid w:val="002E7CC5"/>
    <w:rsid w:val="002E7D4F"/>
    <w:rsid w:val="002E7ECF"/>
    <w:rsid w:val="002E7EDA"/>
    <w:rsid w:val="002F08CA"/>
    <w:rsid w:val="002F0B19"/>
    <w:rsid w:val="002F1B0E"/>
    <w:rsid w:val="002F1FFA"/>
    <w:rsid w:val="002F2E88"/>
    <w:rsid w:val="002F312C"/>
    <w:rsid w:val="002F3901"/>
    <w:rsid w:val="002F3B81"/>
    <w:rsid w:val="002F47F4"/>
    <w:rsid w:val="002F489A"/>
    <w:rsid w:val="002F4DE0"/>
    <w:rsid w:val="002F525A"/>
    <w:rsid w:val="002F577C"/>
    <w:rsid w:val="002F598C"/>
    <w:rsid w:val="002F7AE7"/>
    <w:rsid w:val="00300254"/>
    <w:rsid w:val="00300780"/>
    <w:rsid w:val="00300E35"/>
    <w:rsid w:val="00301A3B"/>
    <w:rsid w:val="0030287C"/>
    <w:rsid w:val="00303973"/>
    <w:rsid w:val="003041D4"/>
    <w:rsid w:val="00304554"/>
    <w:rsid w:val="003046DC"/>
    <w:rsid w:val="00305BAD"/>
    <w:rsid w:val="00306057"/>
    <w:rsid w:val="00306151"/>
    <w:rsid w:val="00306D91"/>
    <w:rsid w:val="00307EDF"/>
    <w:rsid w:val="00307F6F"/>
    <w:rsid w:val="003105D8"/>
    <w:rsid w:val="00311AE7"/>
    <w:rsid w:val="00311B4B"/>
    <w:rsid w:val="003132DC"/>
    <w:rsid w:val="0031334E"/>
    <w:rsid w:val="0031352B"/>
    <w:rsid w:val="00313EC6"/>
    <w:rsid w:val="003148DA"/>
    <w:rsid w:val="00314DFF"/>
    <w:rsid w:val="00314F4F"/>
    <w:rsid w:val="0031536A"/>
    <w:rsid w:val="00315A3F"/>
    <w:rsid w:val="00315E35"/>
    <w:rsid w:val="00316277"/>
    <w:rsid w:val="00317070"/>
    <w:rsid w:val="00317445"/>
    <w:rsid w:val="003179A6"/>
    <w:rsid w:val="00320504"/>
    <w:rsid w:val="00320BEF"/>
    <w:rsid w:val="00321310"/>
    <w:rsid w:val="00321DE6"/>
    <w:rsid w:val="00321DFE"/>
    <w:rsid w:val="00322BA9"/>
    <w:rsid w:val="00322BB8"/>
    <w:rsid w:val="00322C4C"/>
    <w:rsid w:val="00322D91"/>
    <w:rsid w:val="003235A6"/>
    <w:rsid w:val="0032360D"/>
    <w:rsid w:val="00323C8C"/>
    <w:rsid w:val="003243FD"/>
    <w:rsid w:val="00324541"/>
    <w:rsid w:val="003250F9"/>
    <w:rsid w:val="00325640"/>
    <w:rsid w:val="00325859"/>
    <w:rsid w:val="00325BDF"/>
    <w:rsid w:val="003264A1"/>
    <w:rsid w:val="00326925"/>
    <w:rsid w:val="00326C06"/>
    <w:rsid w:val="0032720D"/>
    <w:rsid w:val="003276A7"/>
    <w:rsid w:val="00330B5A"/>
    <w:rsid w:val="00330CD8"/>
    <w:rsid w:val="00330DEE"/>
    <w:rsid w:val="00331C02"/>
    <w:rsid w:val="00332A80"/>
    <w:rsid w:val="00332B3D"/>
    <w:rsid w:val="00332FD3"/>
    <w:rsid w:val="00332FD6"/>
    <w:rsid w:val="003331A7"/>
    <w:rsid w:val="003334F3"/>
    <w:rsid w:val="003337EA"/>
    <w:rsid w:val="00333C80"/>
    <w:rsid w:val="00334E62"/>
    <w:rsid w:val="003352A4"/>
    <w:rsid w:val="0033530A"/>
    <w:rsid w:val="00335D02"/>
    <w:rsid w:val="00336876"/>
    <w:rsid w:val="00336FBF"/>
    <w:rsid w:val="00337ED4"/>
    <w:rsid w:val="00340EAC"/>
    <w:rsid w:val="003415A0"/>
    <w:rsid w:val="00341827"/>
    <w:rsid w:val="00341AAF"/>
    <w:rsid w:val="00341DAA"/>
    <w:rsid w:val="00342031"/>
    <w:rsid w:val="003420EB"/>
    <w:rsid w:val="00342B62"/>
    <w:rsid w:val="0034312C"/>
    <w:rsid w:val="00343358"/>
    <w:rsid w:val="00343B7E"/>
    <w:rsid w:val="00343C4B"/>
    <w:rsid w:val="00343D99"/>
    <w:rsid w:val="00343FD9"/>
    <w:rsid w:val="003441F7"/>
    <w:rsid w:val="00344A21"/>
    <w:rsid w:val="0034584A"/>
    <w:rsid w:val="00345A79"/>
    <w:rsid w:val="00345A96"/>
    <w:rsid w:val="00345C9F"/>
    <w:rsid w:val="00345CA5"/>
    <w:rsid w:val="00345DEB"/>
    <w:rsid w:val="00345E2C"/>
    <w:rsid w:val="00345EAD"/>
    <w:rsid w:val="00345FC2"/>
    <w:rsid w:val="00346088"/>
    <w:rsid w:val="00346B06"/>
    <w:rsid w:val="00346D4A"/>
    <w:rsid w:val="00350592"/>
    <w:rsid w:val="0035066C"/>
    <w:rsid w:val="003509CB"/>
    <w:rsid w:val="00350B5C"/>
    <w:rsid w:val="00351005"/>
    <w:rsid w:val="00351CA2"/>
    <w:rsid w:val="00352B4D"/>
    <w:rsid w:val="00352C17"/>
    <w:rsid w:val="00352E4F"/>
    <w:rsid w:val="00353772"/>
    <w:rsid w:val="003539D1"/>
    <w:rsid w:val="00353E4D"/>
    <w:rsid w:val="00353FA1"/>
    <w:rsid w:val="00354A6E"/>
    <w:rsid w:val="00354A87"/>
    <w:rsid w:val="00354D3E"/>
    <w:rsid w:val="0035510C"/>
    <w:rsid w:val="00355509"/>
    <w:rsid w:val="003558DB"/>
    <w:rsid w:val="00355C8D"/>
    <w:rsid w:val="0035660C"/>
    <w:rsid w:val="003568D2"/>
    <w:rsid w:val="00356BB5"/>
    <w:rsid w:val="0035763C"/>
    <w:rsid w:val="0035790E"/>
    <w:rsid w:val="00360B8A"/>
    <w:rsid w:val="00361103"/>
    <w:rsid w:val="0036156B"/>
    <w:rsid w:val="00361688"/>
    <w:rsid w:val="003616C3"/>
    <w:rsid w:val="003618B0"/>
    <w:rsid w:val="0036277B"/>
    <w:rsid w:val="00362E74"/>
    <w:rsid w:val="0036341C"/>
    <w:rsid w:val="003637DA"/>
    <w:rsid w:val="003641A3"/>
    <w:rsid w:val="0036486C"/>
    <w:rsid w:val="00364A2F"/>
    <w:rsid w:val="00364DE7"/>
    <w:rsid w:val="00364F0B"/>
    <w:rsid w:val="0036543D"/>
    <w:rsid w:val="00366D92"/>
    <w:rsid w:val="0036768E"/>
    <w:rsid w:val="003678AE"/>
    <w:rsid w:val="0036798D"/>
    <w:rsid w:val="00367BC2"/>
    <w:rsid w:val="00367C7C"/>
    <w:rsid w:val="00367D52"/>
    <w:rsid w:val="0037153F"/>
    <w:rsid w:val="00371943"/>
    <w:rsid w:val="00372AB8"/>
    <w:rsid w:val="00373085"/>
    <w:rsid w:val="00373980"/>
    <w:rsid w:val="00373E20"/>
    <w:rsid w:val="003743C7"/>
    <w:rsid w:val="00374560"/>
    <w:rsid w:val="003745F1"/>
    <w:rsid w:val="00374788"/>
    <w:rsid w:val="00374C9C"/>
    <w:rsid w:val="00374D4A"/>
    <w:rsid w:val="00374FB0"/>
    <w:rsid w:val="00375218"/>
    <w:rsid w:val="00376372"/>
    <w:rsid w:val="00377086"/>
    <w:rsid w:val="003771AF"/>
    <w:rsid w:val="00377251"/>
    <w:rsid w:val="0037747A"/>
    <w:rsid w:val="0037753F"/>
    <w:rsid w:val="00377597"/>
    <w:rsid w:val="00377AC7"/>
    <w:rsid w:val="00377FD9"/>
    <w:rsid w:val="003800E7"/>
    <w:rsid w:val="003806F1"/>
    <w:rsid w:val="003807FE"/>
    <w:rsid w:val="00380A4D"/>
    <w:rsid w:val="00380D49"/>
    <w:rsid w:val="00380E8D"/>
    <w:rsid w:val="00380FDB"/>
    <w:rsid w:val="00381275"/>
    <w:rsid w:val="00381411"/>
    <w:rsid w:val="0038162D"/>
    <w:rsid w:val="003824F0"/>
    <w:rsid w:val="00382C6F"/>
    <w:rsid w:val="003830E4"/>
    <w:rsid w:val="003835A9"/>
    <w:rsid w:val="00383A11"/>
    <w:rsid w:val="00383FD2"/>
    <w:rsid w:val="003840C8"/>
    <w:rsid w:val="003844C8"/>
    <w:rsid w:val="00384CE5"/>
    <w:rsid w:val="00384DA2"/>
    <w:rsid w:val="003854C1"/>
    <w:rsid w:val="003858F4"/>
    <w:rsid w:val="003860E9"/>
    <w:rsid w:val="00387457"/>
    <w:rsid w:val="00387511"/>
    <w:rsid w:val="0039039D"/>
    <w:rsid w:val="0039054B"/>
    <w:rsid w:val="00390F6B"/>
    <w:rsid w:val="00391577"/>
    <w:rsid w:val="00391709"/>
    <w:rsid w:val="00391BB6"/>
    <w:rsid w:val="003929E5"/>
    <w:rsid w:val="00392CD8"/>
    <w:rsid w:val="00393754"/>
    <w:rsid w:val="003939BF"/>
    <w:rsid w:val="00393B55"/>
    <w:rsid w:val="00393C2C"/>
    <w:rsid w:val="003941E6"/>
    <w:rsid w:val="00394286"/>
    <w:rsid w:val="00394362"/>
    <w:rsid w:val="00395159"/>
    <w:rsid w:val="0039565F"/>
    <w:rsid w:val="003967AB"/>
    <w:rsid w:val="00397602"/>
    <w:rsid w:val="0039773D"/>
    <w:rsid w:val="00397758"/>
    <w:rsid w:val="0039790E"/>
    <w:rsid w:val="00397A9E"/>
    <w:rsid w:val="00397C27"/>
    <w:rsid w:val="00397C5E"/>
    <w:rsid w:val="00397D66"/>
    <w:rsid w:val="00397DF1"/>
    <w:rsid w:val="003A039D"/>
    <w:rsid w:val="003A0427"/>
    <w:rsid w:val="003A086E"/>
    <w:rsid w:val="003A0B28"/>
    <w:rsid w:val="003A13EE"/>
    <w:rsid w:val="003A1CD3"/>
    <w:rsid w:val="003A1F82"/>
    <w:rsid w:val="003A217D"/>
    <w:rsid w:val="003A2225"/>
    <w:rsid w:val="003A2549"/>
    <w:rsid w:val="003A280C"/>
    <w:rsid w:val="003A2890"/>
    <w:rsid w:val="003A312F"/>
    <w:rsid w:val="003A32D8"/>
    <w:rsid w:val="003A35B4"/>
    <w:rsid w:val="003A41C6"/>
    <w:rsid w:val="003A42BB"/>
    <w:rsid w:val="003A46B6"/>
    <w:rsid w:val="003A4973"/>
    <w:rsid w:val="003A57A3"/>
    <w:rsid w:val="003A57EC"/>
    <w:rsid w:val="003A5B42"/>
    <w:rsid w:val="003A5F18"/>
    <w:rsid w:val="003A663F"/>
    <w:rsid w:val="003A6DB5"/>
    <w:rsid w:val="003A777B"/>
    <w:rsid w:val="003B05A0"/>
    <w:rsid w:val="003B06B4"/>
    <w:rsid w:val="003B0731"/>
    <w:rsid w:val="003B115D"/>
    <w:rsid w:val="003B1B5B"/>
    <w:rsid w:val="003B2098"/>
    <w:rsid w:val="003B2986"/>
    <w:rsid w:val="003B2B03"/>
    <w:rsid w:val="003B3917"/>
    <w:rsid w:val="003B3A18"/>
    <w:rsid w:val="003B3B78"/>
    <w:rsid w:val="003B42C0"/>
    <w:rsid w:val="003B431C"/>
    <w:rsid w:val="003B4970"/>
    <w:rsid w:val="003B4A12"/>
    <w:rsid w:val="003B51FF"/>
    <w:rsid w:val="003B5265"/>
    <w:rsid w:val="003B52F2"/>
    <w:rsid w:val="003B5611"/>
    <w:rsid w:val="003B57A0"/>
    <w:rsid w:val="003B5DA3"/>
    <w:rsid w:val="003B6052"/>
    <w:rsid w:val="003B6B6B"/>
    <w:rsid w:val="003B6BFE"/>
    <w:rsid w:val="003B7904"/>
    <w:rsid w:val="003B7A61"/>
    <w:rsid w:val="003B7B33"/>
    <w:rsid w:val="003C04FA"/>
    <w:rsid w:val="003C07CA"/>
    <w:rsid w:val="003C0E35"/>
    <w:rsid w:val="003C17BC"/>
    <w:rsid w:val="003C2C35"/>
    <w:rsid w:val="003C3514"/>
    <w:rsid w:val="003C3B9E"/>
    <w:rsid w:val="003C44BD"/>
    <w:rsid w:val="003C4A47"/>
    <w:rsid w:val="003C4ADA"/>
    <w:rsid w:val="003C4B99"/>
    <w:rsid w:val="003C4D78"/>
    <w:rsid w:val="003C4EFC"/>
    <w:rsid w:val="003C5962"/>
    <w:rsid w:val="003C6245"/>
    <w:rsid w:val="003C63F2"/>
    <w:rsid w:val="003C6A61"/>
    <w:rsid w:val="003C730F"/>
    <w:rsid w:val="003C772C"/>
    <w:rsid w:val="003C7990"/>
    <w:rsid w:val="003C7E9D"/>
    <w:rsid w:val="003D0035"/>
    <w:rsid w:val="003D0CD1"/>
    <w:rsid w:val="003D11A9"/>
    <w:rsid w:val="003D1240"/>
    <w:rsid w:val="003D139B"/>
    <w:rsid w:val="003D152D"/>
    <w:rsid w:val="003D1B18"/>
    <w:rsid w:val="003D22EA"/>
    <w:rsid w:val="003D231F"/>
    <w:rsid w:val="003D23FE"/>
    <w:rsid w:val="003D2594"/>
    <w:rsid w:val="003D25D5"/>
    <w:rsid w:val="003D28C4"/>
    <w:rsid w:val="003D3717"/>
    <w:rsid w:val="003D373B"/>
    <w:rsid w:val="003D4936"/>
    <w:rsid w:val="003D49F4"/>
    <w:rsid w:val="003D52D7"/>
    <w:rsid w:val="003D5DE1"/>
    <w:rsid w:val="003D6A6A"/>
    <w:rsid w:val="003D763E"/>
    <w:rsid w:val="003D794C"/>
    <w:rsid w:val="003D7D1D"/>
    <w:rsid w:val="003D7D9D"/>
    <w:rsid w:val="003D7DD0"/>
    <w:rsid w:val="003E0280"/>
    <w:rsid w:val="003E02B9"/>
    <w:rsid w:val="003E10BA"/>
    <w:rsid w:val="003E1163"/>
    <w:rsid w:val="003E127C"/>
    <w:rsid w:val="003E12C8"/>
    <w:rsid w:val="003E1A9C"/>
    <w:rsid w:val="003E2469"/>
    <w:rsid w:val="003E24DD"/>
    <w:rsid w:val="003E274C"/>
    <w:rsid w:val="003E2D2B"/>
    <w:rsid w:val="003E3747"/>
    <w:rsid w:val="003E4A75"/>
    <w:rsid w:val="003E4BDA"/>
    <w:rsid w:val="003E52B8"/>
    <w:rsid w:val="003E5948"/>
    <w:rsid w:val="003E5E4C"/>
    <w:rsid w:val="003E5ED1"/>
    <w:rsid w:val="003E6076"/>
    <w:rsid w:val="003E6522"/>
    <w:rsid w:val="003E66F5"/>
    <w:rsid w:val="003F00D6"/>
    <w:rsid w:val="003F028F"/>
    <w:rsid w:val="003F0854"/>
    <w:rsid w:val="003F0AF0"/>
    <w:rsid w:val="003F197C"/>
    <w:rsid w:val="003F1C9A"/>
    <w:rsid w:val="003F21D0"/>
    <w:rsid w:val="003F2608"/>
    <w:rsid w:val="003F2A83"/>
    <w:rsid w:val="003F2DC8"/>
    <w:rsid w:val="003F40AD"/>
    <w:rsid w:val="003F4B45"/>
    <w:rsid w:val="003F50EB"/>
    <w:rsid w:val="003F50FE"/>
    <w:rsid w:val="003F6244"/>
    <w:rsid w:val="003F657B"/>
    <w:rsid w:val="003F6584"/>
    <w:rsid w:val="003F6B78"/>
    <w:rsid w:val="003F704C"/>
    <w:rsid w:val="003F78F5"/>
    <w:rsid w:val="003F7B9D"/>
    <w:rsid w:val="003F7C27"/>
    <w:rsid w:val="003F7CF6"/>
    <w:rsid w:val="004004CD"/>
    <w:rsid w:val="004008B3"/>
    <w:rsid w:val="00400A39"/>
    <w:rsid w:val="0040190A"/>
    <w:rsid w:val="00401F96"/>
    <w:rsid w:val="00402216"/>
    <w:rsid w:val="00402498"/>
    <w:rsid w:val="004028B1"/>
    <w:rsid w:val="00402955"/>
    <w:rsid w:val="00402F42"/>
    <w:rsid w:val="004032AD"/>
    <w:rsid w:val="00403A9B"/>
    <w:rsid w:val="004045E2"/>
    <w:rsid w:val="0040478B"/>
    <w:rsid w:val="00404985"/>
    <w:rsid w:val="00405B1F"/>
    <w:rsid w:val="00405E05"/>
    <w:rsid w:val="004060AE"/>
    <w:rsid w:val="00406A0D"/>
    <w:rsid w:val="00406E15"/>
    <w:rsid w:val="00406E41"/>
    <w:rsid w:val="00406ED8"/>
    <w:rsid w:val="00406F76"/>
    <w:rsid w:val="00407077"/>
    <w:rsid w:val="00407252"/>
    <w:rsid w:val="004073B7"/>
    <w:rsid w:val="0040784B"/>
    <w:rsid w:val="004100E6"/>
    <w:rsid w:val="004104D0"/>
    <w:rsid w:val="00410865"/>
    <w:rsid w:val="00410DB3"/>
    <w:rsid w:val="00410F85"/>
    <w:rsid w:val="00411291"/>
    <w:rsid w:val="004112A6"/>
    <w:rsid w:val="00411CCC"/>
    <w:rsid w:val="00412982"/>
    <w:rsid w:val="00413438"/>
    <w:rsid w:val="0041478A"/>
    <w:rsid w:val="00414ADA"/>
    <w:rsid w:val="00414CC0"/>
    <w:rsid w:val="004150B3"/>
    <w:rsid w:val="00415293"/>
    <w:rsid w:val="00415346"/>
    <w:rsid w:val="004155D7"/>
    <w:rsid w:val="00415CC4"/>
    <w:rsid w:val="00416A12"/>
    <w:rsid w:val="00417849"/>
    <w:rsid w:val="00417854"/>
    <w:rsid w:val="00417A3A"/>
    <w:rsid w:val="00417C90"/>
    <w:rsid w:val="00417E16"/>
    <w:rsid w:val="00417EBC"/>
    <w:rsid w:val="0042013B"/>
    <w:rsid w:val="004205C5"/>
    <w:rsid w:val="004205F0"/>
    <w:rsid w:val="00420E91"/>
    <w:rsid w:val="00420F21"/>
    <w:rsid w:val="00421526"/>
    <w:rsid w:val="00421A39"/>
    <w:rsid w:val="00421FE7"/>
    <w:rsid w:val="0042295D"/>
    <w:rsid w:val="00423189"/>
    <w:rsid w:val="00423DA2"/>
    <w:rsid w:val="00423E43"/>
    <w:rsid w:val="00423F06"/>
    <w:rsid w:val="0042401D"/>
    <w:rsid w:val="00424109"/>
    <w:rsid w:val="00424859"/>
    <w:rsid w:val="00424CDD"/>
    <w:rsid w:val="00424FE4"/>
    <w:rsid w:val="0042520A"/>
    <w:rsid w:val="004257D1"/>
    <w:rsid w:val="00425B92"/>
    <w:rsid w:val="004263AE"/>
    <w:rsid w:val="004265BC"/>
    <w:rsid w:val="0042684A"/>
    <w:rsid w:val="00426D7C"/>
    <w:rsid w:val="00426F2B"/>
    <w:rsid w:val="00427880"/>
    <w:rsid w:val="004279F5"/>
    <w:rsid w:val="0043099B"/>
    <w:rsid w:val="00430B52"/>
    <w:rsid w:val="00430CDB"/>
    <w:rsid w:val="00430D20"/>
    <w:rsid w:val="00431260"/>
    <w:rsid w:val="00431280"/>
    <w:rsid w:val="00431853"/>
    <w:rsid w:val="00431A76"/>
    <w:rsid w:val="00432499"/>
    <w:rsid w:val="004334F9"/>
    <w:rsid w:val="00433512"/>
    <w:rsid w:val="004336A1"/>
    <w:rsid w:val="00434104"/>
    <w:rsid w:val="0043429F"/>
    <w:rsid w:val="004345CE"/>
    <w:rsid w:val="004347DB"/>
    <w:rsid w:val="00435001"/>
    <w:rsid w:val="0043506A"/>
    <w:rsid w:val="004350BE"/>
    <w:rsid w:val="00435367"/>
    <w:rsid w:val="00435F2D"/>
    <w:rsid w:val="0043609E"/>
    <w:rsid w:val="0043662E"/>
    <w:rsid w:val="00437579"/>
    <w:rsid w:val="004379CB"/>
    <w:rsid w:val="00440E21"/>
    <w:rsid w:val="004412C0"/>
    <w:rsid w:val="00441BF0"/>
    <w:rsid w:val="0044273C"/>
    <w:rsid w:val="00442ADC"/>
    <w:rsid w:val="00442F09"/>
    <w:rsid w:val="00443435"/>
    <w:rsid w:val="004434D9"/>
    <w:rsid w:val="00444365"/>
    <w:rsid w:val="0044462B"/>
    <w:rsid w:val="00444C76"/>
    <w:rsid w:val="004452DC"/>
    <w:rsid w:val="00445A62"/>
    <w:rsid w:val="00445A6F"/>
    <w:rsid w:val="00445EB4"/>
    <w:rsid w:val="00446264"/>
    <w:rsid w:val="004466B7"/>
    <w:rsid w:val="0044675C"/>
    <w:rsid w:val="00446AA8"/>
    <w:rsid w:val="00446C82"/>
    <w:rsid w:val="00447C5D"/>
    <w:rsid w:val="00450193"/>
    <w:rsid w:val="00450296"/>
    <w:rsid w:val="00450637"/>
    <w:rsid w:val="00450ABC"/>
    <w:rsid w:val="004512D8"/>
    <w:rsid w:val="004514B5"/>
    <w:rsid w:val="004520B2"/>
    <w:rsid w:val="004526B1"/>
    <w:rsid w:val="0045288F"/>
    <w:rsid w:val="004528B8"/>
    <w:rsid w:val="004528E9"/>
    <w:rsid w:val="00452977"/>
    <w:rsid w:val="00452A5D"/>
    <w:rsid w:val="00453EFD"/>
    <w:rsid w:val="004544A9"/>
    <w:rsid w:val="004544E6"/>
    <w:rsid w:val="0045463E"/>
    <w:rsid w:val="004548E2"/>
    <w:rsid w:val="004549C7"/>
    <w:rsid w:val="00454FD7"/>
    <w:rsid w:val="004550B7"/>
    <w:rsid w:val="004557FF"/>
    <w:rsid w:val="00455FB8"/>
    <w:rsid w:val="00456140"/>
    <w:rsid w:val="0045619E"/>
    <w:rsid w:val="004569E5"/>
    <w:rsid w:val="004573ED"/>
    <w:rsid w:val="004608B4"/>
    <w:rsid w:val="0046095E"/>
    <w:rsid w:val="00461329"/>
    <w:rsid w:val="004615F1"/>
    <w:rsid w:val="00461E1D"/>
    <w:rsid w:val="00461E4B"/>
    <w:rsid w:val="00461F48"/>
    <w:rsid w:val="00462334"/>
    <w:rsid w:val="00463268"/>
    <w:rsid w:val="0046326B"/>
    <w:rsid w:val="004639D9"/>
    <w:rsid w:val="00464896"/>
    <w:rsid w:val="00464903"/>
    <w:rsid w:val="004666F0"/>
    <w:rsid w:val="00466890"/>
    <w:rsid w:val="00466E1E"/>
    <w:rsid w:val="004677EE"/>
    <w:rsid w:val="004678B6"/>
    <w:rsid w:val="00467974"/>
    <w:rsid w:val="00467CC7"/>
    <w:rsid w:val="00467EB0"/>
    <w:rsid w:val="004724A5"/>
    <w:rsid w:val="004731A8"/>
    <w:rsid w:val="0047350F"/>
    <w:rsid w:val="00473906"/>
    <w:rsid w:val="00473AE1"/>
    <w:rsid w:val="00473B79"/>
    <w:rsid w:val="00473CC8"/>
    <w:rsid w:val="00473F90"/>
    <w:rsid w:val="004741BF"/>
    <w:rsid w:val="00474235"/>
    <w:rsid w:val="00474FD2"/>
    <w:rsid w:val="00475110"/>
    <w:rsid w:val="004755D9"/>
    <w:rsid w:val="0047593B"/>
    <w:rsid w:val="00475B21"/>
    <w:rsid w:val="00475D60"/>
    <w:rsid w:val="0047650E"/>
    <w:rsid w:val="0047663E"/>
    <w:rsid w:val="00476D45"/>
    <w:rsid w:val="00477B29"/>
    <w:rsid w:val="00480B1E"/>
    <w:rsid w:val="004811C4"/>
    <w:rsid w:val="00481A35"/>
    <w:rsid w:val="00481C8A"/>
    <w:rsid w:val="00481D4F"/>
    <w:rsid w:val="0048220E"/>
    <w:rsid w:val="00482445"/>
    <w:rsid w:val="004826E0"/>
    <w:rsid w:val="0048297A"/>
    <w:rsid w:val="00482AA2"/>
    <w:rsid w:val="00483CB3"/>
    <w:rsid w:val="00483DE7"/>
    <w:rsid w:val="00484236"/>
    <w:rsid w:val="004848BD"/>
    <w:rsid w:val="00484CB1"/>
    <w:rsid w:val="00484EDF"/>
    <w:rsid w:val="00485637"/>
    <w:rsid w:val="004856E1"/>
    <w:rsid w:val="004858E7"/>
    <w:rsid w:val="0048597C"/>
    <w:rsid w:val="00485997"/>
    <w:rsid w:val="00485A56"/>
    <w:rsid w:val="00485BD7"/>
    <w:rsid w:val="00486332"/>
    <w:rsid w:val="00486D93"/>
    <w:rsid w:val="00487096"/>
    <w:rsid w:val="004875C4"/>
    <w:rsid w:val="00487C86"/>
    <w:rsid w:val="00487F39"/>
    <w:rsid w:val="00490339"/>
    <w:rsid w:val="0049065E"/>
    <w:rsid w:val="00490F46"/>
    <w:rsid w:val="0049133D"/>
    <w:rsid w:val="0049135D"/>
    <w:rsid w:val="004919A7"/>
    <w:rsid w:val="00491D53"/>
    <w:rsid w:val="00491E85"/>
    <w:rsid w:val="00491F61"/>
    <w:rsid w:val="0049228E"/>
    <w:rsid w:val="004922EB"/>
    <w:rsid w:val="0049288A"/>
    <w:rsid w:val="004928EA"/>
    <w:rsid w:val="00492D11"/>
    <w:rsid w:val="00493093"/>
    <w:rsid w:val="004931DA"/>
    <w:rsid w:val="00493274"/>
    <w:rsid w:val="004937A3"/>
    <w:rsid w:val="00493A7C"/>
    <w:rsid w:val="00494522"/>
    <w:rsid w:val="004948AA"/>
    <w:rsid w:val="0049494F"/>
    <w:rsid w:val="00495597"/>
    <w:rsid w:val="00495944"/>
    <w:rsid w:val="00495BB6"/>
    <w:rsid w:val="00495D8E"/>
    <w:rsid w:val="00495F86"/>
    <w:rsid w:val="0049723F"/>
    <w:rsid w:val="00497570"/>
    <w:rsid w:val="00497C74"/>
    <w:rsid w:val="00497E29"/>
    <w:rsid w:val="004A003F"/>
    <w:rsid w:val="004A0FF0"/>
    <w:rsid w:val="004A1317"/>
    <w:rsid w:val="004A1700"/>
    <w:rsid w:val="004A20D1"/>
    <w:rsid w:val="004A22A0"/>
    <w:rsid w:val="004A26D6"/>
    <w:rsid w:val="004A2947"/>
    <w:rsid w:val="004A2BFF"/>
    <w:rsid w:val="004A36F0"/>
    <w:rsid w:val="004A3725"/>
    <w:rsid w:val="004A3D3D"/>
    <w:rsid w:val="004A4092"/>
    <w:rsid w:val="004A4DFF"/>
    <w:rsid w:val="004A53D9"/>
    <w:rsid w:val="004A5942"/>
    <w:rsid w:val="004A69F0"/>
    <w:rsid w:val="004A6A20"/>
    <w:rsid w:val="004A6C86"/>
    <w:rsid w:val="004A726C"/>
    <w:rsid w:val="004A7F28"/>
    <w:rsid w:val="004A7F93"/>
    <w:rsid w:val="004B0332"/>
    <w:rsid w:val="004B0701"/>
    <w:rsid w:val="004B14C1"/>
    <w:rsid w:val="004B15DF"/>
    <w:rsid w:val="004B1C93"/>
    <w:rsid w:val="004B21C7"/>
    <w:rsid w:val="004B2887"/>
    <w:rsid w:val="004B2942"/>
    <w:rsid w:val="004B3595"/>
    <w:rsid w:val="004B3B42"/>
    <w:rsid w:val="004B41DF"/>
    <w:rsid w:val="004B43DF"/>
    <w:rsid w:val="004B4EB1"/>
    <w:rsid w:val="004B55CC"/>
    <w:rsid w:val="004B5613"/>
    <w:rsid w:val="004B5A8C"/>
    <w:rsid w:val="004B6140"/>
    <w:rsid w:val="004B6399"/>
    <w:rsid w:val="004B6740"/>
    <w:rsid w:val="004B7252"/>
    <w:rsid w:val="004B7351"/>
    <w:rsid w:val="004B76F1"/>
    <w:rsid w:val="004C10A4"/>
    <w:rsid w:val="004C1380"/>
    <w:rsid w:val="004C1590"/>
    <w:rsid w:val="004C1C37"/>
    <w:rsid w:val="004C1E37"/>
    <w:rsid w:val="004C2BF9"/>
    <w:rsid w:val="004C3C2F"/>
    <w:rsid w:val="004C43D9"/>
    <w:rsid w:val="004C5636"/>
    <w:rsid w:val="004C5B46"/>
    <w:rsid w:val="004C5DDD"/>
    <w:rsid w:val="004C726C"/>
    <w:rsid w:val="004C75FD"/>
    <w:rsid w:val="004C7D50"/>
    <w:rsid w:val="004D07BE"/>
    <w:rsid w:val="004D0A33"/>
    <w:rsid w:val="004D14B8"/>
    <w:rsid w:val="004D18B9"/>
    <w:rsid w:val="004D1CE4"/>
    <w:rsid w:val="004D1E7D"/>
    <w:rsid w:val="004D246B"/>
    <w:rsid w:val="004D24C5"/>
    <w:rsid w:val="004D2777"/>
    <w:rsid w:val="004D2851"/>
    <w:rsid w:val="004D2E5E"/>
    <w:rsid w:val="004D2FBF"/>
    <w:rsid w:val="004D303D"/>
    <w:rsid w:val="004D31E5"/>
    <w:rsid w:val="004D326E"/>
    <w:rsid w:val="004D34D5"/>
    <w:rsid w:val="004D3910"/>
    <w:rsid w:val="004D437B"/>
    <w:rsid w:val="004D485C"/>
    <w:rsid w:val="004D51D9"/>
    <w:rsid w:val="004D5B8F"/>
    <w:rsid w:val="004D606A"/>
    <w:rsid w:val="004D639D"/>
    <w:rsid w:val="004D6722"/>
    <w:rsid w:val="004D6BFF"/>
    <w:rsid w:val="004D6E29"/>
    <w:rsid w:val="004D7D2C"/>
    <w:rsid w:val="004E0494"/>
    <w:rsid w:val="004E0F36"/>
    <w:rsid w:val="004E13DF"/>
    <w:rsid w:val="004E15C2"/>
    <w:rsid w:val="004E19C6"/>
    <w:rsid w:val="004E1CB0"/>
    <w:rsid w:val="004E1DD4"/>
    <w:rsid w:val="004E1FFB"/>
    <w:rsid w:val="004E2102"/>
    <w:rsid w:val="004E2382"/>
    <w:rsid w:val="004E283A"/>
    <w:rsid w:val="004E297C"/>
    <w:rsid w:val="004E2C4F"/>
    <w:rsid w:val="004E38F2"/>
    <w:rsid w:val="004E3EA6"/>
    <w:rsid w:val="004E4493"/>
    <w:rsid w:val="004E46E2"/>
    <w:rsid w:val="004E4CB8"/>
    <w:rsid w:val="004E55D2"/>
    <w:rsid w:val="004E59F4"/>
    <w:rsid w:val="004E5C76"/>
    <w:rsid w:val="004E5E78"/>
    <w:rsid w:val="004E6040"/>
    <w:rsid w:val="004E64D8"/>
    <w:rsid w:val="004E65B1"/>
    <w:rsid w:val="004E6969"/>
    <w:rsid w:val="004E6A5A"/>
    <w:rsid w:val="004E6C3D"/>
    <w:rsid w:val="004E74EF"/>
    <w:rsid w:val="004E79F9"/>
    <w:rsid w:val="004E7EC6"/>
    <w:rsid w:val="004F0945"/>
    <w:rsid w:val="004F0BA7"/>
    <w:rsid w:val="004F11AE"/>
    <w:rsid w:val="004F139C"/>
    <w:rsid w:val="004F13C3"/>
    <w:rsid w:val="004F1BB2"/>
    <w:rsid w:val="004F2785"/>
    <w:rsid w:val="004F2C4D"/>
    <w:rsid w:val="004F38D7"/>
    <w:rsid w:val="004F3AC9"/>
    <w:rsid w:val="004F3CB1"/>
    <w:rsid w:val="004F49AA"/>
    <w:rsid w:val="004F4A6E"/>
    <w:rsid w:val="004F4BB2"/>
    <w:rsid w:val="004F4D64"/>
    <w:rsid w:val="004F4E1F"/>
    <w:rsid w:val="004F5283"/>
    <w:rsid w:val="004F57F7"/>
    <w:rsid w:val="004F646D"/>
    <w:rsid w:val="004F73BA"/>
    <w:rsid w:val="004F7B71"/>
    <w:rsid w:val="00500031"/>
    <w:rsid w:val="00500D57"/>
    <w:rsid w:val="005011D0"/>
    <w:rsid w:val="00501516"/>
    <w:rsid w:val="0050170E"/>
    <w:rsid w:val="005024C8"/>
    <w:rsid w:val="00502AFD"/>
    <w:rsid w:val="00503049"/>
    <w:rsid w:val="0050331B"/>
    <w:rsid w:val="00503889"/>
    <w:rsid w:val="00503985"/>
    <w:rsid w:val="0050429C"/>
    <w:rsid w:val="00504A3A"/>
    <w:rsid w:val="0050500E"/>
    <w:rsid w:val="00505062"/>
    <w:rsid w:val="0050534E"/>
    <w:rsid w:val="0050548C"/>
    <w:rsid w:val="005056EE"/>
    <w:rsid w:val="00505A80"/>
    <w:rsid w:val="00505B70"/>
    <w:rsid w:val="00505FA5"/>
    <w:rsid w:val="005060F4"/>
    <w:rsid w:val="00506210"/>
    <w:rsid w:val="005062F7"/>
    <w:rsid w:val="00506703"/>
    <w:rsid w:val="0050673B"/>
    <w:rsid w:val="00506C48"/>
    <w:rsid w:val="00507102"/>
    <w:rsid w:val="00507218"/>
    <w:rsid w:val="005072A2"/>
    <w:rsid w:val="005076B9"/>
    <w:rsid w:val="005104A9"/>
    <w:rsid w:val="00510705"/>
    <w:rsid w:val="00510823"/>
    <w:rsid w:val="00510913"/>
    <w:rsid w:val="00510D90"/>
    <w:rsid w:val="00510E30"/>
    <w:rsid w:val="0051115E"/>
    <w:rsid w:val="00511307"/>
    <w:rsid w:val="0051175F"/>
    <w:rsid w:val="00511999"/>
    <w:rsid w:val="00511CFA"/>
    <w:rsid w:val="0051243A"/>
    <w:rsid w:val="005126F9"/>
    <w:rsid w:val="00512A9C"/>
    <w:rsid w:val="00512D75"/>
    <w:rsid w:val="00512FB5"/>
    <w:rsid w:val="0051309A"/>
    <w:rsid w:val="00513457"/>
    <w:rsid w:val="005139DB"/>
    <w:rsid w:val="00513E73"/>
    <w:rsid w:val="005147D9"/>
    <w:rsid w:val="00514CB0"/>
    <w:rsid w:val="00514D2A"/>
    <w:rsid w:val="00514E8D"/>
    <w:rsid w:val="005155E7"/>
    <w:rsid w:val="005156D7"/>
    <w:rsid w:val="00515A10"/>
    <w:rsid w:val="00515C13"/>
    <w:rsid w:val="00515DA6"/>
    <w:rsid w:val="0051629B"/>
    <w:rsid w:val="005162B3"/>
    <w:rsid w:val="0051640B"/>
    <w:rsid w:val="005165B5"/>
    <w:rsid w:val="00516B18"/>
    <w:rsid w:val="00516F41"/>
    <w:rsid w:val="005176B0"/>
    <w:rsid w:val="00517CC0"/>
    <w:rsid w:val="00517F6E"/>
    <w:rsid w:val="005206CE"/>
    <w:rsid w:val="005207F2"/>
    <w:rsid w:val="00521345"/>
    <w:rsid w:val="005214D9"/>
    <w:rsid w:val="0052151F"/>
    <w:rsid w:val="0052249E"/>
    <w:rsid w:val="00522B7C"/>
    <w:rsid w:val="00522E1B"/>
    <w:rsid w:val="00522F4A"/>
    <w:rsid w:val="005235B7"/>
    <w:rsid w:val="00523C81"/>
    <w:rsid w:val="0052568A"/>
    <w:rsid w:val="00525E91"/>
    <w:rsid w:val="005268D4"/>
    <w:rsid w:val="00527371"/>
    <w:rsid w:val="00527872"/>
    <w:rsid w:val="00527D91"/>
    <w:rsid w:val="00530034"/>
    <w:rsid w:val="0053095C"/>
    <w:rsid w:val="00530AC7"/>
    <w:rsid w:val="00530E2D"/>
    <w:rsid w:val="005315D5"/>
    <w:rsid w:val="0053280F"/>
    <w:rsid w:val="00532D3B"/>
    <w:rsid w:val="00533427"/>
    <w:rsid w:val="005344D5"/>
    <w:rsid w:val="00534D7A"/>
    <w:rsid w:val="00535454"/>
    <w:rsid w:val="00535A1D"/>
    <w:rsid w:val="00535FEE"/>
    <w:rsid w:val="005368FF"/>
    <w:rsid w:val="00537D14"/>
    <w:rsid w:val="00537E5F"/>
    <w:rsid w:val="005403EF"/>
    <w:rsid w:val="00540605"/>
    <w:rsid w:val="0054069E"/>
    <w:rsid w:val="00540983"/>
    <w:rsid w:val="00540BED"/>
    <w:rsid w:val="0054112A"/>
    <w:rsid w:val="00541407"/>
    <w:rsid w:val="005418FF"/>
    <w:rsid w:val="00541D27"/>
    <w:rsid w:val="00541DC9"/>
    <w:rsid w:val="00541EEA"/>
    <w:rsid w:val="00542F6D"/>
    <w:rsid w:val="00543101"/>
    <w:rsid w:val="00544282"/>
    <w:rsid w:val="005443F3"/>
    <w:rsid w:val="00544426"/>
    <w:rsid w:val="00544B19"/>
    <w:rsid w:val="00544D2A"/>
    <w:rsid w:val="00545191"/>
    <w:rsid w:val="0054524C"/>
    <w:rsid w:val="00545298"/>
    <w:rsid w:val="00545AD9"/>
    <w:rsid w:val="00545E19"/>
    <w:rsid w:val="00547260"/>
    <w:rsid w:val="00547410"/>
    <w:rsid w:val="00547DD8"/>
    <w:rsid w:val="00547EF6"/>
    <w:rsid w:val="00550470"/>
    <w:rsid w:val="00550592"/>
    <w:rsid w:val="005509B4"/>
    <w:rsid w:val="00550AC3"/>
    <w:rsid w:val="00550EA6"/>
    <w:rsid w:val="00550F23"/>
    <w:rsid w:val="00550F34"/>
    <w:rsid w:val="00551055"/>
    <w:rsid w:val="00551210"/>
    <w:rsid w:val="00551D18"/>
    <w:rsid w:val="00552367"/>
    <w:rsid w:val="005524C0"/>
    <w:rsid w:val="00552899"/>
    <w:rsid w:val="00552901"/>
    <w:rsid w:val="00552C93"/>
    <w:rsid w:val="00552CE5"/>
    <w:rsid w:val="00552D73"/>
    <w:rsid w:val="0055320E"/>
    <w:rsid w:val="00553909"/>
    <w:rsid w:val="00553C24"/>
    <w:rsid w:val="0055400B"/>
    <w:rsid w:val="00555505"/>
    <w:rsid w:val="00555830"/>
    <w:rsid w:val="00555F79"/>
    <w:rsid w:val="005560F8"/>
    <w:rsid w:val="005564F8"/>
    <w:rsid w:val="00556648"/>
    <w:rsid w:val="005566D7"/>
    <w:rsid w:val="0055670D"/>
    <w:rsid w:val="005567E8"/>
    <w:rsid w:val="0055708E"/>
    <w:rsid w:val="00557D5A"/>
    <w:rsid w:val="0056051F"/>
    <w:rsid w:val="005605F7"/>
    <w:rsid w:val="005609BB"/>
    <w:rsid w:val="00561246"/>
    <w:rsid w:val="00561979"/>
    <w:rsid w:val="00561AD5"/>
    <w:rsid w:val="00562808"/>
    <w:rsid w:val="0056320E"/>
    <w:rsid w:val="005632C0"/>
    <w:rsid w:val="0056349E"/>
    <w:rsid w:val="005640C4"/>
    <w:rsid w:val="0056422C"/>
    <w:rsid w:val="005644C6"/>
    <w:rsid w:val="00564BD9"/>
    <w:rsid w:val="00564C22"/>
    <w:rsid w:val="00564F0E"/>
    <w:rsid w:val="00564F55"/>
    <w:rsid w:val="005659A6"/>
    <w:rsid w:val="00565A8D"/>
    <w:rsid w:val="00565EF3"/>
    <w:rsid w:val="00567216"/>
    <w:rsid w:val="005672AE"/>
    <w:rsid w:val="0056772B"/>
    <w:rsid w:val="005678D2"/>
    <w:rsid w:val="00567A48"/>
    <w:rsid w:val="00567B78"/>
    <w:rsid w:val="00567B9A"/>
    <w:rsid w:val="00570743"/>
    <w:rsid w:val="00570980"/>
    <w:rsid w:val="00570C9E"/>
    <w:rsid w:val="00570D4E"/>
    <w:rsid w:val="00570DB9"/>
    <w:rsid w:val="00571911"/>
    <w:rsid w:val="00571CAA"/>
    <w:rsid w:val="00571FE7"/>
    <w:rsid w:val="00572204"/>
    <w:rsid w:val="005726EC"/>
    <w:rsid w:val="005735EF"/>
    <w:rsid w:val="00573A71"/>
    <w:rsid w:val="00573BAB"/>
    <w:rsid w:val="00573D05"/>
    <w:rsid w:val="0057402E"/>
    <w:rsid w:val="00574132"/>
    <w:rsid w:val="005741B3"/>
    <w:rsid w:val="0057444B"/>
    <w:rsid w:val="00574F6D"/>
    <w:rsid w:val="00575168"/>
    <w:rsid w:val="00575797"/>
    <w:rsid w:val="005757DC"/>
    <w:rsid w:val="00575B8B"/>
    <w:rsid w:val="00575BF5"/>
    <w:rsid w:val="0057612D"/>
    <w:rsid w:val="005765CD"/>
    <w:rsid w:val="005766DD"/>
    <w:rsid w:val="00576FBF"/>
    <w:rsid w:val="00577A77"/>
    <w:rsid w:val="00580D55"/>
    <w:rsid w:val="005815DA"/>
    <w:rsid w:val="00581C13"/>
    <w:rsid w:val="00581E3F"/>
    <w:rsid w:val="00581E89"/>
    <w:rsid w:val="005821A8"/>
    <w:rsid w:val="00582A8D"/>
    <w:rsid w:val="005830E6"/>
    <w:rsid w:val="00583CAE"/>
    <w:rsid w:val="00584058"/>
    <w:rsid w:val="00584525"/>
    <w:rsid w:val="005846E6"/>
    <w:rsid w:val="00584826"/>
    <w:rsid w:val="00584A47"/>
    <w:rsid w:val="00584B5B"/>
    <w:rsid w:val="0058555B"/>
    <w:rsid w:val="005857CE"/>
    <w:rsid w:val="0058597A"/>
    <w:rsid w:val="00585EBE"/>
    <w:rsid w:val="00587922"/>
    <w:rsid w:val="0058793F"/>
    <w:rsid w:val="00587B67"/>
    <w:rsid w:val="005903FB"/>
    <w:rsid w:val="00590E07"/>
    <w:rsid w:val="0059100C"/>
    <w:rsid w:val="0059103F"/>
    <w:rsid w:val="005911B3"/>
    <w:rsid w:val="0059146B"/>
    <w:rsid w:val="00591DCC"/>
    <w:rsid w:val="00592400"/>
    <w:rsid w:val="00592AC3"/>
    <w:rsid w:val="0059300E"/>
    <w:rsid w:val="0059382B"/>
    <w:rsid w:val="00593CDE"/>
    <w:rsid w:val="00593E7F"/>
    <w:rsid w:val="00594563"/>
    <w:rsid w:val="00594595"/>
    <w:rsid w:val="005948E2"/>
    <w:rsid w:val="00594ABB"/>
    <w:rsid w:val="0059507A"/>
    <w:rsid w:val="00595A5F"/>
    <w:rsid w:val="00595AE8"/>
    <w:rsid w:val="00595B18"/>
    <w:rsid w:val="0059739A"/>
    <w:rsid w:val="0059785B"/>
    <w:rsid w:val="00597E34"/>
    <w:rsid w:val="005A018D"/>
    <w:rsid w:val="005A0C61"/>
    <w:rsid w:val="005A1083"/>
    <w:rsid w:val="005A16CC"/>
    <w:rsid w:val="005A2341"/>
    <w:rsid w:val="005A258F"/>
    <w:rsid w:val="005A2CA3"/>
    <w:rsid w:val="005A2DA6"/>
    <w:rsid w:val="005A2EB8"/>
    <w:rsid w:val="005A2F12"/>
    <w:rsid w:val="005A2FF2"/>
    <w:rsid w:val="005A36A4"/>
    <w:rsid w:val="005A36DD"/>
    <w:rsid w:val="005A3C66"/>
    <w:rsid w:val="005A404E"/>
    <w:rsid w:val="005A4415"/>
    <w:rsid w:val="005A4A1D"/>
    <w:rsid w:val="005A55B0"/>
    <w:rsid w:val="005A55CB"/>
    <w:rsid w:val="005A56A4"/>
    <w:rsid w:val="005A5BF0"/>
    <w:rsid w:val="005A5D76"/>
    <w:rsid w:val="005A69CA"/>
    <w:rsid w:val="005A6E2F"/>
    <w:rsid w:val="005A6F80"/>
    <w:rsid w:val="005B0895"/>
    <w:rsid w:val="005B210C"/>
    <w:rsid w:val="005B2380"/>
    <w:rsid w:val="005B344E"/>
    <w:rsid w:val="005B345D"/>
    <w:rsid w:val="005B395E"/>
    <w:rsid w:val="005B3CBE"/>
    <w:rsid w:val="005B3D24"/>
    <w:rsid w:val="005B3E0B"/>
    <w:rsid w:val="005B3E8A"/>
    <w:rsid w:val="005B4504"/>
    <w:rsid w:val="005B47F4"/>
    <w:rsid w:val="005B4A24"/>
    <w:rsid w:val="005B5489"/>
    <w:rsid w:val="005B5D5D"/>
    <w:rsid w:val="005B6448"/>
    <w:rsid w:val="005B72D2"/>
    <w:rsid w:val="005B73BC"/>
    <w:rsid w:val="005B7982"/>
    <w:rsid w:val="005C0415"/>
    <w:rsid w:val="005C105C"/>
    <w:rsid w:val="005C1925"/>
    <w:rsid w:val="005C2675"/>
    <w:rsid w:val="005C3256"/>
    <w:rsid w:val="005C3403"/>
    <w:rsid w:val="005C3473"/>
    <w:rsid w:val="005C3989"/>
    <w:rsid w:val="005C3D48"/>
    <w:rsid w:val="005C3EA3"/>
    <w:rsid w:val="005C4332"/>
    <w:rsid w:val="005C50E9"/>
    <w:rsid w:val="005C5304"/>
    <w:rsid w:val="005C533A"/>
    <w:rsid w:val="005C6279"/>
    <w:rsid w:val="005C6804"/>
    <w:rsid w:val="005C6F1A"/>
    <w:rsid w:val="005C7643"/>
    <w:rsid w:val="005C7FD1"/>
    <w:rsid w:val="005D067C"/>
    <w:rsid w:val="005D0BF9"/>
    <w:rsid w:val="005D0C6A"/>
    <w:rsid w:val="005D0D88"/>
    <w:rsid w:val="005D0EEF"/>
    <w:rsid w:val="005D0F61"/>
    <w:rsid w:val="005D10FD"/>
    <w:rsid w:val="005D1301"/>
    <w:rsid w:val="005D1566"/>
    <w:rsid w:val="005D1856"/>
    <w:rsid w:val="005D1E73"/>
    <w:rsid w:val="005D221B"/>
    <w:rsid w:val="005D2625"/>
    <w:rsid w:val="005D3AE5"/>
    <w:rsid w:val="005D3BBE"/>
    <w:rsid w:val="005D407B"/>
    <w:rsid w:val="005D43A2"/>
    <w:rsid w:val="005D48A2"/>
    <w:rsid w:val="005D4C99"/>
    <w:rsid w:val="005D4D0C"/>
    <w:rsid w:val="005D555A"/>
    <w:rsid w:val="005D568D"/>
    <w:rsid w:val="005D5B89"/>
    <w:rsid w:val="005D6C0E"/>
    <w:rsid w:val="005D6C84"/>
    <w:rsid w:val="005D7377"/>
    <w:rsid w:val="005D7741"/>
    <w:rsid w:val="005D7D70"/>
    <w:rsid w:val="005E011B"/>
    <w:rsid w:val="005E03AB"/>
    <w:rsid w:val="005E06F9"/>
    <w:rsid w:val="005E0952"/>
    <w:rsid w:val="005E0C5E"/>
    <w:rsid w:val="005E1440"/>
    <w:rsid w:val="005E1B99"/>
    <w:rsid w:val="005E29D4"/>
    <w:rsid w:val="005E2B00"/>
    <w:rsid w:val="005E2CD0"/>
    <w:rsid w:val="005E2CD6"/>
    <w:rsid w:val="005E3866"/>
    <w:rsid w:val="005E3A05"/>
    <w:rsid w:val="005E3F2D"/>
    <w:rsid w:val="005E3FEC"/>
    <w:rsid w:val="005E41E0"/>
    <w:rsid w:val="005E5550"/>
    <w:rsid w:val="005E5751"/>
    <w:rsid w:val="005E5E9E"/>
    <w:rsid w:val="005E69A3"/>
    <w:rsid w:val="005E7560"/>
    <w:rsid w:val="005E7D53"/>
    <w:rsid w:val="005E7E1D"/>
    <w:rsid w:val="005F0021"/>
    <w:rsid w:val="005F009D"/>
    <w:rsid w:val="005F0DDA"/>
    <w:rsid w:val="005F1A6A"/>
    <w:rsid w:val="005F23E7"/>
    <w:rsid w:val="005F2422"/>
    <w:rsid w:val="005F2FE5"/>
    <w:rsid w:val="005F3427"/>
    <w:rsid w:val="005F3773"/>
    <w:rsid w:val="005F3897"/>
    <w:rsid w:val="005F4043"/>
    <w:rsid w:val="005F49DD"/>
    <w:rsid w:val="005F535A"/>
    <w:rsid w:val="005F669B"/>
    <w:rsid w:val="005F66E7"/>
    <w:rsid w:val="005F68AF"/>
    <w:rsid w:val="005F69FC"/>
    <w:rsid w:val="005F70FA"/>
    <w:rsid w:val="005F71DC"/>
    <w:rsid w:val="005F7451"/>
    <w:rsid w:val="005F79B2"/>
    <w:rsid w:val="005F7CC1"/>
    <w:rsid w:val="005F7D8A"/>
    <w:rsid w:val="006001A2"/>
    <w:rsid w:val="006002D8"/>
    <w:rsid w:val="00601D95"/>
    <w:rsid w:val="0060213B"/>
    <w:rsid w:val="00602227"/>
    <w:rsid w:val="00602935"/>
    <w:rsid w:val="00602DB1"/>
    <w:rsid w:val="0060326F"/>
    <w:rsid w:val="006038FB"/>
    <w:rsid w:val="00603E5C"/>
    <w:rsid w:val="00604446"/>
    <w:rsid w:val="0060493D"/>
    <w:rsid w:val="0060525C"/>
    <w:rsid w:val="00605789"/>
    <w:rsid w:val="00607059"/>
    <w:rsid w:val="006070A8"/>
    <w:rsid w:val="00607584"/>
    <w:rsid w:val="0060765E"/>
    <w:rsid w:val="00610650"/>
    <w:rsid w:val="00610B52"/>
    <w:rsid w:val="00610E7B"/>
    <w:rsid w:val="006111D2"/>
    <w:rsid w:val="00611410"/>
    <w:rsid w:val="006118F9"/>
    <w:rsid w:val="00611DBB"/>
    <w:rsid w:val="00611F28"/>
    <w:rsid w:val="00611F79"/>
    <w:rsid w:val="00612453"/>
    <w:rsid w:val="006127C4"/>
    <w:rsid w:val="006129C6"/>
    <w:rsid w:val="006130CD"/>
    <w:rsid w:val="00613890"/>
    <w:rsid w:val="00613D36"/>
    <w:rsid w:val="00613F77"/>
    <w:rsid w:val="00614567"/>
    <w:rsid w:val="00614EAC"/>
    <w:rsid w:val="00614EC8"/>
    <w:rsid w:val="00614ED1"/>
    <w:rsid w:val="00615CE8"/>
    <w:rsid w:val="00615E8D"/>
    <w:rsid w:val="00615F0B"/>
    <w:rsid w:val="006160C1"/>
    <w:rsid w:val="00616321"/>
    <w:rsid w:val="006163B6"/>
    <w:rsid w:val="00616692"/>
    <w:rsid w:val="00616B87"/>
    <w:rsid w:val="00617380"/>
    <w:rsid w:val="00617789"/>
    <w:rsid w:val="00617A67"/>
    <w:rsid w:val="00617FC0"/>
    <w:rsid w:val="006208C6"/>
    <w:rsid w:val="00621773"/>
    <w:rsid w:val="0062189E"/>
    <w:rsid w:val="00621AB7"/>
    <w:rsid w:val="00622003"/>
    <w:rsid w:val="00622132"/>
    <w:rsid w:val="0062280F"/>
    <w:rsid w:val="00622FB4"/>
    <w:rsid w:val="006237E3"/>
    <w:rsid w:val="00623AAC"/>
    <w:rsid w:val="00624499"/>
    <w:rsid w:val="00624769"/>
    <w:rsid w:val="00624928"/>
    <w:rsid w:val="00624CCC"/>
    <w:rsid w:val="00625AEA"/>
    <w:rsid w:val="006262F0"/>
    <w:rsid w:val="006265AB"/>
    <w:rsid w:val="00626703"/>
    <w:rsid w:val="00626869"/>
    <w:rsid w:val="00627C8A"/>
    <w:rsid w:val="00627D0F"/>
    <w:rsid w:val="00627EEB"/>
    <w:rsid w:val="00630169"/>
    <w:rsid w:val="00630E80"/>
    <w:rsid w:val="00630F3C"/>
    <w:rsid w:val="00631610"/>
    <w:rsid w:val="00631BC5"/>
    <w:rsid w:val="00633582"/>
    <w:rsid w:val="0063371F"/>
    <w:rsid w:val="00633A94"/>
    <w:rsid w:val="00633BA1"/>
    <w:rsid w:val="00633E19"/>
    <w:rsid w:val="0063513C"/>
    <w:rsid w:val="00635B12"/>
    <w:rsid w:val="00635D23"/>
    <w:rsid w:val="00635F5E"/>
    <w:rsid w:val="00636323"/>
    <w:rsid w:val="00636499"/>
    <w:rsid w:val="0063690D"/>
    <w:rsid w:val="00636E2A"/>
    <w:rsid w:val="00636F4E"/>
    <w:rsid w:val="00637C0B"/>
    <w:rsid w:val="00637F3B"/>
    <w:rsid w:val="00640516"/>
    <w:rsid w:val="006406F4"/>
    <w:rsid w:val="00640F34"/>
    <w:rsid w:val="006423AB"/>
    <w:rsid w:val="00642488"/>
    <w:rsid w:val="00642A0F"/>
    <w:rsid w:val="00642D02"/>
    <w:rsid w:val="00642D22"/>
    <w:rsid w:val="00642E8B"/>
    <w:rsid w:val="0064366E"/>
    <w:rsid w:val="006437A2"/>
    <w:rsid w:val="006437ED"/>
    <w:rsid w:val="00643D5B"/>
    <w:rsid w:val="00644449"/>
    <w:rsid w:val="0064444E"/>
    <w:rsid w:val="006445D8"/>
    <w:rsid w:val="00644BDF"/>
    <w:rsid w:val="00644E50"/>
    <w:rsid w:val="00644F5B"/>
    <w:rsid w:val="0064551C"/>
    <w:rsid w:val="006455B6"/>
    <w:rsid w:val="00645B5D"/>
    <w:rsid w:val="00646E28"/>
    <w:rsid w:val="00646F38"/>
    <w:rsid w:val="00647228"/>
    <w:rsid w:val="0064722C"/>
    <w:rsid w:val="00647CCD"/>
    <w:rsid w:val="0065072D"/>
    <w:rsid w:val="0065075F"/>
    <w:rsid w:val="00651784"/>
    <w:rsid w:val="00651ADF"/>
    <w:rsid w:val="00651C25"/>
    <w:rsid w:val="00652F71"/>
    <w:rsid w:val="006537BF"/>
    <w:rsid w:val="00653857"/>
    <w:rsid w:val="00653B16"/>
    <w:rsid w:val="00654012"/>
    <w:rsid w:val="00654A47"/>
    <w:rsid w:val="00654DEC"/>
    <w:rsid w:val="00655081"/>
    <w:rsid w:val="006550E3"/>
    <w:rsid w:val="00655421"/>
    <w:rsid w:val="00655636"/>
    <w:rsid w:val="00655933"/>
    <w:rsid w:val="006560F1"/>
    <w:rsid w:val="006561AC"/>
    <w:rsid w:val="006565DE"/>
    <w:rsid w:val="00656EBB"/>
    <w:rsid w:val="00657E93"/>
    <w:rsid w:val="00660E22"/>
    <w:rsid w:val="00662108"/>
    <w:rsid w:val="0066214B"/>
    <w:rsid w:val="006622CD"/>
    <w:rsid w:val="00662561"/>
    <w:rsid w:val="00662B55"/>
    <w:rsid w:val="00662B5F"/>
    <w:rsid w:val="00662BD9"/>
    <w:rsid w:val="00662D6C"/>
    <w:rsid w:val="006634DB"/>
    <w:rsid w:val="006639EE"/>
    <w:rsid w:val="00664009"/>
    <w:rsid w:val="00664EBD"/>
    <w:rsid w:val="0066520F"/>
    <w:rsid w:val="00665884"/>
    <w:rsid w:val="00665926"/>
    <w:rsid w:val="0066617F"/>
    <w:rsid w:val="0066654B"/>
    <w:rsid w:val="00666683"/>
    <w:rsid w:val="00667258"/>
    <w:rsid w:val="0066750B"/>
    <w:rsid w:val="0066767E"/>
    <w:rsid w:val="0066785D"/>
    <w:rsid w:val="00667D36"/>
    <w:rsid w:val="00667F0B"/>
    <w:rsid w:val="00670414"/>
    <w:rsid w:val="00670F71"/>
    <w:rsid w:val="006714D6"/>
    <w:rsid w:val="00671801"/>
    <w:rsid w:val="006719C7"/>
    <w:rsid w:val="00671B64"/>
    <w:rsid w:val="00672091"/>
    <w:rsid w:val="006720D1"/>
    <w:rsid w:val="0067278F"/>
    <w:rsid w:val="00672A83"/>
    <w:rsid w:val="00672E4E"/>
    <w:rsid w:val="00673531"/>
    <w:rsid w:val="00673C04"/>
    <w:rsid w:val="00674A18"/>
    <w:rsid w:val="00674B92"/>
    <w:rsid w:val="00674CB8"/>
    <w:rsid w:val="00674F27"/>
    <w:rsid w:val="006753B6"/>
    <w:rsid w:val="006753E7"/>
    <w:rsid w:val="00675C9E"/>
    <w:rsid w:val="006765DF"/>
    <w:rsid w:val="00676D90"/>
    <w:rsid w:val="0067776E"/>
    <w:rsid w:val="00677FA8"/>
    <w:rsid w:val="0068039D"/>
    <w:rsid w:val="00680F7C"/>
    <w:rsid w:val="00681811"/>
    <w:rsid w:val="00681B74"/>
    <w:rsid w:val="00681B92"/>
    <w:rsid w:val="00681CFE"/>
    <w:rsid w:val="00681E36"/>
    <w:rsid w:val="006826BF"/>
    <w:rsid w:val="00682DE4"/>
    <w:rsid w:val="006830F5"/>
    <w:rsid w:val="00683158"/>
    <w:rsid w:val="00683745"/>
    <w:rsid w:val="00683FFF"/>
    <w:rsid w:val="00684B56"/>
    <w:rsid w:val="00685BC7"/>
    <w:rsid w:val="00686A8E"/>
    <w:rsid w:val="006901FD"/>
    <w:rsid w:val="006907F7"/>
    <w:rsid w:val="00690E5D"/>
    <w:rsid w:val="00690EAC"/>
    <w:rsid w:val="00691A9B"/>
    <w:rsid w:val="00691E66"/>
    <w:rsid w:val="00692560"/>
    <w:rsid w:val="00692E47"/>
    <w:rsid w:val="00693115"/>
    <w:rsid w:val="006932CA"/>
    <w:rsid w:val="00693315"/>
    <w:rsid w:val="00693372"/>
    <w:rsid w:val="006933B4"/>
    <w:rsid w:val="0069359D"/>
    <w:rsid w:val="006936E4"/>
    <w:rsid w:val="00693987"/>
    <w:rsid w:val="006939B6"/>
    <w:rsid w:val="00693AF6"/>
    <w:rsid w:val="00696188"/>
    <w:rsid w:val="006961C6"/>
    <w:rsid w:val="00696CEF"/>
    <w:rsid w:val="00696E11"/>
    <w:rsid w:val="0069724E"/>
    <w:rsid w:val="00697496"/>
    <w:rsid w:val="006A0052"/>
    <w:rsid w:val="006A0184"/>
    <w:rsid w:val="006A0604"/>
    <w:rsid w:val="006A08CC"/>
    <w:rsid w:val="006A096B"/>
    <w:rsid w:val="006A0C1F"/>
    <w:rsid w:val="006A1513"/>
    <w:rsid w:val="006A19AD"/>
    <w:rsid w:val="006A1C36"/>
    <w:rsid w:val="006A2150"/>
    <w:rsid w:val="006A2C79"/>
    <w:rsid w:val="006A3637"/>
    <w:rsid w:val="006A38DB"/>
    <w:rsid w:val="006A3EEA"/>
    <w:rsid w:val="006A433A"/>
    <w:rsid w:val="006A46EE"/>
    <w:rsid w:val="006A4BB6"/>
    <w:rsid w:val="006A4DF7"/>
    <w:rsid w:val="006A545D"/>
    <w:rsid w:val="006A58DD"/>
    <w:rsid w:val="006A6415"/>
    <w:rsid w:val="006A74FA"/>
    <w:rsid w:val="006A7569"/>
    <w:rsid w:val="006A7685"/>
    <w:rsid w:val="006A7980"/>
    <w:rsid w:val="006A79CF"/>
    <w:rsid w:val="006A7F8F"/>
    <w:rsid w:val="006B027E"/>
    <w:rsid w:val="006B02E4"/>
    <w:rsid w:val="006B0FDC"/>
    <w:rsid w:val="006B1170"/>
    <w:rsid w:val="006B1B90"/>
    <w:rsid w:val="006B2CA6"/>
    <w:rsid w:val="006B39AE"/>
    <w:rsid w:val="006B3AC9"/>
    <w:rsid w:val="006B41D9"/>
    <w:rsid w:val="006B4E54"/>
    <w:rsid w:val="006B53C7"/>
    <w:rsid w:val="006B5772"/>
    <w:rsid w:val="006B5931"/>
    <w:rsid w:val="006B5BC4"/>
    <w:rsid w:val="006B5F36"/>
    <w:rsid w:val="006B5F3F"/>
    <w:rsid w:val="006B6106"/>
    <w:rsid w:val="006B61C7"/>
    <w:rsid w:val="006B6D43"/>
    <w:rsid w:val="006B709A"/>
    <w:rsid w:val="006B73A0"/>
    <w:rsid w:val="006B7441"/>
    <w:rsid w:val="006B77F4"/>
    <w:rsid w:val="006B7C6E"/>
    <w:rsid w:val="006C00CD"/>
    <w:rsid w:val="006C0254"/>
    <w:rsid w:val="006C03E1"/>
    <w:rsid w:val="006C04C5"/>
    <w:rsid w:val="006C058C"/>
    <w:rsid w:val="006C12EA"/>
    <w:rsid w:val="006C18BC"/>
    <w:rsid w:val="006C1D50"/>
    <w:rsid w:val="006C2C61"/>
    <w:rsid w:val="006C30EF"/>
    <w:rsid w:val="006C31CF"/>
    <w:rsid w:val="006C48BA"/>
    <w:rsid w:val="006C4DE1"/>
    <w:rsid w:val="006C5081"/>
    <w:rsid w:val="006C524D"/>
    <w:rsid w:val="006C52E1"/>
    <w:rsid w:val="006C555F"/>
    <w:rsid w:val="006C57C7"/>
    <w:rsid w:val="006C65A7"/>
    <w:rsid w:val="006C6A6B"/>
    <w:rsid w:val="006C6F02"/>
    <w:rsid w:val="006C7119"/>
    <w:rsid w:val="006C749F"/>
    <w:rsid w:val="006C7521"/>
    <w:rsid w:val="006C7BFA"/>
    <w:rsid w:val="006D0140"/>
    <w:rsid w:val="006D053C"/>
    <w:rsid w:val="006D060B"/>
    <w:rsid w:val="006D077D"/>
    <w:rsid w:val="006D089B"/>
    <w:rsid w:val="006D137D"/>
    <w:rsid w:val="006D17EA"/>
    <w:rsid w:val="006D185F"/>
    <w:rsid w:val="006D1D6E"/>
    <w:rsid w:val="006D20C4"/>
    <w:rsid w:val="006D221E"/>
    <w:rsid w:val="006D27C1"/>
    <w:rsid w:val="006D38BF"/>
    <w:rsid w:val="006D3A1E"/>
    <w:rsid w:val="006D40D7"/>
    <w:rsid w:val="006D42A6"/>
    <w:rsid w:val="006D4442"/>
    <w:rsid w:val="006D4BAC"/>
    <w:rsid w:val="006D50CB"/>
    <w:rsid w:val="006D5C38"/>
    <w:rsid w:val="006D5DFB"/>
    <w:rsid w:val="006D6849"/>
    <w:rsid w:val="006D6A91"/>
    <w:rsid w:val="006D713F"/>
    <w:rsid w:val="006E0389"/>
    <w:rsid w:val="006E0C8B"/>
    <w:rsid w:val="006E1C4E"/>
    <w:rsid w:val="006E20A4"/>
    <w:rsid w:val="006E2263"/>
    <w:rsid w:val="006E52D0"/>
    <w:rsid w:val="006E5E75"/>
    <w:rsid w:val="006E5E8B"/>
    <w:rsid w:val="006E64B9"/>
    <w:rsid w:val="006E6A98"/>
    <w:rsid w:val="006E6B3B"/>
    <w:rsid w:val="006E6E69"/>
    <w:rsid w:val="006E7883"/>
    <w:rsid w:val="006E79D3"/>
    <w:rsid w:val="006E7A25"/>
    <w:rsid w:val="006F0D21"/>
    <w:rsid w:val="006F20F7"/>
    <w:rsid w:val="006F2522"/>
    <w:rsid w:val="006F2699"/>
    <w:rsid w:val="006F3355"/>
    <w:rsid w:val="006F3F85"/>
    <w:rsid w:val="006F4300"/>
    <w:rsid w:val="006F45C1"/>
    <w:rsid w:val="006F4A9D"/>
    <w:rsid w:val="006F4D0B"/>
    <w:rsid w:val="006F65E4"/>
    <w:rsid w:val="006F6C6F"/>
    <w:rsid w:val="006F6FFB"/>
    <w:rsid w:val="006F7013"/>
    <w:rsid w:val="006F7304"/>
    <w:rsid w:val="006F7398"/>
    <w:rsid w:val="006F7BE5"/>
    <w:rsid w:val="007007AA"/>
    <w:rsid w:val="00700EF3"/>
    <w:rsid w:val="007019E5"/>
    <w:rsid w:val="00701A38"/>
    <w:rsid w:val="00701AAA"/>
    <w:rsid w:val="00701D03"/>
    <w:rsid w:val="007032D5"/>
    <w:rsid w:val="00703739"/>
    <w:rsid w:val="00703DCB"/>
    <w:rsid w:val="00703DCE"/>
    <w:rsid w:val="00703E1E"/>
    <w:rsid w:val="007042E9"/>
    <w:rsid w:val="00704431"/>
    <w:rsid w:val="0070451A"/>
    <w:rsid w:val="007046A8"/>
    <w:rsid w:val="00704E85"/>
    <w:rsid w:val="0070527B"/>
    <w:rsid w:val="00705621"/>
    <w:rsid w:val="007109BD"/>
    <w:rsid w:val="00710F02"/>
    <w:rsid w:val="007117E9"/>
    <w:rsid w:val="007118EE"/>
    <w:rsid w:val="00711B31"/>
    <w:rsid w:val="00711E73"/>
    <w:rsid w:val="007128ED"/>
    <w:rsid w:val="00712E4F"/>
    <w:rsid w:val="00713A8B"/>
    <w:rsid w:val="00713AB5"/>
    <w:rsid w:val="00714587"/>
    <w:rsid w:val="007145E5"/>
    <w:rsid w:val="00714669"/>
    <w:rsid w:val="00714708"/>
    <w:rsid w:val="00714CC4"/>
    <w:rsid w:val="00715294"/>
    <w:rsid w:val="00715392"/>
    <w:rsid w:val="007155D2"/>
    <w:rsid w:val="00715B82"/>
    <w:rsid w:val="00716981"/>
    <w:rsid w:val="00716B43"/>
    <w:rsid w:val="00717ACE"/>
    <w:rsid w:val="00717FD0"/>
    <w:rsid w:val="00720653"/>
    <w:rsid w:val="00720797"/>
    <w:rsid w:val="00720A8C"/>
    <w:rsid w:val="00720AEB"/>
    <w:rsid w:val="0072118B"/>
    <w:rsid w:val="007212E7"/>
    <w:rsid w:val="00721361"/>
    <w:rsid w:val="0072147D"/>
    <w:rsid w:val="007219C9"/>
    <w:rsid w:val="00721E1D"/>
    <w:rsid w:val="00723212"/>
    <w:rsid w:val="00723582"/>
    <w:rsid w:val="00723B5F"/>
    <w:rsid w:val="0072448A"/>
    <w:rsid w:val="00724642"/>
    <w:rsid w:val="007248C1"/>
    <w:rsid w:val="007248E7"/>
    <w:rsid w:val="00724A1D"/>
    <w:rsid w:val="00725066"/>
    <w:rsid w:val="00725B67"/>
    <w:rsid w:val="00725CF1"/>
    <w:rsid w:val="00725CFB"/>
    <w:rsid w:val="00726079"/>
    <w:rsid w:val="00726ABB"/>
    <w:rsid w:val="00726E4A"/>
    <w:rsid w:val="007272B0"/>
    <w:rsid w:val="0072745E"/>
    <w:rsid w:val="007301E1"/>
    <w:rsid w:val="00730A2E"/>
    <w:rsid w:val="00730AC8"/>
    <w:rsid w:val="0073178A"/>
    <w:rsid w:val="0073216F"/>
    <w:rsid w:val="00732282"/>
    <w:rsid w:val="007322C5"/>
    <w:rsid w:val="007324E3"/>
    <w:rsid w:val="00732FE4"/>
    <w:rsid w:val="0073341E"/>
    <w:rsid w:val="007338CC"/>
    <w:rsid w:val="00734056"/>
    <w:rsid w:val="00734C81"/>
    <w:rsid w:val="007351D8"/>
    <w:rsid w:val="00735572"/>
    <w:rsid w:val="00735CEE"/>
    <w:rsid w:val="00735E9A"/>
    <w:rsid w:val="007362BE"/>
    <w:rsid w:val="00736590"/>
    <w:rsid w:val="007366C1"/>
    <w:rsid w:val="00736B86"/>
    <w:rsid w:val="00736C45"/>
    <w:rsid w:val="0073709F"/>
    <w:rsid w:val="0073718E"/>
    <w:rsid w:val="007371F0"/>
    <w:rsid w:val="007375AD"/>
    <w:rsid w:val="0073793A"/>
    <w:rsid w:val="00737B4B"/>
    <w:rsid w:val="007402A5"/>
    <w:rsid w:val="00740358"/>
    <w:rsid w:val="007404AD"/>
    <w:rsid w:val="00740571"/>
    <w:rsid w:val="00740AF0"/>
    <w:rsid w:val="00740B4F"/>
    <w:rsid w:val="00740DDD"/>
    <w:rsid w:val="00740F1D"/>
    <w:rsid w:val="00740FF5"/>
    <w:rsid w:val="0074136B"/>
    <w:rsid w:val="007421BD"/>
    <w:rsid w:val="00742FE9"/>
    <w:rsid w:val="00743493"/>
    <w:rsid w:val="007437CC"/>
    <w:rsid w:val="007439AC"/>
    <w:rsid w:val="00743D02"/>
    <w:rsid w:val="00743E97"/>
    <w:rsid w:val="007448A0"/>
    <w:rsid w:val="007451D2"/>
    <w:rsid w:val="00746197"/>
    <w:rsid w:val="00746208"/>
    <w:rsid w:val="007467A4"/>
    <w:rsid w:val="007469D1"/>
    <w:rsid w:val="007472DE"/>
    <w:rsid w:val="0074757D"/>
    <w:rsid w:val="00747A30"/>
    <w:rsid w:val="00747E02"/>
    <w:rsid w:val="00750260"/>
    <w:rsid w:val="00750444"/>
    <w:rsid w:val="0075120C"/>
    <w:rsid w:val="0075181A"/>
    <w:rsid w:val="007520DF"/>
    <w:rsid w:val="00752505"/>
    <w:rsid w:val="00752C71"/>
    <w:rsid w:val="0075378C"/>
    <w:rsid w:val="0075388C"/>
    <w:rsid w:val="00753DC1"/>
    <w:rsid w:val="00753FE8"/>
    <w:rsid w:val="00754124"/>
    <w:rsid w:val="0075467F"/>
    <w:rsid w:val="00754E37"/>
    <w:rsid w:val="00755383"/>
    <w:rsid w:val="00755F6E"/>
    <w:rsid w:val="00755FF6"/>
    <w:rsid w:val="00756353"/>
    <w:rsid w:val="0075656A"/>
    <w:rsid w:val="0075785E"/>
    <w:rsid w:val="00757AB5"/>
    <w:rsid w:val="00757F39"/>
    <w:rsid w:val="00760241"/>
    <w:rsid w:val="007606A0"/>
    <w:rsid w:val="00760BCA"/>
    <w:rsid w:val="007615D8"/>
    <w:rsid w:val="00761F25"/>
    <w:rsid w:val="007621F2"/>
    <w:rsid w:val="00762781"/>
    <w:rsid w:val="007640A3"/>
    <w:rsid w:val="0076417B"/>
    <w:rsid w:val="00765191"/>
    <w:rsid w:val="0076607C"/>
    <w:rsid w:val="00766190"/>
    <w:rsid w:val="0076726E"/>
    <w:rsid w:val="0076796B"/>
    <w:rsid w:val="0077006E"/>
    <w:rsid w:val="00770371"/>
    <w:rsid w:val="007704D9"/>
    <w:rsid w:val="00770732"/>
    <w:rsid w:val="00770BED"/>
    <w:rsid w:val="00771253"/>
    <w:rsid w:val="00771382"/>
    <w:rsid w:val="007714C1"/>
    <w:rsid w:val="00771BFE"/>
    <w:rsid w:val="00771E63"/>
    <w:rsid w:val="00771EFD"/>
    <w:rsid w:val="00772761"/>
    <w:rsid w:val="00772BCE"/>
    <w:rsid w:val="00772C74"/>
    <w:rsid w:val="0077317E"/>
    <w:rsid w:val="007733B6"/>
    <w:rsid w:val="007748DD"/>
    <w:rsid w:val="00774C98"/>
    <w:rsid w:val="007756B7"/>
    <w:rsid w:val="00775D42"/>
    <w:rsid w:val="00776951"/>
    <w:rsid w:val="0077713D"/>
    <w:rsid w:val="0077773A"/>
    <w:rsid w:val="00777B0B"/>
    <w:rsid w:val="0078052E"/>
    <w:rsid w:val="00780E02"/>
    <w:rsid w:val="00781087"/>
    <w:rsid w:val="007811A2"/>
    <w:rsid w:val="0078130A"/>
    <w:rsid w:val="00781641"/>
    <w:rsid w:val="00781E15"/>
    <w:rsid w:val="00782977"/>
    <w:rsid w:val="0078309B"/>
    <w:rsid w:val="007833CC"/>
    <w:rsid w:val="00783B9D"/>
    <w:rsid w:val="00783EF1"/>
    <w:rsid w:val="007848B7"/>
    <w:rsid w:val="00784E08"/>
    <w:rsid w:val="0078554A"/>
    <w:rsid w:val="007865E9"/>
    <w:rsid w:val="00786681"/>
    <w:rsid w:val="00786AF2"/>
    <w:rsid w:val="00786B80"/>
    <w:rsid w:val="00786D73"/>
    <w:rsid w:val="00787944"/>
    <w:rsid w:val="00787970"/>
    <w:rsid w:val="007879EA"/>
    <w:rsid w:val="00787E3F"/>
    <w:rsid w:val="00787F0F"/>
    <w:rsid w:val="0079064A"/>
    <w:rsid w:val="007906D7"/>
    <w:rsid w:val="0079115D"/>
    <w:rsid w:val="00792BE5"/>
    <w:rsid w:val="00792DB1"/>
    <w:rsid w:val="0079364F"/>
    <w:rsid w:val="00793B88"/>
    <w:rsid w:val="007945EA"/>
    <w:rsid w:val="007947DC"/>
    <w:rsid w:val="00794A0D"/>
    <w:rsid w:val="00796350"/>
    <w:rsid w:val="00796750"/>
    <w:rsid w:val="00796B72"/>
    <w:rsid w:val="007971FF"/>
    <w:rsid w:val="007979BC"/>
    <w:rsid w:val="00797F19"/>
    <w:rsid w:val="007A0194"/>
    <w:rsid w:val="007A0A9A"/>
    <w:rsid w:val="007A1629"/>
    <w:rsid w:val="007A1995"/>
    <w:rsid w:val="007A2036"/>
    <w:rsid w:val="007A2DF3"/>
    <w:rsid w:val="007A2E1F"/>
    <w:rsid w:val="007A34DC"/>
    <w:rsid w:val="007A368C"/>
    <w:rsid w:val="007A4B5F"/>
    <w:rsid w:val="007A5C1B"/>
    <w:rsid w:val="007A60A9"/>
    <w:rsid w:val="007A63B4"/>
    <w:rsid w:val="007A6874"/>
    <w:rsid w:val="007A724F"/>
    <w:rsid w:val="007A75E5"/>
    <w:rsid w:val="007A78EA"/>
    <w:rsid w:val="007A7F08"/>
    <w:rsid w:val="007A7FE5"/>
    <w:rsid w:val="007B048A"/>
    <w:rsid w:val="007B0C48"/>
    <w:rsid w:val="007B0DF6"/>
    <w:rsid w:val="007B0F5D"/>
    <w:rsid w:val="007B2CEE"/>
    <w:rsid w:val="007B2DD2"/>
    <w:rsid w:val="007B3A32"/>
    <w:rsid w:val="007B4887"/>
    <w:rsid w:val="007B4AF6"/>
    <w:rsid w:val="007B5F14"/>
    <w:rsid w:val="007B5F5F"/>
    <w:rsid w:val="007B631D"/>
    <w:rsid w:val="007B65FB"/>
    <w:rsid w:val="007B67B3"/>
    <w:rsid w:val="007B6882"/>
    <w:rsid w:val="007B6AA4"/>
    <w:rsid w:val="007B7CC2"/>
    <w:rsid w:val="007B7EDA"/>
    <w:rsid w:val="007C0B1F"/>
    <w:rsid w:val="007C0EE7"/>
    <w:rsid w:val="007C0FBE"/>
    <w:rsid w:val="007C0FD4"/>
    <w:rsid w:val="007C11FC"/>
    <w:rsid w:val="007C147E"/>
    <w:rsid w:val="007C1D18"/>
    <w:rsid w:val="007C20A4"/>
    <w:rsid w:val="007C22A3"/>
    <w:rsid w:val="007C2519"/>
    <w:rsid w:val="007C2915"/>
    <w:rsid w:val="007C3989"/>
    <w:rsid w:val="007C3EAD"/>
    <w:rsid w:val="007C406F"/>
    <w:rsid w:val="007C492B"/>
    <w:rsid w:val="007C4A90"/>
    <w:rsid w:val="007C4BCC"/>
    <w:rsid w:val="007C4CFD"/>
    <w:rsid w:val="007C5574"/>
    <w:rsid w:val="007C58CE"/>
    <w:rsid w:val="007C5C33"/>
    <w:rsid w:val="007C627E"/>
    <w:rsid w:val="007C6D6E"/>
    <w:rsid w:val="007C6ED8"/>
    <w:rsid w:val="007C7255"/>
    <w:rsid w:val="007C77C9"/>
    <w:rsid w:val="007C7AC7"/>
    <w:rsid w:val="007D0612"/>
    <w:rsid w:val="007D0A15"/>
    <w:rsid w:val="007D0FBC"/>
    <w:rsid w:val="007D1273"/>
    <w:rsid w:val="007D132D"/>
    <w:rsid w:val="007D18EE"/>
    <w:rsid w:val="007D1946"/>
    <w:rsid w:val="007D19AD"/>
    <w:rsid w:val="007D2210"/>
    <w:rsid w:val="007D29CE"/>
    <w:rsid w:val="007D2B66"/>
    <w:rsid w:val="007D2FD4"/>
    <w:rsid w:val="007D323A"/>
    <w:rsid w:val="007D459B"/>
    <w:rsid w:val="007D4FC0"/>
    <w:rsid w:val="007D5231"/>
    <w:rsid w:val="007D5C14"/>
    <w:rsid w:val="007D5F41"/>
    <w:rsid w:val="007D5FBA"/>
    <w:rsid w:val="007D63CE"/>
    <w:rsid w:val="007D7427"/>
    <w:rsid w:val="007D7577"/>
    <w:rsid w:val="007D7C06"/>
    <w:rsid w:val="007E056C"/>
    <w:rsid w:val="007E05C1"/>
    <w:rsid w:val="007E064C"/>
    <w:rsid w:val="007E0FB2"/>
    <w:rsid w:val="007E1245"/>
    <w:rsid w:val="007E1E3D"/>
    <w:rsid w:val="007E2204"/>
    <w:rsid w:val="007E23EF"/>
    <w:rsid w:val="007E3234"/>
    <w:rsid w:val="007E3F2B"/>
    <w:rsid w:val="007E47EC"/>
    <w:rsid w:val="007E493F"/>
    <w:rsid w:val="007E50E6"/>
    <w:rsid w:val="007E5165"/>
    <w:rsid w:val="007E560B"/>
    <w:rsid w:val="007E5849"/>
    <w:rsid w:val="007E649C"/>
    <w:rsid w:val="007E683A"/>
    <w:rsid w:val="007E6F98"/>
    <w:rsid w:val="007E7168"/>
    <w:rsid w:val="007E77CE"/>
    <w:rsid w:val="007E7858"/>
    <w:rsid w:val="007E7A1B"/>
    <w:rsid w:val="007E7AE0"/>
    <w:rsid w:val="007E7DE9"/>
    <w:rsid w:val="007E7E98"/>
    <w:rsid w:val="007F0848"/>
    <w:rsid w:val="007F0DD5"/>
    <w:rsid w:val="007F108E"/>
    <w:rsid w:val="007F16E3"/>
    <w:rsid w:val="007F1A80"/>
    <w:rsid w:val="007F1F5B"/>
    <w:rsid w:val="007F2220"/>
    <w:rsid w:val="007F275C"/>
    <w:rsid w:val="007F285B"/>
    <w:rsid w:val="007F2E0B"/>
    <w:rsid w:val="007F2F7E"/>
    <w:rsid w:val="007F3020"/>
    <w:rsid w:val="007F37FA"/>
    <w:rsid w:val="007F3993"/>
    <w:rsid w:val="007F3C57"/>
    <w:rsid w:val="007F3CA2"/>
    <w:rsid w:val="007F3E50"/>
    <w:rsid w:val="007F4BB8"/>
    <w:rsid w:val="007F4CFD"/>
    <w:rsid w:val="007F4D7D"/>
    <w:rsid w:val="007F57B6"/>
    <w:rsid w:val="007F5A8F"/>
    <w:rsid w:val="007F5E93"/>
    <w:rsid w:val="007F5F24"/>
    <w:rsid w:val="007F6132"/>
    <w:rsid w:val="007F68EC"/>
    <w:rsid w:val="007F6D4F"/>
    <w:rsid w:val="007F6EDF"/>
    <w:rsid w:val="007F735F"/>
    <w:rsid w:val="007F7879"/>
    <w:rsid w:val="007F7C49"/>
    <w:rsid w:val="007F7D05"/>
    <w:rsid w:val="0080037D"/>
    <w:rsid w:val="008004CA"/>
    <w:rsid w:val="00800AF8"/>
    <w:rsid w:val="00800C99"/>
    <w:rsid w:val="00802ABE"/>
    <w:rsid w:val="00802F50"/>
    <w:rsid w:val="00802F65"/>
    <w:rsid w:val="00803262"/>
    <w:rsid w:val="00803263"/>
    <w:rsid w:val="00803290"/>
    <w:rsid w:val="008034FF"/>
    <w:rsid w:val="00803A61"/>
    <w:rsid w:val="00803CA1"/>
    <w:rsid w:val="0080469F"/>
    <w:rsid w:val="008048F2"/>
    <w:rsid w:val="00804B90"/>
    <w:rsid w:val="00804C3B"/>
    <w:rsid w:val="00804E70"/>
    <w:rsid w:val="0080540C"/>
    <w:rsid w:val="00805A18"/>
    <w:rsid w:val="008069BF"/>
    <w:rsid w:val="00806B83"/>
    <w:rsid w:val="00807201"/>
    <w:rsid w:val="0080725B"/>
    <w:rsid w:val="008074C3"/>
    <w:rsid w:val="00807A25"/>
    <w:rsid w:val="00807D3D"/>
    <w:rsid w:val="00807F82"/>
    <w:rsid w:val="00812182"/>
    <w:rsid w:val="008126D8"/>
    <w:rsid w:val="00812B5A"/>
    <w:rsid w:val="00812DCD"/>
    <w:rsid w:val="0081350D"/>
    <w:rsid w:val="008138C6"/>
    <w:rsid w:val="0081440B"/>
    <w:rsid w:val="00814C2D"/>
    <w:rsid w:val="00815C5A"/>
    <w:rsid w:val="0081691E"/>
    <w:rsid w:val="00817A53"/>
    <w:rsid w:val="00817B12"/>
    <w:rsid w:val="00817B2D"/>
    <w:rsid w:val="00817C3A"/>
    <w:rsid w:val="00817D63"/>
    <w:rsid w:val="008203A3"/>
    <w:rsid w:val="00820AE5"/>
    <w:rsid w:val="00820FD7"/>
    <w:rsid w:val="00822AAB"/>
    <w:rsid w:val="00822BE5"/>
    <w:rsid w:val="00822DA2"/>
    <w:rsid w:val="008230FB"/>
    <w:rsid w:val="0082315E"/>
    <w:rsid w:val="00823424"/>
    <w:rsid w:val="008235F1"/>
    <w:rsid w:val="0082384D"/>
    <w:rsid w:val="00823F2D"/>
    <w:rsid w:val="00823FC1"/>
    <w:rsid w:val="00824579"/>
    <w:rsid w:val="0082468E"/>
    <w:rsid w:val="00824A4C"/>
    <w:rsid w:val="00824E73"/>
    <w:rsid w:val="0082553D"/>
    <w:rsid w:val="008257C6"/>
    <w:rsid w:val="00825A92"/>
    <w:rsid w:val="0082679B"/>
    <w:rsid w:val="00827490"/>
    <w:rsid w:val="00827B61"/>
    <w:rsid w:val="008303AB"/>
    <w:rsid w:val="00830627"/>
    <w:rsid w:val="00831001"/>
    <w:rsid w:val="008315F8"/>
    <w:rsid w:val="00831EC8"/>
    <w:rsid w:val="0083274A"/>
    <w:rsid w:val="0083284D"/>
    <w:rsid w:val="00832AD5"/>
    <w:rsid w:val="00834507"/>
    <w:rsid w:val="0083489B"/>
    <w:rsid w:val="00835CAB"/>
    <w:rsid w:val="00837107"/>
    <w:rsid w:val="008373B6"/>
    <w:rsid w:val="00837454"/>
    <w:rsid w:val="00837784"/>
    <w:rsid w:val="00837BA9"/>
    <w:rsid w:val="00837E28"/>
    <w:rsid w:val="00840951"/>
    <w:rsid w:val="00840F53"/>
    <w:rsid w:val="00841931"/>
    <w:rsid w:val="00841DCA"/>
    <w:rsid w:val="00841EE3"/>
    <w:rsid w:val="008422FE"/>
    <w:rsid w:val="00842E5B"/>
    <w:rsid w:val="00843634"/>
    <w:rsid w:val="008436A0"/>
    <w:rsid w:val="00843770"/>
    <w:rsid w:val="00843969"/>
    <w:rsid w:val="00843D63"/>
    <w:rsid w:val="00843EB5"/>
    <w:rsid w:val="00843F13"/>
    <w:rsid w:val="008452ED"/>
    <w:rsid w:val="008453C5"/>
    <w:rsid w:val="00845488"/>
    <w:rsid w:val="008454B1"/>
    <w:rsid w:val="008454DD"/>
    <w:rsid w:val="008457BB"/>
    <w:rsid w:val="00845AE5"/>
    <w:rsid w:val="00845BE7"/>
    <w:rsid w:val="00845C0E"/>
    <w:rsid w:val="008460B0"/>
    <w:rsid w:val="00846897"/>
    <w:rsid w:val="00846B1B"/>
    <w:rsid w:val="008475F2"/>
    <w:rsid w:val="00847660"/>
    <w:rsid w:val="00847C9C"/>
    <w:rsid w:val="00847E65"/>
    <w:rsid w:val="0085118B"/>
    <w:rsid w:val="00851563"/>
    <w:rsid w:val="008517DC"/>
    <w:rsid w:val="00851830"/>
    <w:rsid w:val="00851C72"/>
    <w:rsid w:val="00851F9D"/>
    <w:rsid w:val="00851FF2"/>
    <w:rsid w:val="00852125"/>
    <w:rsid w:val="00853328"/>
    <w:rsid w:val="00853450"/>
    <w:rsid w:val="008535A2"/>
    <w:rsid w:val="00853B4C"/>
    <w:rsid w:val="0085440A"/>
    <w:rsid w:val="00854BDD"/>
    <w:rsid w:val="00854E67"/>
    <w:rsid w:val="00855736"/>
    <w:rsid w:val="00855996"/>
    <w:rsid w:val="00855E41"/>
    <w:rsid w:val="00855EA8"/>
    <w:rsid w:val="0085615C"/>
    <w:rsid w:val="008561A1"/>
    <w:rsid w:val="00856517"/>
    <w:rsid w:val="00856DB3"/>
    <w:rsid w:val="0085732E"/>
    <w:rsid w:val="0085734A"/>
    <w:rsid w:val="008577CE"/>
    <w:rsid w:val="00857BFB"/>
    <w:rsid w:val="00857E78"/>
    <w:rsid w:val="00857F61"/>
    <w:rsid w:val="00857FFC"/>
    <w:rsid w:val="00860B84"/>
    <w:rsid w:val="00861844"/>
    <w:rsid w:val="00861958"/>
    <w:rsid w:val="00861E13"/>
    <w:rsid w:val="008630A9"/>
    <w:rsid w:val="008633E8"/>
    <w:rsid w:val="0086440B"/>
    <w:rsid w:val="0086450F"/>
    <w:rsid w:val="0086451A"/>
    <w:rsid w:val="008647A8"/>
    <w:rsid w:val="00864F72"/>
    <w:rsid w:val="008655B9"/>
    <w:rsid w:val="00865E51"/>
    <w:rsid w:val="00866881"/>
    <w:rsid w:val="00866A49"/>
    <w:rsid w:val="00866C6F"/>
    <w:rsid w:val="008674A2"/>
    <w:rsid w:val="00867862"/>
    <w:rsid w:val="00870425"/>
    <w:rsid w:val="00870512"/>
    <w:rsid w:val="00870F9E"/>
    <w:rsid w:val="008713CF"/>
    <w:rsid w:val="00872420"/>
    <w:rsid w:val="0087305D"/>
    <w:rsid w:val="00873202"/>
    <w:rsid w:val="008739EB"/>
    <w:rsid w:val="0087439D"/>
    <w:rsid w:val="00874C98"/>
    <w:rsid w:val="00874DE2"/>
    <w:rsid w:val="00875BD6"/>
    <w:rsid w:val="0087742B"/>
    <w:rsid w:val="00877CF1"/>
    <w:rsid w:val="00877E96"/>
    <w:rsid w:val="008804B9"/>
    <w:rsid w:val="00880DDF"/>
    <w:rsid w:val="00881119"/>
    <w:rsid w:val="00881121"/>
    <w:rsid w:val="00881126"/>
    <w:rsid w:val="008812A5"/>
    <w:rsid w:val="008814D6"/>
    <w:rsid w:val="00881584"/>
    <w:rsid w:val="00881B19"/>
    <w:rsid w:val="008826E9"/>
    <w:rsid w:val="00882803"/>
    <w:rsid w:val="00882C50"/>
    <w:rsid w:val="00882C8C"/>
    <w:rsid w:val="00882D64"/>
    <w:rsid w:val="0088307C"/>
    <w:rsid w:val="0088373C"/>
    <w:rsid w:val="008838C2"/>
    <w:rsid w:val="0088440F"/>
    <w:rsid w:val="008845DC"/>
    <w:rsid w:val="00884824"/>
    <w:rsid w:val="00885153"/>
    <w:rsid w:val="008856CB"/>
    <w:rsid w:val="00885BD7"/>
    <w:rsid w:val="00885F54"/>
    <w:rsid w:val="00886472"/>
    <w:rsid w:val="00886615"/>
    <w:rsid w:val="0088666F"/>
    <w:rsid w:val="008866E6"/>
    <w:rsid w:val="008868D5"/>
    <w:rsid w:val="0088731B"/>
    <w:rsid w:val="008877B4"/>
    <w:rsid w:val="0089039D"/>
    <w:rsid w:val="00890C6E"/>
    <w:rsid w:val="00890F70"/>
    <w:rsid w:val="008910FA"/>
    <w:rsid w:val="00891445"/>
    <w:rsid w:val="008916A5"/>
    <w:rsid w:val="00891E14"/>
    <w:rsid w:val="0089243B"/>
    <w:rsid w:val="00892B31"/>
    <w:rsid w:val="00892C7B"/>
    <w:rsid w:val="00892C9D"/>
    <w:rsid w:val="00892D26"/>
    <w:rsid w:val="00892D95"/>
    <w:rsid w:val="0089356A"/>
    <w:rsid w:val="00893B37"/>
    <w:rsid w:val="00893EAE"/>
    <w:rsid w:val="00893F75"/>
    <w:rsid w:val="00893FE9"/>
    <w:rsid w:val="008962DC"/>
    <w:rsid w:val="008965EB"/>
    <w:rsid w:val="00896EF4"/>
    <w:rsid w:val="00897636"/>
    <w:rsid w:val="008976A1"/>
    <w:rsid w:val="0089774C"/>
    <w:rsid w:val="00897C49"/>
    <w:rsid w:val="00897E63"/>
    <w:rsid w:val="00897EE2"/>
    <w:rsid w:val="008A0B0F"/>
    <w:rsid w:val="008A1130"/>
    <w:rsid w:val="008A1203"/>
    <w:rsid w:val="008A12F5"/>
    <w:rsid w:val="008A141A"/>
    <w:rsid w:val="008A2684"/>
    <w:rsid w:val="008A26F1"/>
    <w:rsid w:val="008A2981"/>
    <w:rsid w:val="008A3004"/>
    <w:rsid w:val="008A338A"/>
    <w:rsid w:val="008A340C"/>
    <w:rsid w:val="008A3936"/>
    <w:rsid w:val="008A39F7"/>
    <w:rsid w:val="008A4007"/>
    <w:rsid w:val="008A419D"/>
    <w:rsid w:val="008A41D4"/>
    <w:rsid w:val="008A4462"/>
    <w:rsid w:val="008A4A13"/>
    <w:rsid w:val="008A4C37"/>
    <w:rsid w:val="008A4C53"/>
    <w:rsid w:val="008A5385"/>
    <w:rsid w:val="008A56BC"/>
    <w:rsid w:val="008A5C03"/>
    <w:rsid w:val="008A5F35"/>
    <w:rsid w:val="008A6085"/>
    <w:rsid w:val="008A63F0"/>
    <w:rsid w:val="008A6A13"/>
    <w:rsid w:val="008A6A1B"/>
    <w:rsid w:val="008A7697"/>
    <w:rsid w:val="008A7CEF"/>
    <w:rsid w:val="008B048D"/>
    <w:rsid w:val="008B0682"/>
    <w:rsid w:val="008B0695"/>
    <w:rsid w:val="008B0D04"/>
    <w:rsid w:val="008B0E1C"/>
    <w:rsid w:val="008B1A31"/>
    <w:rsid w:val="008B1B7F"/>
    <w:rsid w:val="008B1CB0"/>
    <w:rsid w:val="008B1D40"/>
    <w:rsid w:val="008B22BE"/>
    <w:rsid w:val="008B25FD"/>
    <w:rsid w:val="008B27CB"/>
    <w:rsid w:val="008B2AC1"/>
    <w:rsid w:val="008B2BC1"/>
    <w:rsid w:val="008B2E94"/>
    <w:rsid w:val="008B3012"/>
    <w:rsid w:val="008B3155"/>
    <w:rsid w:val="008B3958"/>
    <w:rsid w:val="008B3A8A"/>
    <w:rsid w:val="008B3BBC"/>
    <w:rsid w:val="008B3D5E"/>
    <w:rsid w:val="008B3EC5"/>
    <w:rsid w:val="008B41D6"/>
    <w:rsid w:val="008B4286"/>
    <w:rsid w:val="008B46D3"/>
    <w:rsid w:val="008B4A1F"/>
    <w:rsid w:val="008B5698"/>
    <w:rsid w:val="008B59FE"/>
    <w:rsid w:val="008B5D25"/>
    <w:rsid w:val="008B666B"/>
    <w:rsid w:val="008B685D"/>
    <w:rsid w:val="008B713E"/>
    <w:rsid w:val="008B757B"/>
    <w:rsid w:val="008B77CB"/>
    <w:rsid w:val="008B7982"/>
    <w:rsid w:val="008B7D23"/>
    <w:rsid w:val="008C17C4"/>
    <w:rsid w:val="008C1B40"/>
    <w:rsid w:val="008C2687"/>
    <w:rsid w:val="008C298F"/>
    <w:rsid w:val="008C300A"/>
    <w:rsid w:val="008C306A"/>
    <w:rsid w:val="008C3171"/>
    <w:rsid w:val="008C3BF3"/>
    <w:rsid w:val="008C3CDE"/>
    <w:rsid w:val="008C4122"/>
    <w:rsid w:val="008C41C1"/>
    <w:rsid w:val="008C426B"/>
    <w:rsid w:val="008C4327"/>
    <w:rsid w:val="008C4419"/>
    <w:rsid w:val="008C4AE3"/>
    <w:rsid w:val="008C4B9A"/>
    <w:rsid w:val="008C4C68"/>
    <w:rsid w:val="008C4E88"/>
    <w:rsid w:val="008C5274"/>
    <w:rsid w:val="008C5281"/>
    <w:rsid w:val="008C5497"/>
    <w:rsid w:val="008C5710"/>
    <w:rsid w:val="008C60FD"/>
    <w:rsid w:val="008C645F"/>
    <w:rsid w:val="008C665B"/>
    <w:rsid w:val="008C6CEC"/>
    <w:rsid w:val="008C6D2D"/>
    <w:rsid w:val="008C71AA"/>
    <w:rsid w:val="008C72E8"/>
    <w:rsid w:val="008C757E"/>
    <w:rsid w:val="008D08A9"/>
    <w:rsid w:val="008D11DD"/>
    <w:rsid w:val="008D14D3"/>
    <w:rsid w:val="008D15A3"/>
    <w:rsid w:val="008D2639"/>
    <w:rsid w:val="008D2903"/>
    <w:rsid w:val="008D29EB"/>
    <w:rsid w:val="008D2A56"/>
    <w:rsid w:val="008D2BB7"/>
    <w:rsid w:val="008D3351"/>
    <w:rsid w:val="008D3A8B"/>
    <w:rsid w:val="008D4299"/>
    <w:rsid w:val="008D44E2"/>
    <w:rsid w:val="008D468E"/>
    <w:rsid w:val="008D4817"/>
    <w:rsid w:val="008D497E"/>
    <w:rsid w:val="008D4BAF"/>
    <w:rsid w:val="008D5235"/>
    <w:rsid w:val="008D5246"/>
    <w:rsid w:val="008D52F3"/>
    <w:rsid w:val="008D53E8"/>
    <w:rsid w:val="008D609E"/>
    <w:rsid w:val="008D63A3"/>
    <w:rsid w:val="008D66AC"/>
    <w:rsid w:val="008D6F49"/>
    <w:rsid w:val="008D76D1"/>
    <w:rsid w:val="008D79F1"/>
    <w:rsid w:val="008E04D1"/>
    <w:rsid w:val="008E0C95"/>
    <w:rsid w:val="008E0E54"/>
    <w:rsid w:val="008E0F08"/>
    <w:rsid w:val="008E1275"/>
    <w:rsid w:val="008E176E"/>
    <w:rsid w:val="008E19E9"/>
    <w:rsid w:val="008E22E2"/>
    <w:rsid w:val="008E28F6"/>
    <w:rsid w:val="008E2CF9"/>
    <w:rsid w:val="008E345F"/>
    <w:rsid w:val="008E3F0B"/>
    <w:rsid w:val="008E492A"/>
    <w:rsid w:val="008E4B98"/>
    <w:rsid w:val="008E543B"/>
    <w:rsid w:val="008E59AB"/>
    <w:rsid w:val="008E6268"/>
    <w:rsid w:val="008E667C"/>
    <w:rsid w:val="008E6CED"/>
    <w:rsid w:val="008E7823"/>
    <w:rsid w:val="008E7E53"/>
    <w:rsid w:val="008E7EA2"/>
    <w:rsid w:val="008F023B"/>
    <w:rsid w:val="008F0F13"/>
    <w:rsid w:val="008F1319"/>
    <w:rsid w:val="008F16B1"/>
    <w:rsid w:val="008F1F59"/>
    <w:rsid w:val="008F26B5"/>
    <w:rsid w:val="008F393C"/>
    <w:rsid w:val="008F3CAB"/>
    <w:rsid w:val="008F4080"/>
    <w:rsid w:val="008F47C3"/>
    <w:rsid w:val="008F4D56"/>
    <w:rsid w:val="008F57F2"/>
    <w:rsid w:val="008F61FD"/>
    <w:rsid w:val="008F62C9"/>
    <w:rsid w:val="008F70E1"/>
    <w:rsid w:val="008F73AE"/>
    <w:rsid w:val="008F7493"/>
    <w:rsid w:val="008F7759"/>
    <w:rsid w:val="008F795E"/>
    <w:rsid w:val="008F7B90"/>
    <w:rsid w:val="008F7CA5"/>
    <w:rsid w:val="00900226"/>
    <w:rsid w:val="00900515"/>
    <w:rsid w:val="00900BCA"/>
    <w:rsid w:val="00900E6C"/>
    <w:rsid w:val="00901513"/>
    <w:rsid w:val="009015EF"/>
    <w:rsid w:val="00902C5A"/>
    <w:rsid w:val="00903180"/>
    <w:rsid w:val="0090387C"/>
    <w:rsid w:val="00903C1B"/>
    <w:rsid w:val="00904ABE"/>
    <w:rsid w:val="009054F2"/>
    <w:rsid w:val="00905816"/>
    <w:rsid w:val="00905E1E"/>
    <w:rsid w:val="00905E48"/>
    <w:rsid w:val="009062D4"/>
    <w:rsid w:val="00906B7B"/>
    <w:rsid w:val="00906D2C"/>
    <w:rsid w:val="00906EA1"/>
    <w:rsid w:val="00907387"/>
    <w:rsid w:val="009104D8"/>
    <w:rsid w:val="00910755"/>
    <w:rsid w:val="00910A7E"/>
    <w:rsid w:val="00910FC0"/>
    <w:rsid w:val="009118CF"/>
    <w:rsid w:val="00911F0C"/>
    <w:rsid w:val="009120C8"/>
    <w:rsid w:val="00913759"/>
    <w:rsid w:val="00913C3B"/>
    <w:rsid w:val="009142DC"/>
    <w:rsid w:val="00914316"/>
    <w:rsid w:val="00914C65"/>
    <w:rsid w:val="00914E7E"/>
    <w:rsid w:val="009164A5"/>
    <w:rsid w:val="00916768"/>
    <w:rsid w:val="00916A87"/>
    <w:rsid w:val="00916B51"/>
    <w:rsid w:val="00916C44"/>
    <w:rsid w:val="00917528"/>
    <w:rsid w:val="0091784F"/>
    <w:rsid w:val="00917D7B"/>
    <w:rsid w:val="009201FE"/>
    <w:rsid w:val="00920C60"/>
    <w:rsid w:val="0092100A"/>
    <w:rsid w:val="0092136D"/>
    <w:rsid w:val="0092185E"/>
    <w:rsid w:val="009219FC"/>
    <w:rsid w:val="00921BA2"/>
    <w:rsid w:val="00921D3F"/>
    <w:rsid w:val="00921DC0"/>
    <w:rsid w:val="00921E71"/>
    <w:rsid w:val="00922057"/>
    <w:rsid w:val="00922262"/>
    <w:rsid w:val="00922529"/>
    <w:rsid w:val="00922B36"/>
    <w:rsid w:val="00922CFC"/>
    <w:rsid w:val="00922EF6"/>
    <w:rsid w:val="00923047"/>
    <w:rsid w:val="00923C67"/>
    <w:rsid w:val="00923DD2"/>
    <w:rsid w:val="009255D9"/>
    <w:rsid w:val="00926CBB"/>
    <w:rsid w:val="0092760E"/>
    <w:rsid w:val="0092782B"/>
    <w:rsid w:val="00927DBD"/>
    <w:rsid w:val="00927ED0"/>
    <w:rsid w:val="009300AE"/>
    <w:rsid w:val="00930B97"/>
    <w:rsid w:val="009315E2"/>
    <w:rsid w:val="00931901"/>
    <w:rsid w:val="00931A8E"/>
    <w:rsid w:val="00931DB3"/>
    <w:rsid w:val="00933775"/>
    <w:rsid w:val="009339BA"/>
    <w:rsid w:val="00933E46"/>
    <w:rsid w:val="00934062"/>
    <w:rsid w:val="009340AE"/>
    <w:rsid w:val="009345D2"/>
    <w:rsid w:val="0093465B"/>
    <w:rsid w:val="00935A3D"/>
    <w:rsid w:val="00935E7D"/>
    <w:rsid w:val="009360F4"/>
    <w:rsid w:val="00936507"/>
    <w:rsid w:val="009368F3"/>
    <w:rsid w:val="00936BD4"/>
    <w:rsid w:val="009370CB"/>
    <w:rsid w:val="009372CD"/>
    <w:rsid w:val="00937520"/>
    <w:rsid w:val="0093781A"/>
    <w:rsid w:val="00940189"/>
    <w:rsid w:val="00940206"/>
    <w:rsid w:val="00940591"/>
    <w:rsid w:val="00940CDF"/>
    <w:rsid w:val="0094132E"/>
    <w:rsid w:val="00941402"/>
    <w:rsid w:val="00941468"/>
    <w:rsid w:val="0094271E"/>
    <w:rsid w:val="00942A89"/>
    <w:rsid w:val="0094320C"/>
    <w:rsid w:val="00943E02"/>
    <w:rsid w:val="00943E7F"/>
    <w:rsid w:val="00944036"/>
    <w:rsid w:val="009445E8"/>
    <w:rsid w:val="0094464B"/>
    <w:rsid w:val="009448D4"/>
    <w:rsid w:val="00945EE2"/>
    <w:rsid w:val="009460EC"/>
    <w:rsid w:val="0094623A"/>
    <w:rsid w:val="00946710"/>
    <w:rsid w:val="00946A8D"/>
    <w:rsid w:val="00946AAB"/>
    <w:rsid w:val="00946E44"/>
    <w:rsid w:val="00946E65"/>
    <w:rsid w:val="00947E92"/>
    <w:rsid w:val="00947EA2"/>
    <w:rsid w:val="009504D0"/>
    <w:rsid w:val="009506C5"/>
    <w:rsid w:val="00950C2A"/>
    <w:rsid w:val="00951029"/>
    <w:rsid w:val="009511C4"/>
    <w:rsid w:val="00951647"/>
    <w:rsid w:val="00952ECD"/>
    <w:rsid w:val="009531D1"/>
    <w:rsid w:val="00953F5F"/>
    <w:rsid w:val="009541A4"/>
    <w:rsid w:val="00955876"/>
    <w:rsid w:val="00955A55"/>
    <w:rsid w:val="00955C22"/>
    <w:rsid w:val="0095618D"/>
    <w:rsid w:val="00956517"/>
    <w:rsid w:val="00956C3E"/>
    <w:rsid w:val="00956EA6"/>
    <w:rsid w:val="00957286"/>
    <w:rsid w:val="0095778E"/>
    <w:rsid w:val="00957C12"/>
    <w:rsid w:val="00960748"/>
    <w:rsid w:val="00960938"/>
    <w:rsid w:val="009609B1"/>
    <w:rsid w:val="00960CFA"/>
    <w:rsid w:val="00961101"/>
    <w:rsid w:val="009616CA"/>
    <w:rsid w:val="009616F6"/>
    <w:rsid w:val="00962194"/>
    <w:rsid w:val="00962553"/>
    <w:rsid w:val="009626EB"/>
    <w:rsid w:val="0096347C"/>
    <w:rsid w:val="00963639"/>
    <w:rsid w:val="009637F4"/>
    <w:rsid w:val="00963898"/>
    <w:rsid w:val="00963D2D"/>
    <w:rsid w:val="009643C0"/>
    <w:rsid w:val="0096487D"/>
    <w:rsid w:val="00964B9A"/>
    <w:rsid w:val="00964F96"/>
    <w:rsid w:val="00964FB6"/>
    <w:rsid w:val="00964FFC"/>
    <w:rsid w:val="00965319"/>
    <w:rsid w:val="00965C45"/>
    <w:rsid w:val="00965F84"/>
    <w:rsid w:val="009661FC"/>
    <w:rsid w:val="00967A76"/>
    <w:rsid w:val="00970B14"/>
    <w:rsid w:val="00971106"/>
    <w:rsid w:val="00971389"/>
    <w:rsid w:val="00972049"/>
    <w:rsid w:val="009722A4"/>
    <w:rsid w:val="00972792"/>
    <w:rsid w:val="00972B8E"/>
    <w:rsid w:val="00972D07"/>
    <w:rsid w:val="00972FE8"/>
    <w:rsid w:val="00973450"/>
    <w:rsid w:val="00974074"/>
    <w:rsid w:val="009740CF"/>
    <w:rsid w:val="009745C4"/>
    <w:rsid w:val="0097482F"/>
    <w:rsid w:val="0097495B"/>
    <w:rsid w:val="009756F7"/>
    <w:rsid w:val="00975872"/>
    <w:rsid w:val="00975D0A"/>
    <w:rsid w:val="00976D53"/>
    <w:rsid w:val="009771E3"/>
    <w:rsid w:val="00977FDB"/>
    <w:rsid w:val="0098028E"/>
    <w:rsid w:val="0098192E"/>
    <w:rsid w:val="00981D3C"/>
    <w:rsid w:val="009825E0"/>
    <w:rsid w:val="00982AFA"/>
    <w:rsid w:val="00983A7E"/>
    <w:rsid w:val="00983C17"/>
    <w:rsid w:val="009840F3"/>
    <w:rsid w:val="009841CD"/>
    <w:rsid w:val="00984A04"/>
    <w:rsid w:val="00984A45"/>
    <w:rsid w:val="00984ABF"/>
    <w:rsid w:val="00984B8B"/>
    <w:rsid w:val="00984D61"/>
    <w:rsid w:val="00985295"/>
    <w:rsid w:val="00985878"/>
    <w:rsid w:val="009858C6"/>
    <w:rsid w:val="00985CB1"/>
    <w:rsid w:val="009861F1"/>
    <w:rsid w:val="00986390"/>
    <w:rsid w:val="00986765"/>
    <w:rsid w:val="00986821"/>
    <w:rsid w:val="00986A59"/>
    <w:rsid w:val="009875D8"/>
    <w:rsid w:val="00987846"/>
    <w:rsid w:val="00990173"/>
    <w:rsid w:val="009902E9"/>
    <w:rsid w:val="0099054D"/>
    <w:rsid w:val="00990943"/>
    <w:rsid w:val="00990CA7"/>
    <w:rsid w:val="00991FF3"/>
    <w:rsid w:val="009923C8"/>
    <w:rsid w:val="00992780"/>
    <w:rsid w:val="00992A23"/>
    <w:rsid w:val="00992F6E"/>
    <w:rsid w:val="00993E5E"/>
    <w:rsid w:val="00994228"/>
    <w:rsid w:val="0099551F"/>
    <w:rsid w:val="0099641C"/>
    <w:rsid w:val="0099768B"/>
    <w:rsid w:val="009977B4"/>
    <w:rsid w:val="009A0340"/>
    <w:rsid w:val="009A0BA5"/>
    <w:rsid w:val="009A0DA6"/>
    <w:rsid w:val="009A179A"/>
    <w:rsid w:val="009A22B0"/>
    <w:rsid w:val="009A24DC"/>
    <w:rsid w:val="009A2566"/>
    <w:rsid w:val="009A32C4"/>
    <w:rsid w:val="009A35C7"/>
    <w:rsid w:val="009A3ED8"/>
    <w:rsid w:val="009A5483"/>
    <w:rsid w:val="009A5759"/>
    <w:rsid w:val="009A57C3"/>
    <w:rsid w:val="009A5948"/>
    <w:rsid w:val="009A5B75"/>
    <w:rsid w:val="009A6713"/>
    <w:rsid w:val="009A6756"/>
    <w:rsid w:val="009A6F5B"/>
    <w:rsid w:val="009A72D3"/>
    <w:rsid w:val="009A7909"/>
    <w:rsid w:val="009A7AEB"/>
    <w:rsid w:val="009B0581"/>
    <w:rsid w:val="009B0D90"/>
    <w:rsid w:val="009B1107"/>
    <w:rsid w:val="009B2465"/>
    <w:rsid w:val="009B2BE4"/>
    <w:rsid w:val="009B2D48"/>
    <w:rsid w:val="009B2D7D"/>
    <w:rsid w:val="009B303E"/>
    <w:rsid w:val="009B37C0"/>
    <w:rsid w:val="009B392A"/>
    <w:rsid w:val="009B3CB1"/>
    <w:rsid w:val="009B45B8"/>
    <w:rsid w:val="009B477C"/>
    <w:rsid w:val="009B4940"/>
    <w:rsid w:val="009B4E4F"/>
    <w:rsid w:val="009B514B"/>
    <w:rsid w:val="009B52E0"/>
    <w:rsid w:val="009B5EA5"/>
    <w:rsid w:val="009B63DD"/>
    <w:rsid w:val="009B657B"/>
    <w:rsid w:val="009B7561"/>
    <w:rsid w:val="009B7E6D"/>
    <w:rsid w:val="009C002E"/>
    <w:rsid w:val="009C0383"/>
    <w:rsid w:val="009C0CED"/>
    <w:rsid w:val="009C1229"/>
    <w:rsid w:val="009C135E"/>
    <w:rsid w:val="009C171F"/>
    <w:rsid w:val="009C1823"/>
    <w:rsid w:val="009C1AAB"/>
    <w:rsid w:val="009C1BCB"/>
    <w:rsid w:val="009C1D06"/>
    <w:rsid w:val="009C1D12"/>
    <w:rsid w:val="009C1E90"/>
    <w:rsid w:val="009C301D"/>
    <w:rsid w:val="009C3EAA"/>
    <w:rsid w:val="009C42EB"/>
    <w:rsid w:val="009C438E"/>
    <w:rsid w:val="009C45CF"/>
    <w:rsid w:val="009C4718"/>
    <w:rsid w:val="009C52ED"/>
    <w:rsid w:val="009C547B"/>
    <w:rsid w:val="009C5990"/>
    <w:rsid w:val="009C5E8F"/>
    <w:rsid w:val="009C611D"/>
    <w:rsid w:val="009C661F"/>
    <w:rsid w:val="009C67C8"/>
    <w:rsid w:val="009C6C18"/>
    <w:rsid w:val="009C74E2"/>
    <w:rsid w:val="009C75C4"/>
    <w:rsid w:val="009C7746"/>
    <w:rsid w:val="009C7D4C"/>
    <w:rsid w:val="009D0013"/>
    <w:rsid w:val="009D005F"/>
    <w:rsid w:val="009D0C70"/>
    <w:rsid w:val="009D10D8"/>
    <w:rsid w:val="009D188A"/>
    <w:rsid w:val="009D18DA"/>
    <w:rsid w:val="009D194D"/>
    <w:rsid w:val="009D1CC1"/>
    <w:rsid w:val="009D221E"/>
    <w:rsid w:val="009D22D6"/>
    <w:rsid w:val="009D2A06"/>
    <w:rsid w:val="009D31EE"/>
    <w:rsid w:val="009D3273"/>
    <w:rsid w:val="009D352F"/>
    <w:rsid w:val="009D3825"/>
    <w:rsid w:val="009D3E4B"/>
    <w:rsid w:val="009D5335"/>
    <w:rsid w:val="009D533B"/>
    <w:rsid w:val="009D5C8E"/>
    <w:rsid w:val="009D65FE"/>
    <w:rsid w:val="009D6BD6"/>
    <w:rsid w:val="009D7243"/>
    <w:rsid w:val="009D7630"/>
    <w:rsid w:val="009D7FBC"/>
    <w:rsid w:val="009E0290"/>
    <w:rsid w:val="009E0CB6"/>
    <w:rsid w:val="009E13D1"/>
    <w:rsid w:val="009E1679"/>
    <w:rsid w:val="009E175F"/>
    <w:rsid w:val="009E21D3"/>
    <w:rsid w:val="009E27DB"/>
    <w:rsid w:val="009E2ADB"/>
    <w:rsid w:val="009E33A8"/>
    <w:rsid w:val="009E3734"/>
    <w:rsid w:val="009E3CAF"/>
    <w:rsid w:val="009E42E2"/>
    <w:rsid w:val="009E49AC"/>
    <w:rsid w:val="009E4C3A"/>
    <w:rsid w:val="009E5089"/>
    <w:rsid w:val="009E50EF"/>
    <w:rsid w:val="009E5C52"/>
    <w:rsid w:val="009E5CE9"/>
    <w:rsid w:val="009E64D7"/>
    <w:rsid w:val="009E64EC"/>
    <w:rsid w:val="009E697C"/>
    <w:rsid w:val="009E77A5"/>
    <w:rsid w:val="009E788B"/>
    <w:rsid w:val="009E7CE2"/>
    <w:rsid w:val="009F020F"/>
    <w:rsid w:val="009F0400"/>
    <w:rsid w:val="009F097A"/>
    <w:rsid w:val="009F0D34"/>
    <w:rsid w:val="009F1447"/>
    <w:rsid w:val="009F146A"/>
    <w:rsid w:val="009F1A13"/>
    <w:rsid w:val="009F2AC8"/>
    <w:rsid w:val="009F319E"/>
    <w:rsid w:val="009F38AA"/>
    <w:rsid w:val="009F3982"/>
    <w:rsid w:val="009F3B0F"/>
    <w:rsid w:val="009F3D4B"/>
    <w:rsid w:val="009F3F9C"/>
    <w:rsid w:val="009F4AA1"/>
    <w:rsid w:val="009F4B0F"/>
    <w:rsid w:val="009F5322"/>
    <w:rsid w:val="009F5DFC"/>
    <w:rsid w:val="009F6136"/>
    <w:rsid w:val="009F6663"/>
    <w:rsid w:val="009F6AF7"/>
    <w:rsid w:val="00A00D24"/>
    <w:rsid w:val="00A00E63"/>
    <w:rsid w:val="00A013C1"/>
    <w:rsid w:val="00A021C7"/>
    <w:rsid w:val="00A03887"/>
    <w:rsid w:val="00A05807"/>
    <w:rsid w:val="00A0592D"/>
    <w:rsid w:val="00A05DAB"/>
    <w:rsid w:val="00A05FD6"/>
    <w:rsid w:val="00A0680F"/>
    <w:rsid w:val="00A06B1F"/>
    <w:rsid w:val="00A06EFF"/>
    <w:rsid w:val="00A07035"/>
    <w:rsid w:val="00A0707D"/>
    <w:rsid w:val="00A07866"/>
    <w:rsid w:val="00A0795F"/>
    <w:rsid w:val="00A07A6D"/>
    <w:rsid w:val="00A07B9F"/>
    <w:rsid w:val="00A10683"/>
    <w:rsid w:val="00A1133C"/>
    <w:rsid w:val="00A11CC5"/>
    <w:rsid w:val="00A11FFA"/>
    <w:rsid w:val="00A1268B"/>
    <w:rsid w:val="00A12AB0"/>
    <w:rsid w:val="00A1363A"/>
    <w:rsid w:val="00A13996"/>
    <w:rsid w:val="00A139CB"/>
    <w:rsid w:val="00A145EA"/>
    <w:rsid w:val="00A15861"/>
    <w:rsid w:val="00A15CAA"/>
    <w:rsid w:val="00A16DC8"/>
    <w:rsid w:val="00A172F1"/>
    <w:rsid w:val="00A173F3"/>
    <w:rsid w:val="00A179A5"/>
    <w:rsid w:val="00A17CA8"/>
    <w:rsid w:val="00A17FD4"/>
    <w:rsid w:val="00A203A9"/>
    <w:rsid w:val="00A2069B"/>
    <w:rsid w:val="00A20AFB"/>
    <w:rsid w:val="00A22B57"/>
    <w:rsid w:val="00A23070"/>
    <w:rsid w:val="00A23442"/>
    <w:rsid w:val="00A23874"/>
    <w:rsid w:val="00A23892"/>
    <w:rsid w:val="00A23DD2"/>
    <w:rsid w:val="00A244F2"/>
    <w:rsid w:val="00A24545"/>
    <w:rsid w:val="00A24553"/>
    <w:rsid w:val="00A24585"/>
    <w:rsid w:val="00A24FF1"/>
    <w:rsid w:val="00A2591A"/>
    <w:rsid w:val="00A26A01"/>
    <w:rsid w:val="00A27098"/>
    <w:rsid w:val="00A272AC"/>
    <w:rsid w:val="00A27AF1"/>
    <w:rsid w:val="00A27DE1"/>
    <w:rsid w:val="00A30AF8"/>
    <w:rsid w:val="00A312FA"/>
    <w:rsid w:val="00A31726"/>
    <w:rsid w:val="00A32341"/>
    <w:rsid w:val="00A32DB4"/>
    <w:rsid w:val="00A33188"/>
    <w:rsid w:val="00A33776"/>
    <w:rsid w:val="00A33FD4"/>
    <w:rsid w:val="00A3487A"/>
    <w:rsid w:val="00A3525F"/>
    <w:rsid w:val="00A35752"/>
    <w:rsid w:val="00A35874"/>
    <w:rsid w:val="00A35FDF"/>
    <w:rsid w:val="00A3610F"/>
    <w:rsid w:val="00A366D1"/>
    <w:rsid w:val="00A3705F"/>
    <w:rsid w:val="00A37942"/>
    <w:rsid w:val="00A40614"/>
    <w:rsid w:val="00A4075A"/>
    <w:rsid w:val="00A416F5"/>
    <w:rsid w:val="00A4195D"/>
    <w:rsid w:val="00A41BCD"/>
    <w:rsid w:val="00A41DC9"/>
    <w:rsid w:val="00A41F7E"/>
    <w:rsid w:val="00A4234B"/>
    <w:rsid w:val="00A429A4"/>
    <w:rsid w:val="00A42C7C"/>
    <w:rsid w:val="00A439EA"/>
    <w:rsid w:val="00A43EEF"/>
    <w:rsid w:val="00A441F0"/>
    <w:rsid w:val="00A449E3"/>
    <w:rsid w:val="00A44C10"/>
    <w:rsid w:val="00A4508F"/>
    <w:rsid w:val="00A45237"/>
    <w:rsid w:val="00A45AC8"/>
    <w:rsid w:val="00A45B4C"/>
    <w:rsid w:val="00A45B8E"/>
    <w:rsid w:val="00A4620E"/>
    <w:rsid w:val="00A46331"/>
    <w:rsid w:val="00A4664D"/>
    <w:rsid w:val="00A468F7"/>
    <w:rsid w:val="00A46D4B"/>
    <w:rsid w:val="00A47A81"/>
    <w:rsid w:val="00A47B7D"/>
    <w:rsid w:val="00A50051"/>
    <w:rsid w:val="00A501AF"/>
    <w:rsid w:val="00A5022F"/>
    <w:rsid w:val="00A5023E"/>
    <w:rsid w:val="00A5142D"/>
    <w:rsid w:val="00A517E8"/>
    <w:rsid w:val="00A518CC"/>
    <w:rsid w:val="00A51B01"/>
    <w:rsid w:val="00A51B19"/>
    <w:rsid w:val="00A51B83"/>
    <w:rsid w:val="00A520A0"/>
    <w:rsid w:val="00A52936"/>
    <w:rsid w:val="00A529B4"/>
    <w:rsid w:val="00A52A7F"/>
    <w:rsid w:val="00A52D03"/>
    <w:rsid w:val="00A52E85"/>
    <w:rsid w:val="00A53678"/>
    <w:rsid w:val="00A53CDA"/>
    <w:rsid w:val="00A54113"/>
    <w:rsid w:val="00A54300"/>
    <w:rsid w:val="00A543C9"/>
    <w:rsid w:val="00A5479D"/>
    <w:rsid w:val="00A54F73"/>
    <w:rsid w:val="00A5552D"/>
    <w:rsid w:val="00A557F2"/>
    <w:rsid w:val="00A55834"/>
    <w:rsid w:val="00A564A0"/>
    <w:rsid w:val="00A56A0C"/>
    <w:rsid w:val="00A56DE4"/>
    <w:rsid w:val="00A570A6"/>
    <w:rsid w:val="00A604CB"/>
    <w:rsid w:val="00A608A5"/>
    <w:rsid w:val="00A608E5"/>
    <w:rsid w:val="00A61066"/>
    <w:rsid w:val="00A612D8"/>
    <w:rsid w:val="00A6135E"/>
    <w:rsid w:val="00A61772"/>
    <w:rsid w:val="00A617F9"/>
    <w:rsid w:val="00A61A8D"/>
    <w:rsid w:val="00A62BFE"/>
    <w:rsid w:val="00A62C37"/>
    <w:rsid w:val="00A633D3"/>
    <w:rsid w:val="00A6375C"/>
    <w:rsid w:val="00A64BC9"/>
    <w:rsid w:val="00A64CEF"/>
    <w:rsid w:val="00A64F07"/>
    <w:rsid w:val="00A650C9"/>
    <w:rsid w:val="00A65563"/>
    <w:rsid w:val="00A65FE4"/>
    <w:rsid w:val="00A66678"/>
    <w:rsid w:val="00A6685A"/>
    <w:rsid w:val="00A6722E"/>
    <w:rsid w:val="00A6725A"/>
    <w:rsid w:val="00A67E18"/>
    <w:rsid w:val="00A700C4"/>
    <w:rsid w:val="00A70662"/>
    <w:rsid w:val="00A70D64"/>
    <w:rsid w:val="00A7181A"/>
    <w:rsid w:val="00A71926"/>
    <w:rsid w:val="00A71E56"/>
    <w:rsid w:val="00A71F6D"/>
    <w:rsid w:val="00A724FD"/>
    <w:rsid w:val="00A731B4"/>
    <w:rsid w:val="00A73F15"/>
    <w:rsid w:val="00A7405F"/>
    <w:rsid w:val="00A74FF9"/>
    <w:rsid w:val="00A754D6"/>
    <w:rsid w:val="00A756FF"/>
    <w:rsid w:val="00A758D2"/>
    <w:rsid w:val="00A75D2C"/>
    <w:rsid w:val="00A75E64"/>
    <w:rsid w:val="00A75F29"/>
    <w:rsid w:val="00A7651C"/>
    <w:rsid w:val="00A76B47"/>
    <w:rsid w:val="00A7725F"/>
    <w:rsid w:val="00A802EF"/>
    <w:rsid w:val="00A8035C"/>
    <w:rsid w:val="00A803A8"/>
    <w:rsid w:val="00A807A9"/>
    <w:rsid w:val="00A80A9B"/>
    <w:rsid w:val="00A818D9"/>
    <w:rsid w:val="00A82213"/>
    <w:rsid w:val="00A82D05"/>
    <w:rsid w:val="00A82EF4"/>
    <w:rsid w:val="00A838DD"/>
    <w:rsid w:val="00A83E77"/>
    <w:rsid w:val="00A83EE0"/>
    <w:rsid w:val="00A83FEF"/>
    <w:rsid w:val="00A840D5"/>
    <w:rsid w:val="00A84161"/>
    <w:rsid w:val="00A844AA"/>
    <w:rsid w:val="00A847E3"/>
    <w:rsid w:val="00A8496B"/>
    <w:rsid w:val="00A84B96"/>
    <w:rsid w:val="00A84BE8"/>
    <w:rsid w:val="00A84E70"/>
    <w:rsid w:val="00A854C5"/>
    <w:rsid w:val="00A85761"/>
    <w:rsid w:val="00A85AAC"/>
    <w:rsid w:val="00A85F26"/>
    <w:rsid w:val="00A8688F"/>
    <w:rsid w:val="00A86B2A"/>
    <w:rsid w:val="00A86F2D"/>
    <w:rsid w:val="00A8741E"/>
    <w:rsid w:val="00A878DC"/>
    <w:rsid w:val="00A87A23"/>
    <w:rsid w:val="00A901DB"/>
    <w:rsid w:val="00A90282"/>
    <w:rsid w:val="00A908CB"/>
    <w:rsid w:val="00A91D1E"/>
    <w:rsid w:val="00A92432"/>
    <w:rsid w:val="00A927DA"/>
    <w:rsid w:val="00A92929"/>
    <w:rsid w:val="00A9354C"/>
    <w:rsid w:val="00A93E24"/>
    <w:rsid w:val="00A94301"/>
    <w:rsid w:val="00A946D4"/>
    <w:rsid w:val="00A956B8"/>
    <w:rsid w:val="00A95B71"/>
    <w:rsid w:val="00A96005"/>
    <w:rsid w:val="00A96281"/>
    <w:rsid w:val="00A96B69"/>
    <w:rsid w:val="00A96E8C"/>
    <w:rsid w:val="00A97071"/>
    <w:rsid w:val="00A97407"/>
    <w:rsid w:val="00A9750C"/>
    <w:rsid w:val="00A97564"/>
    <w:rsid w:val="00A97A26"/>
    <w:rsid w:val="00A97CCF"/>
    <w:rsid w:val="00AA0240"/>
    <w:rsid w:val="00AA0B2B"/>
    <w:rsid w:val="00AA0DDB"/>
    <w:rsid w:val="00AA0FCC"/>
    <w:rsid w:val="00AA1614"/>
    <w:rsid w:val="00AA18CE"/>
    <w:rsid w:val="00AA19A1"/>
    <w:rsid w:val="00AA238F"/>
    <w:rsid w:val="00AA28BB"/>
    <w:rsid w:val="00AA2EDE"/>
    <w:rsid w:val="00AA32AB"/>
    <w:rsid w:val="00AA3363"/>
    <w:rsid w:val="00AA39A8"/>
    <w:rsid w:val="00AA3BCF"/>
    <w:rsid w:val="00AA42B5"/>
    <w:rsid w:val="00AA4385"/>
    <w:rsid w:val="00AA503C"/>
    <w:rsid w:val="00AA5DBE"/>
    <w:rsid w:val="00AA6C8C"/>
    <w:rsid w:val="00AA70C2"/>
    <w:rsid w:val="00AA73F6"/>
    <w:rsid w:val="00AB0764"/>
    <w:rsid w:val="00AB195E"/>
    <w:rsid w:val="00AB29FE"/>
    <w:rsid w:val="00AB35A3"/>
    <w:rsid w:val="00AB3C95"/>
    <w:rsid w:val="00AB418C"/>
    <w:rsid w:val="00AB49FD"/>
    <w:rsid w:val="00AB6A1D"/>
    <w:rsid w:val="00AB72F9"/>
    <w:rsid w:val="00AC0794"/>
    <w:rsid w:val="00AC0FCB"/>
    <w:rsid w:val="00AC159E"/>
    <w:rsid w:val="00AC191E"/>
    <w:rsid w:val="00AC1A58"/>
    <w:rsid w:val="00AC2A9F"/>
    <w:rsid w:val="00AC2E04"/>
    <w:rsid w:val="00AC2E8E"/>
    <w:rsid w:val="00AC387C"/>
    <w:rsid w:val="00AC3A71"/>
    <w:rsid w:val="00AC3E94"/>
    <w:rsid w:val="00AC4240"/>
    <w:rsid w:val="00AC4617"/>
    <w:rsid w:val="00AC4A85"/>
    <w:rsid w:val="00AC5149"/>
    <w:rsid w:val="00AC557D"/>
    <w:rsid w:val="00AC55DF"/>
    <w:rsid w:val="00AC5C10"/>
    <w:rsid w:val="00AC5FBB"/>
    <w:rsid w:val="00AC67D6"/>
    <w:rsid w:val="00AC6F9D"/>
    <w:rsid w:val="00AD1420"/>
    <w:rsid w:val="00AD163D"/>
    <w:rsid w:val="00AD16C5"/>
    <w:rsid w:val="00AD1D6E"/>
    <w:rsid w:val="00AD20BE"/>
    <w:rsid w:val="00AD2597"/>
    <w:rsid w:val="00AD291A"/>
    <w:rsid w:val="00AD2D8D"/>
    <w:rsid w:val="00AD2DE2"/>
    <w:rsid w:val="00AD2EB2"/>
    <w:rsid w:val="00AD3C57"/>
    <w:rsid w:val="00AD4AC1"/>
    <w:rsid w:val="00AD4D8C"/>
    <w:rsid w:val="00AD527B"/>
    <w:rsid w:val="00AD5659"/>
    <w:rsid w:val="00AD5F40"/>
    <w:rsid w:val="00AD6D3D"/>
    <w:rsid w:val="00AD762E"/>
    <w:rsid w:val="00AD7A6C"/>
    <w:rsid w:val="00AD7C9F"/>
    <w:rsid w:val="00AE004A"/>
    <w:rsid w:val="00AE080A"/>
    <w:rsid w:val="00AE0CB4"/>
    <w:rsid w:val="00AE1EE0"/>
    <w:rsid w:val="00AE1FC4"/>
    <w:rsid w:val="00AE20C9"/>
    <w:rsid w:val="00AE22BD"/>
    <w:rsid w:val="00AE278A"/>
    <w:rsid w:val="00AE29DF"/>
    <w:rsid w:val="00AE2DB4"/>
    <w:rsid w:val="00AE2F54"/>
    <w:rsid w:val="00AE2FE7"/>
    <w:rsid w:val="00AE3F41"/>
    <w:rsid w:val="00AE4117"/>
    <w:rsid w:val="00AE4C18"/>
    <w:rsid w:val="00AE51EB"/>
    <w:rsid w:val="00AE5630"/>
    <w:rsid w:val="00AE5823"/>
    <w:rsid w:val="00AE588E"/>
    <w:rsid w:val="00AE5A67"/>
    <w:rsid w:val="00AE5C4A"/>
    <w:rsid w:val="00AE6196"/>
    <w:rsid w:val="00AE61FB"/>
    <w:rsid w:val="00AE64B9"/>
    <w:rsid w:val="00AE70B8"/>
    <w:rsid w:val="00AE75A0"/>
    <w:rsid w:val="00AE7747"/>
    <w:rsid w:val="00AF0161"/>
    <w:rsid w:val="00AF02A7"/>
    <w:rsid w:val="00AF0416"/>
    <w:rsid w:val="00AF0B28"/>
    <w:rsid w:val="00AF1B9A"/>
    <w:rsid w:val="00AF22B9"/>
    <w:rsid w:val="00AF2328"/>
    <w:rsid w:val="00AF268D"/>
    <w:rsid w:val="00AF2C47"/>
    <w:rsid w:val="00AF2ED1"/>
    <w:rsid w:val="00AF2F01"/>
    <w:rsid w:val="00AF3432"/>
    <w:rsid w:val="00AF365C"/>
    <w:rsid w:val="00AF3794"/>
    <w:rsid w:val="00AF398E"/>
    <w:rsid w:val="00AF40D6"/>
    <w:rsid w:val="00AF4148"/>
    <w:rsid w:val="00AF46C3"/>
    <w:rsid w:val="00AF4D1C"/>
    <w:rsid w:val="00AF4F62"/>
    <w:rsid w:val="00AF5690"/>
    <w:rsid w:val="00AF611B"/>
    <w:rsid w:val="00AF678B"/>
    <w:rsid w:val="00AF67B3"/>
    <w:rsid w:val="00AF6F8C"/>
    <w:rsid w:val="00AF6FEA"/>
    <w:rsid w:val="00AF73CF"/>
    <w:rsid w:val="00AF79FD"/>
    <w:rsid w:val="00AF7FE4"/>
    <w:rsid w:val="00B0052E"/>
    <w:rsid w:val="00B006C6"/>
    <w:rsid w:val="00B00841"/>
    <w:rsid w:val="00B00DE6"/>
    <w:rsid w:val="00B01197"/>
    <w:rsid w:val="00B012AA"/>
    <w:rsid w:val="00B01474"/>
    <w:rsid w:val="00B0152C"/>
    <w:rsid w:val="00B0216C"/>
    <w:rsid w:val="00B022F7"/>
    <w:rsid w:val="00B02310"/>
    <w:rsid w:val="00B02B27"/>
    <w:rsid w:val="00B02E76"/>
    <w:rsid w:val="00B033C5"/>
    <w:rsid w:val="00B035B6"/>
    <w:rsid w:val="00B03FC5"/>
    <w:rsid w:val="00B043F6"/>
    <w:rsid w:val="00B04645"/>
    <w:rsid w:val="00B050AB"/>
    <w:rsid w:val="00B059E5"/>
    <w:rsid w:val="00B05F9E"/>
    <w:rsid w:val="00B0623C"/>
    <w:rsid w:val="00B06505"/>
    <w:rsid w:val="00B068EE"/>
    <w:rsid w:val="00B06AA2"/>
    <w:rsid w:val="00B074DE"/>
    <w:rsid w:val="00B07A87"/>
    <w:rsid w:val="00B07AA7"/>
    <w:rsid w:val="00B07F28"/>
    <w:rsid w:val="00B10560"/>
    <w:rsid w:val="00B11633"/>
    <w:rsid w:val="00B116D6"/>
    <w:rsid w:val="00B122A5"/>
    <w:rsid w:val="00B127B1"/>
    <w:rsid w:val="00B128CA"/>
    <w:rsid w:val="00B129AF"/>
    <w:rsid w:val="00B12A7E"/>
    <w:rsid w:val="00B132D3"/>
    <w:rsid w:val="00B137D1"/>
    <w:rsid w:val="00B13B41"/>
    <w:rsid w:val="00B13BFF"/>
    <w:rsid w:val="00B140D3"/>
    <w:rsid w:val="00B1478F"/>
    <w:rsid w:val="00B14A18"/>
    <w:rsid w:val="00B14A8B"/>
    <w:rsid w:val="00B1545C"/>
    <w:rsid w:val="00B1581C"/>
    <w:rsid w:val="00B15993"/>
    <w:rsid w:val="00B15D45"/>
    <w:rsid w:val="00B15E80"/>
    <w:rsid w:val="00B15F6B"/>
    <w:rsid w:val="00B164C8"/>
    <w:rsid w:val="00B16827"/>
    <w:rsid w:val="00B17683"/>
    <w:rsid w:val="00B17802"/>
    <w:rsid w:val="00B17C1B"/>
    <w:rsid w:val="00B203CF"/>
    <w:rsid w:val="00B209B9"/>
    <w:rsid w:val="00B20F29"/>
    <w:rsid w:val="00B2112E"/>
    <w:rsid w:val="00B2152E"/>
    <w:rsid w:val="00B21573"/>
    <w:rsid w:val="00B216CD"/>
    <w:rsid w:val="00B220F3"/>
    <w:rsid w:val="00B2243A"/>
    <w:rsid w:val="00B22AE1"/>
    <w:rsid w:val="00B22AE8"/>
    <w:rsid w:val="00B230B3"/>
    <w:rsid w:val="00B23739"/>
    <w:rsid w:val="00B240B0"/>
    <w:rsid w:val="00B240D4"/>
    <w:rsid w:val="00B242FB"/>
    <w:rsid w:val="00B24446"/>
    <w:rsid w:val="00B26DFE"/>
    <w:rsid w:val="00B2764A"/>
    <w:rsid w:val="00B27657"/>
    <w:rsid w:val="00B27910"/>
    <w:rsid w:val="00B27D72"/>
    <w:rsid w:val="00B30885"/>
    <w:rsid w:val="00B313AA"/>
    <w:rsid w:val="00B31AE4"/>
    <w:rsid w:val="00B32835"/>
    <w:rsid w:val="00B32E0A"/>
    <w:rsid w:val="00B337E3"/>
    <w:rsid w:val="00B33B69"/>
    <w:rsid w:val="00B33B99"/>
    <w:rsid w:val="00B342FE"/>
    <w:rsid w:val="00B343DE"/>
    <w:rsid w:val="00B34B36"/>
    <w:rsid w:val="00B34ED8"/>
    <w:rsid w:val="00B34FA3"/>
    <w:rsid w:val="00B356AF"/>
    <w:rsid w:val="00B35F0B"/>
    <w:rsid w:val="00B361F4"/>
    <w:rsid w:val="00B362D3"/>
    <w:rsid w:val="00B365A4"/>
    <w:rsid w:val="00B3669A"/>
    <w:rsid w:val="00B3690B"/>
    <w:rsid w:val="00B36989"/>
    <w:rsid w:val="00B36A48"/>
    <w:rsid w:val="00B36A79"/>
    <w:rsid w:val="00B36E50"/>
    <w:rsid w:val="00B36E79"/>
    <w:rsid w:val="00B37339"/>
    <w:rsid w:val="00B37618"/>
    <w:rsid w:val="00B376B0"/>
    <w:rsid w:val="00B3781B"/>
    <w:rsid w:val="00B37C78"/>
    <w:rsid w:val="00B400A1"/>
    <w:rsid w:val="00B40E5E"/>
    <w:rsid w:val="00B416CB"/>
    <w:rsid w:val="00B41DF7"/>
    <w:rsid w:val="00B42DAF"/>
    <w:rsid w:val="00B43168"/>
    <w:rsid w:val="00B432A5"/>
    <w:rsid w:val="00B436FE"/>
    <w:rsid w:val="00B43FDE"/>
    <w:rsid w:val="00B4490C"/>
    <w:rsid w:val="00B44A38"/>
    <w:rsid w:val="00B44F13"/>
    <w:rsid w:val="00B453DE"/>
    <w:rsid w:val="00B459AC"/>
    <w:rsid w:val="00B45A7C"/>
    <w:rsid w:val="00B45C1F"/>
    <w:rsid w:val="00B469FB"/>
    <w:rsid w:val="00B46AD1"/>
    <w:rsid w:val="00B46D31"/>
    <w:rsid w:val="00B4744D"/>
    <w:rsid w:val="00B47597"/>
    <w:rsid w:val="00B476EF"/>
    <w:rsid w:val="00B478D0"/>
    <w:rsid w:val="00B47C1A"/>
    <w:rsid w:val="00B5047C"/>
    <w:rsid w:val="00B5068F"/>
    <w:rsid w:val="00B50785"/>
    <w:rsid w:val="00B50F2B"/>
    <w:rsid w:val="00B51054"/>
    <w:rsid w:val="00B516E7"/>
    <w:rsid w:val="00B52402"/>
    <w:rsid w:val="00B5298F"/>
    <w:rsid w:val="00B52DD7"/>
    <w:rsid w:val="00B532D3"/>
    <w:rsid w:val="00B5339B"/>
    <w:rsid w:val="00B548BF"/>
    <w:rsid w:val="00B54BB7"/>
    <w:rsid w:val="00B55B9E"/>
    <w:rsid w:val="00B56123"/>
    <w:rsid w:val="00B5662D"/>
    <w:rsid w:val="00B56C2E"/>
    <w:rsid w:val="00B57450"/>
    <w:rsid w:val="00B57831"/>
    <w:rsid w:val="00B5793A"/>
    <w:rsid w:val="00B57B4D"/>
    <w:rsid w:val="00B606E7"/>
    <w:rsid w:val="00B607BD"/>
    <w:rsid w:val="00B60DE2"/>
    <w:rsid w:val="00B618A3"/>
    <w:rsid w:val="00B6196D"/>
    <w:rsid w:val="00B61CD3"/>
    <w:rsid w:val="00B61D67"/>
    <w:rsid w:val="00B62188"/>
    <w:rsid w:val="00B621A8"/>
    <w:rsid w:val="00B62456"/>
    <w:rsid w:val="00B6245F"/>
    <w:rsid w:val="00B625CA"/>
    <w:rsid w:val="00B62B3A"/>
    <w:rsid w:val="00B63622"/>
    <w:rsid w:val="00B63DA2"/>
    <w:rsid w:val="00B63F7D"/>
    <w:rsid w:val="00B64147"/>
    <w:rsid w:val="00B6564C"/>
    <w:rsid w:val="00B65AD2"/>
    <w:rsid w:val="00B6666C"/>
    <w:rsid w:val="00B66B41"/>
    <w:rsid w:val="00B67EBE"/>
    <w:rsid w:val="00B70B8D"/>
    <w:rsid w:val="00B710EC"/>
    <w:rsid w:val="00B71284"/>
    <w:rsid w:val="00B71687"/>
    <w:rsid w:val="00B720BF"/>
    <w:rsid w:val="00B744F3"/>
    <w:rsid w:val="00B74ADE"/>
    <w:rsid w:val="00B7529D"/>
    <w:rsid w:val="00B75332"/>
    <w:rsid w:val="00B75358"/>
    <w:rsid w:val="00B7549F"/>
    <w:rsid w:val="00B755AB"/>
    <w:rsid w:val="00B75910"/>
    <w:rsid w:val="00B75A17"/>
    <w:rsid w:val="00B7629B"/>
    <w:rsid w:val="00B76A8A"/>
    <w:rsid w:val="00B76AE4"/>
    <w:rsid w:val="00B76BDC"/>
    <w:rsid w:val="00B7733E"/>
    <w:rsid w:val="00B7749E"/>
    <w:rsid w:val="00B77546"/>
    <w:rsid w:val="00B77676"/>
    <w:rsid w:val="00B77C45"/>
    <w:rsid w:val="00B8079B"/>
    <w:rsid w:val="00B8085F"/>
    <w:rsid w:val="00B809CC"/>
    <w:rsid w:val="00B80A7A"/>
    <w:rsid w:val="00B80C27"/>
    <w:rsid w:val="00B80F15"/>
    <w:rsid w:val="00B810EB"/>
    <w:rsid w:val="00B81784"/>
    <w:rsid w:val="00B81CFA"/>
    <w:rsid w:val="00B81D35"/>
    <w:rsid w:val="00B82720"/>
    <w:rsid w:val="00B83590"/>
    <w:rsid w:val="00B8363E"/>
    <w:rsid w:val="00B8373B"/>
    <w:rsid w:val="00B83C08"/>
    <w:rsid w:val="00B8469D"/>
    <w:rsid w:val="00B84907"/>
    <w:rsid w:val="00B852E3"/>
    <w:rsid w:val="00B857B3"/>
    <w:rsid w:val="00B866FD"/>
    <w:rsid w:val="00B8685B"/>
    <w:rsid w:val="00B87253"/>
    <w:rsid w:val="00B8734A"/>
    <w:rsid w:val="00B875DF"/>
    <w:rsid w:val="00B878F4"/>
    <w:rsid w:val="00B90AB8"/>
    <w:rsid w:val="00B9184B"/>
    <w:rsid w:val="00B91F13"/>
    <w:rsid w:val="00B92146"/>
    <w:rsid w:val="00B92575"/>
    <w:rsid w:val="00B92D5A"/>
    <w:rsid w:val="00B92DA9"/>
    <w:rsid w:val="00B93044"/>
    <w:rsid w:val="00B930F8"/>
    <w:rsid w:val="00B93A3F"/>
    <w:rsid w:val="00B9449F"/>
    <w:rsid w:val="00B94772"/>
    <w:rsid w:val="00B94807"/>
    <w:rsid w:val="00B94C7D"/>
    <w:rsid w:val="00B94DD8"/>
    <w:rsid w:val="00B95229"/>
    <w:rsid w:val="00B95C3D"/>
    <w:rsid w:val="00B964EC"/>
    <w:rsid w:val="00B96909"/>
    <w:rsid w:val="00B9695F"/>
    <w:rsid w:val="00B9701F"/>
    <w:rsid w:val="00B973A2"/>
    <w:rsid w:val="00B979EB"/>
    <w:rsid w:val="00BA02E2"/>
    <w:rsid w:val="00BA086D"/>
    <w:rsid w:val="00BA096E"/>
    <w:rsid w:val="00BA0A2F"/>
    <w:rsid w:val="00BA0FEE"/>
    <w:rsid w:val="00BA1F45"/>
    <w:rsid w:val="00BA235C"/>
    <w:rsid w:val="00BA25F7"/>
    <w:rsid w:val="00BA2795"/>
    <w:rsid w:val="00BA27F9"/>
    <w:rsid w:val="00BA2C78"/>
    <w:rsid w:val="00BA3399"/>
    <w:rsid w:val="00BA3ABB"/>
    <w:rsid w:val="00BA410D"/>
    <w:rsid w:val="00BA4430"/>
    <w:rsid w:val="00BA452C"/>
    <w:rsid w:val="00BA496F"/>
    <w:rsid w:val="00BA51B3"/>
    <w:rsid w:val="00BA5548"/>
    <w:rsid w:val="00BA5908"/>
    <w:rsid w:val="00BA6381"/>
    <w:rsid w:val="00BA67AF"/>
    <w:rsid w:val="00BA6983"/>
    <w:rsid w:val="00BA72E3"/>
    <w:rsid w:val="00BA73FC"/>
    <w:rsid w:val="00BB004D"/>
    <w:rsid w:val="00BB0AFE"/>
    <w:rsid w:val="00BB0C39"/>
    <w:rsid w:val="00BB12BF"/>
    <w:rsid w:val="00BB1C05"/>
    <w:rsid w:val="00BB1C0A"/>
    <w:rsid w:val="00BB1F83"/>
    <w:rsid w:val="00BB2885"/>
    <w:rsid w:val="00BB294F"/>
    <w:rsid w:val="00BB29EC"/>
    <w:rsid w:val="00BB33A2"/>
    <w:rsid w:val="00BB33BA"/>
    <w:rsid w:val="00BB366A"/>
    <w:rsid w:val="00BB3986"/>
    <w:rsid w:val="00BB3AF7"/>
    <w:rsid w:val="00BB3FB2"/>
    <w:rsid w:val="00BB412A"/>
    <w:rsid w:val="00BB4179"/>
    <w:rsid w:val="00BB48F8"/>
    <w:rsid w:val="00BB491B"/>
    <w:rsid w:val="00BB4C5F"/>
    <w:rsid w:val="00BB5CEB"/>
    <w:rsid w:val="00BB62D4"/>
    <w:rsid w:val="00BB64E1"/>
    <w:rsid w:val="00BB68F0"/>
    <w:rsid w:val="00BB6FE7"/>
    <w:rsid w:val="00BB74F3"/>
    <w:rsid w:val="00BB7669"/>
    <w:rsid w:val="00BB7EE7"/>
    <w:rsid w:val="00BC05EE"/>
    <w:rsid w:val="00BC0887"/>
    <w:rsid w:val="00BC0956"/>
    <w:rsid w:val="00BC13DE"/>
    <w:rsid w:val="00BC1A91"/>
    <w:rsid w:val="00BC1ABC"/>
    <w:rsid w:val="00BC1C38"/>
    <w:rsid w:val="00BC2057"/>
    <w:rsid w:val="00BC25E1"/>
    <w:rsid w:val="00BC2BE4"/>
    <w:rsid w:val="00BC2C04"/>
    <w:rsid w:val="00BC2CF3"/>
    <w:rsid w:val="00BC399E"/>
    <w:rsid w:val="00BC49AA"/>
    <w:rsid w:val="00BC4AE9"/>
    <w:rsid w:val="00BC4DDB"/>
    <w:rsid w:val="00BC530E"/>
    <w:rsid w:val="00BC5986"/>
    <w:rsid w:val="00BC5CA0"/>
    <w:rsid w:val="00BC5DC8"/>
    <w:rsid w:val="00BC603C"/>
    <w:rsid w:val="00BC6594"/>
    <w:rsid w:val="00BC66A5"/>
    <w:rsid w:val="00BC6A5B"/>
    <w:rsid w:val="00BC6DA7"/>
    <w:rsid w:val="00BC7210"/>
    <w:rsid w:val="00BC72FC"/>
    <w:rsid w:val="00BC7375"/>
    <w:rsid w:val="00BD010C"/>
    <w:rsid w:val="00BD0940"/>
    <w:rsid w:val="00BD1C8E"/>
    <w:rsid w:val="00BD1DD1"/>
    <w:rsid w:val="00BD203B"/>
    <w:rsid w:val="00BD22D6"/>
    <w:rsid w:val="00BD3402"/>
    <w:rsid w:val="00BD36F7"/>
    <w:rsid w:val="00BD398A"/>
    <w:rsid w:val="00BD4036"/>
    <w:rsid w:val="00BD4E9A"/>
    <w:rsid w:val="00BD4FB1"/>
    <w:rsid w:val="00BD50BA"/>
    <w:rsid w:val="00BD5582"/>
    <w:rsid w:val="00BD581D"/>
    <w:rsid w:val="00BD5C07"/>
    <w:rsid w:val="00BD60E8"/>
    <w:rsid w:val="00BD686B"/>
    <w:rsid w:val="00BD6E57"/>
    <w:rsid w:val="00BD6FC5"/>
    <w:rsid w:val="00BD73DC"/>
    <w:rsid w:val="00BD7875"/>
    <w:rsid w:val="00BE00B2"/>
    <w:rsid w:val="00BE0CED"/>
    <w:rsid w:val="00BE11F8"/>
    <w:rsid w:val="00BE144E"/>
    <w:rsid w:val="00BE1880"/>
    <w:rsid w:val="00BE1EC3"/>
    <w:rsid w:val="00BE1F7F"/>
    <w:rsid w:val="00BE20AD"/>
    <w:rsid w:val="00BE2301"/>
    <w:rsid w:val="00BE255F"/>
    <w:rsid w:val="00BE2C6A"/>
    <w:rsid w:val="00BE2E6D"/>
    <w:rsid w:val="00BE3C40"/>
    <w:rsid w:val="00BE4309"/>
    <w:rsid w:val="00BE5402"/>
    <w:rsid w:val="00BE58D6"/>
    <w:rsid w:val="00BE5BCA"/>
    <w:rsid w:val="00BE60EE"/>
    <w:rsid w:val="00BE65ED"/>
    <w:rsid w:val="00BE66D5"/>
    <w:rsid w:val="00BE6A4A"/>
    <w:rsid w:val="00BE6DB3"/>
    <w:rsid w:val="00BE6F5D"/>
    <w:rsid w:val="00BE70AC"/>
    <w:rsid w:val="00BF030E"/>
    <w:rsid w:val="00BF0633"/>
    <w:rsid w:val="00BF0719"/>
    <w:rsid w:val="00BF0906"/>
    <w:rsid w:val="00BF0F18"/>
    <w:rsid w:val="00BF0FD1"/>
    <w:rsid w:val="00BF1828"/>
    <w:rsid w:val="00BF1AEF"/>
    <w:rsid w:val="00BF1DDD"/>
    <w:rsid w:val="00BF256C"/>
    <w:rsid w:val="00BF26C6"/>
    <w:rsid w:val="00BF2740"/>
    <w:rsid w:val="00BF28C2"/>
    <w:rsid w:val="00BF2AE7"/>
    <w:rsid w:val="00BF2E70"/>
    <w:rsid w:val="00BF310F"/>
    <w:rsid w:val="00BF339E"/>
    <w:rsid w:val="00BF33CA"/>
    <w:rsid w:val="00BF3BAE"/>
    <w:rsid w:val="00BF4930"/>
    <w:rsid w:val="00BF4E98"/>
    <w:rsid w:val="00BF526B"/>
    <w:rsid w:val="00BF529B"/>
    <w:rsid w:val="00BF56E6"/>
    <w:rsid w:val="00BF5E74"/>
    <w:rsid w:val="00BF6458"/>
    <w:rsid w:val="00BF667A"/>
    <w:rsid w:val="00BF67B2"/>
    <w:rsid w:val="00BF715D"/>
    <w:rsid w:val="00BF721B"/>
    <w:rsid w:val="00BF7274"/>
    <w:rsid w:val="00BF7605"/>
    <w:rsid w:val="00C00273"/>
    <w:rsid w:val="00C00946"/>
    <w:rsid w:val="00C00D2D"/>
    <w:rsid w:val="00C0126F"/>
    <w:rsid w:val="00C01282"/>
    <w:rsid w:val="00C01298"/>
    <w:rsid w:val="00C01B45"/>
    <w:rsid w:val="00C01D6A"/>
    <w:rsid w:val="00C02472"/>
    <w:rsid w:val="00C0596A"/>
    <w:rsid w:val="00C062E4"/>
    <w:rsid w:val="00C0643A"/>
    <w:rsid w:val="00C06BAF"/>
    <w:rsid w:val="00C06E38"/>
    <w:rsid w:val="00C06F6D"/>
    <w:rsid w:val="00C071FF"/>
    <w:rsid w:val="00C0777C"/>
    <w:rsid w:val="00C07939"/>
    <w:rsid w:val="00C07B32"/>
    <w:rsid w:val="00C07BED"/>
    <w:rsid w:val="00C07D69"/>
    <w:rsid w:val="00C07E70"/>
    <w:rsid w:val="00C1058B"/>
    <w:rsid w:val="00C106EB"/>
    <w:rsid w:val="00C1075A"/>
    <w:rsid w:val="00C107AA"/>
    <w:rsid w:val="00C116B9"/>
    <w:rsid w:val="00C1187D"/>
    <w:rsid w:val="00C12262"/>
    <w:rsid w:val="00C123A9"/>
    <w:rsid w:val="00C13658"/>
    <w:rsid w:val="00C13770"/>
    <w:rsid w:val="00C13FA5"/>
    <w:rsid w:val="00C145D4"/>
    <w:rsid w:val="00C14871"/>
    <w:rsid w:val="00C14C94"/>
    <w:rsid w:val="00C14E1A"/>
    <w:rsid w:val="00C15002"/>
    <w:rsid w:val="00C1635A"/>
    <w:rsid w:val="00C169C5"/>
    <w:rsid w:val="00C1751C"/>
    <w:rsid w:val="00C177AD"/>
    <w:rsid w:val="00C17B59"/>
    <w:rsid w:val="00C20233"/>
    <w:rsid w:val="00C20A07"/>
    <w:rsid w:val="00C20A6B"/>
    <w:rsid w:val="00C218D3"/>
    <w:rsid w:val="00C21F31"/>
    <w:rsid w:val="00C23440"/>
    <w:rsid w:val="00C23AF2"/>
    <w:rsid w:val="00C23CD8"/>
    <w:rsid w:val="00C23F6F"/>
    <w:rsid w:val="00C24B19"/>
    <w:rsid w:val="00C24E28"/>
    <w:rsid w:val="00C2517A"/>
    <w:rsid w:val="00C266F6"/>
    <w:rsid w:val="00C26DE2"/>
    <w:rsid w:val="00C272D3"/>
    <w:rsid w:val="00C27B3E"/>
    <w:rsid w:val="00C30615"/>
    <w:rsid w:val="00C307D6"/>
    <w:rsid w:val="00C31345"/>
    <w:rsid w:val="00C31670"/>
    <w:rsid w:val="00C32FEC"/>
    <w:rsid w:val="00C331B9"/>
    <w:rsid w:val="00C3379E"/>
    <w:rsid w:val="00C3398C"/>
    <w:rsid w:val="00C33AFC"/>
    <w:rsid w:val="00C33DB0"/>
    <w:rsid w:val="00C34310"/>
    <w:rsid w:val="00C34460"/>
    <w:rsid w:val="00C345AC"/>
    <w:rsid w:val="00C34C01"/>
    <w:rsid w:val="00C357A9"/>
    <w:rsid w:val="00C35A73"/>
    <w:rsid w:val="00C35E63"/>
    <w:rsid w:val="00C36086"/>
    <w:rsid w:val="00C36583"/>
    <w:rsid w:val="00C36F1C"/>
    <w:rsid w:val="00C37301"/>
    <w:rsid w:val="00C377D6"/>
    <w:rsid w:val="00C37A72"/>
    <w:rsid w:val="00C37C02"/>
    <w:rsid w:val="00C40C49"/>
    <w:rsid w:val="00C410CA"/>
    <w:rsid w:val="00C415CB"/>
    <w:rsid w:val="00C41A03"/>
    <w:rsid w:val="00C41B39"/>
    <w:rsid w:val="00C42C9E"/>
    <w:rsid w:val="00C42F65"/>
    <w:rsid w:val="00C435BE"/>
    <w:rsid w:val="00C435F8"/>
    <w:rsid w:val="00C43BC2"/>
    <w:rsid w:val="00C440AB"/>
    <w:rsid w:val="00C44567"/>
    <w:rsid w:val="00C447B0"/>
    <w:rsid w:val="00C454FD"/>
    <w:rsid w:val="00C461BE"/>
    <w:rsid w:val="00C46CC6"/>
    <w:rsid w:val="00C47768"/>
    <w:rsid w:val="00C47785"/>
    <w:rsid w:val="00C47BFF"/>
    <w:rsid w:val="00C5068F"/>
    <w:rsid w:val="00C50A2F"/>
    <w:rsid w:val="00C5142C"/>
    <w:rsid w:val="00C51F5D"/>
    <w:rsid w:val="00C531AD"/>
    <w:rsid w:val="00C53ACF"/>
    <w:rsid w:val="00C53E84"/>
    <w:rsid w:val="00C54938"/>
    <w:rsid w:val="00C54E2C"/>
    <w:rsid w:val="00C553A4"/>
    <w:rsid w:val="00C562EB"/>
    <w:rsid w:val="00C56BE6"/>
    <w:rsid w:val="00C56CBD"/>
    <w:rsid w:val="00C57783"/>
    <w:rsid w:val="00C57C14"/>
    <w:rsid w:val="00C57C9C"/>
    <w:rsid w:val="00C60A4A"/>
    <w:rsid w:val="00C6221B"/>
    <w:rsid w:val="00C62E37"/>
    <w:rsid w:val="00C632C7"/>
    <w:rsid w:val="00C636A3"/>
    <w:rsid w:val="00C636DD"/>
    <w:rsid w:val="00C63893"/>
    <w:rsid w:val="00C64070"/>
    <w:rsid w:val="00C64B12"/>
    <w:rsid w:val="00C65139"/>
    <w:rsid w:val="00C651EC"/>
    <w:rsid w:val="00C65FCB"/>
    <w:rsid w:val="00C663E9"/>
    <w:rsid w:val="00C670E5"/>
    <w:rsid w:val="00C67735"/>
    <w:rsid w:val="00C704BB"/>
    <w:rsid w:val="00C717A3"/>
    <w:rsid w:val="00C717C8"/>
    <w:rsid w:val="00C71A23"/>
    <w:rsid w:val="00C71A3D"/>
    <w:rsid w:val="00C71B37"/>
    <w:rsid w:val="00C720AA"/>
    <w:rsid w:val="00C72C6C"/>
    <w:rsid w:val="00C72DE0"/>
    <w:rsid w:val="00C730C9"/>
    <w:rsid w:val="00C7446F"/>
    <w:rsid w:val="00C7471D"/>
    <w:rsid w:val="00C75F10"/>
    <w:rsid w:val="00C76798"/>
    <w:rsid w:val="00C773BE"/>
    <w:rsid w:val="00C776D3"/>
    <w:rsid w:val="00C77830"/>
    <w:rsid w:val="00C80029"/>
    <w:rsid w:val="00C80500"/>
    <w:rsid w:val="00C80B53"/>
    <w:rsid w:val="00C811DD"/>
    <w:rsid w:val="00C81555"/>
    <w:rsid w:val="00C81CCB"/>
    <w:rsid w:val="00C828DE"/>
    <w:rsid w:val="00C82A6F"/>
    <w:rsid w:val="00C830CC"/>
    <w:rsid w:val="00C8352B"/>
    <w:rsid w:val="00C83EEF"/>
    <w:rsid w:val="00C8440E"/>
    <w:rsid w:val="00C84793"/>
    <w:rsid w:val="00C84BB5"/>
    <w:rsid w:val="00C8525A"/>
    <w:rsid w:val="00C8577F"/>
    <w:rsid w:val="00C858D5"/>
    <w:rsid w:val="00C863F4"/>
    <w:rsid w:val="00C86752"/>
    <w:rsid w:val="00C867BC"/>
    <w:rsid w:val="00C8686F"/>
    <w:rsid w:val="00C86FE2"/>
    <w:rsid w:val="00C905EE"/>
    <w:rsid w:val="00C908BF"/>
    <w:rsid w:val="00C90911"/>
    <w:rsid w:val="00C90DDD"/>
    <w:rsid w:val="00C90E24"/>
    <w:rsid w:val="00C91F29"/>
    <w:rsid w:val="00C92855"/>
    <w:rsid w:val="00C93211"/>
    <w:rsid w:val="00C93273"/>
    <w:rsid w:val="00C939CE"/>
    <w:rsid w:val="00C93B9A"/>
    <w:rsid w:val="00C94283"/>
    <w:rsid w:val="00C9444F"/>
    <w:rsid w:val="00C9477D"/>
    <w:rsid w:val="00C94C05"/>
    <w:rsid w:val="00C96063"/>
    <w:rsid w:val="00C961CF"/>
    <w:rsid w:val="00C961E6"/>
    <w:rsid w:val="00C96504"/>
    <w:rsid w:val="00C965D3"/>
    <w:rsid w:val="00C96B08"/>
    <w:rsid w:val="00C9700F"/>
    <w:rsid w:val="00C971DC"/>
    <w:rsid w:val="00C97256"/>
    <w:rsid w:val="00C97820"/>
    <w:rsid w:val="00C97B98"/>
    <w:rsid w:val="00CA078D"/>
    <w:rsid w:val="00CA130D"/>
    <w:rsid w:val="00CA1649"/>
    <w:rsid w:val="00CA1DB8"/>
    <w:rsid w:val="00CA1ECF"/>
    <w:rsid w:val="00CA1F0A"/>
    <w:rsid w:val="00CA204F"/>
    <w:rsid w:val="00CA2333"/>
    <w:rsid w:val="00CA2DD1"/>
    <w:rsid w:val="00CA2F83"/>
    <w:rsid w:val="00CA44E6"/>
    <w:rsid w:val="00CA476E"/>
    <w:rsid w:val="00CA4A22"/>
    <w:rsid w:val="00CA4F9F"/>
    <w:rsid w:val="00CA52B7"/>
    <w:rsid w:val="00CA57FF"/>
    <w:rsid w:val="00CA5C15"/>
    <w:rsid w:val="00CA5F97"/>
    <w:rsid w:val="00CA6350"/>
    <w:rsid w:val="00CA7BE7"/>
    <w:rsid w:val="00CB08E7"/>
    <w:rsid w:val="00CB0ACD"/>
    <w:rsid w:val="00CB0F25"/>
    <w:rsid w:val="00CB177F"/>
    <w:rsid w:val="00CB1DB2"/>
    <w:rsid w:val="00CB1EF0"/>
    <w:rsid w:val="00CB245C"/>
    <w:rsid w:val="00CB24A6"/>
    <w:rsid w:val="00CB2547"/>
    <w:rsid w:val="00CB2A5A"/>
    <w:rsid w:val="00CB2E34"/>
    <w:rsid w:val="00CB2F0E"/>
    <w:rsid w:val="00CB34ED"/>
    <w:rsid w:val="00CB43D3"/>
    <w:rsid w:val="00CB4CFC"/>
    <w:rsid w:val="00CB4D88"/>
    <w:rsid w:val="00CB4E79"/>
    <w:rsid w:val="00CB51CD"/>
    <w:rsid w:val="00CB558E"/>
    <w:rsid w:val="00CB56D6"/>
    <w:rsid w:val="00CB5ECD"/>
    <w:rsid w:val="00CB626A"/>
    <w:rsid w:val="00CB654B"/>
    <w:rsid w:val="00CB6803"/>
    <w:rsid w:val="00CB6B89"/>
    <w:rsid w:val="00CB72A8"/>
    <w:rsid w:val="00CB7B0F"/>
    <w:rsid w:val="00CB7C0F"/>
    <w:rsid w:val="00CB7FA5"/>
    <w:rsid w:val="00CC0713"/>
    <w:rsid w:val="00CC0793"/>
    <w:rsid w:val="00CC07FE"/>
    <w:rsid w:val="00CC0AB6"/>
    <w:rsid w:val="00CC0AB9"/>
    <w:rsid w:val="00CC0B96"/>
    <w:rsid w:val="00CC0C84"/>
    <w:rsid w:val="00CC0EE7"/>
    <w:rsid w:val="00CC0FC2"/>
    <w:rsid w:val="00CC18EE"/>
    <w:rsid w:val="00CC1E6E"/>
    <w:rsid w:val="00CC20FB"/>
    <w:rsid w:val="00CC216E"/>
    <w:rsid w:val="00CC242D"/>
    <w:rsid w:val="00CC2470"/>
    <w:rsid w:val="00CC24DB"/>
    <w:rsid w:val="00CC299E"/>
    <w:rsid w:val="00CC354A"/>
    <w:rsid w:val="00CC3C7E"/>
    <w:rsid w:val="00CC3F46"/>
    <w:rsid w:val="00CC5E76"/>
    <w:rsid w:val="00CC6A9C"/>
    <w:rsid w:val="00CC6DAB"/>
    <w:rsid w:val="00CC737D"/>
    <w:rsid w:val="00CC755D"/>
    <w:rsid w:val="00CC77F3"/>
    <w:rsid w:val="00CC7CD4"/>
    <w:rsid w:val="00CD04AC"/>
    <w:rsid w:val="00CD0661"/>
    <w:rsid w:val="00CD0ABD"/>
    <w:rsid w:val="00CD0ADF"/>
    <w:rsid w:val="00CD1021"/>
    <w:rsid w:val="00CD107F"/>
    <w:rsid w:val="00CD1255"/>
    <w:rsid w:val="00CD1283"/>
    <w:rsid w:val="00CD15DE"/>
    <w:rsid w:val="00CD1718"/>
    <w:rsid w:val="00CD19AB"/>
    <w:rsid w:val="00CD2E01"/>
    <w:rsid w:val="00CD351F"/>
    <w:rsid w:val="00CD3829"/>
    <w:rsid w:val="00CD4AC5"/>
    <w:rsid w:val="00CD4C70"/>
    <w:rsid w:val="00CD4CE3"/>
    <w:rsid w:val="00CD530E"/>
    <w:rsid w:val="00CD5761"/>
    <w:rsid w:val="00CD5BC0"/>
    <w:rsid w:val="00CD5ED1"/>
    <w:rsid w:val="00CD6B57"/>
    <w:rsid w:val="00CD6C30"/>
    <w:rsid w:val="00CD7559"/>
    <w:rsid w:val="00CD7A0B"/>
    <w:rsid w:val="00CD7BA3"/>
    <w:rsid w:val="00CE045E"/>
    <w:rsid w:val="00CE086E"/>
    <w:rsid w:val="00CE0A9F"/>
    <w:rsid w:val="00CE1162"/>
    <w:rsid w:val="00CE1A7B"/>
    <w:rsid w:val="00CE1C95"/>
    <w:rsid w:val="00CE1EFF"/>
    <w:rsid w:val="00CE2F37"/>
    <w:rsid w:val="00CE342D"/>
    <w:rsid w:val="00CE38E4"/>
    <w:rsid w:val="00CE4342"/>
    <w:rsid w:val="00CE4A01"/>
    <w:rsid w:val="00CE56E1"/>
    <w:rsid w:val="00CE5BD1"/>
    <w:rsid w:val="00CE6DAD"/>
    <w:rsid w:val="00CE70FD"/>
    <w:rsid w:val="00CE739E"/>
    <w:rsid w:val="00CF0991"/>
    <w:rsid w:val="00CF10F0"/>
    <w:rsid w:val="00CF150C"/>
    <w:rsid w:val="00CF17A8"/>
    <w:rsid w:val="00CF186A"/>
    <w:rsid w:val="00CF1A45"/>
    <w:rsid w:val="00CF1A46"/>
    <w:rsid w:val="00CF207A"/>
    <w:rsid w:val="00CF20DC"/>
    <w:rsid w:val="00CF2392"/>
    <w:rsid w:val="00CF27AF"/>
    <w:rsid w:val="00CF3218"/>
    <w:rsid w:val="00CF3A50"/>
    <w:rsid w:val="00CF4107"/>
    <w:rsid w:val="00CF467B"/>
    <w:rsid w:val="00CF5150"/>
    <w:rsid w:val="00CF5301"/>
    <w:rsid w:val="00CF5D26"/>
    <w:rsid w:val="00CF66C4"/>
    <w:rsid w:val="00CF68AB"/>
    <w:rsid w:val="00CF7303"/>
    <w:rsid w:val="00CF77A0"/>
    <w:rsid w:val="00CF78C2"/>
    <w:rsid w:val="00CF7D23"/>
    <w:rsid w:val="00CF7E17"/>
    <w:rsid w:val="00D0009D"/>
    <w:rsid w:val="00D004C8"/>
    <w:rsid w:val="00D00890"/>
    <w:rsid w:val="00D00FA4"/>
    <w:rsid w:val="00D0101B"/>
    <w:rsid w:val="00D01618"/>
    <w:rsid w:val="00D01E32"/>
    <w:rsid w:val="00D0204C"/>
    <w:rsid w:val="00D027EB"/>
    <w:rsid w:val="00D02840"/>
    <w:rsid w:val="00D02A1D"/>
    <w:rsid w:val="00D02B22"/>
    <w:rsid w:val="00D02BF3"/>
    <w:rsid w:val="00D02C7A"/>
    <w:rsid w:val="00D02F9A"/>
    <w:rsid w:val="00D03EF5"/>
    <w:rsid w:val="00D04543"/>
    <w:rsid w:val="00D0490C"/>
    <w:rsid w:val="00D04BAA"/>
    <w:rsid w:val="00D04E98"/>
    <w:rsid w:val="00D04F69"/>
    <w:rsid w:val="00D05520"/>
    <w:rsid w:val="00D05AEB"/>
    <w:rsid w:val="00D063AC"/>
    <w:rsid w:val="00D06958"/>
    <w:rsid w:val="00D06F50"/>
    <w:rsid w:val="00D075B4"/>
    <w:rsid w:val="00D07B17"/>
    <w:rsid w:val="00D07B1C"/>
    <w:rsid w:val="00D07C52"/>
    <w:rsid w:val="00D102B9"/>
    <w:rsid w:val="00D11000"/>
    <w:rsid w:val="00D121E6"/>
    <w:rsid w:val="00D122A2"/>
    <w:rsid w:val="00D12C38"/>
    <w:rsid w:val="00D12DB7"/>
    <w:rsid w:val="00D1389F"/>
    <w:rsid w:val="00D139A3"/>
    <w:rsid w:val="00D13E0F"/>
    <w:rsid w:val="00D13E50"/>
    <w:rsid w:val="00D14002"/>
    <w:rsid w:val="00D142D5"/>
    <w:rsid w:val="00D16236"/>
    <w:rsid w:val="00D16383"/>
    <w:rsid w:val="00D16738"/>
    <w:rsid w:val="00D16C8B"/>
    <w:rsid w:val="00D16DE1"/>
    <w:rsid w:val="00D16EB8"/>
    <w:rsid w:val="00D1746E"/>
    <w:rsid w:val="00D178C1"/>
    <w:rsid w:val="00D17951"/>
    <w:rsid w:val="00D201B6"/>
    <w:rsid w:val="00D205B9"/>
    <w:rsid w:val="00D2098A"/>
    <w:rsid w:val="00D20C9B"/>
    <w:rsid w:val="00D20F0F"/>
    <w:rsid w:val="00D2106B"/>
    <w:rsid w:val="00D21359"/>
    <w:rsid w:val="00D21BF6"/>
    <w:rsid w:val="00D2211A"/>
    <w:rsid w:val="00D22987"/>
    <w:rsid w:val="00D22AD9"/>
    <w:rsid w:val="00D232F0"/>
    <w:rsid w:val="00D23BA8"/>
    <w:rsid w:val="00D23EA8"/>
    <w:rsid w:val="00D244AB"/>
    <w:rsid w:val="00D24F91"/>
    <w:rsid w:val="00D25043"/>
    <w:rsid w:val="00D2525B"/>
    <w:rsid w:val="00D2603E"/>
    <w:rsid w:val="00D26137"/>
    <w:rsid w:val="00D264BC"/>
    <w:rsid w:val="00D26BCF"/>
    <w:rsid w:val="00D27625"/>
    <w:rsid w:val="00D27763"/>
    <w:rsid w:val="00D300D6"/>
    <w:rsid w:val="00D302D7"/>
    <w:rsid w:val="00D3090E"/>
    <w:rsid w:val="00D31195"/>
    <w:rsid w:val="00D314B6"/>
    <w:rsid w:val="00D314EA"/>
    <w:rsid w:val="00D314FD"/>
    <w:rsid w:val="00D31A93"/>
    <w:rsid w:val="00D31EA8"/>
    <w:rsid w:val="00D32409"/>
    <w:rsid w:val="00D324A4"/>
    <w:rsid w:val="00D32557"/>
    <w:rsid w:val="00D32783"/>
    <w:rsid w:val="00D32DCE"/>
    <w:rsid w:val="00D32E33"/>
    <w:rsid w:val="00D3311C"/>
    <w:rsid w:val="00D333E4"/>
    <w:rsid w:val="00D33724"/>
    <w:rsid w:val="00D33FEA"/>
    <w:rsid w:val="00D343EC"/>
    <w:rsid w:val="00D34AF6"/>
    <w:rsid w:val="00D34F2F"/>
    <w:rsid w:val="00D354D7"/>
    <w:rsid w:val="00D365CD"/>
    <w:rsid w:val="00D36C3B"/>
    <w:rsid w:val="00D37131"/>
    <w:rsid w:val="00D37163"/>
    <w:rsid w:val="00D37359"/>
    <w:rsid w:val="00D37A8F"/>
    <w:rsid w:val="00D37C55"/>
    <w:rsid w:val="00D408F9"/>
    <w:rsid w:val="00D40C93"/>
    <w:rsid w:val="00D41C7F"/>
    <w:rsid w:val="00D41CFF"/>
    <w:rsid w:val="00D42F8E"/>
    <w:rsid w:val="00D4328C"/>
    <w:rsid w:val="00D438F8"/>
    <w:rsid w:val="00D43931"/>
    <w:rsid w:val="00D43CD1"/>
    <w:rsid w:val="00D44159"/>
    <w:rsid w:val="00D444D7"/>
    <w:rsid w:val="00D44D23"/>
    <w:rsid w:val="00D456DC"/>
    <w:rsid w:val="00D45B07"/>
    <w:rsid w:val="00D45C48"/>
    <w:rsid w:val="00D45F52"/>
    <w:rsid w:val="00D45FD2"/>
    <w:rsid w:val="00D46102"/>
    <w:rsid w:val="00D4669B"/>
    <w:rsid w:val="00D46E6D"/>
    <w:rsid w:val="00D50715"/>
    <w:rsid w:val="00D50FAF"/>
    <w:rsid w:val="00D514DE"/>
    <w:rsid w:val="00D51506"/>
    <w:rsid w:val="00D51891"/>
    <w:rsid w:val="00D5203B"/>
    <w:rsid w:val="00D52804"/>
    <w:rsid w:val="00D528E5"/>
    <w:rsid w:val="00D529A0"/>
    <w:rsid w:val="00D53542"/>
    <w:rsid w:val="00D53C91"/>
    <w:rsid w:val="00D544D1"/>
    <w:rsid w:val="00D54D0E"/>
    <w:rsid w:val="00D552D2"/>
    <w:rsid w:val="00D56746"/>
    <w:rsid w:val="00D56882"/>
    <w:rsid w:val="00D56AC4"/>
    <w:rsid w:val="00D56D4E"/>
    <w:rsid w:val="00D56F0C"/>
    <w:rsid w:val="00D57389"/>
    <w:rsid w:val="00D57991"/>
    <w:rsid w:val="00D57C7C"/>
    <w:rsid w:val="00D60078"/>
    <w:rsid w:val="00D61319"/>
    <w:rsid w:val="00D614AC"/>
    <w:rsid w:val="00D620DF"/>
    <w:rsid w:val="00D628B6"/>
    <w:rsid w:val="00D62AA2"/>
    <w:rsid w:val="00D62CB7"/>
    <w:rsid w:val="00D62FC8"/>
    <w:rsid w:val="00D632D9"/>
    <w:rsid w:val="00D635D6"/>
    <w:rsid w:val="00D63750"/>
    <w:rsid w:val="00D63C86"/>
    <w:rsid w:val="00D64051"/>
    <w:rsid w:val="00D6430C"/>
    <w:rsid w:val="00D646B9"/>
    <w:rsid w:val="00D64C03"/>
    <w:rsid w:val="00D65260"/>
    <w:rsid w:val="00D65A7B"/>
    <w:rsid w:val="00D65ABB"/>
    <w:rsid w:val="00D65F92"/>
    <w:rsid w:val="00D66395"/>
    <w:rsid w:val="00D663C9"/>
    <w:rsid w:val="00D6641C"/>
    <w:rsid w:val="00D67163"/>
    <w:rsid w:val="00D6738F"/>
    <w:rsid w:val="00D67620"/>
    <w:rsid w:val="00D700F1"/>
    <w:rsid w:val="00D70802"/>
    <w:rsid w:val="00D70CC8"/>
    <w:rsid w:val="00D70EC3"/>
    <w:rsid w:val="00D71167"/>
    <w:rsid w:val="00D7162E"/>
    <w:rsid w:val="00D716DA"/>
    <w:rsid w:val="00D7188D"/>
    <w:rsid w:val="00D71AC7"/>
    <w:rsid w:val="00D72563"/>
    <w:rsid w:val="00D73446"/>
    <w:rsid w:val="00D73633"/>
    <w:rsid w:val="00D74C8C"/>
    <w:rsid w:val="00D759E8"/>
    <w:rsid w:val="00D76AB3"/>
    <w:rsid w:val="00D76D8A"/>
    <w:rsid w:val="00D76DCF"/>
    <w:rsid w:val="00D772A2"/>
    <w:rsid w:val="00D77D32"/>
    <w:rsid w:val="00D81384"/>
    <w:rsid w:val="00D814BC"/>
    <w:rsid w:val="00D8178E"/>
    <w:rsid w:val="00D81FCF"/>
    <w:rsid w:val="00D8228A"/>
    <w:rsid w:val="00D82ED9"/>
    <w:rsid w:val="00D83170"/>
    <w:rsid w:val="00D83327"/>
    <w:rsid w:val="00D83412"/>
    <w:rsid w:val="00D84582"/>
    <w:rsid w:val="00D84ADC"/>
    <w:rsid w:val="00D84DF3"/>
    <w:rsid w:val="00D859F0"/>
    <w:rsid w:val="00D85E89"/>
    <w:rsid w:val="00D865A2"/>
    <w:rsid w:val="00D86C2F"/>
    <w:rsid w:val="00D86E9C"/>
    <w:rsid w:val="00D86EEC"/>
    <w:rsid w:val="00D87399"/>
    <w:rsid w:val="00D874E6"/>
    <w:rsid w:val="00D87624"/>
    <w:rsid w:val="00D908FB"/>
    <w:rsid w:val="00D90F69"/>
    <w:rsid w:val="00D9116F"/>
    <w:rsid w:val="00D918AB"/>
    <w:rsid w:val="00D91B55"/>
    <w:rsid w:val="00D91DE0"/>
    <w:rsid w:val="00D92C4B"/>
    <w:rsid w:val="00D92DA0"/>
    <w:rsid w:val="00D9406D"/>
    <w:rsid w:val="00D9455E"/>
    <w:rsid w:val="00D95DAE"/>
    <w:rsid w:val="00D95E97"/>
    <w:rsid w:val="00D96CF5"/>
    <w:rsid w:val="00D96E99"/>
    <w:rsid w:val="00D96EA3"/>
    <w:rsid w:val="00D97DED"/>
    <w:rsid w:val="00DA02D0"/>
    <w:rsid w:val="00DA09FA"/>
    <w:rsid w:val="00DA1C72"/>
    <w:rsid w:val="00DA1D76"/>
    <w:rsid w:val="00DA1F47"/>
    <w:rsid w:val="00DA23F2"/>
    <w:rsid w:val="00DA2F3B"/>
    <w:rsid w:val="00DA303E"/>
    <w:rsid w:val="00DA36A9"/>
    <w:rsid w:val="00DA397F"/>
    <w:rsid w:val="00DA3D0A"/>
    <w:rsid w:val="00DA3D63"/>
    <w:rsid w:val="00DA3F1F"/>
    <w:rsid w:val="00DA42E3"/>
    <w:rsid w:val="00DA45F8"/>
    <w:rsid w:val="00DA4744"/>
    <w:rsid w:val="00DA475D"/>
    <w:rsid w:val="00DA4F80"/>
    <w:rsid w:val="00DA510E"/>
    <w:rsid w:val="00DA52AB"/>
    <w:rsid w:val="00DA52E7"/>
    <w:rsid w:val="00DA7695"/>
    <w:rsid w:val="00DA7C91"/>
    <w:rsid w:val="00DB0B72"/>
    <w:rsid w:val="00DB0D23"/>
    <w:rsid w:val="00DB0DC2"/>
    <w:rsid w:val="00DB0FDC"/>
    <w:rsid w:val="00DB1CAC"/>
    <w:rsid w:val="00DB1D3F"/>
    <w:rsid w:val="00DB1E2D"/>
    <w:rsid w:val="00DB1FAF"/>
    <w:rsid w:val="00DB225C"/>
    <w:rsid w:val="00DB2A70"/>
    <w:rsid w:val="00DB2ED5"/>
    <w:rsid w:val="00DB3482"/>
    <w:rsid w:val="00DB365E"/>
    <w:rsid w:val="00DB3CE2"/>
    <w:rsid w:val="00DB4ABD"/>
    <w:rsid w:val="00DB52BE"/>
    <w:rsid w:val="00DB5CC1"/>
    <w:rsid w:val="00DB5E08"/>
    <w:rsid w:val="00DB5ECF"/>
    <w:rsid w:val="00DB6D79"/>
    <w:rsid w:val="00DB7667"/>
    <w:rsid w:val="00DB791F"/>
    <w:rsid w:val="00DB7A7E"/>
    <w:rsid w:val="00DB7F24"/>
    <w:rsid w:val="00DC0FB8"/>
    <w:rsid w:val="00DC1753"/>
    <w:rsid w:val="00DC1757"/>
    <w:rsid w:val="00DC1F40"/>
    <w:rsid w:val="00DC3060"/>
    <w:rsid w:val="00DC3948"/>
    <w:rsid w:val="00DC3B0F"/>
    <w:rsid w:val="00DC537F"/>
    <w:rsid w:val="00DC6351"/>
    <w:rsid w:val="00DC66E9"/>
    <w:rsid w:val="00DC72FC"/>
    <w:rsid w:val="00DC7332"/>
    <w:rsid w:val="00DC753D"/>
    <w:rsid w:val="00DC7A5D"/>
    <w:rsid w:val="00DD0BE2"/>
    <w:rsid w:val="00DD1413"/>
    <w:rsid w:val="00DD19B4"/>
    <w:rsid w:val="00DD1A68"/>
    <w:rsid w:val="00DD1B19"/>
    <w:rsid w:val="00DD1CAA"/>
    <w:rsid w:val="00DD2540"/>
    <w:rsid w:val="00DD2650"/>
    <w:rsid w:val="00DD2939"/>
    <w:rsid w:val="00DD2A22"/>
    <w:rsid w:val="00DD30ED"/>
    <w:rsid w:val="00DD3304"/>
    <w:rsid w:val="00DD393A"/>
    <w:rsid w:val="00DD3B5E"/>
    <w:rsid w:val="00DD4A04"/>
    <w:rsid w:val="00DD4C8F"/>
    <w:rsid w:val="00DD53BC"/>
    <w:rsid w:val="00DD54AA"/>
    <w:rsid w:val="00DD558C"/>
    <w:rsid w:val="00DD586D"/>
    <w:rsid w:val="00DD5A2A"/>
    <w:rsid w:val="00DD5B76"/>
    <w:rsid w:val="00DD5D1C"/>
    <w:rsid w:val="00DD5E7D"/>
    <w:rsid w:val="00DD5EE8"/>
    <w:rsid w:val="00DD5EF4"/>
    <w:rsid w:val="00DD6069"/>
    <w:rsid w:val="00DD6307"/>
    <w:rsid w:val="00DD69C7"/>
    <w:rsid w:val="00DD6F28"/>
    <w:rsid w:val="00DD76D4"/>
    <w:rsid w:val="00DD7C14"/>
    <w:rsid w:val="00DE03AA"/>
    <w:rsid w:val="00DE0DFD"/>
    <w:rsid w:val="00DE0EA8"/>
    <w:rsid w:val="00DE0F39"/>
    <w:rsid w:val="00DE118D"/>
    <w:rsid w:val="00DE1AA9"/>
    <w:rsid w:val="00DE1EF0"/>
    <w:rsid w:val="00DE21D0"/>
    <w:rsid w:val="00DE293F"/>
    <w:rsid w:val="00DE2BFF"/>
    <w:rsid w:val="00DE2CD9"/>
    <w:rsid w:val="00DE2E6E"/>
    <w:rsid w:val="00DE32DA"/>
    <w:rsid w:val="00DE35C0"/>
    <w:rsid w:val="00DE3976"/>
    <w:rsid w:val="00DE43B7"/>
    <w:rsid w:val="00DE453C"/>
    <w:rsid w:val="00DE49A8"/>
    <w:rsid w:val="00DE4CFD"/>
    <w:rsid w:val="00DE4E5B"/>
    <w:rsid w:val="00DE505E"/>
    <w:rsid w:val="00DE52BC"/>
    <w:rsid w:val="00DE5C29"/>
    <w:rsid w:val="00DE5E53"/>
    <w:rsid w:val="00DE64F3"/>
    <w:rsid w:val="00DE666E"/>
    <w:rsid w:val="00DE7DA3"/>
    <w:rsid w:val="00DF0397"/>
    <w:rsid w:val="00DF15C8"/>
    <w:rsid w:val="00DF1BC5"/>
    <w:rsid w:val="00DF1C45"/>
    <w:rsid w:val="00DF23D2"/>
    <w:rsid w:val="00DF24E3"/>
    <w:rsid w:val="00DF2791"/>
    <w:rsid w:val="00DF2A24"/>
    <w:rsid w:val="00DF31CF"/>
    <w:rsid w:val="00DF414E"/>
    <w:rsid w:val="00DF4592"/>
    <w:rsid w:val="00DF5015"/>
    <w:rsid w:val="00DF5262"/>
    <w:rsid w:val="00DF565D"/>
    <w:rsid w:val="00DF65E5"/>
    <w:rsid w:val="00DF6B80"/>
    <w:rsid w:val="00DF703F"/>
    <w:rsid w:val="00DF7A25"/>
    <w:rsid w:val="00DF7FA2"/>
    <w:rsid w:val="00E001AB"/>
    <w:rsid w:val="00E00261"/>
    <w:rsid w:val="00E004B5"/>
    <w:rsid w:val="00E009CD"/>
    <w:rsid w:val="00E00AF2"/>
    <w:rsid w:val="00E01879"/>
    <w:rsid w:val="00E01CD2"/>
    <w:rsid w:val="00E01DAA"/>
    <w:rsid w:val="00E01DFF"/>
    <w:rsid w:val="00E0215A"/>
    <w:rsid w:val="00E0246B"/>
    <w:rsid w:val="00E02880"/>
    <w:rsid w:val="00E032E4"/>
    <w:rsid w:val="00E03375"/>
    <w:rsid w:val="00E0353A"/>
    <w:rsid w:val="00E03C26"/>
    <w:rsid w:val="00E03D65"/>
    <w:rsid w:val="00E04219"/>
    <w:rsid w:val="00E048B4"/>
    <w:rsid w:val="00E05A50"/>
    <w:rsid w:val="00E05D43"/>
    <w:rsid w:val="00E06675"/>
    <w:rsid w:val="00E07265"/>
    <w:rsid w:val="00E07C0D"/>
    <w:rsid w:val="00E07F03"/>
    <w:rsid w:val="00E10219"/>
    <w:rsid w:val="00E10AB7"/>
    <w:rsid w:val="00E10CCA"/>
    <w:rsid w:val="00E116A1"/>
    <w:rsid w:val="00E120BE"/>
    <w:rsid w:val="00E124C3"/>
    <w:rsid w:val="00E124CC"/>
    <w:rsid w:val="00E12619"/>
    <w:rsid w:val="00E12731"/>
    <w:rsid w:val="00E12736"/>
    <w:rsid w:val="00E127BD"/>
    <w:rsid w:val="00E12BC8"/>
    <w:rsid w:val="00E12C49"/>
    <w:rsid w:val="00E1368B"/>
    <w:rsid w:val="00E13922"/>
    <w:rsid w:val="00E13BFE"/>
    <w:rsid w:val="00E14736"/>
    <w:rsid w:val="00E14738"/>
    <w:rsid w:val="00E14DD6"/>
    <w:rsid w:val="00E152BA"/>
    <w:rsid w:val="00E155D5"/>
    <w:rsid w:val="00E15648"/>
    <w:rsid w:val="00E164B3"/>
    <w:rsid w:val="00E16584"/>
    <w:rsid w:val="00E1680B"/>
    <w:rsid w:val="00E16DEB"/>
    <w:rsid w:val="00E1731D"/>
    <w:rsid w:val="00E1751B"/>
    <w:rsid w:val="00E17734"/>
    <w:rsid w:val="00E1777A"/>
    <w:rsid w:val="00E179C2"/>
    <w:rsid w:val="00E17DE5"/>
    <w:rsid w:val="00E2029E"/>
    <w:rsid w:val="00E2098D"/>
    <w:rsid w:val="00E21038"/>
    <w:rsid w:val="00E21CAF"/>
    <w:rsid w:val="00E21DEC"/>
    <w:rsid w:val="00E229FC"/>
    <w:rsid w:val="00E242E7"/>
    <w:rsid w:val="00E24375"/>
    <w:rsid w:val="00E24698"/>
    <w:rsid w:val="00E25138"/>
    <w:rsid w:val="00E25A55"/>
    <w:rsid w:val="00E25AB7"/>
    <w:rsid w:val="00E25CCC"/>
    <w:rsid w:val="00E25F2D"/>
    <w:rsid w:val="00E261F6"/>
    <w:rsid w:val="00E264ED"/>
    <w:rsid w:val="00E26D70"/>
    <w:rsid w:val="00E2710C"/>
    <w:rsid w:val="00E27A08"/>
    <w:rsid w:val="00E27A6E"/>
    <w:rsid w:val="00E27B43"/>
    <w:rsid w:val="00E27F3B"/>
    <w:rsid w:val="00E30013"/>
    <w:rsid w:val="00E303FB"/>
    <w:rsid w:val="00E3049A"/>
    <w:rsid w:val="00E30527"/>
    <w:rsid w:val="00E306FA"/>
    <w:rsid w:val="00E30BB2"/>
    <w:rsid w:val="00E31023"/>
    <w:rsid w:val="00E31072"/>
    <w:rsid w:val="00E31311"/>
    <w:rsid w:val="00E316D0"/>
    <w:rsid w:val="00E31957"/>
    <w:rsid w:val="00E31A66"/>
    <w:rsid w:val="00E31CC6"/>
    <w:rsid w:val="00E31D21"/>
    <w:rsid w:val="00E32355"/>
    <w:rsid w:val="00E353BC"/>
    <w:rsid w:val="00E356D7"/>
    <w:rsid w:val="00E35876"/>
    <w:rsid w:val="00E358C0"/>
    <w:rsid w:val="00E35B1B"/>
    <w:rsid w:val="00E35C16"/>
    <w:rsid w:val="00E372C9"/>
    <w:rsid w:val="00E376BF"/>
    <w:rsid w:val="00E37999"/>
    <w:rsid w:val="00E37DCC"/>
    <w:rsid w:val="00E410F0"/>
    <w:rsid w:val="00E41B36"/>
    <w:rsid w:val="00E41E16"/>
    <w:rsid w:val="00E42809"/>
    <w:rsid w:val="00E42FDE"/>
    <w:rsid w:val="00E430B7"/>
    <w:rsid w:val="00E43F5D"/>
    <w:rsid w:val="00E43FD2"/>
    <w:rsid w:val="00E45074"/>
    <w:rsid w:val="00E45615"/>
    <w:rsid w:val="00E46178"/>
    <w:rsid w:val="00E463C6"/>
    <w:rsid w:val="00E4655B"/>
    <w:rsid w:val="00E47430"/>
    <w:rsid w:val="00E47D9C"/>
    <w:rsid w:val="00E5059C"/>
    <w:rsid w:val="00E50A3D"/>
    <w:rsid w:val="00E51607"/>
    <w:rsid w:val="00E51643"/>
    <w:rsid w:val="00E51732"/>
    <w:rsid w:val="00E517BF"/>
    <w:rsid w:val="00E51FBB"/>
    <w:rsid w:val="00E5204B"/>
    <w:rsid w:val="00E52344"/>
    <w:rsid w:val="00E52A24"/>
    <w:rsid w:val="00E52FE9"/>
    <w:rsid w:val="00E53038"/>
    <w:rsid w:val="00E53CED"/>
    <w:rsid w:val="00E53E89"/>
    <w:rsid w:val="00E5466E"/>
    <w:rsid w:val="00E556AA"/>
    <w:rsid w:val="00E55A1F"/>
    <w:rsid w:val="00E5695F"/>
    <w:rsid w:val="00E56E03"/>
    <w:rsid w:val="00E57252"/>
    <w:rsid w:val="00E573BB"/>
    <w:rsid w:val="00E57DBB"/>
    <w:rsid w:val="00E60AA3"/>
    <w:rsid w:val="00E60EC8"/>
    <w:rsid w:val="00E6101D"/>
    <w:rsid w:val="00E61223"/>
    <w:rsid w:val="00E62639"/>
    <w:rsid w:val="00E62685"/>
    <w:rsid w:val="00E626A5"/>
    <w:rsid w:val="00E627D7"/>
    <w:rsid w:val="00E62C84"/>
    <w:rsid w:val="00E630DB"/>
    <w:rsid w:val="00E632A8"/>
    <w:rsid w:val="00E63705"/>
    <w:rsid w:val="00E64716"/>
    <w:rsid w:val="00E649A7"/>
    <w:rsid w:val="00E64ABD"/>
    <w:rsid w:val="00E656F0"/>
    <w:rsid w:val="00E65B99"/>
    <w:rsid w:val="00E65C4F"/>
    <w:rsid w:val="00E66F83"/>
    <w:rsid w:val="00E67352"/>
    <w:rsid w:val="00E67964"/>
    <w:rsid w:val="00E67FD8"/>
    <w:rsid w:val="00E7024D"/>
    <w:rsid w:val="00E7029F"/>
    <w:rsid w:val="00E702F2"/>
    <w:rsid w:val="00E70D85"/>
    <w:rsid w:val="00E71052"/>
    <w:rsid w:val="00E71294"/>
    <w:rsid w:val="00E72CC3"/>
    <w:rsid w:val="00E72CFC"/>
    <w:rsid w:val="00E72EF2"/>
    <w:rsid w:val="00E733AA"/>
    <w:rsid w:val="00E7395A"/>
    <w:rsid w:val="00E74154"/>
    <w:rsid w:val="00E744E9"/>
    <w:rsid w:val="00E74599"/>
    <w:rsid w:val="00E747A1"/>
    <w:rsid w:val="00E75171"/>
    <w:rsid w:val="00E75187"/>
    <w:rsid w:val="00E75208"/>
    <w:rsid w:val="00E75388"/>
    <w:rsid w:val="00E753C7"/>
    <w:rsid w:val="00E756D3"/>
    <w:rsid w:val="00E75E29"/>
    <w:rsid w:val="00E75E58"/>
    <w:rsid w:val="00E76CBE"/>
    <w:rsid w:val="00E76CE1"/>
    <w:rsid w:val="00E7722B"/>
    <w:rsid w:val="00E77336"/>
    <w:rsid w:val="00E77964"/>
    <w:rsid w:val="00E802BB"/>
    <w:rsid w:val="00E80B5C"/>
    <w:rsid w:val="00E81189"/>
    <w:rsid w:val="00E81E4C"/>
    <w:rsid w:val="00E82EF7"/>
    <w:rsid w:val="00E82FDF"/>
    <w:rsid w:val="00E830B6"/>
    <w:rsid w:val="00E83A00"/>
    <w:rsid w:val="00E83E8B"/>
    <w:rsid w:val="00E83F0E"/>
    <w:rsid w:val="00E84ACB"/>
    <w:rsid w:val="00E84DDD"/>
    <w:rsid w:val="00E856F3"/>
    <w:rsid w:val="00E85854"/>
    <w:rsid w:val="00E86204"/>
    <w:rsid w:val="00E8646A"/>
    <w:rsid w:val="00E86ECB"/>
    <w:rsid w:val="00E870AF"/>
    <w:rsid w:val="00E870B9"/>
    <w:rsid w:val="00E87159"/>
    <w:rsid w:val="00E90FC6"/>
    <w:rsid w:val="00E91502"/>
    <w:rsid w:val="00E91BCB"/>
    <w:rsid w:val="00E91CD8"/>
    <w:rsid w:val="00E923C9"/>
    <w:rsid w:val="00E9258D"/>
    <w:rsid w:val="00E927D5"/>
    <w:rsid w:val="00E92E83"/>
    <w:rsid w:val="00E92FB3"/>
    <w:rsid w:val="00E93977"/>
    <w:rsid w:val="00E93C52"/>
    <w:rsid w:val="00E93D28"/>
    <w:rsid w:val="00E9499D"/>
    <w:rsid w:val="00E94AEB"/>
    <w:rsid w:val="00E94F01"/>
    <w:rsid w:val="00E952C0"/>
    <w:rsid w:val="00E9655B"/>
    <w:rsid w:val="00E9684F"/>
    <w:rsid w:val="00E96954"/>
    <w:rsid w:val="00E96D37"/>
    <w:rsid w:val="00E972C3"/>
    <w:rsid w:val="00E97621"/>
    <w:rsid w:val="00E9794D"/>
    <w:rsid w:val="00E97DD2"/>
    <w:rsid w:val="00EA03EF"/>
    <w:rsid w:val="00EA0676"/>
    <w:rsid w:val="00EA0939"/>
    <w:rsid w:val="00EA0944"/>
    <w:rsid w:val="00EA0A1F"/>
    <w:rsid w:val="00EA108B"/>
    <w:rsid w:val="00EA118A"/>
    <w:rsid w:val="00EA146B"/>
    <w:rsid w:val="00EA1792"/>
    <w:rsid w:val="00EA1F40"/>
    <w:rsid w:val="00EA33A4"/>
    <w:rsid w:val="00EA40E8"/>
    <w:rsid w:val="00EA4872"/>
    <w:rsid w:val="00EA5050"/>
    <w:rsid w:val="00EA531E"/>
    <w:rsid w:val="00EA5448"/>
    <w:rsid w:val="00EA5724"/>
    <w:rsid w:val="00EA5F9F"/>
    <w:rsid w:val="00EA60FD"/>
    <w:rsid w:val="00EA62A2"/>
    <w:rsid w:val="00EA69D5"/>
    <w:rsid w:val="00EA6E7B"/>
    <w:rsid w:val="00EA6FB1"/>
    <w:rsid w:val="00EA7C44"/>
    <w:rsid w:val="00EB0655"/>
    <w:rsid w:val="00EB0B45"/>
    <w:rsid w:val="00EB0D3E"/>
    <w:rsid w:val="00EB0F62"/>
    <w:rsid w:val="00EB220F"/>
    <w:rsid w:val="00EB2AF2"/>
    <w:rsid w:val="00EB2D1B"/>
    <w:rsid w:val="00EB35AB"/>
    <w:rsid w:val="00EB4538"/>
    <w:rsid w:val="00EB4CE4"/>
    <w:rsid w:val="00EB4DDD"/>
    <w:rsid w:val="00EB55DF"/>
    <w:rsid w:val="00EB5A1F"/>
    <w:rsid w:val="00EB5A47"/>
    <w:rsid w:val="00EB646D"/>
    <w:rsid w:val="00EB65C4"/>
    <w:rsid w:val="00EB67F0"/>
    <w:rsid w:val="00EB6D6A"/>
    <w:rsid w:val="00EB7CB2"/>
    <w:rsid w:val="00EC028D"/>
    <w:rsid w:val="00EC0671"/>
    <w:rsid w:val="00EC091E"/>
    <w:rsid w:val="00EC0EC7"/>
    <w:rsid w:val="00EC0F28"/>
    <w:rsid w:val="00EC18E4"/>
    <w:rsid w:val="00EC1B73"/>
    <w:rsid w:val="00EC2233"/>
    <w:rsid w:val="00EC2489"/>
    <w:rsid w:val="00EC37F9"/>
    <w:rsid w:val="00EC3819"/>
    <w:rsid w:val="00EC3E94"/>
    <w:rsid w:val="00EC416D"/>
    <w:rsid w:val="00EC425E"/>
    <w:rsid w:val="00EC4318"/>
    <w:rsid w:val="00EC4ECB"/>
    <w:rsid w:val="00EC5690"/>
    <w:rsid w:val="00EC5A64"/>
    <w:rsid w:val="00EC5AD2"/>
    <w:rsid w:val="00EC6329"/>
    <w:rsid w:val="00EC6878"/>
    <w:rsid w:val="00EC704E"/>
    <w:rsid w:val="00EC70CF"/>
    <w:rsid w:val="00EC71AE"/>
    <w:rsid w:val="00EC7255"/>
    <w:rsid w:val="00EC75B0"/>
    <w:rsid w:val="00EC766B"/>
    <w:rsid w:val="00EC7D60"/>
    <w:rsid w:val="00ED07F7"/>
    <w:rsid w:val="00ED1EBA"/>
    <w:rsid w:val="00ED2117"/>
    <w:rsid w:val="00ED2383"/>
    <w:rsid w:val="00ED2708"/>
    <w:rsid w:val="00ED275A"/>
    <w:rsid w:val="00ED2A60"/>
    <w:rsid w:val="00ED2AF1"/>
    <w:rsid w:val="00ED2BDD"/>
    <w:rsid w:val="00ED31BA"/>
    <w:rsid w:val="00ED36BD"/>
    <w:rsid w:val="00ED3830"/>
    <w:rsid w:val="00ED3FC6"/>
    <w:rsid w:val="00ED42ED"/>
    <w:rsid w:val="00ED48A7"/>
    <w:rsid w:val="00ED55F0"/>
    <w:rsid w:val="00ED61ED"/>
    <w:rsid w:val="00ED6D50"/>
    <w:rsid w:val="00ED7192"/>
    <w:rsid w:val="00ED7634"/>
    <w:rsid w:val="00EE0CBB"/>
    <w:rsid w:val="00EE199E"/>
    <w:rsid w:val="00EE1A34"/>
    <w:rsid w:val="00EE1C6F"/>
    <w:rsid w:val="00EE1EED"/>
    <w:rsid w:val="00EE2195"/>
    <w:rsid w:val="00EE229B"/>
    <w:rsid w:val="00EE239B"/>
    <w:rsid w:val="00EE26F3"/>
    <w:rsid w:val="00EE27E6"/>
    <w:rsid w:val="00EE2D59"/>
    <w:rsid w:val="00EE2E08"/>
    <w:rsid w:val="00EE32C5"/>
    <w:rsid w:val="00EE381F"/>
    <w:rsid w:val="00EE3D9D"/>
    <w:rsid w:val="00EE4BCC"/>
    <w:rsid w:val="00EE552B"/>
    <w:rsid w:val="00EE58D5"/>
    <w:rsid w:val="00EE5AC9"/>
    <w:rsid w:val="00EE5B57"/>
    <w:rsid w:val="00EE5DD3"/>
    <w:rsid w:val="00EE5F8D"/>
    <w:rsid w:val="00EE70D3"/>
    <w:rsid w:val="00EE7DC9"/>
    <w:rsid w:val="00EF0014"/>
    <w:rsid w:val="00EF0340"/>
    <w:rsid w:val="00EF0779"/>
    <w:rsid w:val="00EF0B3C"/>
    <w:rsid w:val="00EF1329"/>
    <w:rsid w:val="00EF1461"/>
    <w:rsid w:val="00EF239F"/>
    <w:rsid w:val="00EF2498"/>
    <w:rsid w:val="00EF255A"/>
    <w:rsid w:val="00EF25AA"/>
    <w:rsid w:val="00EF263C"/>
    <w:rsid w:val="00EF2797"/>
    <w:rsid w:val="00EF2CD5"/>
    <w:rsid w:val="00EF2CE2"/>
    <w:rsid w:val="00EF3685"/>
    <w:rsid w:val="00EF381D"/>
    <w:rsid w:val="00EF3A67"/>
    <w:rsid w:val="00EF3B14"/>
    <w:rsid w:val="00EF3B17"/>
    <w:rsid w:val="00EF4766"/>
    <w:rsid w:val="00EF4A75"/>
    <w:rsid w:val="00EF4DBB"/>
    <w:rsid w:val="00EF57FD"/>
    <w:rsid w:val="00EF5A8E"/>
    <w:rsid w:val="00EF5F27"/>
    <w:rsid w:val="00EF6510"/>
    <w:rsid w:val="00EF74F3"/>
    <w:rsid w:val="00EF76AD"/>
    <w:rsid w:val="00EF77E1"/>
    <w:rsid w:val="00EF7C2D"/>
    <w:rsid w:val="00EF7E64"/>
    <w:rsid w:val="00EF7E71"/>
    <w:rsid w:val="00F00294"/>
    <w:rsid w:val="00F0043B"/>
    <w:rsid w:val="00F0125A"/>
    <w:rsid w:val="00F01374"/>
    <w:rsid w:val="00F01D3A"/>
    <w:rsid w:val="00F01E71"/>
    <w:rsid w:val="00F0216E"/>
    <w:rsid w:val="00F02E4F"/>
    <w:rsid w:val="00F0338C"/>
    <w:rsid w:val="00F0361C"/>
    <w:rsid w:val="00F0363C"/>
    <w:rsid w:val="00F036AF"/>
    <w:rsid w:val="00F05D7B"/>
    <w:rsid w:val="00F0604A"/>
    <w:rsid w:val="00F0605D"/>
    <w:rsid w:val="00F060E8"/>
    <w:rsid w:val="00F06113"/>
    <w:rsid w:val="00F0620D"/>
    <w:rsid w:val="00F07BE2"/>
    <w:rsid w:val="00F103B2"/>
    <w:rsid w:val="00F10500"/>
    <w:rsid w:val="00F10780"/>
    <w:rsid w:val="00F1104A"/>
    <w:rsid w:val="00F11097"/>
    <w:rsid w:val="00F110B3"/>
    <w:rsid w:val="00F12312"/>
    <w:rsid w:val="00F12A15"/>
    <w:rsid w:val="00F130BB"/>
    <w:rsid w:val="00F13374"/>
    <w:rsid w:val="00F13631"/>
    <w:rsid w:val="00F136A1"/>
    <w:rsid w:val="00F13742"/>
    <w:rsid w:val="00F13D0C"/>
    <w:rsid w:val="00F14091"/>
    <w:rsid w:val="00F143C4"/>
    <w:rsid w:val="00F1453B"/>
    <w:rsid w:val="00F14F4A"/>
    <w:rsid w:val="00F155AD"/>
    <w:rsid w:val="00F1561A"/>
    <w:rsid w:val="00F16357"/>
    <w:rsid w:val="00F16AA6"/>
    <w:rsid w:val="00F16DF4"/>
    <w:rsid w:val="00F171B1"/>
    <w:rsid w:val="00F175D6"/>
    <w:rsid w:val="00F17917"/>
    <w:rsid w:val="00F17C98"/>
    <w:rsid w:val="00F2052F"/>
    <w:rsid w:val="00F2068A"/>
    <w:rsid w:val="00F216E8"/>
    <w:rsid w:val="00F218F8"/>
    <w:rsid w:val="00F2225D"/>
    <w:rsid w:val="00F22A31"/>
    <w:rsid w:val="00F232F4"/>
    <w:rsid w:val="00F23AF8"/>
    <w:rsid w:val="00F23BF6"/>
    <w:rsid w:val="00F23C3E"/>
    <w:rsid w:val="00F246E3"/>
    <w:rsid w:val="00F24CE4"/>
    <w:rsid w:val="00F24ED0"/>
    <w:rsid w:val="00F25324"/>
    <w:rsid w:val="00F254E1"/>
    <w:rsid w:val="00F25614"/>
    <w:rsid w:val="00F25905"/>
    <w:rsid w:val="00F26415"/>
    <w:rsid w:val="00F26D5A"/>
    <w:rsid w:val="00F270B7"/>
    <w:rsid w:val="00F278C2"/>
    <w:rsid w:val="00F27945"/>
    <w:rsid w:val="00F3014D"/>
    <w:rsid w:val="00F30196"/>
    <w:rsid w:val="00F306CB"/>
    <w:rsid w:val="00F3109D"/>
    <w:rsid w:val="00F31815"/>
    <w:rsid w:val="00F31F43"/>
    <w:rsid w:val="00F324B3"/>
    <w:rsid w:val="00F329D1"/>
    <w:rsid w:val="00F32E07"/>
    <w:rsid w:val="00F3310D"/>
    <w:rsid w:val="00F33A44"/>
    <w:rsid w:val="00F33B57"/>
    <w:rsid w:val="00F347F7"/>
    <w:rsid w:val="00F34C0E"/>
    <w:rsid w:val="00F35B66"/>
    <w:rsid w:val="00F361C1"/>
    <w:rsid w:val="00F365DC"/>
    <w:rsid w:val="00F37292"/>
    <w:rsid w:val="00F3759D"/>
    <w:rsid w:val="00F37775"/>
    <w:rsid w:val="00F37860"/>
    <w:rsid w:val="00F379FD"/>
    <w:rsid w:val="00F37C9D"/>
    <w:rsid w:val="00F403E5"/>
    <w:rsid w:val="00F40FBE"/>
    <w:rsid w:val="00F41142"/>
    <w:rsid w:val="00F41903"/>
    <w:rsid w:val="00F422D3"/>
    <w:rsid w:val="00F425FE"/>
    <w:rsid w:val="00F42A87"/>
    <w:rsid w:val="00F42BA2"/>
    <w:rsid w:val="00F42D46"/>
    <w:rsid w:val="00F439E6"/>
    <w:rsid w:val="00F4435E"/>
    <w:rsid w:val="00F457EE"/>
    <w:rsid w:val="00F458BD"/>
    <w:rsid w:val="00F45B25"/>
    <w:rsid w:val="00F473D1"/>
    <w:rsid w:val="00F4794B"/>
    <w:rsid w:val="00F47BC6"/>
    <w:rsid w:val="00F50552"/>
    <w:rsid w:val="00F506BD"/>
    <w:rsid w:val="00F508E8"/>
    <w:rsid w:val="00F5098B"/>
    <w:rsid w:val="00F5098E"/>
    <w:rsid w:val="00F50A4D"/>
    <w:rsid w:val="00F51D91"/>
    <w:rsid w:val="00F523CD"/>
    <w:rsid w:val="00F52F3A"/>
    <w:rsid w:val="00F536E4"/>
    <w:rsid w:val="00F53BD7"/>
    <w:rsid w:val="00F55329"/>
    <w:rsid w:val="00F553F2"/>
    <w:rsid w:val="00F5556A"/>
    <w:rsid w:val="00F55643"/>
    <w:rsid w:val="00F55BE2"/>
    <w:rsid w:val="00F56181"/>
    <w:rsid w:val="00F56985"/>
    <w:rsid w:val="00F569EF"/>
    <w:rsid w:val="00F56BF1"/>
    <w:rsid w:val="00F56E25"/>
    <w:rsid w:val="00F570DA"/>
    <w:rsid w:val="00F5754C"/>
    <w:rsid w:val="00F57595"/>
    <w:rsid w:val="00F57D72"/>
    <w:rsid w:val="00F607AE"/>
    <w:rsid w:val="00F6088D"/>
    <w:rsid w:val="00F615BD"/>
    <w:rsid w:val="00F6195C"/>
    <w:rsid w:val="00F623C1"/>
    <w:rsid w:val="00F62513"/>
    <w:rsid w:val="00F626FE"/>
    <w:rsid w:val="00F62D32"/>
    <w:rsid w:val="00F62F80"/>
    <w:rsid w:val="00F63119"/>
    <w:rsid w:val="00F634E8"/>
    <w:rsid w:val="00F642FB"/>
    <w:rsid w:val="00F64325"/>
    <w:rsid w:val="00F649CF"/>
    <w:rsid w:val="00F65358"/>
    <w:rsid w:val="00F653E6"/>
    <w:rsid w:val="00F6557F"/>
    <w:rsid w:val="00F65667"/>
    <w:rsid w:val="00F65A59"/>
    <w:rsid w:val="00F65AAB"/>
    <w:rsid w:val="00F65AB6"/>
    <w:rsid w:val="00F6605B"/>
    <w:rsid w:val="00F663B9"/>
    <w:rsid w:val="00F66411"/>
    <w:rsid w:val="00F66485"/>
    <w:rsid w:val="00F66BD0"/>
    <w:rsid w:val="00F66C24"/>
    <w:rsid w:val="00F66E9A"/>
    <w:rsid w:val="00F6753D"/>
    <w:rsid w:val="00F701E6"/>
    <w:rsid w:val="00F702C2"/>
    <w:rsid w:val="00F70457"/>
    <w:rsid w:val="00F70B87"/>
    <w:rsid w:val="00F70F00"/>
    <w:rsid w:val="00F71167"/>
    <w:rsid w:val="00F71C1E"/>
    <w:rsid w:val="00F720F9"/>
    <w:rsid w:val="00F7233C"/>
    <w:rsid w:val="00F72611"/>
    <w:rsid w:val="00F7296E"/>
    <w:rsid w:val="00F72CBD"/>
    <w:rsid w:val="00F72E5A"/>
    <w:rsid w:val="00F73045"/>
    <w:rsid w:val="00F73C85"/>
    <w:rsid w:val="00F7443D"/>
    <w:rsid w:val="00F74516"/>
    <w:rsid w:val="00F7474B"/>
    <w:rsid w:val="00F74C0B"/>
    <w:rsid w:val="00F754D7"/>
    <w:rsid w:val="00F75E1B"/>
    <w:rsid w:val="00F76C70"/>
    <w:rsid w:val="00F76D71"/>
    <w:rsid w:val="00F772BD"/>
    <w:rsid w:val="00F804FF"/>
    <w:rsid w:val="00F80639"/>
    <w:rsid w:val="00F80AFA"/>
    <w:rsid w:val="00F80FB7"/>
    <w:rsid w:val="00F81546"/>
    <w:rsid w:val="00F817F8"/>
    <w:rsid w:val="00F81804"/>
    <w:rsid w:val="00F819B1"/>
    <w:rsid w:val="00F81CFA"/>
    <w:rsid w:val="00F81E2A"/>
    <w:rsid w:val="00F81E3C"/>
    <w:rsid w:val="00F82244"/>
    <w:rsid w:val="00F8245C"/>
    <w:rsid w:val="00F82606"/>
    <w:rsid w:val="00F82975"/>
    <w:rsid w:val="00F832A1"/>
    <w:rsid w:val="00F836E4"/>
    <w:rsid w:val="00F83A24"/>
    <w:rsid w:val="00F83A85"/>
    <w:rsid w:val="00F8469C"/>
    <w:rsid w:val="00F848BA"/>
    <w:rsid w:val="00F84C4E"/>
    <w:rsid w:val="00F84D3C"/>
    <w:rsid w:val="00F85D13"/>
    <w:rsid w:val="00F85E68"/>
    <w:rsid w:val="00F85F5F"/>
    <w:rsid w:val="00F86335"/>
    <w:rsid w:val="00F866DF"/>
    <w:rsid w:val="00F86C6C"/>
    <w:rsid w:val="00F86D46"/>
    <w:rsid w:val="00F870ED"/>
    <w:rsid w:val="00F87329"/>
    <w:rsid w:val="00F873DA"/>
    <w:rsid w:val="00F8745F"/>
    <w:rsid w:val="00F874CA"/>
    <w:rsid w:val="00F87AD5"/>
    <w:rsid w:val="00F87CD6"/>
    <w:rsid w:val="00F901A1"/>
    <w:rsid w:val="00F90492"/>
    <w:rsid w:val="00F90735"/>
    <w:rsid w:val="00F908C9"/>
    <w:rsid w:val="00F90A76"/>
    <w:rsid w:val="00F9105A"/>
    <w:rsid w:val="00F91ABC"/>
    <w:rsid w:val="00F91D98"/>
    <w:rsid w:val="00F91FB6"/>
    <w:rsid w:val="00F9285F"/>
    <w:rsid w:val="00F92BA8"/>
    <w:rsid w:val="00F92D1E"/>
    <w:rsid w:val="00F93091"/>
    <w:rsid w:val="00F93632"/>
    <w:rsid w:val="00F93639"/>
    <w:rsid w:val="00F94348"/>
    <w:rsid w:val="00F94D22"/>
    <w:rsid w:val="00F94EB1"/>
    <w:rsid w:val="00F956D3"/>
    <w:rsid w:val="00F96372"/>
    <w:rsid w:val="00F96EFF"/>
    <w:rsid w:val="00F97068"/>
    <w:rsid w:val="00F971D1"/>
    <w:rsid w:val="00F974B4"/>
    <w:rsid w:val="00F97D8F"/>
    <w:rsid w:val="00F97E6C"/>
    <w:rsid w:val="00FA0834"/>
    <w:rsid w:val="00FA090E"/>
    <w:rsid w:val="00FA0931"/>
    <w:rsid w:val="00FA0E42"/>
    <w:rsid w:val="00FA189C"/>
    <w:rsid w:val="00FA1953"/>
    <w:rsid w:val="00FA2381"/>
    <w:rsid w:val="00FA2A83"/>
    <w:rsid w:val="00FA3333"/>
    <w:rsid w:val="00FA346E"/>
    <w:rsid w:val="00FA513A"/>
    <w:rsid w:val="00FA59D2"/>
    <w:rsid w:val="00FA5B4A"/>
    <w:rsid w:val="00FA65C9"/>
    <w:rsid w:val="00FA6643"/>
    <w:rsid w:val="00FA681C"/>
    <w:rsid w:val="00FA6A84"/>
    <w:rsid w:val="00FA6D31"/>
    <w:rsid w:val="00FA736E"/>
    <w:rsid w:val="00FB06E3"/>
    <w:rsid w:val="00FB15B4"/>
    <w:rsid w:val="00FB17C8"/>
    <w:rsid w:val="00FB2160"/>
    <w:rsid w:val="00FB22EB"/>
    <w:rsid w:val="00FB2323"/>
    <w:rsid w:val="00FB2C7D"/>
    <w:rsid w:val="00FB305C"/>
    <w:rsid w:val="00FB4128"/>
    <w:rsid w:val="00FB4221"/>
    <w:rsid w:val="00FB4AFE"/>
    <w:rsid w:val="00FB4F92"/>
    <w:rsid w:val="00FB53D3"/>
    <w:rsid w:val="00FB6153"/>
    <w:rsid w:val="00FB65C4"/>
    <w:rsid w:val="00FB6B86"/>
    <w:rsid w:val="00FB6D02"/>
    <w:rsid w:val="00FB6DB8"/>
    <w:rsid w:val="00FB765D"/>
    <w:rsid w:val="00FC0BD8"/>
    <w:rsid w:val="00FC0D7F"/>
    <w:rsid w:val="00FC1DA0"/>
    <w:rsid w:val="00FC29A7"/>
    <w:rsid w:val="00FC2E96"/>
    <w:rsid w:val="00FC3806"/>
    <w:rsid w:val="00FC3901"/>
    <w:rsid w:val="00FC4162"/>
    <w:rsid w:val="00FC41CB"/>
    <w:rsid w:val="00FC44ED"/>
    <w:rsid w:val="00FC4927"/>
    <w:rsid w:val="00FC4B36"/>
    <w:rsid w:val="00FC4E1F"/>
    <w:rsid w:val="00FC4F9F"/>
    <w:rsid w:val="00FC51B2"/>
    <w:rsid w:val="00FC5E36"/>
    <w:rsid w:val="00FC62C4"/>
    <w:rsid w:val="00FC65E5"/>
    <w:rsid w:val="00FC6F06"/>
    <w:rsid w:val="00FC71DE"/>
    <w:rsid w:val="00FC74A2"/>
    <w:rsid w:val="00FC7A0F"/>
    <w:rsid w:val="00FC7C6A"/>
    <w:rsid w:val="00FD00A0"/>
    <w:rsid w:val="00FD0333"/>
    <w:rsid w:val="00FD07B7"/>
    <w:rsid w:val="00FD0877"/>
    <w:rsid w:val="00FD1027"/>
    <w:rsid w:val="00FD1A43"/>
    <w:rsid w:val="00FD1ABC"/>
    <w:rsid w:val="00FD244F"/>
    <w:rsid w:val="00FD2543"/>
    <w:rsid w:val="00FD2DF9"/>
    <w:rsid w:val="00FD3255"/>
    <w:rsid w:val="00FD45A7"/>
    <w:rsid w:val="00FD4AA4"/>
    <w:rsid w:val="00FD54E2"/>
    <w:rsid w:val="00FD5731"/>
    <w:rsid w:val="00FD5DC4"/>
    <w:rsid w:val="00FD5F0D"/>
    <w:rsid w:val="00FD618A"/>
    <w:rsid w:val="00FD6D21"/>
    <w:rsid w:val="00FE0379"/>
    <w:rsid w:val="00FE03B5"/>
    <w:rsid w:val="00FE0AE3"/>
    <w:rsid w:val="00FE15C6"/>
    <w:rsid w:val="00FE15F7"/>
    <w:rsid w:val="00FE1DFD"/>
    <w:rsid w:val="00FE1EB1"/>
    <w:rsid w:val="00FE2064"/>
    <w:rsid w:val="00FE21BE"/>
    <w:rsid w:val="00FE22F5"/>
    <w:rsid w:val="00FE2A0C"/>
    <w:rsid w:val="00FE2E34"/>
    <w:rsid w:val="00FE2F58"/>
    <w:rsid w:val="00FE37F9"/>
    <w:rsid w:val="00FE38A8"/>
    <w:rsid w:val="00FE3987"/>
    <w:rsid w:val="00FE3A86"/>
    <w:rsid w:val="00FE3AD3"/>
    <w:rsid w:val="00FE3B99"/>
    <w:rsid w:val="00FE4D05"/>
    <w:rsid w:val="00FE50D1"/>
    <w:rsid w:val="00FE556A"/>
    <w:rsid w:val="00FE564E"/>
    <w:rsid w:val="00FE5806"/>
    <w:rsid w:val="00FE645F"/>
    <w:rsid w:val="00FE6D5D"/>
    <w:rsid w:val="00FE70C6"/>
    <w:rsid w:val="00FE7127"/>
    <w:rsid w:val="00FF08B2"/>
    <w:rsid w:val="00FF0DC8"/>
    <w:rsid w:val="00FF1083"/>
    <w:rsid w:val="00FF1123"/>
    <w:rsid w:val="00FF1C92"/>
    <w:rsid w:val="00FF1D3B"/>
    <w:rsid w:val="00FF1D6D"/>
    <w:rsid w:val="00FF2922"/>
    <w:rsid w:val="00FF2CE9"/>
    <w:rsid w:val="00FF31BF"/>
    <w:rsid w:val="00FF392C"/>
    <w:rsid w:val="00FF3E75"/>
    <w:rsid w:val="00FF48A4"/>
    <w:rsid w:val="00FF4AAB"/>
    <w:rsid w:val="00FF62D3"/>
    <w:rsid w:val="00FF65C0"/>
    <w:rsid w:val="00FF6A50"/>
    <w:rsid w:val="00FF6B4B"/>
    <w:rsid w:val="00FF6EB1"/>
    <w:rsid w:val="00FF7F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7E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7E47EC"/>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7E47EC"/>
    <w:pPr>
      <w:widowControl w:val="0"/>
      <w:autoSpaceDE w:val="0"/>
      <w:autoSpaceDN w:val="0"/>
      <w:adjustRightInd w:val="0"/>
    </w:pPr>
    <w:rPr>
      <w:rFonts w:ascii="Times New Roman" w:eastAsia="Times New Roman" w:hAnsi="Times New Roman"/>
      <w:sz w:val="24"/>
      <w:szCs w:val="24"/>
    </w:rPr>
  </w:style>
  <w:style w:type="paragraph" w:styleId="a3">
    <w:name w:val="Balloon Text"/>
    <w:basedOn w:val="a"/>
    <w:link w:val="a4"/>
    <w:uiPriority w:val="99"/>
    <w:semiHidden/>
    <w:rsid w:val="007E47EC"/>
    <w:rPr>
      <w:rFonts w:ascii="Tahoma" w:hAnsi="Tahoma" w:cs="Tahoma"/>
      <w:sz w:val="16"/>
      <w:szCs w:val="16"/>
    </w:rPr>
  </w:style>
  <w:style w:type="character" w:customStyle="1" w:styleId="a4">
    <w:name w:val="Текст выноски Знак"/>
    <w:basedOn w:val="a0"/>
    <w:link w:val="a3"/>
    <w:uiPriority w:val="99"/>
    <w:semiHidden/>
    <w:locked/>
    <w:rsid w:val="007E47EC"/>
    <w:rPr>
      <w:rFonts w:ascii="Tahoma" w:hAnsi="Tahoma" w:cs="Tahoma"/>
      <w:sz w:val="16"/>
      <w:szCs w:val="16"/>
      <w:lang w:eastAsia="ru-RU"/>
    </w:rPr>
  </w:style>
  <w:style w:type="paragraph" w:styleId="a5">
    <w:name w:val="List Paragraph"/>
    <w:basedOn w:val="a"/>
    <w:uiPriority w:val="99"/>
    <w:qFormat/>
    <w:rsid w:val="00383FD2"/>
    <w:pPr>
      <w:ind w:left="720"/>
      <w:contextualSpacing/>
    </w:pPr>
  </w:style>
  <w:style w:type="paragraph" w:styleId="a6">
    <w:name w:val="header"/>
    <w:basedOn w:val="a"/>
    <w:link w:val="a7"/>
    <w:uiPriority w:val="99"/>
    <w:rsid w:val="00380D49"/>
    <w:pPr>
      <w:tabs>
        <w:tab w:val="center" w:pos="4677"/>
        <w:tab w:val="right" w:pos="9355"/>
      </w:tabs>
    </w:pPr>
  </w:style>
  <w:style w:type="character" w:customStyle="1" w:styleId="a7">
    <w:name w:val="Верхний колонтитул Знак"/>
    <w:basedOn w:val="a0"/>
    <w:link w:val="a6"/>
    <w:uiPriority w:val="99"/>
    <w:locked/>
    <w:rsid w:val="00380D49"/>
    <w:rPr>
      <w:rFonts w:ascii="Times New Roman" w:hAnsi="Times New Roman" w:cs="Times New Roman"/>
      <w:sz w:val="24"/>
      <w:szCs w:val="24"/>
      <w:lang w:eastAsia="ru-RU"/>
    </w:rPr>
  </w:style>
  <w:style w:type="paragraph" w:styleId="a8">
    <w:name w:val="footer"/>
    <w:basedOn w:val="a"/>
    <w:link w:val="a9"/>
    <w:uiPriority w:val="99"/>
    <w:semiHidden/>
    <w:rsid w:val="00380D49"/>
    <w:pPr>
      <w:tabs>
        <w:tab w:val="center" w:pos="4677"/>
        <w:tab w:val="right" w:pos="9355"/>
      </w:tabs>
    </w:pPr>
  </w:style>
  <w:style w:type="character" w:customStyle="1" w:styleId="a9">
    <w:name w:val="Нижний колонтитул Знак"/>
    <w:basedOn w:val="a0"/>
    <w:link w:val="a8"/>
    <w:uiPriority w:val="99"/>
    <w:semiHidden/>
    <w:locked/>
    <w:rsid w:val="00380D49"/>
    <w:rPr>
      <w:rFonts w:ascii="Times New Roman" w:hAnsi="Times New Roman" w:cs="Times New Roman"/>
      <w:sz w:val="24"/>
      <w:szCs w:val="24"/>
      <w:lang w:eastAsia="ru-RU"/>
    </w:rPr>
  </w:style>
  <w:style w:type="character" w:styleId="aa">
    <w:name w:val="page number"/>
    <w:basedOn w:val="a0"/>
    <w:uiPriority w:val="99"/>
    <w:rsid w:val="00540983"/>
    <w:rPr>
      <w:rFonts w:cs="Times New Roman"/>
    </w:rPr>
  </w:style>
  <w:style w:type="paragraph" w:customStyle="1" w:styleId="211">
    <w:name w:val="Знак2 Знак Знак1 Знак1 Знак Знак Знак Знак Знак Знак Знак Знак Знак Знак Знак Знак"/>
    <w:basedOn w:val="a"/>
    <w:uiPriority w:val="99"/>
    <w:rsid w:val="00540983"/>
    <w:pPr>
      <w:spacing w:after="160" w:line="240" w:lineRule="exact"/>
    </w:pPr>
    <w:rPr>
      <w:rFonts w:ascii="Verdana" w:hAnsi="Verdana"/>
      <w:sz w:val="20"/>
      <w:szCs w:val="20"/>
      <w:lang w:val="en-US" w:eastAsia="en-US"/>
    </w:rPr>
  </w:style>
  <w:style w:type="paragraph" w:styleId="HTML">
    <w:name w:val="HTML Preformatted"/>
    <w:basedOn w:val="a"/>
    <w:link w:val="HTML0"/>
    <w:uiPriority w:val="99"/>
    <w:semiHidden/>
    <w:rsid w:val="00611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611DBB"/>
    <w:rPr>
      <w:rFonts w:ascii="Courier New" w:hAnsi="Courier New" w:cs="Courier New"/>
      <w:sz w:val="20"/>
      <w:szCs w:val="20"/>
      <w:lang w:eastAsia="ru-RU"/>
    </w:rPr>
  </w:style>
  <w:style w:type="paragraph" w:customStyle="1" w:styleId="Standard">
    <w:name w:val="Standard"/>
    <w:uiPriority w:val="99"/>
    <w:rsid w:val="007E7AE0"/>
    <w:pPr>
      <w:suppressAutoHyphens/>
      <w:autoSpaceDN w:val="0"/>
      <w:textAlignment w:val="baseline"/>
    </w:pPr>
    <w:rPr>
      <w:rFonts w:ascii="Times New Roman" w:hAnsi="Times New Roman"/>
      <w:kern w:val="3"/>
      <w:sz w:val="24"/>
      <w:szCs w:val="24"/>
    </w:rPr>
  </w:style>
  <w:style w:type="paragraph" w:customStyle="1" w:styleId="Style33">
    <w:name w:val="Style33"/>
    <w:basedOn w:val="Standard"/>
    <w:uiPriority w:val="99"/>
    <w:rsid w:val="00E12C49"/>
    <w:pPr>
      <w:widowControl w:val="0"/>
      <w:autoSpaceDE w:val="0"/>
    </w:pPr>
  </w:style>
  <w:style w:type="character" w:customStyle="1" w:styleId="4">
    <w:name w:val="Основной шрифт абзаца4"/>
    <w:uiPriority w:val="99"/>
    <w:rsid w:val="0021333C"/>
  </w:style>
  <w:style w:type="character" w:customStyle="1" w:styleId="FontStyle144">
    <w:name w:val="Font Style144"/>
    <w:uiPriority w:val="99"/>
    <w:rsid w:val="00514E8D"/>
    <w:rPr>
      <w:rFonts w:ascii="Times New Roman" w:hAnsi="Times New Roman"/>
      <w:sz w:val="28"/>
    </w:rPr>
  </w:style>
  <w:style w:type="paragraph" w:styleId="ab">
    <w:name w:val="Normal (Web)"/>
    <w:basedOn w:val="a"/>
    <w:uiPriority w:val="99"/>
    <w:semiHidden/>
    <w:rsid w:val="0015213A"/>
    <w:pPr>
      <w:spacing w:before="100" w:beforeAutospacing="1" w:after="100" w:afterAutospacing="1"/>
    </w:pPr>
  </w:style>
  <w:style w:type="character" w:customStyle="1" w:styleId="apple-converted-space">
    <w:name w:val="apple-converted-space"/>
    <w:basedOn w:val="a0"/>
    <w:uiPriority w:val="99"/>
    <w:rsid w:val="00627EEB"/>
    <w:rPr>
      <w:rFonts w:cs="Times New Roman"/>
    </w:rPr>
  </w:style>
  <w:style w:type="paragraph" w:customStyle="1" w:styleId="iauiue">
    <w:name w:val="iauiue"/>
    <w:basedOn w:val="a"/>
    <w:uiPriority w:val="99"/>
    <w:rsid w:val="00627EEB"/>
    <w:pPr>
      <w:spacing w:before="100" w:beforeAutospacing="1" w:after="100" w:afterAutospacing="1"/>
    </w:pPr>
  </w:style>
  <w:style w:type="paragraph" w:styleId="ac">
    <w:name w:val="Body Text"/>
    <w:basedOn w:val="a"/>
    <w:link w:val="ad"/>
    <w:uiPriority w:val="99"/>
    <w:semiHidden/>
    <w:rsid w:val="00627EEB"/>
    <w:pPr>
      <w:spacing w:after="120"/>
    </w:pPr>
    <w:rPr>
      <w:rFonts w:eastAsia="Calibri"/>
      <w:sz w:val="28"/>
      <w:szCs w:val="22"/>
      <w:lang w:eastAsia="en-US"/>
    </w:rPr>
  </w:style>
  <w:style w:type="character" w:customStyle="1" w:styleId="ad">
    <w:name w:val="Основной текст Знак"/>
    <w:basedOn w:val="a0"/>
    <w:link w:val="ac"/>
    <w:uiPriority w:val="99"/>
    <w:semiHidden/>
    <w:locked/>
    <w:rsid w:val="00627EEB"/>
    <w:rPr>
      <w:rFonts w:ascii="Times New Roman" w:hAnsi="Times New Roman" w:cs="Times New Roman"/>
      <w:sz w:val="28"/>
      <w:lang w:eastAsia="en-US"/>
    </w:rPr>
  </w:style>
  <w:style w:type="paragraph" w:customStyle="1" w:styleId="ConsPlusNonformat">
    <w:name w:val="ConsPlusNonformat"/>
    <w:uiPriority w:val="99"/>
    <w:rsid w:val="00627EEB"/>
    <w:pPr>
      <w:widowControl w:val="0"/>
      <w:autoSpaceDE w:val="0"/>
      <w:autoSpaceDN w:val="0"/>
      <w:adjustRightInd w:val="0"/>
    </w:pPr>
    <w:rPr>
      <w:rFonts w:ascii="Courier New" w:eastAsia="Times New Roman" w:hAnsi="Courier New" w:cs="Courier New"/>
    </w:rPr>
  </w:style>
  <w:style w:type="paragraph" w:customStyle="1" w:styleId="ListParagraph1">
    <w:name w:val="List Paragraph1"/>
    <w:basedOn w:val="a"/>
    <w:uiPriority w:val="99"/>
    <w:rsid w:val="001C35AA"/>
    <w:pPr>
      <w:ind w:left="708"/>
    </w:pPr>
  </w:style>
  <w:style w:type="character" w:customStyle="1" w:styleId="FontStyle58">
    <w:name w:val="Font Style58"/>
    <w:uiPriority w:val="99"/>
    <w:rsid w:val="0073216F"/>
    <w:rPr>
      <w:rFonts w:ascii="Times New Roman" w:hAnsi="Times New Roman" w:cs="Times New Roman"/>
      <w:sz w:val="24"/>
      <w:szCs w:val="24"/>
    </w:rPr>
  </w:style>
  <w:style w:type="paragraph" w:customStyle="1" w:styleId="ae">
    <w:name w:val="Прижатый влево"/>
    <w:basedOn w:val="a"/>
    <w:next w:val="a"/>
    <w:uiPriority w:val="99"/>
    <w:rsid w:val="003235A6"/>
    <w:pPr>
      <w:widowControl w:val="0"/>
      <w:autoSpaceDE w:val="0"/>
      <w:autoSpaceDN w:val="0"/>
      <w:adjustRightInd w:val="0"/>
    </w:pPr>
    <w:rPr>
      <w:rFonts w:ascii="Arial" w:hAnsi="Arial" w:cs="Arial"/>
    </w:rPr>
  </w:style>
  <w:style w:type="paragraph" w:customStyle="1" w:styleId="Default">
    <w:name w:val="Default"/>
    <w:basedOn w:val="Standard"/>
    <w:rsid w:val="00CB5ECD"/>
    <w:pPr>
      <w:autoSpaceDE w:val="0"/>
      <w:autoSpaceDN/>
    </w:pPr>
    <w:rPr>
      <w:rFonts w:ascii="Calibri" w:hAnsi="Calibri" w:cs="Calibri"/>
      <w:color w:val="000000"/>
      <w:kern w:val="1"/>
      <w:lang w:eastAsia="ar-SA"/>
    </w:rPr>
  </w:style>
  <w:style w:type="paragraph" w:customStyle="1" w:styleId="ConsPlusDocList">
    <w:name w:val="ConsPlusDocList"/>
    <w:next w:val="a"/>
    <w:rsid w:val="00CB5ECD"/>
    <w:pPr>
      <w:widowControl w:val="0"/>
      <w:suppressAutoHyphens/>
      <w:autoSpaceDE w:val="0"/>
    </w:pPr>
    <w:rPr>
      <w:rFonts w:ascii="Arial" w:eastAsia="Arial" w:hAnsi="Arial" w:cs="Arial"/>
      <w:lang w:eastAsia="hi-IN" w:bidi="hi-IN"/>
    </w:rPr>
  </w:style>
  <w:style w:type="paragraph" w:customStyle="1" w:styleId="ConsPlusDocList1">
    <w:name w:val="ConsPlusDocList1"/>
    <w:next w:val="a"/>
    <w:rsid w:val="00A45B4C"/>
    <w:pPr>
      <w:widowControl w:val="0"/>
      <w:suppressAutoHyphens/>
      <w:autoSpaceDE w:val="0"/>
    </w:pPr>
    <w:rPr>
      <w:rFonts w:ascii="Arial" w:eastAsia="Arial" w:hAnsi="Arial" w:cs="Arial"/>
      <w:lang w:eastAsia="hi-IN" w:bidi="hi-IN"/>
    </w:rPr>
  </w:style>
  <w:style w:type="paragraph" w:styleId="af">
    <w:name w:val="No Spacing"/>
    <w:uiPriority w:val="1"/>
    <w:qFormat/>
    <w:rsid w:val="009E697C"/>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364336">
      <w:bodyDiv w:val="1"/>
      <w:marLeft w:val="0"/>
      <w:marRight w:val="0"/>
      <w:marTop w:val="0"/>
      <w:marBottom w:val="0"/>
      <w:divBdr>
        <w:top w:val="none" w:sz="0" w:space="0" w:color="auto"/>
        <w:left w:val="none" w:sz="0" w:space="0" w:color="auto"/>
        <w:bottom w:val="none" w:sz="0" w:space="0" w:color="auto"/>
        <w:right w:val="none" w:sz="0" w:space="0" w:color="auto"/>
      </w:divBdr>
    </w:div>
    <w:div w:id="38938181">
      <w:bodyDiv w:val="1"/>
      <w:marLeft w:val="0"/>
      <w:marRight w:val="0"/>
      <w:marTop w:val="0"/>
      <w:marBottom w:val="0"/>
      <w:divBdr>
        <w:top w:val="none" w:sz="0" w:space="0" w:color="auto"/>
        <w:left w:val="none" w:sz="0" w:space="0" w:color="auto"/>
        <w:bottom w:val="none" w:sz="0" w:space="0" w:color="auto"/>
        <w:right w:val="none" w:sz="0" w:space="0" w:color="auto"/>
      </w:divBdr>
    </w:div>
    <w:div w:id="61874236">
      <w:bodyDiv w:val="1"/>
      <w:marLeft w:val="0"/>
      <w:marRight w:val="0"/>
      <w:marTop w:val="0"/>
      <w:marBottom w:val="0"/>
      <w:divBdr>
        <w:top w:val="none" w:sz="0" w:space="0" w:color="auto"/>
        <w:left w:val="none" w:sz="0" w:space="0" w:color="auto"/>
        <w:bottom w:val="none" w:sz="0" w:space="0" w:color="auto"/>
        <w:right w:val="none" w:sz="0" w:space="0" w:color="auto"/>
      </w:divBdr>
    </w:div>
    <w:div w:id="107623345">
      <w:bodyDiv w:val="1"/>
      <w:marLeft w:val="0"/>
      <w:marRight w:val="0"/>
      <w:marTop w:val="0"/>
      <w:marBottom w:val="0"/>
      <w:divBdr>
        <w:top w:val="none" w:sz="0" w:space="0" w:color="auto"/>
        <w:left w:val="none" w:sz="0" w:space="0" w:color="auto"/>
        <w:bottom w:val="none" w:sz="0" w:space="0" w:color="auto"/>
        <w:right w:val="none" w:sz="0" w:space="0" w:color="auto"/>
      </w:divBdr>
    </w:div>
    <w:div w:id="116993411">
      <w:bodyDiv w:val="1"/>
      <w:marLeft w:val="0"/>
      <w:marRight w:val="0"/>
      <w:marTop w:val="0"/>
      <w:marBottom w:val="0"/>
      <w:divBdr>
        <w:top w:val="none" w:sz="0" w:space="0" w:color="auto"/>
        <w:left w:val="none" w:sz="0" w:space="0" w:color="auto"/>
        <w:bottom w:val="none" w:sz="0" w:space="0" w:color="auto"/>
        <w:right w:val="none" w:sz="0" w:space="0" w:color="auto"/>
      </w:divBdr>
    </w:div>
    <w:div w:id="123931325">
      <w:bodyDiv w:val="1"/>
      <w:marLeft w:val="0"/>
      <w:marRight w:val="0"/>
      <w:marTop w:val="0"/>
      <w:marBottom w:val="0"/>
      <w:divBdr>
        <w:top w:val="none" w:sz="0" w:space="0" w:color="auto"/>
        <w:left w:val="none" w:sz="0" w:space="0" w:color="auto"/>
        <w:bottom w:val="none" w:sz="0" w:space="0" w:color="auto"/>
        <w:right w:val="none" w:sz="0" w:space="0" w:color="auto"/>
      </w:divBdr>
    </w:div>
    <w:div w:id="171336374">
      <w:bodyDiv w:val="1"/>
      <w:marLeft w:val="0"/>
      <w:marRight w:val="0"/>
      <w:marTop w:val="0"/>
      <w:marBottom w:val="0"/>
      <w:divBdr>
        <w:top w:val="none" w:sz="0" w:space="0" w:color="auto"/>
        <w:left w:val="none" w:sz="0" w:space="0" w:color="auto"/>
        <w:bottom w:val="none" w:sz="0" w:space="0" w:color="auto"/>
        <w:right w:val="none" w:sz="0" w:space="0" w:color="auto"/>
      </w:divBdr>
    </w:div>
    <w:div w:id="216816469">
      <w:bodyDiv w:val="1"/>
      <w:marLeft w:val="0"/>
      <w:marRight w:val="0"/>
      <w:marTop w:val="0"/>
      <w:marBottom w:val="0"/>
      <w:divBdr>
        <w:top w:val="none" w:sz="0" w:space="0" w:color="auto"/>
        <w:left w:val="none" w:sz="0" w:space="0" w:color="auto"/>
        <w:bottom w:val="none" w:sz="0" w:space="0" w:color="auto"/>
        <w:right w:val="none" w:sz="0" w:space="0" w:color="auto"/>
      </w:divBdr>
    </w:div>
    <w:div w:id="244076123">
      <w:bodyDiv w:val="1"/>
      <w:marLeft w:val="0"/>
      <w:marRight w:val="0"/>
      <w:marTop w:val="0"/>
      <w:marBottom w:val="0"/>
      <w:divBdr>
        <w:top w:val="none" w:sz="0" w:space="0" w:color="auto"/>
        <w:left w:val="none" w:sz="0" w:space="0" w:color="auto"/>
        <w:bottom w:val="none" w:sz="0" w:space="0" w:color="auto"/>
        <w:right w:val="none" w:sz="0" w:space="0" w:color="auto"/>
      </w:divBdr>
    </w:div>
    <w:div w:id="254485185">
      <w:bodyDiv w:val="1"/>
      <w:marLeft w:val="0"/>
      <w:marRight w:val="0"/>
      <w:marTop w:val="0"/>
      <w:marBottom w:val="0"/>
      <w:divBdr>
        <w:top w:val="none" w:sz="0" w:space="0" w:color="auto"/>
        <w:left w:val="none" w:sz="0" w:space="0" w:color="auto"/>
        <w:bottom w:val="none" w:sz="0" w:space="0" w:color="auto"/>
        <w:right w:val="none" w:sz="0" w:space="0" w:color="auto"/>
      </w:divBdr>
    </w:div>
    <w:div w:id="259217465">
      <w:bodyDiv w:val="1"/>
      <w:marLeft w:val="0"/>
      <w:marRight w:val="0"/>
      <w:marTop w:val="0"/>
      <w:marBottom w:val="0"/>
      <w:divBdr>
        <w:top w:val="none" w:sz="0" w:space="0" w:color="auto"/>
        <w:left w:val="none" w:sz="0" w:space="0" w:color="auto"/>
        <w:bottom w:val="none" w:sz="0" w:space="0" w:color="auto"/>
        <w:right w:val="none" w:sz="0" w:space="0" w:color="auto"/>
      </w:divBdr>
    </w:div>
    <w:div w:id="278878964">
      <w:bodyDiv w:val="1"/>
      <w:marLeft w:val="0"/>
      <w:marRight w:val="0"/>
      <w:marTop w:val="0"/>
      <w:marBottom w:val="0"/>
      <w:divBdr>
        <w:top w:val="none" w:sz="0" w:space="0" w:color="auto"/>
        <w:left w:val="none" w:sz="0" w:space="0" w:color="auto"/>
        <w:bottom w:val="none" w:sz="0" w:space="0" w:color="auto"/>
        <w:right w:val="none" w:sz="0" w:space="0" w:color="auto"/>
      </w:divBdr>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13530345">
      <w:bodyDiv w:val="1"/>
      <w:marLeft w:val="0"/>
      <w:marRight w:val="0"/>
      <w:marTop w:val="0"/>
      <w:marBottom w:val="0"/>
      <w:divBdr>
        <w:top w:val="none" w:sz="0" w:space="0" w:color="auto"/>
        <w:left w:val="none" w:sz="0" w:space="0" w:color="auto"/>
        <w:bottom w:val="none" w:sz="0" w:space="0" w:color="auto"/>
        <w:right w:val="none" w:sz="0" w:space="0" w:color="auto"/>
      </w:divBdr>
    </w:div>
    <w:div w:id="318194639">
      <w:bodyDiv w:val="1"/>
      <w:marLeft w:val="0"/>
      <w:marRight w:val="0"/>
      <w:marTop w:val="0"/>
      <w:marBottom w:val="0"/>
      <w:divBdr>
        <w:top w:val="none" w:sz="0" w:space="0" w:color="auto"/>
        <w:left w:val="none" w:sz="0" w:space="0" w:color="auto"/>
        <w:bottom w:val="none" w:sz="0" w:space="0" w:color="auto"/>
        <w:right w:val="none" w:sz="0" w:space="0" w:color="auto"/>
      </w:divBdr>
    </w:div>
    <w:div w:id="343749910">
      <w:bodyDiv w:val="1"/>
      <w:marLeft w:val="0"/>
      <w:marRight w:val="0"/>
      <w:marTop w:val="0"/>
      <w:marBottom w:val="0"/>
      <w:divBdr>
        <w:top w:val="none" w:sz="0" w:space="0" w:color="auto"/>
        <w:left w:val="none" w:sz="0" w:space="0" w:color="auto"/>
        <w:bottom w:val="none" w:sz="0" w:space="0" w:color="auto"/>
        <w:right w:val="none" w:sz="0" w:space="0" w:color="auto"/>
      </w:divBdr>
    </w:div>
    <w:div w:id="372732418">
      <w:bodyDiv w:val="1"/>
      <w:marLeft w:val="0"/>
      <w:marRight w:val="0"/>
      <w:marTop w:val="0"/>
      <w:marBottom w:val="0"/>
      <w:divBdr>
        <w:top w:val="none" w:sz="0" w:space="0" w:color="auto"/>
        <w:left w:val="none" w:sz="0" w:space="0" w:color="auto"/>
        <w:bottom w:val="none" w:sz="0" w:space="0" w:color="auto"/>
        <w:right w:val="none" w:sz="0" w:space="0" w:color="auto"/>
      </w:divBdr>
    </w:div>
    <w:div w:id="410929925">
      <w:bodyDiv w:val="1"/>
      <w:marLeft w:val="0"/>
      <w:marRight w:val="0"/>
      <w:marTop w:val="0"/>
      <w:marBottom w:val="0"/>
      <w:divBdr>
        <w:top w:val="none" w:sz="0" w:space="0" w:color="auto"/>
        <w:left w:val="none" w:sz="0" w:space="0" w:color="auto"/>
        <w:bottom w:val="none" w:sz="0" w:space="0" w:color="auto"/>
        <w:right w:val="none" w:sz="0" w:space="0" w:color="auto"/>
      </w:divBdr>
    </w:div>
    <w:div w:id="411196402">
      <w:bodyDiv w:val="1"/>
      <w:marLeft w:val="0"/>
      <w:marRight w:val="0"/>
      <w:marTop w:val="0"/>
      <w:marBottom w:val="0"/>
      <w:divBdr>
        <w:top w:val="none" w:sz="0" w:space="0" w:color="auto"/>
        <w:left w:val="none" w:sz="0" w:space="0" w:color="auto"/>
        <w:bottom w:val="none" w:sz="0" w:space="0" w:color="auto"/>
        <w:right w:val="none" w:sz="0" w:space="0" w:color="auto"/>
      </w:divBdr>
    </w:div>
    <w:div w:id="429811392">
      <w:bodyDiv w:val="1"/>
      <w:marLeft w:val="0"/>
      <w:marRight w:val="0"/>
      <w:marTop w:val="0"/>
      <w:marBottom w:val="0"/>
      <w:divBdr>
        <w:top w:val="none" w:sz="0" w:space="0" w:color="auto"/>
        <w:left w:val="none" w:sz="0" w:space="0" w:color="auto"/>
        <w:bottom w:val="none" w:sz="0" w:space="0" w:color="auto"/>
        <w:right w:val="none" w:sz="0" w:space="0" w:color="auto"/>
      </w:divBdr>
    </w:div>
    <w:div w:id="442456502">
      <w:bodyDiv w:val="1"/>
      <w:marLeft w:val="0"/>
      <w:marRight w:val="0"/>
      <w:marTop w:val="0"/>
      <w:marBottom w:val="0"/>
      <w:divBdr>
        <w:top w:val="none" w:sz="0" w:space="0" w:color="auto"/>
        <w:left w:val="none" w:sz="0" w:space="0" w:color="auto"/>
        <w:bottom w:val="none" w:sz="0" w:space="0" w:color="auto"/>
        <w:right w:val="none" w:sz="0" w:space="0" w:color="auto"/>
      </w:divBdr>
    </w:div>
    <w:div w:id="444740563">
      <w:bodyDiv w:val="1"/>
      <w:marLeft w:val="0"/>
      <w:marRight w:val="0"/>
      <w:marTop w:val="0"/>
      <w:marBottom w:val="0"/>
      <w:divBdr>
        <w:top w:val="none" w:sz="0" w:space="0" w:color="auto"/>
        <w:left w:val="none" w:sz="0" w:space="0" w:color="auto"/>
        <w:bottom w:val="none" w:sz="0" w:space="0" w:color="auto"/>
        <w:right w:val="none" w:sz="0" w:space="0" w:color="auto"/>
      </w:divBdr>
    </w:div>
    <w:div w:id="455026036">
      <w:bodyDiv w:val="1"/>
      <w:marLeft w:val="0"/>
      <w:marRight w:val="0"/>
      <w:marTop w:val="0"/>
      <w:marBottom w:val="0"/>
      <w:divBdr>
        <w:top w:val="none" w:sz="0" w:space="0" w:color="auto"/>
        <w:left w:val="none" w:sz="0" w:space="0" w:color="auto"/>
        <w:bottom w:val="none" w:sz="0" w:space="0" w:color="auto"/>
        <w:right w:val="none" w:sz="0" w:space="0" w:color="auto"/>
      </w:divBdr>
    </w:div>
    <w:div w:id="490101479">
      <w:bodyDiv w:val="1"/>
      <w:marLeft w:val="0"/>
      <w:marRight w:val="0"/>
      <w:marTop w:val="0"/>
      <w:marBottom w:val="0"/>
      <w:divBdr>
        <w:top w:val="none" w:sz="0" w:space="0" w:color="auto"/>
        <w:left w:val="none" w:sz="0" w:space="0" w:color="auto"/>
        <w:bottom w:val="none" w:sz="0" w:space="0" w:color="auto"/>
        <w:right w:val="none" w:sz="0" w:space="0" w:color="auto"/>
      </w:divBdr>
    </w:div>
    <w:div w:id="542793842">
      <w:bodyDiv w:val="1"/>
      <w:marLeft w:val="0"/>
      <w:marRight w:val="0"/>
      <w:marTop w:val="0"/>
      <w:marBottom w:val="0"/>
      <w:divBdr>
        <w:top w:val="none" w:sz="0" w:space="0" w:color="auto"/>
        <w:left w:val="none" w:sz="0" w:space="0" w:color="auto"/>
        <w:bottom w:val="none" w:sz="0" w:space="0" w:color="auto"/>
        <w:right w:val="none" w:sz="0" w:space="0" w:color="auto"/>
      </w:divBdr>
    </w:div>
    <w:div w:id="587348150">
      <w:bodyDiv w:val="1"/>
      <w:marLeft w:val="0"/>
      <w:marRight w:val="0"/>
      <w:marTop w:val="0"/>
      <w:marBottom w:val="0"/>
      <w:divBdr>
        <w:top w:val="none" w:sz="0" w:space="0" w:color="auto"/>
        <w:left w:val="none" w:sz="0" w:space="0" w:color="auto"/>
        <w:bottom w:val="none" w:sz="0" w:space="0" w:color="auto"/>
        <w:right w:val="none" w:sz="0" w:space="0" w:color="auto"/>
      </w:divBdr>
    </w:div>
    <w:div w:id="619721418">
      <w:bodyDiv w:val="1"/>
      <w:marLeft w:val="0"/>
      <w:marRight w:val="0"/>
      <w:marTop w:val="0"/>
      <w:marBottom w:val="0"/>
      <w:divBdr>
        <w:top w:val="none" w:sz="0" w:space="0" w:color="auto"/>
        <w:left w:val="none" w:sz="0" w:space="0" w:color="auto"/>
        <w:bottom w:val="none" w:sz="0" w:space="0" w:color="auto"/>
        <w:right w:val="none" w:sz="0" w:space="0" w:color="auto"/>
      </w:divBdr>
    </w:div>
    <w:div w:id="701709500">
      <w:bodyDiv w:val="1"/>
      <w:marLeft w:val="0"/>
      <w:marRight w:val="0"/>
      <w:marTop w:val="0"/>
      <w:marBottom w:val="0"/>
      <w:divBdr>
        <w:top w:val="none" w:sz="0" w:space="0" w:color="auto"/>
        <w:left w:val="none" w:sz="0" w:space="0" w:color="auto"/>
        <w:bottom w:val="none" w:sz="0" w:space="0" w:color="auto"/>
        <w:right w:val="none" w:sz="0" w:space="0" w:color="auto"/>
      </w:divBdr>
    </w:div>
    <w:div w:id="703479274">
      <w:bodyDiv w:val="1"/>
      <w:marLeft w:val="0"/>
      <w:marRight w:val="0"/>
      <w:marTop w:val="0"/>
      <w:marBottom w:val="0"/>
      <w:divBdr>
        <w:top w:val="none" w:sz="0" w:space="0" w:color="auto"/>
        <w:left w:val="none" w:sz="0" w:space="0" w:color="auto"/>
        <w:bottom w:val="none" w:sz="0" w:space="0" w:color="auto"/>
        <w:right w:val="none" w:sz="0" w:space="0" w:color="auto"/>
      </w:divBdr>
    </w:div>
    <w:div w:id="737483923">
      <w:bodyDiv w:val="1"/>
      <w:marLeft w:val="0"/>
      <w:marRight w:val="0"/>
      <w:marTop w:val="0"/>
      <w:marBottom w:val="0"/>
      <w:divBdr>
        <w:top w:val="none" w:sz="0" w:space="0" w:color="auto"/>
        <w:left w:val="none" w:sz="0" w:space="0" w:color="auto"/>
        <w:bottom w:val="none" w:sz="0" w:space="0" w:color="auto"/>
        <w:right w:val="none" w:sz="0" w:space="0" w:color="auto"/>
      </w:divBdr>
    </w:div>
    <w:div w:id="747271112">
      <w:bodyDiv w:val="1"/>
      <w:marLeft w:val="0"/>
      <w:marRight w:val="0"/>
      <w:marTop w:val="0"/>
      <w:marBottom w:val="0"/>
      <w:divBdr>
        <w:top w:val="none" w:sz="0" w:space="0" w:color="auto"/>
        <w:left w:val="none" w:sz="0" w:space="0" w:color="auto"/>
        <w:bottom w:val="none" w:sz="0" w:space="0" w:color="auto"/>
        <w:right w:val="none" w:sz="0" w:space="0" w:color="auto"/>
      </w:divBdr>
    </w:div>
    <w:div w:id="756635027">
      <w:marLeft w:val="0"/>
      <w:marRight w:val="0"/>
      <w:marTop w:val="0"/>
      <w:marBottom w:val="0"/>
      <w:divBdr>
        <w:top w:val="none" w:sz="0" w:space="0" w:color="auto"/>
        <w:left w:val="none" w:sz="0" w:space="0" w:color="auto"/>
        <w:bottom w:val="none" w:sz="0" w:space="0" w:color="auto"/>
        <w:right w:val="none" w:sz="0" w:space="0" w:color="auto"/>
      </w:divBdr>
    </w:div>
    <w:div w:id="756635028">
      <w:marLeft w:val="0"/>
      <w:marRight w:val="0"/>
      <w:marTop w:val="0"/>
      <w:marBottom w:val="0"/>
      <w:divBdr>
        <w:top w:val="none" w:sz="0" w:space="0" w:color="auto"/>
        <w:left w:val="none" w:sz="0" w:space="0" w:color="auto"/>
        <w:bottom w:val="none" w:sz="0" w:space="0" w:color="auto"/>
        <w:right w:val="none" w:sz="0" w:space="0" w:color="auto"/>
      </w:divBdr>
    </w:div>
    <w:div w:id="805272274">
      <w:bodyDiv w:val="1"/>
      <w:marLeft w:val="0"/>
      <w:marRight w:val="0"/>
      <w:marTop w:val="0"/>
      <w:marBottom w:val="0"/>
      <w:divBdr>
        <w:top w:val="none" w:sz="0" w:space="0" w:color="auto"/>
        <w:left w:val="none" w:sz="0" w:space="0" w:color="auto"/>
        <w:bottom w:val="none" w:sz="0" w:space="0" w:color="auto"/>
        <w:right w:val="none" w:sz="0" w:space="0" w:color="auto"/>
      </w:divBdr>
    </w:div>
    <w:div w:id="823741062">
      <w:bodyDiv w:val="1"/>
      <w:marLeft w:val="0"/>
      <w:marRight w:val="0"/>
      <w:marTop w:val="0"/>
      <w:marBottom w:val="0"/>
      <w:divBdr>
        <w:top w:val="none" w:sz="0" w:space="0" w:color="auto"/>
        <w:left w:val="none" w:sz="0" w:space="0" w:color="auto"/>
        <w:bottom w:val="none" w:sz="0" w:space="0" w:color="auto"/>
        <w:right w:val="none" w:sz="0" w:space="0" w:color="auto"/>
      </w:divBdr>
    </w:div>
    <w:div w:id="843545790">
      <w:bodyDiv w:val="1"/>
      <w:marLeft w:val="0"/>
      <w:marRight w:val="0"/>
      <w:marTop w:val="0"/>
      <w:marBottom w:val="0"/>
      <w:divBdr>
        <w:top w:val="none" w:sz="0" w:space="0" w:color="auto"/>
        <w:left w:val="none" w:sz="0" w:space="0" w:color="auto"/>
        <w:bottom w:val="none" w:sz="0" w:space="0" w:color="auto"/>
        <w:right w:val="none" w:sz="0" w:space="0" w:color="auto"/>
      </w:divBdr>
    </w:div>
    <w:div w:id="872033073">
      <w:bodyDiv w:val="1"/>
      <w:marLeft w:val="0"/>
      <w:marRight w:val="0"/>
      <w:marTop w:val="0"/>
      <w:marBottom w:val="0"/>
      <w:divBdr>
        <w:top w:val="none" w:sz="0" w:space="0" w:color="auto"/>
        <w:left w:val="none" w:sz="0" w:space="0" w:color="auto"/>
        <w:bottom w:val="none" w:sz="0" w:space="0" w:color="auto"/>
        <w:right w:val="none" w:sz="0" w:space="0" w:color="auto"/>
      </w:divBdr>
    </w:div>
    <w:div w:id="873924667">
      <w:bodyDiv w:val="1"/>
      <w:marLeft w:val="0"/>
      <w:marRight w:val="0"/>
      <w:marTop w:val="0"/>
      <w:marBottom w:val="0"/>
      <w:divBdr>
        <w:top w:val="none" w:sz="0" w:space="0" w:color="auto"/>
        <w:left w:val="none" w:sz="0" w:space="0" w:color="auto"/>
        <w:bottom w:val="none" w:sz="0" w:space="0" w:color="auto"/>
        <w:right w:val="none" w:sz="0" w:space="0" w:color="auto"/>
      </w:divBdr>
    </w:div>
    <w:div w:id="882865425">
      <w:bodyDiv w:val="1"/>
      <w:marLeft w:val="0"/>
      <w:marRight w:val="0"/>
      <w:marTop w:val="0"/>
      <w:marBottom w:val="0"/>
      <w:divBdr>
        <w:top w:val="none" w:sz="0" w:space="0" w:color="auto"/>
        <w:left w:val="none" w:sz="0" w:space="0" w:color="auto"/>
        <w:bottom w:val="none" w:sz="0" w:space="0" w:color="auto"/>
        <w:right w:val="none" w:sz="0" w:space="0" w:color="auto"/>
      </w:divBdr>
    </w:div>
    <w:div w:id="896746612">
      <w:bodyDiv w:val="1"/>
      <w:marLeft w:val="0"/>
      <w:marRight w:val="0"/>
      <w:marTop w:val="0"/>
      <w:marBottom w:val="0"/>
      <w:divBdr>
        <w:top w:val="none" w:sz="0" w:space="0" w:color="auto"/>
        <w:left w:val="none" w:sz="0" w:space="0" w:color="auto"/>
        <w:bottom w:val="none" w:sz="0" w:space="0" w:color="auto"/>
        <w:right w:val="none" w:sz="0" w:space="0" w:color="auto"/>
      </w:divBdr>
    </w:div>
    <w:div w:id="902181596">
      <w:bodyDiv w:val="1"/>
      <w:marLeft w:val="0"/>
      <w:marRight w:val="0"/>
      <w:marTop w:val="0"/>
      <w:marBottom w:val="0"/>
      <w:divBdr>
        <w:top w:val="none" w:sz="0" w:space="0" w:color="auto"/>
        <w:left w:val="none" w:sz="0" w:space="0" w:color="auto"/>
        <w:bottom w:val="none" w:sz="0" w:space="0" w:color="auto"/>
        <w:right w:val="none" w:sz="0" w:space="0" w:color="auto"/>
      </w:divBdr>
    </w:div>
    <w:div w:id="933974140">
      <w:bodyDiv w:val="1"/>
      <w:marLeft w:val="0"/>
      <w:marRight w:val="0"/>
      <w:marTop w:val="0"/>
      <w:marBottom w:val="0"/>
      <w:divBdr>
        <w:top w:val="none" w:sz="0" w:space="0" w:color="auto"/>
        <w:left w:val="none" w:sz="0" w:space="0" w:color="auto"/>
        <w:bottom w:val="none" w:sz="0" w:space="0" w:color="auto"/>
        <w:right w:val="none" w:sz="0" w:space="0" w:color="auto"/>
      </w:divBdr>
    </w:div>
    <w:div w:id="992486407">
      <w:bodyDiv w:val="1"/>
      <w:marLeft w:val="0"/>
      <w:marRight w:val="0"/>
      <w:marTop w:val="0"/>
      <w:marBottom w:val="0"/>
      <w:divBdr>
        <w:top w:val="none" w:sz="0" w:space="0" w:color="auto"/>
        <w:left w:val="none" w:sz="0" w:space="0" w:color="auto"/>
        <w:bottom w:val="none" w:sz="0" w:space="0" w:color="auto"/>
        <w:right w:val="none" w:sz="0" w:space="0" w:color="auto"/>
      </w:divBdr>
    </w:div>
    <w:div w:id="1019890793">
      <w:bodyDiv w:val="1"/>
      <w:marLeft w:val="0"/>
      <w:marRight w:val="0"/>
      <w:marTop w:val="0"/>
      <w:marBottom w:val="0"/>
      <w:divBdr>
        <w:top w:val="none" w:sz="0" w:space="0" w:color="auto"/>
        <w:left w:val="none" w:sz="0" w:space="0" w:color="auto"/>
        <w:bottom w:val="none" w:sz="0" w:space="0" w:color="auto"/>
        <w:right w:val="none" w:sz="0" w:space="0" w:color="auto"/>
      </w:divBdr>
    </w:div>
    <w:div w:id="1046566893">
      <w:bodyDiv w:val="1"/>
      <w:marLeft w:val="0"/>
      <w:marRight w:val="0"/>
      <w:marTop w:val="0"/>
      <w:marBottom w:val="0"/>
      <w:divBdr>
        <w:top w:val="none" w:sz="0" w:space="0" w:color="auto"/>
        <w:left w:val="none" w:sz="0" w:space="0" w:color="auto"/>
        <w:bottom w:val="none" w:sz="0" w:space="0" w:color="auto"/>
        <w:right w:val="none" w:sz="0" w:space="0" w:color="auto"/>
      </w:divBdr>
    </w:div>
    <w:div w:id="1082995904">
      <w:bodyDiv w:val="1"/>
      <w:marLeft w:val="0"/>
      <w:marRight w:val="0"/>
      <w:marTop w:val="0"/>
      <w:marBottom w:val="0"/>
      <w:divBdr>
        <w:top w:val="none" w:sz="0" w:space="0" w:color="auto"/>
        <w:left w:val="none" w:sz="0" w:space="0" w:color="auto"/>
        <w:bottom w:val="none" w:sz="0" w:space="0" w:color="auto"/>
        <w:right w:val="none" w:sz="0" w:space="0" w:color="auto"/>
      </w:divBdr>
    </w:div>
    <w:div w:id="1084953417">
      <w:bodyDiv w:val="1"/>
      <w:marLeft w:val="0"/>
      <w:marRight w:val="0"/>
      <w:marTop w:val="0"/>
      <w:marBottom w:val="0"/>
      <w:divBdr>
        <w:top w:val="none" w:sz="0" w:space="0" w:color="auto"/>
        <w:left w:val="none" w:sz="0" w:space="0" w:color="auto"/>
        <w:bottom w:val="none" w:sz="0" w:space="0" w:color="auto"/>
        <w:right w:val="none" w:sz="0" w:space="0" w:color="auto"/>
      </w:divBdr>
    </w:div>
    <w:div w:id="1085617181">
      <w:bodyDiv w:val="1"/>
      <w:marLeft w:val="0"/>
      <w:marRight w:val="0"/>
      <w:marTop w:val="0"/>
      <w:marBottom w:val="0"/>
      <w:divBdr>
        <w:top w:val="none" w:sz="0" w:space="0" w:color="auto"/>
        <w:left w:val="none" w:sz="0" w:space="0" w:color="auto"/>
        <w:bottom w:val="none" w:sz="0" w:space="0" w:color="auto"/>
        <w:right w:val="none" w:sz="0" w:space="0" w:color="auto"/>
      </w:divBdr>
    </w:div>
    <w:div w:id="1107234080">
      <w:bodyDiv w:val="1"/>
      <w:marLeft w:val="0"/>
      <w:marRight w:val="0"/>
      <w:marTop w:val="0"/>
      <w:marBottom w:val="0"/>
      <w:divBdr>
        <w:top w:val="none" w:sz="0" w:space="0" w:color="auto"/>
        <w:left w:val="none" w:sz="0" w:space="0" w:color="auto"/>
        <w:bottom w:val="none" w:sz="0" w:space="0" w:color="auto"/>
        <w:right w:val="none" w:sz="0" w:space="0" w:color="auto"/>
      </w:divBdr>
    </w:div>
    <w:div w:id="1113862668">
      <w:bodyDiv w:val="1"/>
      <w:marLeft w:val="0"/>
      <w:marRight w:val="0"/>
      <w:marTop w:val="0"/>
      <w:marBottom w:val="0"/>
      <w:divBdr>
        <w:top w:val="none" w:sz="0" w:space="0" w:color="auto"/>
        <w:left w:val="none" w:sz="0" w:space="0" w:color="auto"/>
        <w:bottom w:val="none" w:sz="0" w:space="0" w:color="auto"/>
        <w:right w:val="none" w:sz="0" w:space="0" w:color="auto"/>
      </w:divBdr>
    </w:div>
    <w:div w:id="1134517201">
      <w:bodyDiv w:val="1"/>
      <w:marLeft w:val="0"/>
      <w:marRight w:val="0"/>
      <w:marTop w:val="0"/>
      <w:marBottom w:val="0"/>
      <w:divBdr>
        <w:top w:val="none" w:sz="0" w:space="0" w:color="auto"/>
        <w:left w:val="none" w:sz="0" w:space="0" w:color="auto"/>
        <w:bottom w:val="none" w:sz="0" w:space="0" w:color="auto"/>
        <w:right w:val="none" w:sz="0" w:space="0" w:color="auto"/>
      </w:divBdr>
    </w:div>
    <w:div w:id="1217350838">
      <w:bodyDiv w:val="1"/>
      <w:marLeft w:val="0"/>
      <w:marRight w:val="0"/>
      <w:marTop w:val="0"/>
      <w:marBottom w:val="0"/>
      <w:divBdr>
        <w:top w:val="none" w:sz="0" w:space="0" w:color="auto"/>
        <w:left w:val="none" w:sz="0" w:space="0" w:color="auto"/>
        <w:bottom w:val="none" w:sz="0" w:space="0" w:color="auto"/>
        <w:right w:val="none" w:sz="0" w:space="0" w:color="auto"/>
      </w:divBdr>
    </w:div>
    <w:div w:id="1259101445">
      <w:bodyDiv w:val="1"/>
      <w:marLeft w:val="0"/>
      <w:marRight w:val="0"/>
      <w:marTop w:val="0"/>
      <w:marBottom w:val="0"/>
      <w:divBdr>
        <w:top w:val="none" w:sz="0" w:space="0" w:color="auto"/>
        <w:left w:val="none" w:sz="0" w:space="0" w:color="auto"/>
        <w:bottom w:val="none" w:sz="0" w:space="0" w:color="auto"/>
        <w:right w:val="none" w:sz="0" w:space="0" w:color="auto"/>
      </w:divBdr>
    </w:div>
    <w:div w:id="1291983603">
      <w:bodyDiv w:val="1"/>
      <w:marLeft w:val="0"/>
      <w:marRight w:val="0"/>
      <w:marTop w:val="0"/>
      <w:marBottom w:val="0"/>
      <w:divBdr>
        <w:top w:val="none" w:sz="0" w:space="0" w:color="auto"/>
        <w:left w:val="none" w:sz="0" w:space="0" w:color="auto"/>
        <w:bottom w:val="none" w:sz="0" w:space="0" w:color="auto"/>
        <w:right w:val="none" w:sz="0" w:space="0" w:color="auto"/>
      </w:divBdr>
    </w:div>
    <w:div w:id="1340354274">
      <w:bodyDiv w:val="1"/>
      <w:marLeft w:val="0"/>
      <w:marRight w:val="0"/>
      <w:marTop w:val="0"/>
      <w:marBottom w:val="0"/>
      <w:divBdr>
        <w:top w:val="none" w:sz="0" w:space="0" w:color="auto"/>
        <w:left w:val="none" w:sz="0" w:space="0" w:color="auto"/>
        <w:bottom w:val="none" w:sz="0" w:space="0" w:color="auto"/>
        <w:right w:val="none" w:sz="0" w:space="0" w:color="auto"/>
      </w:divBdr>
    </w:div>
    <w:div w:id="1352612718">
      <w:bodyDiv w:val="1"/>
      <w:marLeft w:val="0"/>
      <w:marRight w:val="0"/>
      <w:marTop w:val="0"/>
      <w:marBottom w:val="0"/>
      <w:divBdr>
        <w:top w:val="none" w:sz="0" w:space="0" w:color="auto"/>
        <w:left w:val="none" w:sz="0" w:space="0" w:color="auto"/>
        <w:bottom w:val="none" w:sz="0" w:space="0" w:color="auto"/>
        <w:right w:val="none" w:sz="0" w:space="0" w:color="auto"/>
      </w:divBdr>
    </w:div>
    <w:div w:id="1357465782">
      <w:bodyDiv w:val="1"/>
      <w:marLeft w:val="0"/>
      <w:marRight w:val="0"/>
      <w:marTop w:val="0"/>
      <w:marBottom w:val="0"/>
      <w:divBdr>
        <w:top w:val="none" w:sz="0" w:space="0" w:color="auto"/>
        <w:left w:val="none" w:sz="0" w:space="0" w:color="auto"/>
        <w:bottom w:val="none" w:sz="0" w:space="0" w:color="auto"/>
        <w:right w:val="none" w:sz="0" w:space="0" w:color="auto"/>
      </w:divBdr>
    </w:div>
    <w:div w:id="1362973428">
      <w:bodyDiv w:val="1"/>
      <w:marLeft w:val="0"/>
      <w:marRight w:val="0"/>
      <w:marTop w:val="0"/>
      <w:marBottom w:val="0"/>
      <w:divBdr>
        <w:top w:val="none" w:sz="0" w:space="0" w:color="auto"/>
        <w:left w:val="none" w:sz="0" w:space="0" w:color="auto"/>
        <w:bottom w:val="none" w:sz="0" w:space="0" w:color="auto"/>
        <w:right w:val="none" w:sz="0" w:space="0" w:color="auto"/>
      </w:divBdr>
    </w:div>
    <w:div w:id="1370108299">
      <w:bodyDiv w:val="1"/>
      <w:marLeft w:val="0"/>
      <w:marRight w:val="0"/>
      <w:marTop w:val="0"/>
      <w:marBottom w:val="0"/>
      <w:divBdr>
        <w:top w:val="none" w:sz="0" w:space="0" w:color="auto"/>
        <w:left w:val="none" w:sz="0" w:space="0" w:color="auto"/>
        <w:bottom w:val="none" w:sz="0" w:space="0" w:color="auto"/>
        <w:right w:val="none" w:sz="0" w:space="0" w:color="auto"/>
      </w:divBdr>
    </w:div>
    <w:div w:id="1401096456">
      <w:bodyDiv w:val="1"/>
      <w:marLeft w:val="0"/>
      <w:marRight w:val="0"/>
      <w:marTop w:val="0"/>
      <w:marBottom w:val="0"/>
      <w:divBdr>
        <w:top w:val="none" w:sz="0" w:space="0" w:color="auto"/>
        <w:left w:val="none" w:sz="0" w:space="0" w:color="auto"/>
        <w:bottom w:val="none" w:sz="0" w:space="0" w:color="auto"/>
        <w:right w:val="none" w:sz="0" w:space="0" w:color="auto"/>
      </w:divBdr>
    </w:div>
    <w:div w:id="1414667997">
      <w:bodyDiv w:val="1"/>
      <w:marLeft w:val="0"/>
      <w:marRight w:val="0"/>
      <w:marTop w:val="0"/>
      <w:marBottom w:val="0"/>
      <w:divBdr>
        <w:top w:val="none" w:sz="0" w:space="0" w:color="auto"/>
        <w:left w:val="none" w:sz="0" w:space="0" w:color="auto"/>
        <w:bottom w:val="none" w:sz="0" w:space="0" w:color="auto"/>
        <w:right w:val="none" w:sz="0" w:space="0" w:color="auto"/>
      </w:divBdr>
    </w:div>
    <w:div w:id="1424566544">
      <w:bodyDiv w:val="1"/>
      <w:marLeft w:val="0"/>
      <w:marRight w:val="0"/>
      <w:marTop w:val="0"/>
      <w:marBottom w:val="0"/>
      <w:divBdr>
        <w:top w:val="none" w:sz="0" w:space="0" w:color="auto"/>
        <w:left w:val="none" w:sz="0" w:space="0" w:color="auto"/>
        <w:bottom w:val="none" w:sz="0" w:space="0" w:color="auto"/>
        <w:right w:val="none" w:sz="0" w:space="0" w:color="auto"/>
      </w:divBdr>
    </w:div>
    <w:div w:id="1448039819">
      <w:bodyDiv w:val="1"/>
      <w:marLeft w:val="0"/>
      <w:marRight w:val="0"/>
      <w:marTop w:val="0"/>
      <w:marBottom w:val="0"/>
      <w:divBdr>
        <w:top w:val="none" w:sz="0" w:space="0" w:color="auto"/>
        <w:left w:val="none" w:sz="0" w:space="0" w:color="auto"/>
        <w:bottom w:val="none" w:sz="0" w:space="0" w:color="auto"/>
        <w:right w:val="none" w:sz="0" w:space="0" w:color="auto"/>
      </w:divBdr>
    </w:div>
    <w:div w:id="1487278961">
      <w:bodyDiv w:val="1"/>
      <w:marLeft w:val="0"/>
      <w:marRight w:val="0"/>
      <w:marTop w:val="0"/>
      <w:marBottom w:val="0"/>
      <w:divBdr>
        <w:top w:val="none" w:sz="0" w:space="0" w:color="auto"/>
        <w:left w:val="none" w:sz="0" w:space="0" w:color="auto"/>
        <w:bottom w:val="none" w:sz="0" w:space="0" w:color="auto"/>
        <w:right w:val="none" w:sz="0" w:space="0" w:color="auto"/>
      </w:divBdr>
    </w:div>
    <w:div w:id="1560048314">
      <w:bodyDiv w:val="1"/>
      <w:marLeft w:val="0"/>
      <w:marRight w:val="0"/>
      <w:marTop w:val="0"/>
      <w:marBottom w:val="0"/>
      <w:divBdr>
        <w:top w:val="none" w:sz="0" w:space="0" w:color="auto"/>
        <w:left w:val="none" w:sz="0" w:space="0" w:color="auto"/>
        <w:bottom w:val="none" w:sz="0" w:space="0" w:color="auto"/>
        <w:right w:val="none" w:sz="0" w:space="0" w:color="auto"/>
      </w:divBdr>
    </w:div>
    <w:div w:id="1570191287">
      <w:bodyDiv w:val="1"/>
      <w:marLeft w:val="0"/>
      <w:marRight w:val="0"/>
      <w:marTop w:val="0"/>
      <w:marBottom w:val="0"/>
      <w:divBdr>
        <w:top w:val="none" w:sz="0" w:space="0" w:color="auto"/>
        <w:left w:val="none" w:sz="0" w:space="0" w:color="auto"/>
        <w:bottom w:val="none" w:sz="0" w:space="0" w:color="auto"/>
        <w:right w:val="none" w:sz="0" w:space="0" w:color="auto"/>
      </w:divBdr>
    </w:div>
    <w:div w:id="1587223182">
      <w:bodyDiv w:val="1"/>
      <w:marLeft w:val="0"/>
      <w:marRight w:val="0"/>
      <w:marTop w:val="0"/>
      <w:marBottom w:val="0"/>
      <w:divBdr>
        <w:top w:val="none" w:sz="0" w:space="0" w:color="auto"/>
        <w:left w:val="none" w:sz="0" w:space="0" w:color="auto"/>
        <w:bottom w:val="none" w:sz="0" w:space="0" w:color="auto"/>
        <w:right w:val="none" w:sz="0" w:space="0" w:color="auto"/>
      </w:divBdr>
    </w:div>
    <w:div w:id="1599750957">
      <w:bodyDiv w:val="1"/>
      <w:marLeft w:val="0"/>
      <w:marRight w:val="0"/>
      <w:marTop w:val="0"/>
      <w:marBottom w:val="0"/>
      <w:divBdr>
        <w:top w:val="none" w:sz="0" w:space="0" w:color="auto"/>
        <w:left w:val="none" w:sz="0" w:space="0" w:color="auto"/>
        <w:bottom w:val="none" w:sz="0" w:space="0" w:color="auto"/>
        <w:right w:val="none" w:sz="0" w:space="0" w:color="auto"/>
      </w:divBdr>
    </w:div>
    <w:div w:id="1611934757">
      <w:bodyDiv w:val="1"/>
      <w:marLeft w:val="0"/>
      <w:marRight w:val="0"/>
      <w:marTop w:val="0"/>
      <w:marBottom w:val="0"/>
      <w:divBdr>
        <w:top w:val="none" w:sz="0" w:space="0" w:color="auto"/>
        <w:left w:val="none" w:sz="0" w:space="0" w:color="auto"/>
        <w:bottom w:val="none" w:sz="0" w:space="0" w:color="auto"/>
        <w:right w:val="none" w:sz="0" w:space="0" w:color="auto"/>
      </w:divBdr>
    </w:div>
    <w:div w:id="1616866421">
      <w:bodyDiv w:val="1"/>
      <w:marLeft w:val="0"/>
      <w:marRight w:val="0"/>
      <w:marTop w:val="0"/>
      <w:marBottom w:val="0"/>
      <w:divBdr>
        <w:top w:val="none" w:sz="0" w:space="0" w:color="auto"/>
        <w:left w:val="none" w:sz="0" w:space="0" w:color="auto"/>
        <w:bottom w:val="none" w:sz="0" w:space="0" w:color="auto"/>
        <w:right w:val="none" w:sz="0" w:space="0" w:color="auto"/>
      </w:divBdr>
    </w:div>
    <w:div w:id="1618442144">
      <w:bodyDiv w:val="1"/>
      <w:marLeft w:val="0"/>
      <w:marRight w:val="0"/>
      <w:marTop w:val="0"/>
      <w:marBottom w:val="0"/>
      <w:divBdr>
        <w:top w:val="none" w:sz="0" w:space="0" w:color="auto"/>
        <w:left w:val="none" w:sz="0" w:space="0" w:color="auto"/>
        <w:bottom w:val="none" w:sz="0" w:space="0" w:color="auto"/>
        <w:right w:val="none" w:sz="0" w:space="0" w:color="auto"/>
      </w:divBdr>
    </w:div>
    <w:div w:id="1631280952">
      <w:bodyDiv w:val="1"/>
      <w:marLeft w:val="0"/>
      <w:marRight w:val="0"/>
      <w:marTop w:val="0"/>
      <w:marBottom w:val="0"/>
      <w:divBdr>
        <w:top w:val="none" w:sz="0" w:space="0" w:color="auto"/>
        <w:left w:val="none" w:sz="0" w:space="0" w:color="auto"/>
        <w:bottom w:val="none" w:sz="0" w:space="0" w:color="auto"/>
        <w:right w:val="none" w:sz="0" w:space="0" w:color="auto"/>
      </w:divBdr>
    </w:div>
    <w:div w:id="1642810946">
      <w:bodyDiv w:val="1"/>
      <w:marLeft w:val="0"/>
      <w:marRight w:val="0"/>
      <w:marTop w:val="0"/>
      <w:marBottom w:val="0"/>
      <w:divBdr>
        <w:top w:val="none" w:sz="0" w:space="0" w:color="auto"/>
        <w:left w:val="none" w:sz="0" w:space="0" w:color="auto"/>
        <w:bottom w:val="none" w:sz="0" w:space="0" w:color="auto"/>
        <w:right w:val="none" w:sz="0" w:space="0" w:color="auto"/>
      </w:divBdr>
    </w:div>
    <w:div w:id="1658608467">
      <w:bodyDiv w:val="1"/>
      <w:marLeft w:val="0"/>
      <w:marRight w:val="0"/>
      <w:marTop w:val="0"/>
      <w:marBottom w:val="0"/>
      <w:divBdr>
        <w:top w:val="none" w:sz="0" w:space="0" w:color="auto"/>
        <w:left w:val="none" w:sz="0" w:space="0" w:color="auto"/>
        <w:bottom w:val="none" w:sz="0" w:space="0" w:color="auto"/>
        <w:right w:val="none" w:sz="0" w:space="0" w:color="auto"/>
      </w:divBdr>
    </w:div>
    <w:div w:id="1708531883">
      <w:bodyDiv w:val="1"/>
      <w:marLeft w:val="0"/>
      <w:marRight w:val="0"/>
      <w:marTop w:val="0"/>
      <w:marBottom w:val="0"/>
      <w:divBdr>
        <w:top w:val="none" w:sz="0" w:space="0" w:color="auto"/>
        <w:left w:val="none" w:sz="0" w:space="0" w:color="auto"/>
        <w:bottom w:val="none" w:sz="0" w:space="0" w:color="auto"/>
        <w:right w:val="none" w:sz="0" w:space="0" w:color="auto"/>
      </w:divBdr>
    </w:div>
    <w:div w:id="1710759200">
      <w:bodyDiv w:val="1"/>
      <w:marLeft w:val="0"/>
      <w:marRight w:val="0"/>
      <w:marTop w:val="0"/>
      <w:marBottom w:val="0"/>
      <w:divBdr>
        <w:top w:val="none" w:sz="0" w:space="0" w:color="auto"/>
        <w:left w:val="none" w:sz="0" w:space="0" w:color="auto"/>
        <w:bottom w:val="none" w:sz="0" w:space="0" w:color="auto"/>
        <w:right w:val="none" w:sz="0" w:space="0" w:color="auto"/>
      </w:divBdr>
    </w:div>
    <w:div w:id="1746993870">
      <w:bodyDiv w:val="1"/>
      <w:marLeft w:val="0"/>
      <w:marRight w:val="0"/>
      <w:marTop w:val="0"/>
      <w:marBottom w:val="0"/>
      <w:divBdr>
        <w:top w:val="none" w:sz="0" w:space="0" w:color="auto"/>
        <w:left w:val="none" w:sz="0" w:space="0" w:color="auto"/>
        <w:bottom w:val="none" w:sz="0" w:space="0" w:color="auto"/>
        <w:right w:val="none" w:sz="0" w:space="0" w:color="auto"/>
      </w:divBdr>
    </w:div>
    <w:div w:id="1763064398">
      <w:bodyDiv w:val="1"/>
      <w:marLeft w:val="0"/>
      <w:marRight w:val="0"/>
      <w:marTop w:val="0"/>
      <w:marBottom w:val="0"/>
      <w:divBdr>
        <w:top w:val="none" w:sz="0" w:space="0" w:color="auto"/>
        <w:left w:val="none" w:sz="0" w:space="0" w:color="auto"/>
        <w:bottom w:val="none" w:sz="0" w:space="0" w:color="auto"/>
        <w:right w:val="none" w:sz="0" w:space="0" w:color="auto"/>
      </w:divBdr>
    </w:div>
    <w:div w:id="1784642859">
      <w:bodyDiv w:val="1"/>
      <w:marLeft w:val="0"/>
      <w:marRight w:val="0"/>
      <w:marTop w:val="0"/>
      <w:marBottom w:val="0"/>
      <w:divBdr>
        <w:top w:val="none" w:sz="0" w:space="0" w:color="auto"/>
        <w:left w:val="none" w:sz="0" w:space="0" w:color="auto"/>
        <w:bottom w:val="none" w:sz="0" w:space="0" w:color="auto"/>
        <w:right w:val="none" w:sz="0" w:space="0" w:color="auto"/>
      </w:divBdr>
    </w:div>
    <w:div w:id="1799298812">
      <w:bodyDiv w:val="1"/>
      <w:marLeft w:val="0"/>
      <w:marRight w:val="0"/>
      <w:marTop w:val="0"/>
      <w:marBottom w:val="0"/>
      <w:divBdr>
        <w:top w:val="none" w:sz="0" w:space="0" w:color="auto"/>
        <w:left w:val="none" w:sz="0" w:space="0" w:color="auto"/>
        <w:bottom w:val="none" w:sz="0" w:space="0" w:color="auto"/>
        <w:right w:val="none" w:sz="0" w:space="0" w:color="auto"/>
      </w:divBdr>
    </w:div>
    <w:div w:id="1842697192">
      <w:bodyDiv w:val="1"/>
      <w:marLeft w:val="0"/>
      <w:marRight w:val="0"/>
      <w:marTop w:val="0"/>
      <w:marBottom w:val="0"/>
      <w:divBdr>
        <w:top w:val="none" w:sz="0" w:space="0" w:color="auto"/>
        <w:left w:val="none" w:sz="0" w:space="0" w:color="auto"/>
        <w:bottom w:val="none" w:sz="0" w:space="0" w:color="auto"/>
        <w:right w:val="none" w:sz="0" w:space="0" w:color="auto"/>
      </w:divBdr>
    </w:div>
    <w:div w:id="1912546582">
      <w:bodyDiv w:val="1"/>
      <w:marLeft w:val="0"/>
      <w:marRight w:val="0"/>
      <w:marTop w:val="0"/>
      <w:marBottom w:val="0"/>
      <w:divBdr>
        <w:top w:val="none" w:sz="0" w:space="0" w:color="auto"/>
        <w:left w:val="none" w:sz="0" w:space="0" w:color="auto"/>
        <w:bottom w:val="none" w:sz="0" w:space="0" w:color="auto"/>
        <w:right w:val="none" w:sz="0" w:space="0" w:color="auto"/>
      </w:divBdr>
    </w:div>
    <w:div w:id="1916627294">
      <w:bodyDiv w:val="1"/>
      <w:marLeft w:val="0"/>
      <w:marRight w:val="0"/>
      <w:marTop w:val="0"/>
      <w:marBottom w:val="0"/>
      <w:divBdr>
        <w:top w:val="none" w:sz="0" w:space="0" w:color="auto"/>
        <w:left w:val="none" w:sz="0" w:space="0" w:color="auto"/>
        <w:bottom w:val="none" w:sz="0" w:space="0" w:color="auto"/>
        <w:right w:val="none" w:sz="0" w:space="0" w:color="auto"/>
      </w:divBdr>
    </w:div>
    <w:div w:id="2000498084">
      <w:bodyDiv w:val="1"/>
      <w:marLeft w:val="0"/>
      <w:marRight w:val="0"/>
      <w:marTop w:val="0"/>
      <w:marBottom w:val="0"/>
      <w:divBdr>
        <w:top w:val="none" w:sz="0" w:space="0" w:color="auto"/>
        <w:left w:val="none" w:sz="0" w:space="0" w:color="auto"/>
        <w:bottom w:val="none" w:sz="0" w:space="0" w:color="auto"/>
        <w:right w:val="none" w:sz="0" w:space="0" w:color="auto"/>
      </w:divBdr>
    </w:div>
    <w:div w:id="2005624502">
      <w:bodyDiv w:val="1"/>
      <w:marLeft w:val="0"/>
      <w:marRight w:val="0"/>
      <w:marTop w:val="0"/>
      <w:marBottom w:val="0"/>
      <w:divBdr>
        <w:top w:val="none" w:sz="0" w:space="0" w:color="auto"/>
        <w:left w:val="none" w:sz="0" w:space="0" w:color="auto"/>
        <w:bottom w:val="none" w:sz="0" w:space="0" w:color="auto"/>
        <w:right w:val="none" w:sz="0" w:space="0" w:color="auto"/>
      </w:divBdr>
    </w:div>
    <w:div w:id="2027630346">
      <w:bodyDiv w:val="1"/>
      <w:marLeft w:val="0"/>
      <w:marRight w:val="0"/>
      <w:marTop w:val="0"/>
      <w:marBottom w:val="0"/>
      <w:divBdr>
        <w:top w:val="none" w:sz="0" w:space="0" w:color="auto"/>
        <w:left w:val="none" w:sz="0" w:space="0" w:color="auto"/>
        <w:bottom w:val="none" w:sz="0" w:space="0" w:color="auto"/>
        <w:right w:val="none" w:sz="0" w:space="0" w:color="auto"/>
      </w:divBdr>
    </w:div>
    <w:div w:id="2040549878">
      <w:bodyDiv w:val="1"/>
      <w:marLeft w:val="0"/>
      <w:marRight w:val="0"/>
      <w:marTop w:val="0"/>
      <w:marBottom w:val="0"/>
      <w:divBdr>
        <w:top w:val="none" w:sz="0" w:space="0" w:color="auto"/>
        <w:left w:val="none" w:sz="0" w:space="0" w:color="auto"/>
        <w:bottom w:val="none" w:sz="0" w:space="0" w:color="auto"/>
        <w:right w:val="none" w:sz="0" w:space="0" w:color="auto"/>
      </w:divBdr>
    </w:div>
    <w:div w:id="2068916704">
      <w:bodyDiv w:val="1"/>
      <w:marLeft w:val="0"/>
      <w:marRight w:val="0"/>
      <w:marTop w:val="0"/>
      <w:marBottom w:val="0"/>
      <w:divBdr>
        <w:top w:val="none" w:sz="0" w:space="0" w:color="auto"/>
        <w:left w:val="none" w:sz="0" w:space="0" w:color="auto"/>
        <w:bottom w:val="none" w:sz="0" w:space="0" w:color="auto"/>
        <w:right w:val="none" w:sz="0" w:space="0" w:color="auto"/>
      </w:divBdr>
    </w:div>
    <w:div w:id="214592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2083213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EE644-9A43-49A6-9D11-B95ED4215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105</Pages>
  <Words>16692</Words>
  <Characters>117385</Characters>
  <Application>Microsoft Office Word</Application>
  <DocSecurity>0</DocSecurity>
  <Lines>978</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КЖКС</cp:lastModifiedBy>
  <cp:revision>2</cp:revision>
  <cp:lastPrinted>2014-07-28T09:47:00Z</cp:lastPrinted>
  <dcterms:created xsi:type="dcterms:W3CDTF">2014-07-31T10:19:00Z</dcterms:created>
  <dcterms:modified xsi:type="dcterms:W3CDTF">2014-07-31T11:31:00Z</dcterms:modified>
</cp:coreProperties>
</file>